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EB4" w:rsidRPr="00001826" w:rsidRDefault="00281EB4" w:rsidP="00001826">
      <w:pPr>
        <w:spacing w:line="360" w:lineRule="auto"/>
        <w:jc w:val="center"/>
        <w:rPr>
          <w:rFonts w:ascii="Arial" w:eastAsia="Arial" w:hAnsi="Arial" w:cs="Arial"/>
          <w:b/>
        </w:rPr>
      </w:pPr>
      <w:bookmarkStart w:id="0" w:name="_GoBack"/>
      <w:bookmarkEnd w:id="0"/>
    </w:p>
    <w:p w:rsidR="00393E6D" w:rsidRDefault="00393E6D" w:rsidP="00393E6D">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r w:rsidRPr="00CF078E">
        <w:rPr>
          <w:rFonts w:ascii="Arial" w:eastAsia="Arial" w:hAnsi="Arial" w:cs="Arial"/>
          <w:b/>
          <w:color w:val="auto"/>
        </w:rPr>
        <w:t>PROJEKT PROGRAMU NAUCZANIA ZAWODU</w:t>
      </w:r>
    </w:p>
    <w:p w:rsidR="00393E6D" w:rsidRDefault="00393E6D" w:rsidP="00001826">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b/>
        </w:rPr>
      </w:pPr>
    </w:p>
    <w:p w:rsidR="00801C0D" w:rsidRPr="000E1498" w:rsidRDefault="00FE4EFF" w:rsidP="00001826">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b/>
          <w:sz w:val="28"/>
        </w:rPr>
      </w:pPr>
      <w:r w:rsidRPr="000E1498">
        <w:rPr>
          <w:rFonts w:ascii="Arial" w:eastAsia="Arial" w:hAnsi="Arial" w:cs="Arial"/>
          <w:b/>
          <w:sz w:val="28"/>
        </w:rPr>
        <w:t>TECHNIK ENERGETYK</w:t>
      </w:r>
    </w:p>
    <w:p w:rsidR="00281EB4" w:rsidRPr="00001826" w:rsidRDefault="00281EB4" w:rsidP="00001826">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b/>
        </w:rPr>
      </w:pPr>
    </w:p>
    <w:p w:rsidR="00DF6A3F" w:rsidRDefault="00DF6A3F" w:rsidP="00DF6A3F">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r>
        <w:rPr>
          <w:rFonts w:ascii="Arial" w:eastAsia="Arial" w:hAnsi="Arial" w:cs="Arial"/>
          <w:b/>
          <w:color w:val="auto"/>
        </w:rPr>
        <w:t xml:space="preserve">opracowany w oparciu o </w:t>
      </w:r>
      <w:r w:rsidRPr="00244B74">
        <w:rPr>
          <w:rFonts w:ascii="Arial" w:eastAsia="Arial" w:hAnsi="Arial" w:cs="Arial"/>
          <w:b/>
          <w:color w:val="auto"/>
        </w:rPr>
        <w:t xml:space="preserve">Rozporządzenie Ministra Edukacji Narodowej </w:t>
      </w:r>
      <w:r>
        <w:rPr>
          <w:rFonts w:ascii="Arial" w:eastAsia="Arial" w:hAnsi="Arial" w:cs="Arial"/>
          <w:b/>
          <w:color w:val="auto"/>
        </w:rPr>
        <w:t>z dnia 16 maja 2019 r.</w:t>
      </w:r>
    </w:p>
    <w:p w:rsidR="00DF6A3F" w:rsidRDefault="00DF6A3F" w:rsidP="00DF6A3F">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r w:rsidRPr="00244B74">
        <w:rPr>
          <w:rFonts w:ascii="Arial" w:eastAsia="Arial" w:hAnsi="Arial" w:cs="Arial"/>
          <w:b/>
          <w:color w:val="auto"/>
        </w:rPr>
        <w:t xml:space="preserve">w sprawie podstaw programowych kształcenia w </w:t>
      </w:r>
      <w:r>
        <w:rPr>
          <w:rFonts w:ascii="Arial" w:eastAsia="Arial" w:hAnsi="Arial" w:cs="Arial"/>
          <w:b/>
          <w:color w:val="auto"/>
        </w:rPr>
        <w:t>zawodach szkolnictwa branżowego</w:t>
      </w:r>
    </w:p>
    <w:p w:rsidR="00DF6A3F" w:rsidRDefault="00DF6A3F" w:rsidP="00DF6A3F">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r w:rsidRPr="00244B74">
        <w:rPr>
          <w:rFonts w:ascii="Arial" w:eastAsia="Arial" w:hAnsi="Arial" w:cs="Arial"/>
          <w:b/>
          <w:color w:val="auto"/>
        </w:rPr>
        <w:t>oraz dodatkowych umiejętności zawodowych w zakresie wybranych zawodów szkolnictwa branżowego</w:t>
      </w:r>
    </w:p>
    <w:p w:rsidR="00DF6A3F" w:rsidRDefault="00DF6A3F" w:rsidP="00DF6A3F">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r>
        <w:rPr>
          <w:rFonts w:ascii="Arial" w:eastAsia="Arial" w:hAnsi="Arial" w:cs="Arial"/>
          <w:b/>
          <w:color w:val="auto"/>
        </w:rPr>
        <w:t>w ramach projektu „Partnerstwo na rzecz kształcenia zawodowego. Etap 3. Edukacja zawodowa odpowiadająca potrzebom rynku pracy”, współfinansowanego ze środków Unii Europejskiej w ramach Europejskiego Funduszu Społecznego, realizowanego w latach 2018–2019</w:t>
      </w:r>
    </w:p>
    <w:p w:rsidR="00393E6D" w:rsidRPr="00494FCA" w:rsidRDefault="00393E6D" w:rsidP="00393E6D">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p>
    <w:p w:rsidR="00393E6D" w:rsidRPr="00494FCA" w:rsidRDefault="00393E6D" w:rsidP="00393E6D">
      <w:pPr>
        <w:pBdr>
          <w:top w:val="none" w:sz="0" w:space="0" w:color="auto"/>
          <w:left w:val="none" w:sz="0" w:space="0" w:color="auto"/>
          <w:bottom w:val="none" w:sz="0" w:space="0" w:color="auto"/>
          <w:right w:val="none" w:sz="0" w:space="0" w:color="auto"/>
          <w:between w:val="none" w:sz="0" w:space="0" w:color="auto"/>
        </w:pBdr>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autoSpaceDE w:val="0"/>
        <w:autoSpaceDN w:val="0"/>
        <w:adjustRightInd w:val="0"/>
        <w:spacing w:line="276" w:lineRule="auto"/>
        <w:jc w:val="center"/>
        <w:rPr>
          <w:rFonts w:ascii="Arial" w:hAnsi="Arial" w:cs="Arial"/>
          <w:bCs/>
          <w:color w:val="auto"/>
        </w:rPr>
      </w:pPr>
      <w:r w:rsidRPr="00494FCA">
        <w:rPr>
          <w:rFonts w:ascii="Arial" w:hAnsi="Arial" w:cs="Arial"/>
          <w:bCs/>
          <w:color w:val="auto"/>
        </w:rPr>
        <w:t>Program przedmiotowy o strukturze spiralnej</w:t>
      </w:r>
    </w:p>
    <w:p w:rsidR="00281EB4" w:rsidRPr="00001826" w:rsidRDefault="00281EB4" w:rsidP="00001826">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ind w:firstLine="198"/>
        <w:jc w:val="center"/>
        <w:rPr>
          <w:rFonts w:ascii="Arial" w:eastAsia="Arial" w:hAnsi="Arial" w:cs="Arial"/>
          <w:b/>
        </w:rPr>
      </w:pPr>
    </w:p>
    <w:p w:rsidR="00281EB4" w:rsidRPr="00001826" w:rsidRDefault="00AE6F3B" w:rsidP="00001826">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ind w:firstLine="198"/>
        <w:jc w:val="center"/>
        <w:rPr>
          <w:rFonts w:ascii="Arial" w:eastAsia="Arial" w:hAnsi="Arial" w:cs="Arial"/>
          <w:b/>
        </w:rPr>
      </w:pPr>
      <w:r w:rsidRPr="00001826">
        <w:rPr>
          <w:rFonts w:ascii="Arial" w:eastAsia="Arial" w:hAnsi="Arial" w:cs="Arial"/>
          <w:b/>
        </w:rPr>
        <w:t xml:space="preserve">SYMBOL CYFROWY ZAWODU </w:t>
      </w:r>
      <w:r w:rsidR="00FE4EFF" w:rsidRPr="00001826">
        <w:rPr>
          <w:rFonts w:ascii="Arial" w:eastAsia="Arial" w:hAnsi="Arial" w:cs="Arial"/>
          <w:b/>
        </w:rPr>
        <w:t>311307</w:t>
      </w:r>
    </w:p>
    <w:p w:rsidR="00417288" w:rsidRPr="00EB78C6" w:rsidRDefault="00417288" w:rsidP="00001826">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ind w:firstLine="198"/>
        <w:jc w:val="center"/>
        <w:rPr>
          <w:rFonts w:ascii="Arial" w:eastAsia="Arial" w:hAnsi="Arial" w:cs="Arial"/>
          <w:b/>
        </w:rPr>
      </w:pPr>
    </w:p>
    <w:p w:rsidR="00281EB4" w:rsidRPr="00001826" w:rsidRDefault="00AE6F3B" w:rsidP="00001826">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ind w:firstLine="198"/>
        <w:jc w:val="center"/>
        <w:rPr>
          <w:rFonts w:ascii="Arial" w:eastAsia="Arial" w:hAnsi="Arial" w:cs="Arial"/>
          <w:b/>
        </w:rPr>
      </w:pPr>
      <w:r w:rsidRPr="00EB78C6">
        <w:rPr>
          <w:rFonts w:ascii="Arial" w:eastAsia="Arial" w:hAnsi="Arial" w:cs="Arial"/>
          <w:b/>
        </w:rPr>
        <w:t>KWALIFIKAC</w:t>
      </w:r>
      <w:r w:rsidR="00801C0D" w:rsidRPr="00213403">
        <w:rPr>
          <w:rFonts w:ascii="Arial" w:eastAsia="Arial" w:hAnsi="Arial" w:cs="Arial"/>
          <w:b/>
        </w:rPr>
        <w:t>JE</w:t>
      </w:r>
      <w:r w:rsidRPr="00213403">
        <w:rPr>
          <w:rFonts w:ascii="Arial" w:eastAsia="Arial" w:hAnsi="Arial" w:cs="Arial"/>
          <w:b/>
        </w:rPr>
        <w:t xml:space="preserve"> WYODRĘBNIO</w:t>
      </w:r>
      <w:r w:rsidR="00801C0D" w:rsidRPr="00001826">
        <w:rPr>
          <w:rFonts w:ascii="Arial" w:eastAsia="Arial" w:hAnsi="Arial" w:cs="Arial"/>
          <w:b/>
        </w:rPr>
        <w:t>NE</w:t>
      </w:r>
      <w:r w:rsidRPr="00001826">
        <w:rPr>
          <w:rFonts w:ascii="Arial" w:eastAsia="Arial" w:hAnsi="Arial" w:cs="Arial"/>
          <w:b/>
        </w:rPr>
        <w:t xml:space="preserve"> W ZAWODZIE:</w:t>
      </w:r>
    </w:p>
    <w:p w:rsidR="00417288" w:rsidRPr="00001826" w:rsidRDefault="006667FB" w:rsidP="0000182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rPr>
      </w:pPr>
      <w:r>
        <w:rPr>
          <w:rFonts w:ascii="Arial" w:hAnsi="Arial" w:cs="Arial"/>
        </w:rPr>
        <w:t>ELE.06.</w:t>
      </w:r>
      <w:r w:rsidR="00FE4EFF" w:rsidRPr="00001826">
        <w:rPr>
          <w:rFonts w:ascii="Arial" w:hAnsi="Arial" w:cs="Arial"/>
        </w:rPr>
        <w:t xml:space="preserve"> Montaż, uruchamianie oraz eksploatacja</w:t>
      </w:r>
      <w:r w:rsidR="002210F5">
        <w:rPr>
          <w:rFonts w:ascii="Arial" w:hAnsi="Arial" w:cs="Arial"/>
        </w:rPr>
        <w:t xml:space="preserve"> instalacji i jednostek przesyłowych w systemach energetycznych</w:t>
      </w:r>
    </w:p>
    <w:p w:rsidR="00801C0D" w:rsidRPr="00001826" w:rsidRDefault="006667FB" w:rsidP="0000182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rPr>
      </w:pPr>
      <w:r>
        <w:rPr>
          <w:rFonts w:ascii="Arial" w:hAnsi="Arial" w:cs="Arial"/>
        </w:rPr>
        <w:t>ELE.07.</w:t>
      </w:r>
      <w:r w:rsidR="00FE4EFF" w:rsidRPr="00001826">
        <w:rPr>
          <w:rFonts w:ascii="Arial" w:hAnsi="Arial" w:cs="Arial"/>
        </w:rPr>
        <w:t xml:space="preserve"> Montaż, uruchamianie oraz eksploatacja instalacji i jednostek wytwórczych w systemach energetycznych</w:t>
      </w:r>
    </w:p>
    <w:p w:rsidR="00801C0D" w:rsidRPr="00001826" w:rsidRDefault="00801C0D" w:rsidP="0000182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rPr>
      </w:pPr>
    </w:p>
    <w:p w:rsidR="00281EB4" w:rsidRDefault="00281EB4" w:rsidP="00001826">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ind w:firstLine="198"/>
        <w:jc w:val="both"/>
        <w:rPr>
          <w:rFonts w:ascii="Arial" w:eastAsia="Arial" w:hAnsi="Arial" w:cs="Arial"/>
        </w:rPr>
      </w:pPr>
    </w:p>
    <w:p w:rsidR="002A486B" w:rsidRDefault="002A486B" w:rsidP="005205EB">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both"/>
        <w:rPr>
          <w:rFonts w:ascii="Arial" w:eastAsia="Arial" w:hAnsi="Arial" w:cs="Arial"/>
        </w:rPr>
      </w:pPr>
    </w:p>
    <w:p w:rsidR="002A486B" w:rsidRPr="00001826" w:rsidRDefault="002A486B" w:rsidP="002A486B">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ind w:firstLine="198"/>
        <w:jc w:val="center"/>
        <w:rPr>
          <w:rFonts w:ascii="Arial" w:eastAsia="Arial" w:hAnsi="Arial" w:cs="Arial"/>
        </w:rPr>
      </w:pPr>
      <w:r>
        <w:rPr>
          <w:rFonts w:ascii="Arial" w:eastAsia="Arial" w:hAnsi="Arial" w:cs="Arial"/>
        </w:rPr>
        <w:t>Warszawa 2019</w:t>
      </w:r>
    </w:p>
    <w:p w:rsidR="00281EB4" w:rsidRPr="00001826" w:rsidRDefault="007B1A1C" w:rsidP="00393E6D">
      <w:pPr>
        <w:spacing w:line="276" w:lineRule="auto"/>
        <w:jc w:val="both"/>
        <w:rPr>
          <w:rFonts w:ascii="Arial" w:eastAsia="Arial" w:hAnsi="Arial" w:cs="Arial"/>
          <w:b/>
          <w:sz w:val="20"/>
          <w:szCs w:val="20"/>
        </w:rPr>
      </w:pPr>
      <w:r>
        <w:rPr>
          <w:rFonts w:ascii="Arial" w:eastAsia="Arial" w:hAnsi="Arial" w:cs="Arial"/>
          <w:b/>
          <w:sz w:val="28"/>
          <w:szCs w:val="28"/>
        </w:rPr>
        <w:br w:type="page"/>
      </w:r>
      <w:r w:rsidR="00AE6F3B" w:rsidRPr="00001826">
        <w:rPr>
          <w:rFonts w:ascii="Arial" w:eastAsia="Arial" w:hAnsi="Arial" w:cs="Arial"/>
          <w:b/>
          <w:sz w:val="20"/>
          <w:szCs w:val="20"/>
        </w:rPr>
        <w:lastRenderedPageBreak/>
        <w:t xml:space="preserve">STRUKTURA </w:t>
      </w:r>
      <w:r w:rsidR="00417288" w:rsidRPr="00001826">
        <w:rPr>
          <w:rFonts w:ascii="Arial" w:eastAsia="Arial" w:hAnsi="Arial" w:cs="Arial"/>
          <w:b/>
          <w:sz w:val="20"/>
          <w:szCs w:val="20"/>
        </w:rPr>
        <w:t>PROGRAMU NAUCZANIA</w:t>
      </w:r>
      <w:r w:rsidR="00AE6F3B" w:rsidRPr="00001826">
        <w:rPr>
          <w:rFonts w:ascii="Arial" w:eastAsia="Arial" w:hAnsi="Arial" w:cs="Arial"/>
          <w:b/>
          <w:sz w:val="20"/>
          <w:szCs w:val="20"/>
        </w:rPr>
        <w:t xml:space="preserve"> ZAWOD</w:t>
      </w:r>
      <w:r w:rsidR="00417288" w:rsidRPr="00001826">
        <w:rPr>
          <w:rFonts w:ascii="Arial" w:eastAsia="Arial" w:hAnsi="Arial" w:cs="Arial"/>
          <w:b/>
          <w:sz w:val="20"/>
          <w:szCs w:val="20"/>
        </w:rPr>
        <w:t>U</w:t>
      </w:r>
    </w:p>
    <w:p w:rsidR="00393E6D" w:rsidRDefault="00393E6D" w:rsidP="006667FB">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p>
    <w:p w:rsidR="002A486B" w:rsidRDefault="00393E6D" w:rsidP="006667FB">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I</w:t>
      </w:r>
      <w:r w:rsidR="006667FB">
        <w:rPr>
          <w:rFonts w:ascii="Arial" w:hAnsi="Arial" w:cs="Arial"/>
          <w:sz w:val="20"/>
          <w:szCs w:val="20"/>
        </w:rPr>
        <w:t xml:space="preserve">. </w:t>
      </w:r>
      <w:r w:rsidR="002A486B">
        <w:rPr>
          <w:rFonts w:ascii="Arial" w:hAnsi="Arial" w:cs="Arial"/>
          <w:sz w:val="20"/>
          <w:szCs w:val="20"/>
        </w:rPr>
        <w:t>Plan nauczania</w:t>
      </w:r>
      <w:r w:rsidR="00324262">
        <w:rPr>
          <w:rFonts w:ascii="Arial" w:hAnsi="Arial" w:cs="Arial"/>
          <w:sz w:val="20"/>
          <w:szCs w:val="20"/>
        </w:rPr>
        <w:t xml:space="preserve"> zawodu</w:t>
      </w:r>
    </w:p>
    <w:p w:rsidR="006667FB" w:rsidRPr="00213403" w:rsidRDefault="002A486B" w:rsidP="006667FB">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 xml:space="preserve">II. </w:t>
      </w:r>
      <w:r w:rsidR="006667FB">
        <w:rPr>
          <w:rFonts w:ascii="Arial" w:hAnsi="Arial" w:cs="Arial"/>
          <w:sz w:val="20"/>
          <w:szCs w:val="20"/>
        </w:rPr>
        <w:t>Wstęp do programu</w:t>
      </w:r>
    </w:p>
    <w:p w:rsidR="00A21993" w:rsidRPr="00001826" w:rsidRDefault="00A21993" w:rsidP="001D00ED">
      <w:pPr>
        <w:numPr>
          <w:ilvl w:val="0"/>
          <w:numId w:val="87"/>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001826">
        <w:rPr>
          <w:rFonts w:ascii="Arial" w:hAnsi="Arial" w:cs="Arial"/>
          <w:sz w:val="20"/>
          <w:szCs w:val="20"/>
        </w:rPr>
        <w:t>Opis zawodu</w:t>
      </w:r>
    </w:p>
    <w:p w:rsidR="00A21993" w:rsidRPr="00001826" w:rsidRDefault="00A21993" w:rsidP="001D00ED">
      <w:pPr>
        <w:numPr>
          <w:ilvl w:val="0"/>
          <w:numId w:val="87"/>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001826">
        <w:rPr>
          <w:rFonts w:ascii="Arial" w:hAnsi="Arial" w:cs="Arial"/>
          <w:sz w:val="20"/>
          <w:szCs w:val="20"/>
        </w:rPr>
        <w:t>Charakterystyka programu</w:t>
      </w:r>
    </w:p>
    <w:p w:rsidR="00A21993" w:rsidRPr="00001826" w:rsidRDefault="00A21993" w:rsidP="001D00ED">
      <w:pPr>
        <w:numPr>
          <w:ilvl w:val="0"/>
          <w:numId w:val="8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001826">
        <w:rPr>
          <w:rFonts w:ascii="Arial" w:hAnsi="Arial" w:cs="Arial"/>
          <w:sz w:val="20"/>
          <w:szCs w:val="20"/>
        </w:rPr>
        <w:t>Założenia programowe</w:t>
      </w:r>
    </w:p>
    <w:p w:rsidR="00A21993" w:rsidRPr="00001826" w:rsidRDefault="00A21993" w:rsidP="001D00ED">
      <w:pPr>
        <w:numPr>
          <w:ilvl w:val="0"/>
          <w:numId w:val="8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001826">
        <w:rPr>
          <w:rFonts w:ascii="Arial" w:hAnsi="Arial" w:cs="Arial"/>
          <w:color w:val="auto"/>
          <w:sz w:val="20"/>
          <w:szCs w:val="20"/>
        </w:rPr>
        <w:t xml:space="preserve">Wykaz przedmiotów w </w:t>
      </w:r>
      <w:r w:rsidR="00B55DD8">
        <w:rPr>
          <w:rFonts w:ascii="Arial" w:hAnsi="Arial" w:cs="Arial"/>
          <w:color w:val="auto"/>
          <w:sz w:val="20"/>
          <w:szCs w:val="20"/>
        </w:rPr>
        <w:t>toku kształcenia w zawodzie</w:t>
      </w:r>
    </w:p>
    <w:p w:rsidR="00A21993" w:rsidRPr="00001826" w:rsidRDefault="00393E6D" w:rsidP="006667FB">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I</w:t>
      </w:r>
      <w:r w:rsidR="002A486B">
        <w:rPr>
          <w:rFonts w:ascii="Arial" w:hAnsi="Arial" w:cs="Arial"/>
          <w:sz w:val="20"/>
          <w:szCs w:val="20"/>
        </w:rPr>
        <w:t>I</w:t>
      </w:r>
      <w:r>
        <w:rPr>
          <w:rFonts w:ascii="Arial" w:hAnsi="Arial" w:cs="Arial"/>
          <w:sz w:val="20"/>
          <w:szCs w:val="20"/>
        </w:rPr>
        <w:t>I</w:t>
      </w:r>
      <w:r w:rsidR="006667FB">
        <w:rPr>
          <w:rFonts w:ascii="Arial" w:hAnsi="Arial" w:cs="Arial"/>
          <w:sz w:val="20"/>
          <w:szCs w:val="20"/>
        </w:rPr>
        <w:t xml:space="preserve">. </w:t>
      </w:r>
      <w:r w:rsidR="00A21993" w:rsidRPr="00001826">
        <w:rPr>
          <w:rFonts w:ascii="Arial" w:hAnsi="Arial" w:cs="Arial"/>
          <w:sz w:val="20"/>
          <w:szCs w:val="20"/>
        </w:rPr>
        <w:t>Cele kierunkowe zawodu</w:t>
      </w:r>
    </w:p>
    <w:p w:rsidR="00A21993" w:rsidRPr="00001826" w:rsidRDefault="002A486B" w:rsidP="006667FB">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IV</w:t>
      </w:r>
      <w:r w:rsidR="006667FB">
        <w:rPr>
          <w:rFonts w:ascii="Arial" w:hAnsi="Arial" w:cs="Arial"/>
          <w:sz w:val="20"/>
          <w:szCs w:val="20"/>
        </w:rPr>
        <w:t xml:space="preserve">. </w:t>
      </w:r>
      <w:r w:rsidR="00A21993" w:rsidRPr="00001826">
        <w:rPr>
          <w:rFonts w:ascii="Arial" w:hAnsi="Arial" w:cs="Arial"/>
          <w:sz w:val="20"/>
          <w:szCs w:val="20"/>
        </w:rPr>
        <w:t>Programy nauczania do poszczególnych przedmiotów</w:t>
      </w:r>
    </w:p>
    <w:p w:rsidR="00A21993" w:rsidRPr="00001826" w:rsidRDefault="00A21993" w:rsidP="001D00ED">
      <w:pPr>
        <w:numPr>
          <w:ilvl w:val="0"/>
          <w:numId w:val="8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001826">
        <w:rPr>
          <w:rFonts w:ascii="Arial" w:hAnsi="Arial" w:cs="Arial"/>
          <w:sz w:val="20"/>
          <w:szCs w:val="20"/>
        </w:rPr>
        <w:t>nazwa przedmiotu</w:t>
      </w:r>
    </w:p>
    <w:p w:rsidR="00A21993" w:rsidRPr="00001826" w:rsidRDefault="002210F5" w:rsidP="001D00ED">
      <w:pPr>
        <w:numPr>
          <w:ilvl w:val="0"/>
          <w:numId w:val="8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cele ogólne</w:t>
      </w:r>
    </w:p>
    <w:p w:rsidR="00A21993" w:rsidRPr="00001826" w:rsidRDefault="002210F5" w:rsidP="001D00ED">
      <w:pPr>
        <w:numPr>
          <w:ilvl w:val="0"/>
          <w:numId w:val="8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cele operacyjne</w:t>
      </w:r>
    </w:p>
    <w:p w:rsidR="00A21993" w:rsidRPr="00001826" w:rsidRDefault="00A21993" w:rsidP="001D00ED">
      <w:pPr>
        <w:numPr>
          <w:ilvl w:val="0"/>
          <w:numId w:val="8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001826">
        <w:rPr>
          <w:rFonts w:ascii="Arial" w:hAnsi="Arial" w:cs="Arial"/>
          <w:sz w:val="20"/>
          <w:szCs w:val="20"/>
        </w:rPr>
        <w:t>materiał nauczania</w:t>
      </w:r>
    </w:p>
    <w:p w:rsidR="00A21993" w:rsidRPr="00001826" w:rsidRDefault="00A21993" w:rsidP="001D00ED">
      <w:pPr>
        <w:numPr>
          <w:ilvl w:val="0"/>
          <w:numId w:val="8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001826">
        <w:rPr>
          <w:rFonts w:ascii="Arial" w:hAnsi="Arial" w:cs="Arial"/>
          <w:sz w:val="20"/>
          <w:szCs w:val="20"/>
        </w:rPr>
        <w:t>procedury osiągania celów kształcenia</w:t>
      </w:r>
      <w:r w:rsidR="00692264" w:rsidRPr="00001826">
        <w:rPr>
          <w:rFonts w:ascii="Arial" w:hAnsi="Arial" w:cs="Arial"/>
          <w:sz w:val="20"/>
          <w:szCs w:val="20"/>
        </w:rPr>
        <w:t xml:space="preserve">, </w:t>
      </w:r>
      <w:r w:rsidRPr="00001826">
        <w:rPr>
          <w:rFonts w:ascii="Arial" w:hAnsi="Arial" w:cs="Arial"/>
          <w:sz w:val="20"/>
          <w:szCs w:val="20"/>
        </w:rPr>
        <w:t>propozycje metod nauczania</w:t>
      </w:r>
      <w:r w:rsidR="00692264" w:rsidRPr="00001826">
        <w:rPr>
          <w:rFonts w:ascii="Arial" w:hAnsi="Arial" w:cs="Arial"/>
          <w:sz w:val="20"/>
          <w:szCs w:val="20"/>
        </w:rPr>
        <w:t xml:space="preserve">, </w:t>
      </w:r>
      <w:r w:rsidRPr="00001826">
        <w:rPr>
          <w:rFonts w:ascii="Arial" w:hAnsi="Arial" w:cs="Arial"/>
          <w:sz w:val="20"/>
          <w:szCs w:val="20"/>
        </w:rPr>
        <w:t>proponowane środki dydak</w:t>
      </w:r>
      <w:r w:rsidR="00B1549E">
        <w:rPr>
          <w:rFonts w:ascii="Arial" w:hAnsi="Arial" w:cs="Arial"/>
          <w:sz w:val="20"/>
          <w:szCs w:val="20"/>
        </w:rPr>
        <w:t>tyczne oraz obudowa dydaktyczna</w:t>
      </w:r>
    </w:p>
    <w:p w:rsidR="00A21993" w:rsidRPr="00001826" w:rsidRDefault="00A21993" w:rsidP="001D00ED">
      <w:pPr>
        <w:numPr>
          <w:ilvl w:val="0"/>
          <w:numId w:val="8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001826">
        <w:rPr>
          <w:rFonts w:ascii="Arial" w:hAnsi="Arial" w:cs="Arial"/>
          <w:sz w:val="20"/>
          <w:szCs w:val="20"/>
        </w:rPr>
        <w:t>warunki realizacji programu przedmiotu</w:t>
      </w:r>
    </w:p>
    <w:p w:rsidR="00A21993" w:rsidRPr="00001826" w:rsidRDefault="00A21993" w:rsidP="001D00ED">
      <w:pPr>
        <w:numPr>
          <w:ilvl w:val="0"/>
          <w:numId w:val="8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001826">
        <w:rPr>
          <w:rFonts w:ascii="Arial" w:hAnsi="Arial" w:cs="Arial"/>
          <w:sz w:val="20"/>
          <w:szCs w:val="20"/>
        </w:rPr>
        <w:t>propozycje metod</w:t>
      </w:r>
      <w:r w:rsidR="002B74CB" w:rsidRPr="00001826">
        <w:rPr>
          <w:rFonts w:ascii="Arial" w:hAnsi="Arial" w:cs="Arial"/>
          <w:sz w:val="20"/>
          <w:szCs w:val="20"/>
        </w:rPr>
        <w:t xml:space="preserve"> </w:t>
      </w:r>
      <w:r w:rsidRPr="00001826">
        <w:rPr>
          <w:rFonts w:ascii="Arial" w:hAnsi="Arial" w:cs="Arial"/>
          <w:sz w:val="20"/>
          <w:szCs w:val="20"/>
        </w:rPr>
        <w:t>sprawdzania osiągnięć ucznia/słuchacza</w:t>
      </w:r>
    </w:p>
    <w:p w:rsidR="00A21993" w:rsidRPr="00001826" w:rsidRDefault="0059333D" w:rsidP="001D00ED">
      <w:pPr>
        <w:numPr>
          <w:ilvl w:val="0"/>
          <w:numId w:val="8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001826">
        <w:rPr>
          <w:rFonts w:ascii="Arial" w:hAnsi="Arial" w:cs="Arial"/>
          <w:sz w:val="20"/>
          <w:szCs w:val="20"/>
        </w:rPr>
        <w:t xml:space="preserve">proponowane metody </w:t>
      </w:r>
      <w:r w:rsidR="00A21993" w:rsidRPr="00001826">
        <w:rPr>
          <w:rFonts w:ascii="Arial" w:hAnsi="Arial" w:cs="Arial"/>
          <w:sz w:val="20"/>
          <w:szCs w:val="20"/>
        </w:rPr>
        <w:t>ewaluacji przedmiotu</w:t>
      </w:r>
    </w:p>
    <w:p w:rsidR="00A21993" w:rsidRPr="00001826" w:rsidRDefault="006667FB" w:rsidP="006667FB">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 xml:space="preserve">V. </w:t>
      </w:r>
      <w:r w:rsidR="00A21993" w:rsidRPr="00001826">
        <w:rPr>
          <w:rFonts w:ascii="Arial" w:hAnsi="Arial" w:cs="Arial"/>
          <w:sz w:val="20"/>
          <w:szCs w:val="20"/>
        </w:rPr>
        <w:t>Propozycja sposobu ewaluacji programu nauczania</w:t>
      </w:r>
      <w:r w:rsidR="002B74CB" w:rsidRPr="00001826">
        <w:rPr>
          <w:rFonts w:ascii="Arial" w:hAnsi="Arial" w:cs="Arial"/>
          <w:sz w:val="20"/>
          <w:szCs w:val="20"/>
        </w:rPr>
        <w:t xml:space="preserve"> </w:t>
      </w:r>
      <w:r w:rsidR="00A21993" w:rsidRPr="00001826">
        <w:rPr>
          <w:rFonts w:ascii="Arial" w:hAnsi="Arial" w:cs="Arial"/>
          <w:sz w:val="20"/>
          <w:szCs w:val="20"/>
        </w:rPr>
        <w:t>zawodu</w:t>
      </w:r>
    </w:p>
    <w:p w:rsidR="00A21993" w:rsidRPr="00001826" w:rsidRDefault="00393E6D" w:rsidP="006667FB">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V</w:t>
      </w:r>
      <w:r w:rsidR="002A486B">
        <w:rPr>
          <w:rFonts w:ascii="Arial" w:hAnsi="Arial" w:cs="Arial"/>
          <w:sz w:val="20"/>
          <w:szCs w:val="20"/>
        </w:rPr>
        <w:t>I</w:t>
      </w:r>
      <w:r w:rsidR="006667FB">
        <w:rPr>
          <w:rFonts w:ascii="Arial" w:hAnsi="Arial" w:cs="Arial"/>
          <w:sz w:val="20"/>
          <w:szCs w:val="20"/>
        </w:rPr>
        <w:t xml:space="preserve">. </w:t>
      </w:r>
      <w:r w:rsidR="00A21993" w:rsidRPr="00001826">
        <w:rPr>
          <w:rFonts w:ascii="Arial" w:hAnsi="Arial" w:cs="Arial"/>
          <w:sz w:val="20"/>
          <w:szCs w:val="20"/>
        </w:rPr>
        <w:t>Zalecana literatura</w:t>
      </w:r>
      <w:r w:rsidR="006667FB">
        <w:rPr>
          <w:rFonts w:ascii="Arial" w:hAnsi="Arial" w:cs="Arial"/>
          <w:sz w:val="20"/>
          <w:szCs w:val="20"/>
        </w:rPr>
        <w:t xml:space="preserve"> </w:t>
      </w:r>
      <w:r w:rsidR="00224963" w:rsidRPr="00001826">
        <w:rPr>
          <w:rFonts w:ascii="Arial" w:hAnsi="Arial" w:cs="Arial"/>
          <w:sz w:val="20"/>
          <w:szCs w:val="20"/>
        </w:rPr>
        <w:t xml:space="preserve">do </w:t>
      </w:r>
      <w:r w:rsidR="00A21993" w:rsidRPr="00001826">
        <w:rPr>
          <w:rFonts w:ascii="Arial" w:hAnsi="Arial" w:cs="Arial"/>
          <w:sz w:val="20"/>
          <w:szCs w:val="20"/>
        </w:rPr>
        <w:t>zawodu</w:t>
      </w:r>
    </w:p>
    <w:p w:rsidR="008501DA" w:rsidRPr="00001826" w:rsidRDefault="008501DA" w:rsidP="00A21993">
      <w:pPr>
        <w:pStyle w:val="Akapitzlist"/>
        <w:pBdr>
          <w:top w:val="none" w:sz="0" w:space="0" w:color="auto"/>
          <w:left w:val="none" w:sz="0" w:space="0" w:color="auto"/>
          <w:bottom w:val="none" w:sz="0" w:space="0" w:color="auto"/>
          <w:right w:val="none" w:sz="0" w:space="0" w:color="auto"/>
          <w:between w:val="none" w:sz="0" w:space="0" w:color="auto"/>
        </w:pBdr>
        <w:tabs>
          <w:tab w:val="left" w:pos="567"/>
          <w:tab w:val="left" w:pos="709"/>
        </w:tabs>
        <w:spacing w:line="276" w:lineRule="auto"/>
        <w:ind w:left="1080"/>
        <w:jc w:val="both"/>
        <w:rPr>
          <w:rFonts w:ascii="Arial" w:hAnsi="Arial" w:cs="Arial"/>
          <w:sz w:val="20"/>
          <w:szCs w:val="20"/>
        </w:rPr>
      </w:pPr>
    </w:p>
    <w:p w:rsidR="002A486B" w:rsidRDefault="00914D42" w:rsidP="00393E6D">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bookmarkStart w:id="1" w:name="_30j0zll" w:colFirst="0" w:colLast="0"/>
      <w:bookmarkEnd w:id="1"/>
      <w:r>
        <w:rPr>
          <w:rFonts w:ascii="Arial" w:hAnsi="Arial" w:cs="Arial"/>
          <w:b/>
          <w:sz w:val="20"/>
          <w:szCs w:val="20"/>
        </w:rPr>
        <w:br w:type="page"/>
      </w:r>
      <w:r w:rsidR="002A486B">
        <w:rPr>
          <w:rFonts w:ascii="Arial" w:hAnsi="Arial" w:cs="Arial"/>
          <w:b/>
          <w:sz w:val="20"/>
          <w:szCs w:val="20"/>
        </w:rPr>
        <w:t>I. PLAN NAUCZANIA</w:t>
      </w:r>
      <w:r w:rsidR="00324262">
        <w:rPr>
          <w:rFonts w:ascii="Arial" w:hAnsi="Arial" w:cs="Arial"/>
          <w:b/>
          <w:sz w:val="20"/>
          <w:szCs w:val="20"/>
        </w:rPr>
        <w:t xml:space="preserve"> ZAWODU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1106"/>
        <w:gridCol w:w="987"/>
        <w:gridCol w:w="845"/>
        <w:gridCol w:w="23"/>
        <w:gridCol w:w="1158"/>
        <w:gridCol w:w="944"/>
        <w:gridCol w:w="71"/>
        <w:gridCol w:w="1601"/>
        <w:gridCol w:w="1140"/>
      </w:tblGrid>
      <w:tr w:rsidR="000F5B15" w:rsidRPr="00C0603E" w:rsidTr="00581962">
        <w:tc>
          <w:tcPr>
            <w:tcW w:w="5000" w:type="pct"/>
            <w:gridSpan w:val="10"/>
          </w:tcPr>
          <w:p w:rsidR="000F5B15" w:rsidRPr="00C0603E" w:rsidRDefault="000F5B15" w:rsidP="00C1131E">
            <w:pPr>
              <w:rPr>
                <w:rFonts w:ascii="Arial" w:hAnsi="Arial" w:cs="Arial"/>
                <w:sz w:val="20"/>
                <w:szCs w:val="20"/>
              </w:rPr>
            </w:pPr>
            <w:r w:rsidRPr="00C0603E">
              <w:rPr>
                <w:rFonts w:ascii="Arial" w:hAnsi="Arial" w:cs="Arial"/>
                <w:b/>
                <w:sz w:val="20"/>
                <w:szCs w:val="20"/>
              </w:rPr>
              <w:t>Nazwa i symbol cyfrowy zawodu: Technik energetyk 311307</w:t>
            </w:r>
          </w:p>
        </w:tc>
      </w:tr>
      <w:tr w:rsidR="000F5B15" w:rsidRPr="00C0603E" w:rsidTr="00581962">
        <w:tc>
          <w:tcPr>
            <w:tcW w:w="5000" w:type="pct"/>
            <w:gridSpan w:val="10"/>
          </w:tcPr>
          <w:p w:rsidR="000F5B15" w:rsidRDefault="000F5B15" w:rsidP="00C1131E">
            <w:pPr>
              <w:rPr>
                <w:rFonts w:ascii="Arial" w:hAnsi="Arial" w:cs="Arial"/>
                <w:b/>
                <w:sz w:val="20"/>
                <w:szCs w:val="20"/>
              </w:rPr>
            </w:pPr>
            <w:r w:rsidRPr="00C0603E">
              <w:rPr>
                <w:rFonts w:ascii="Arial" w:hAnsi="Arial" w:cs="Arial"/>
                <w:b/>
                <w:sz w:val="20"/>
                <w:szCs w:val="20"/>
              </w:rPr>
              <w:t>Nazwa i symbol kwalifikac</w:t>
            </w:r>
            <w:r>
              <w:rPr>
                <w:rFonts w:ascii="Arial" w:hAnsi="Arial" w:cs="Arial"/>
                <w:b/>
                <w:sz w:val="20"/>
                <w:szCs w:val="20"/>
              </w:rPr>
              <w:t>ji:</w:t>
            </w:r>
          </w:p>
          <w:p w:rsidR="000F5B15" w:rsidRPr="00C0603E" w:rsidRDefault="000F5B15" w:rsidP="00C1131E">
            <w:pPr>
              <w:rPr>
                <w:rFonts w:ascii="Arial" w:hAnsi="Arial" w:cs="Arial"/>
                <w:b/>
                <w:sz w:val="20"/>
                <w:szCs w:val="20"/>
              </w:rPr>
            </w:pPr>
            <w:r w:rsidRPr="00C0603E">
              <w:rPr>
                <w:rFonts w:ascii="Arial" w:hAnsi="Arial" w:cs="Arial"/>
                <w:b/>
                <w:sz w:val="20"/>
                <w:szCs w:val="20"/>
              </w:rPr>
              <w:t>ELE.06. Montaż, uruchamianie oraz eksploatacja instalacji i jednostek przesyłowych w systemach energetycznych</w:t>
            </w:r>
          </w:p>
          <w:p w:rsidR="000F5B15" w:rsidRPr="00C0603E" w:rsidRDefault="000F5B15" w:rsidP="00463651">
            <w:pPr>
              <w:rPr>
                <w:rFonts w:ascii="Arial" w:hAnsi="Arial" w:cs="Arial"/>
                <w:b/>
                <w:sz w:val="20"/>
                <w:szCs w:val="20"/>
              </w:rPr>
            </w:pPr>
            <w:r w:rsidRPr="00C0603E">
              <w:rPr>
                <w:rFonts w:ascii="Arial" w:hAnsi="Arial" w:cs="Arial"/>
                <w:b/>
                <w:sz w:val="20"/>
                <w:szCs w:val="20"/>
              </w:rPr>
              <w:t>ELE.07. Montaż, uruchamianie oraz eksploatacja instalacji i jednostek wytwórczych w systemach energetycznych</w:t>
            </w:r>
          </w:p>
        </w:tc>
      </w:tr>
      <w:tr w:rsidR="00F85042" w:rsidRPr="00C0603E" w:rsidTr="00B55DD8">
        <w:tc>
          <w:tcPr>
            <w:tcW w:w="2231" w:type="pct"/>
            <w:vMerge w:val="restart"/>
          </w:tcPr>
          <w:p w:rsidR="00F85042" w:rsidRPr="00C0603E" w:rsidRDefault="00F85042" w:rsidP="00C1131E">
            <w:pPr>
              <w:rPr>
                <w:rFonts w:ascii="Arial" w:hAnsi="Arial" w:cs="Arial"/>
                <w:sz w:val="20"/>
                <w:szCs w:val="20"/>
              </w:rPr>
            </w:pPr>
            <w:r w:rsidRPr="00C0603E">
              <w:rPr>
                <w:rFonts w:ascii="Arial" w:hAnsi="Arial" w:cs="Arial"/>
                <w:b/>
                <w:sz w:val="20"/>
                <w:szCs w:val="20"/>
              </w:rPr>
              <w:t>Nazwa przedmiotu kształcenia zawodowego</w:t>
            </w:r>
          </w:p>
        </w:tc>
        <w:tc>
          <w:tcPr>
            <w:tcW w:w="1780" w:type="pct"/>
            <w:gridSpan w:val="6"/>
          </w:tcPr>
          <w:p w:rsidR="00F85042" w:rsidRPr="00C0603E" w:rsidRDefault="00F85042" w:rsidP="00C1131E">
            <w:pPr>
              <w:rPr>
                <w:rFonts w:ascii="Arial" w:hAnsi="Arial" w:cs="Arial"/>
                <w:b/>
                <w:sz w:val="20"/>
                <w:szCs w:val="20"/>
              </w:rPr>
            </w:pPr>
            <w:r w:rsidRPr="00C0603E">
              <w:rPr>
                <w:rFonts w:ascii="Arial" w:hAnsi="Arial" w:cs="Arial"/>
                <w:b/>
                <w:sz w:val="20"/>
                <w:szCs w:val="20"/>
              </w:rPr>
              <w:t>Liczba godzin w poszczególnych latach nauki</w:t>
            </w:r>
          </w:p>
        </w:tc>
        <w:tc>
          <w:tcPr>
            <w:tcW w:w="588" w:type="pct"/>
            <w:gridSpan w:val="2"/>
            <w:vMerge w:val="restart"/>
          </w:tcPr>
          <w:p w:rsidR="00F85042" w:rsidRPr="00C0603E" w:rsidRDefault="00F85042" w:rsidP="00C1131E">
            <w:pPr>
              <w:rPr>
                <w:rFonts w:ascii="Arial" w:hAnsi="Arial" w:cs="Arial"/>
                <w:sz w:val="20"/>
                <w:szCs w:val="20"/>
              </w:rPr>
            </w:pPr>
            <w:r w:rsidRPr="00C0603E">
              <w:rPr>
                <w:rFonts w:ascii="Arial" w:hAnsi="Arial" w:cs="Arial"/>
                <w:b/>
                <w:sz w:val="20"/>
                <w:szCs w:val="20"/>
              </w:rPr>
              <w:t>Razem</w:t>
            </w:r>
          </w:p>
        </w:tc>
        <w:tc>
          <w:tcPr>
            <w:tcW w:w="401" w:type="pct"/>
            <w:vMerge w:val="restart"/>
          </w:tcPr>
          <w:p w:rsidR="00F85042" w:rsidRPr="00C0603E" w:rsidRDefault="00F85042" w:rsidP="00C1131E">
            <w:pPr>
              <w:rPr>
                <w:rFonts w:ascii="Arial" w:hAnsi="Arial" w:cs="Arial"/>
                <w:sz w:val="20"/>
                <w:szCs w:val="20"/>
              </w:rPr>
            </w:pPr>
            <w:r w:rsidRPr="00C0603E">
              <w:rPr>
                <w:rFonts w:ascii="Arial" w:hAnsi="Arial" w:cs="Arial"/>
                <w:b/>
                <w:sz w:val="20"/>
                <w:szCs w:val="20"/>
              </w:rPr>
              <w:t>Uwagi o realizacji</w:t>
            </w:r>
          </w:p>
        </w:tc>
      </w:tr>
      <w:tr w:rsidR="00F85042" w:rsidRPr="00C0603E" w:rsidTr="00B55DD8">
        <w:tc>
          <w:tcPr>
            <w:tcW w:w="2231" w:type="pct"/>
            <w:vMerge/>
          </w:tcPr>
          <w:p w:rsidR="004A3A81" w:rsidRPr="00C0603E" w:rsidRDefault="004A3A81" w:rsidP="00C1131E">
            <w:pPr>
              <w:rPr>
                <w:rFonts w:ascii="Arial" w:hAnsi="Arial" w:cs="Arial"/>
                <w:sz w:val="20"/>
                <w:szCs w:val="20"/>
              </w:rPr>
            </w:pPr>
          </w:p>
        </w:tc>
        <w:tc>
          <w:tcPr>
            <w:tcW w:w="389" w:type="pct"/>
          </w:tcPr>
          <w:p w:rsidR="004A3A81" w:rsidRPr="00C0603E" w:rsidRDefault="004A3A81" w:rsidP="00C1131E">
            <w:pPr>
              <w:jc w:val="center"/>
              <w:rPr>
                <w:rFonts w:ascii="Arial" w:hAnsi="Arial" w:cs="Arial"/>
                <w:sz w:val="20"/>
                <w:szCs w:val="20"/>
              </w:rPr>
            </w:pPr>
            <w:r w:rsidRPr="00C0603E">
              <w:rPr>
                <w:rFonts w:ascii="Arial" w:hAnsi="Arial" w:cs="Arial"/>
                <w:b/>
                <w:sz w:val="20"/>
                <w:szCs w:val="20"/>
              </w:rPr>
              <w:t>I</w:t>
            </w:r>
          </w:p>
        </w:tc>
        <w:tc>
          <w:tcPr>
            <w:tcW w:w="347" w:type="pct"/>
          </w:tcPr>
          <w:p w:rsidR="004A3A81" w:rsidRPr="00C0603E" w:rsidRDefault="004A3A81" w:rsidP="00C1131E">
            <w:pPr>
              <w:jc w:val="center"/>
              <w:rPr>
                <w:rFonts w:ascii="Arial" w:hAnsi="Arial" w:cs="Arial"/>
                <w:sz w:val="20"/>
                <w:szCs w:val="20"/>
              </w:rPr>
            </w:pPr>
            <w:r w:rsidRPr="00C0603E">
              <w:rPr>
                <w:rFonts w:ascii="Arial" w:hAnsi="Arial" w:cs="Arial"/>
                <w:b/>
                <w:sz w:val="20"/>
                <w:szCs w:val="20"/>
              </w:rPr>
              <w:t>II</w:t>
            </w:r>
          </w:p>
        </w:tc>
        <w:tc>
          <w:tcPr>
            <w:tcW w:w="297" w:type="pct"/>
          </w:tcPr>
          <w:p w:rsidR="004A3A81" w:rsidRPr="00C0603E" w:rsidRDefault="004A3A81" w:rsidP="00C1131E">
            <w:pPr>
              <w:jc w:val="center"/>
              <w:rPr>
                <w:rFonts w:ascii="Arial" w:hAnsi="Arial" w:cs="Arial"/>
                <w:sz w:val="20"/>
                <w:szCs w:val="20"/>
              </w:rPr>
            </w:pPr>
            <w:r w:rsidRPr="00C0603E">
              <w:rPr>
                <w:rFonts w:ascii="Arial" w:hAnsi="Arial" w:cs="Arial"/>
                <w:b/>
                <w:sz w:val="20"/>
                <w:szCs w:val="20"/>
              </w:rPr>
              <w:t>III</w:t>
            </w:r>
          </w:p>
        </w:tc>
        <w:tc>
          <w:tcPr>
            <w:tcW w:w="415" w:type="pct"/>
            <w:gridSpan w:val="2"/>
          </w:tcPr>
          <w:p w:rsidR="004A3A81" w:rsidRPr="00C0603E" w:rsidRDefault="004A3A81" w:rsidP="00C1131E">
            <w:pPr>
              <w:jc w:val="center"/>
              <w:rPr>
                <w:rFonts w:ascii="Arial" w:hAnsi="Arial" w:cs="Arial"/>
                <w:sz w:val="20"/>
                <w:szCs w:val="20"/>
              </w:rPr>
            </w:pPr>
            <w:r w:rsidRPr="00C0603E">
              <w:rPr>
                <w:rFonts w:ascii="Arial" w:hAnsi="Arial" w:cs="Arial"/>
                <w:b/>
                <w:sz w:val="20"/>
                <w:szCs w:val="20"/>
              </w:rPr>
              <w:t>IV</w:t>
            </w:r>
          </w:p>
        </w:tc>
        <w:tc>
          <w:tcPr>
            <w:tcW w:w="332" w:type="pct"/>
          </w:tcPr>
          <w:p w:rsidR="004A3A81" w:rsidRPr="00C0603E" w:rsidRDefault="004A3A81" w:rsidP="00C1131E">
            <w:pPr>
              <w:jc w:val="center"/>
              <w:rPr>
                <w:rFonts w:ascii="Arial" w:hAnsi="Arial" w:cs="Arial"/>
                <w:b/>
                <w:sz w:val="20"/>
                <w:szCs w:val="20"/>
              </w:rPr>
            </w:pPr>
            <w:r w:rsidRPr="00C0603E">
              <w:rPr>
                <w:rFonts w:ascii="Arial" w:hAnsi="Arial" w:cs="Arial"/>
                <w:b/>
                <w:sz w:val="20"/>
                <w:szCs w:val="20"/>
              </w:rPr>
              <w:t>V</w:t>
            </w:r>
          </w:p>
        </w:tc>
        <w:tc>
          <w:tcPr>
            <w:tcW w:w="588" w:type="pct"/>
            <w:gridSpan w:val="2"/>
            <w:vMerge/>
          </w:tcPr>
          <w:p w:rsidR="004A3A81" w:rsidRPr="00C0603E" w:rsidRDefault="004A3A81" w:rsidP="00C1131E">
            <w:pPr>
              <w:rPr>
                <w:rFonts w:ascii="Arial" w:hAnsi="Arial" w:cs="Arial"/>
                <w:sz w:val="20"/>
                <w:szCs w:val="20"/>
              </w:rPr>
            </w:pPr>
          </w:p>
        </w:tc>
        <w:tc>
          <w:tcPr>
            <w:tcW w:w="401" w:type="pct"/>
            <w:vMerge/>
          </w:tcPr>
          <w:p w:rsidR="004A3A81" w:rsidRPr="00C0603E" w:rsidRDefault="004A3A81" w:rsidP="00C1131E">
            <w:pPr>
              <w:rPr>
                <w:rFonts w:ascii="Arial" w:hAnsi="Arial" w:cs="Arial"/>
                <w:sz w:val="20"/>
                <w:szCs w:val="20"/>
              </w:rPr>
            </w:pPr>
          </w:p>
        </w:tc>
      </w:tr>
      <w:tr w:rsidR="000F5B15" w:rsidRPr="00C0603E" w:rsidTr="00581962">
        <w:trPr>
          <w:trHeight w:val="306"/>
        </w:trPr>
        <w:tc>
          <w:tcPr>
            <w:tcW w:w="5000" w:type="pct"/>
            <w:gridSpan w:val="10"/>
            <w:shd w:val="clear" w:color="auto" w:fill="EEECE1"/>
          </w:tcPr>
          <w:p w:rsidR="000F5B15" w:rsidRPr="00C0603E" w:rsidRDefault="000F5B15" w:rsidP="00C1131E">
            <w:pPr>
              <w:jc w:val="center"/>
              <w:rPr>
                <w:rFonts w:ascii="Arial" w:hAnsi="Arial" w:cs="Arial"/>
                <w:sz w:val="20"/>
                <w:szCs w:val="20"/>
              </w:rPr>
            </w:pPr>
            <w:r w:rsidRPr="00C0603E">
              <w:rPr>
                <w:rFonts w:ascii="Arial" w:hAnsi="Arial" w:cs="Arial"/>
                <w:b/>
                <w:sz w:val="20"/>
                <w:szCs w:val="20"/>
              </w:rPr>
              <w:t>Kwalifikacja: ELE.06. Montaż, uruchamianie oraz eksploatacja instalacji i jednostek przesyłowych w systemach energetycznych</w:t>
            </w:r>
          </w:p>
        </w:tc>
      </w:tr>
      <w:tr w:rsidR="00F85042" w:rsidRPr="00C0603E" w:rsidTr="00B55DD8">
        <w:trPr>
          <w:trHeight w:val="306"/>
        </w:trPr>
        <w:tc>
          <w:tcPr>
            <w:tcW w:w="2231" w:type="pct"/>
          </w:tcPr>
          <w:p w:rsidR="004A3A81" w:rsidRPr="00901C11" w:rsidRDefault="004A3A81" w:rsidP="00C1131E">
            <w:pPr>
              <w:rPr>
                <w:rFonts w:ascii="Arial" w:hAnsi="Arial" w:cs="Arial"/>
                <w:sz w:val="20"/>
                <w:szCs w:val="20"/>
                <w:highlight w:val="yellow"/>
              </w:rPr>
            </w:pPr>
            <w:r w:rsidRPr="00901C11">
              <w:rPr>
                <w:rFonts w:ascii="Arial" w:hAnsi="Arial" w:cs="Arial"/>
                <w:sz w:val="20"/>
                <w:szCs w:val="20"/>
              </w:rPr>
              <w:t>Bezpieczeństwo i higiena pracy w energetyce</w:t>
            </w:r>
          </w:p>
        </w:tc>
        <w:tc>
          <w:tcPr>
            <w:tcW w:w="389" w:type="pct"/>
          </w:tcPr>
          <w:p w:rsidR="004A3A81" w:rsidRPr="00C0603E" w:rsidRDefault="004A3A81" w:rsidP="004A3A81">
            <w:pPr>
              <w:tabs>
                <w:tab w:val="left" w:pos="540"/>
                <w:tab w:val="center" w:pos="627"/>
                <w:tab w:val="center" w:pos="677"/>
              </w:tabs>
              <w:jc w:val="center"/>
              <w:rPr>
                <w:rFonts w:ascii="Arial" w:hAnsi="Arial" w:cs="Arial"/>
                <w:sz w:val="20"/>
                <w:szCs w:val="20"/>
              </w:rPr>
            </w:pPr>
          </w:p>
        </w:tc>
        <w:tc>
          <w:tcPr>
            <w:tcW w:w="347" w:type="pct"/>
          </w:tcPr>
          <w:p w:rsidR="004A3A81" w:rsidRPr="00C0603E" w:rsidRDefault="004A3A81" w:rsidP="00C1131E">
            <w:pPr>
              <w:jc w:val="center"/>
              <w:rPr>
                <w:rFonts w:ascii="Arial" w:hAnsi="Arial" w:cs="Arial"/>
                <w:sz w:val="20"/>
                <w:szCs w:val="20"/>
              </w:rPr>
            </w:pPr>
          </w:p>
        </w:tc>
        <w:tc>
          <w:tcPr>
            <w:tcW w:w="297" w:type="pct"/>
          </w:tcPr>
          <w:p w:rsidR="004A3A81" w:rsidRPr="00C0603E" w:rsidRDefault="004A3A81" w:rsidP="00C1131E">
            <w:pPr>
              <w:jc w:val="center"/>
              <w:rPr>
                <w:rFonts w:ascii="Arial" w:hAnsi="Arial" w:cs="Arial"/>
                <w:sz w:val="20"/>
                <w:szCs w:val="20"/>
              </w:rPr>
            </w:pPr>
          </w:p>
        </w:tc>
        <w:tc>
          <w:tcPr>
            <w:tcW w:w="415" w:type="pct"/>
            <w:gridSpan w:val="2"/>
          </w:tcPr>
          <w:p w:rsidR="004A3A81" w:rsidRPr="00C0603E" w:rsidRDefault="004A3A81" w:rsidP="00C1131E">
            <w:pPr>
              <w:rPr>
                <w:rFonts w:ascii="Arial" w:hAnsi="Arial" w:cs="Arial"/>
                <w:sz w:val="20"/>
                <w:szCs w:val="20"/>
              </w:rPr>
            </w:pPr>
          </w:p>
        </w:tc>
        <w:tc>
          <w:tcPr>
            <w:tcW w:w="332" w:type="pct"/>
          </w:tcPr>
          <w:p w:rsidR="004A3A81" w:rsidRPr="00C0603E" w:rsidRDefault="004A3A81" w:rsidP="00C1131E">
            <w:pPr>
              <w:rPr>
                <w:rFonts w:ascii="Arial" w:hAnsi="Arial" w:cs="Arial"/>
                <w:sz w:val="20"/>
                <w:szCs w:val="20"/>
              </w:rPr>
            </w:pPr>
          </w:p>
        </w:tc>
        <w:tc>
          <w:tcPr>
            <w:tcW w:w="588" w:type="pct"/>
            <w:gridSpan w:val="2"/>
          </w:tcPr>
          <w:p w:rsidR="004A3A81" w:rsidRPr="00C0603E" w:rsidRDefault="004A3A81" w:rsidP="00106105">
            <w:pPr>
              <w:jc w:val="center"/>
              <w:rPr>
                <w:rFonts w:ascii="Arial" w:hAnsi="Arial" w:cs="Arial"/>
                <w:b/>
                <w:sz w:val="20"/>
                <w:szCs w:val="20"/>
              </w:rPr>
            </w:pPr>
          </w:p>
        </w:tc>
        <w:tc>
          <w:tcPr>
            <w:tcW w:w="401" w:type="pct"/>
          </w:tcPr>
          <w:p w:rsidR="004A3A81" w:rsidRPr="00C0603E" w:rsidRDefault="00F85042" w:rsidP="000F5B15">
            <w:pPr>
              <w:jc w:val="center"/>
              <w:rPr>
                <w:rFonts w:ascii="Arial" w:hAnsi="Arial" w:cs="Arial"/>
                <w:sz w:val="20"/>
                <w:szCs w:val="20"/>
              </w:rPr>
            </w:pPr>
            <w:r>
              <w:rPr>
                <w:rFonts w:ascii="Arial" w:hAnsi="Arial" w:cs="Arial"/>
                <w:sz w:val="20"/>
                <w:szCs w:val="20"/>
              </w:rPr>
              <w:t>T</w:t>
            </w:r>
          </w:p>
        </w:tc>
      </w:tr>
      <w:tr w:rsidR="00F85042" w:rsidRPr="00C0603E" w:rsidTr="00B55DD8">
        <w:trPr>
          <w:trHeight w:val="306"/>
        </w:trPr>
        <w:tc>
          <w:tcPr>
            <w:tcW w:w="2231" w:type="pct"/>
          </w:tcPr>
          <w:p w:rsidR="004E7793" w:rsidRPr="00901C11" w:rsidRDefault="004E7793" w:rsidP="00C1131E">
            <w:pPr>
              <w:rPr>
                <w:rFonts w:ascii="Arial" w:hAnsi="Arial" w:cs="Arial"/>
                <w:sz w:val="20"/>
                <w:szCs w:val="20"/>
              </w:rPr>
            </w:pPr>
            <w:r>
              <w:rPr>
                <w:rFonts w:ascii="Arial" w:hAnsi="Arial" w:cs="Arial"/>
                <w:sz w:val="20"/>
                <w:szCs w:val="20"/>
              </w:rPr>
              <w:t>Język obcy zawodowy</w:t>
            </w:r>
          </w:p>
        </w:tc>
        <w:tc>
          <w:tcPr>
            <w:tcW w:w="389" w:type="pct"/>
          </w:tcPr>
          <w:p w:rsidR="004E7793" w:rsidRDefault="004E7793" w:rsidP="004A3A81">
            <w:pPr>
              <w:tabs>
                <w:tab w:val="left" w:pos="540"/>
                <w:tab w:val="center" w:pos="627"/>
                <w:tab w:val="center" w:pos="677"/>
              </w:tabs>
              <w:jc w:val="center"/>
              <w:rPr>
                <w:rFonts w:ascii="Arial" w:hAnsi="Arial" w:cs="Arial"/>
                <w:sz w:val="20"/>
                <w:szCs w:val="20"/>
              </w:rPr>
            </w:pPr>
          </w:p>
        </w:tc>
        <w:tc>
          <w:tcPr>
            <w:tcW w:w="347" w:type="pct"/>
          </w:tcPr>
          <w:p w:rsidR="004E7793" w:rsidRPr="00C0603E" w:rsidRDefault="004E7793" w:rsidP="00C1131E">
            <w:pPr>
              <w:jc w:val="center"/>
              <w:rPr>
                <w:rFonts w:ascii="Arial" w:hAnsi="Arial" w:cs="Arial"/>
                <w:sz w:val="20"/>
                <w:szCs w:val="20"/>
              </w:rPr>
            </w:pPr>
          </w:p>
        </w:tc>
        <w:tc>
          <w:tcPr>
            <w:tcW w:w="297" w:type="pct"/>
          </w:tcPr>
          <w:p w:rsidR="004E7793" w:rsidRPr="00C0603E" w:rsidRDefault="004E7793" w:rsidP="00C1131E">
            <w:pPr>
              <w:jc w:val="center"/>
              <w:rPr>
                <w:rFonts w:ascii="Arial" w:hAnsi="Arial" w:cs="Arial"/>
                <w:sz w:val="20"/>
                <w:szCs w:val="20"/>
              </w:rPr>
            </w:pPr>
          </w:p>
        </w:tc>
        <w:tc>
          <w:tcPr>
            <w:tcW w:w="415" w:type="pct"/>
            <w:gridSpan w:val="2"/>
          </w:tcPr>
          <w:p w:rsidR="004E7793" w:rsidRPr="00C0603E" w:rsidRDefault="004E7793" w:rsidP="00C1131E">
            <w:pPr>
              <w:rPr>
                <w:rFonts w:ascii="Arial" w:hAnsi="Arial" w:cs="Arial"/>
                <w:sz w:val="20"/>
                <w:szCs w:val="20"/>
              </w:rPr>
            </w:pPr>
          </w:p>
        </w:tc>
        <w:tc>
          <w:tcPr>
            <w:tcW w:w="332" w:type="pct"/>
          </w:tcPr>
          <w:p w:rsidR="004E7793" w:rsidRPr="00C0603E" w:rsidRDefault="004E7793" w:rsidP="00C1131E">
            <w:pPr>
              <w:rPr>
                <w:rFonts w:ascii="Arial" w:hAnsi="Arial" w:cs="Arial"/>
                <w:sz w:val="20"/>
                <w:szCs w:val="20"/>
              </w:rPr>
            </w:pPr>
          </w:p>
        </w:tc>
        <w:tc>
          <w:tcPr>
            <w:tcW w:w="588" w:type="pct"/>
            <w:gridSpan w:val="2"/>
          </w:tcPr>
          <w:p w:rsidR="004E7793" w:rsidRDefault="004E7793" w:rsidP="00106105">
            <w:pPr>
              <w:jc w:val="center"/>
              <w:rPr>
                <w:rFonts w:ascii="Arial" w:hAnsi="Arial" w:cs="Arial"/>
                <w:b/>
                <w:sz w:val="20"/>
                <w:szCs w:val="20"/>
              </w:rPr>
            </w:pPr>
          </w:p>
        </w:tc>
        <w:tc>
          <w:tcPr>
            <w:tcW w:w="401" w:type="pct"/>
          </w:tcPr>
          <w:p w:rsidR="004E7793" w:rsidRPr="00C0603E" w:rsidRDefault="00F85042" w:rsidP="000F5B15">
            <w:pPr>
              <w:jc w:val="center"/>
              <w:rPr>
                <w:rFonts w:ascii="Arial" w:hAnsi="Arial" w:cs="Arial"/>
                <w:sz w:val="20"/>
                <w:szCs w:val="20"/>
              </w:rPr>
            </w:pPr>
            <w:r>
              <w:rPr>
                <w:rFonts w:ascii="Arial" w:hAnsi="Arial" w:cs="Arial"/>
                <w:sz w:val="20"/>
                <w:szCs w:val="20"/>
              </w:rPr>
              <w:t>T</w:t>
            </w:r>
          </w:p>
        </w:tc>
      </w:tr>
      <w:tr w:rsidR="00F85042" w:rsidRPr="00C0603E" w:rsidTr="00B55DD8">
        <w:tc>
          <w:tcPr>
            <w:tcW w:w="2231" w:type="pct"/>
          </w:tcPr>
          <w:p w:rsidR="004A3A81" w:rsidRPr="00901C11" w:rsidRDefault="004A3A81" w:rsidP="00C1131E">
            <w:pPr>
              <w:rPr>
                <w:rFonts w:ascii="Arial" w:hAnsi="Arial" w:cs="Arial"/>
                <w:color w:val="auto"/>
                <w:sz w:val="20"/>
                <w:szCs w:val="20"/>
              </w:rPr>
            </w:pPr>
            <w:r w:rsidRPr="00901C11">
              <w:rPr>
                <w:rFonts w:ascii="Arial" w:hAnsi="Arial" w:cs="Arial"/>
                <w:color w:val="auto"/>
                <w:sz w:val="20"/>
                <w:szCs w:val="20"/>
              </w:rPr>
              <w:t>Podstawy elektrotechniki, elektroniki i energetyki</w:t>
            </w:r>
          </w:p>
        </w:tc>
        <w:tc>
          <w:tcPr>
            <w:tcW w:w="389" w:type="pct"/>
          </w:tcPr>
          <w:p w:rsidR="004A3A81" w:rsidRPr="00C0603E" w:rsidRDefault="004A3A81" w:rsidP="00C1131E">
            <w:pPr>
              <w:jc w:val="center"/>
              <w:rPr>
                <w:rFonts w:ascii="Arial" w:hAnsi="Arial" w:cs="Arial"/>
                <w:color w:val="auto"/>
                <w:sz w:val="20"/>
                <w:szCs w:val="20"/>
              </w:rPr>
            </w:pPr>
          </w:p>
        </w:tc>
        <w:tc>
          <w:tcPr>
            <w:tcW w:w="347" w:type="pct"/>
          </w:tcPr>
          <w:p w:rsidR="004A3A81" w:rsidRPr="00C0603E" w:rsidRDefault="004A3A81" w:rsidP="00311A3F">
            <w:pPr>
              <w:tabs>
                <w:tab w:val="left" w:pos="315"/>
                <w:tab w:val="center" w:pos="529"/>
              </w:tabs>
              <w:jc w:val="center"/>
              <w:rPr>
                <w:rFonts w:ascii="Arial" w:hAnsi="Arial" w:cs="Arial"/>
                <w:color w:val="auto"/>
                <w:sz w:val="20"/>
                <w:szCs w:val="20"/>
              </w:rPr>
            </w:pPr>
          </w:p>
        </w:tc>
        <w:tc>
          <w:tcPr>
            <w:tcW w:w="297" w:type="pct"/>
          </w:tcPr>
          <w:p w:rsidR="004A3A81" w:rsidRPr="00C0603E" w:rsidRDefault="004A3A81" w:rsidP="00C1131E">
            <w:pPr>
              <w:jc w:val="center"/>
              <w:rPr>
                <w:rFonts w:ascii="Arial" w:hAnsi="Arial" w:cs="Arial"/>
                <w:color w:val="auto"/>
                <w:sz w:val="20"/>
                <w:szCs w:val="20"/>
              </w:rPr>
            </w:pPr>
          </w:p>
        </w:tc>
        <w:tc>
          <w:tcPr>
            <w:tcW w:w="415" w:type="pct"/>
            <w:gridSpan w:val="2"/>
          </w:tcPr>
          <w:p w:rsidR="004A3A81" w:rsidRPr="00C0603E" w:rsidRDefault="004A3A81" w:rsidP="00C1131E">
            <w:pPr>
              <w:rPr>
                <w:rFonts w:ascii="Arial" w:hAnsi="Arial" w:cs="Arial"/>
                <w:color w:val="auto"/>
                <w:sz w:val="20"/>
                <w:szCs w:val="20"/>
              </w:rPr>
            </w:pPr>
          </w:p>
        </w:tc>
        <w:tc>
          <w:tcPr>
            <w:tcW w:w="332" w:type="pct"/>
          </w:tcPr>
          <w:p w:rsidR="004A3A81" w:rsidRPr="00C0603E" w:rsidRDefault="004A3A81" w:rsidP="00C1131E">
            <w:pPr>
              <w:rPr>
                <w:rFonts w:ascii="Arial" w:hAnsi="Arial" w:cs="Arial"/>
                <w:color w:val="auto"/>
                <w:sz w:val="20"/>
                <w:szCs w:val="20"/>
              </w:rPr>
            </w:pPr>
          </w:p>
        </w:tc>
        <w:tc>
          <w:tcPr>
            <w:tcW w:w="588" w:type="pct"/>
            <w:gridSpan w:val="2"/>
          </w:tcPr>
          <w:p w:rsidR="004A3A81" w:rsidRPr="00C0603E" w:rsidRDefault="004A3A81" w:rsidP="00C1131E">
            <w:pPr>
              <w:jc w:val="center"/>
              <w:rPr>
                <w:rFonts w:ascii="Arial" w:hAnsi="Arial" w:cs="Arial"/>
                <w:b/>
                <w:color w:val="auto"/>
                <w:sz w:val="20"/>
                <w:szCs w:val="20"/>
              </w:rPr>
            </w:pPr>
          </w:p>
        </w:tc>
        <w:tc>
          <w:tcPr>
            <w:tcW w:w="401" w:type="pct"/>
          </w:tcPr>
          <w:p w:rsidR="004A3A81" w:rsidRPr="00C0603E" w:rsidRDefault="00F85042" w:rsidP="000F5B15">
            <w:pPr>
              <w:jc w:val="center"/>
              <w:rPr>
                <w:rFonts w:ascii="Arial" w:hAnsi="Arial" w:cs="Arial"/>
                <w:color w:val="auto"/>
                <w:sz w:val="20"/>
                <w:szCs w:val="20"/>
              </w:rPr>
            </w:pPr>
            <w:r>
              <w:rPr>
                <w:rFonts w:ascii="Arial" w:hAnsi="Arial" w:cs="Arial"/>
                <w:color w:val="auto"/>
                <w:sz w:val="20"/>
                <w:szCs w:val="20"/>
              </w:rPr>
              <w:t>T</w:t>
            </w:r>
          </w:p>
        </w:tc>
      </w:tr>
      <w:tr w:rsidR="00F85042" w:rsidRPr="00C0603E" w:rsidTr="00B55DD8">
        <w:tc>
          <w:tcPr>
            <w:tcW w:w="2231" w:type="pct"/>
          </w:tcPr>
          <w:p w:rsidR="004A3A81" w:rsidRPr="00901C11" w:rsidRDefault="006A44F0" w:rsidP="00C1131E">
            <w:pPr>
              <w:rPr>
                <w:rFonts w:ascii="Arial" w:hAnsi="Arial" w:cs="Arial"/>
                <w:color w:val="auto"/>
                <w:sz w:val="20"/>
                <w:szCs w:val="20"/>
              </w:rPr>
            </w:pPr>
            <w:r>
              <w:rPr>
                <w:rFonts w:ascii="Arial" w:hAnsi="Arial" w:cs="Arial"/>
                <w:color w:val="auto"/>
                <w:sz w:val="20"/>
                <w:szCs w:val="20"/>
              </w:rPr>
              <w:t>Pracownia rysunku technicznego</w:t>
            </w:r>
            <w:r w:rsidR="004A3A81" w:rsidRPr="00901C11">
              <w:rPr>
                <w:rFonts w:ascii="Arial" w:hAnsi="Arial" w:cs="Arial"/>
                <w:color w:val="auto"/>
                <w:sz w:val="20"/>
                <w:szCs w:val="20"/>
              </w:rPr>
              <w:t xml:space="preserve"> w energetyce</w:t>
            </w:r>
          </w:p>
        </w:tc>
        <w:tc>
          <w:tcPr>
            <w:tcW w:w="389" w:type="pct"/>
          </w:tcPr>
          <w:p w:rsidR="004A3A81" w:rsidRPr="00C0603E" w:rsidRDefault="004A3A81" w:rsidP="00C1131E">
            <w:pPr>
              <w:jc w:val="center"/>
              <w:rPr>
                <w:rFonts w:ascii="Arial" w:hAnsi="Arial" w:cs="Arial"/>
                <w:color w:val="auto"/>
                <w:sz w:val="20"/>
                <w:szCs w:val="20"/>
              </w:rPr>
            </w:pPr>
          </w:p>
        </w:tc>
        <w:tc>
          <w:tcPr>
            <w:tcW w:w="347" w:type="pct"/>
          </w:tcPr>
          <w:p w:rsidR="004A3A81" w:rsidRPr="00C0603E" w:rsidRDefault="004A3A81" w:rsidP="00C1131E">
            <w:pPr>
              <w:jc w:val="center"/>
              <w:rPr>
                <w:rFonts w:ascii="Arial" w:hAnsi="Arial" w:cs="Arial"/>
                <w:color w:val="auto"/>
                <w:sz w:val="20"/>
                <w:szCs w:val="20"/>
              </w:rPr>
            </w:pPr>
          </w:p>
        </w:tc>
        <w:tc>
          <w:tcPr>
            <w:tcW w:w="297" w:type="pct"/>
          </w:tcPr>
          <w:p w:rsidR="004A3A81" w:rsidRPr="00C0603E" w:rsidRDefault="004A3A81" w:rsidP="00C1131E">
            <w:pPr>
              <w:jc w:val="center"/>
              <w:rPr>
                <w:rFonts w:ascii="Arial" w:hAnsi="Arial" w:cs="Arial"/>
                <w:color w:val="auto"/>
                <w:sz w:val="20"/>
                <w:szCs w:val="20"/>
              </w:rPr>
            </w:pPr>
          </w:p>
        </w:tc>
        <w:tc>
          <w:tcPr>
            <w:tcW w:w="415" w:type="pct"/>
            <w:gridSpan w:val="2"/>
          </w:tcPr>
          <w:p w:rsidR="004A3A81" w:rsidRPr="00C0603E" w:rsidRDefault="004A3A81" w:rsidP="00C1131E">
            <w:pPr>
              <w:rPr>
                <w:rFonts w:ascii="Arial" w:hAnsi="Arial" w:cs="Arial"/>
                <w:color w:val="auto"/>
                <w:sz w:val="20"/>
                <w:szCs w:val="20"/>
              </w:rPr>
            </w:pPr>
          </w:p>
        </w:tc>
        <w:tc>
          <w:tcPr>
            <w:tcW w:w="332" w:type="pct"/>
          </w:tcPr>
          <w:p w:rsidR="004A3A81" w:rsidRPr="00C0603E" w:rsidRDefault="004A3A81" w:rsidP="00C1131E">
            <w:pPr>
              <w:rPr>
                <w:rFonts w:ascii="Arial" w:hAnsi="Arial" w:cs="Arial"/>
                <w:color w:val="auto"/>
                <w:sz w:val="20"/>
                <w:szCs w:val="20"/>
              </w:rPr>
            </w:pPr>
          </w:p>
        </w:tc>
        <w:tc>
          <w:tcPr>
            <w:tcW w:w="588" w:type="pct"/>
            <w:gridSpan w:val="2"/>
          </w:tcPr>
          <w:p w:rsidR="004A3A81" w:rsidRPr="00C0603E" w:rsidRDefault="004A3A81" w:rsidP="00C1131E">
            <w:pPr>
              <w:jc w:val="center"/>
              <w:rPr>
                <w:rFonts w:ascii="Arial" w:hAnsi="Arial" w:cs="Arial"/>
                <w:b/>
                <w:color w:val="auto"/>
                <w:sz w:val="20"/>
                <w:szCs w:val="20"/>
              </w:rPr>
            </w:pPr>
          </w:p>
        </w:tc>
        <w:tc>
          <w:tcPr>
            <w:tcW w:w="401" w:type="pct"/>
          </w:tcPr>
          <w:p w:rsidR="004A3A81" w:rsidRPr="000F5B15" w:rsidRDefault="00F85042" w:rsidP="00F85042">
            <w:pPr>
              <w:jc w:val="center"/>
              <w:rPr>
                <w:rFonts w:ascii="Arial" w:hAnsi="Arial" w:cs="Arial"/>
                <w:sz w:val="20"/>
                <w:szCs w:val="20"/>
              </w:rPr>
            </w:pPr>
            <w:r>
              <w:rPr>
                <w:rFonts w:ascii="Arial" w:hAnsi="Arial" w:cs="Arial"/>
                <w:sz w:val="20"/>
                <w:szCs w:val="20"/>
              </w:rPr>
              <w:t>P</w:t>
            </w:r>
          </w:p>
        </w:tc>
      </w:tr>
      <w:tr w:rsidR="00F85042" w:rsidRPr="00C0603E" w:rsidTr="00B55DD8">
        <w:tc>
          <w:tcPr>
            <w:tcW w:w="2231" w:type="pct"/>
          </w:tcPr>
          <w:p w:rsidR="004A3A81" w:rsidRPr="00901C11" w:rsidRDefault="004A3A81" w:rsidP="00C1131E">
            <w:pPr>
              <w:rPr>
                <w:rFonts w:ascii="Arial" w:hAnsi="Arial" w:cs="Arial"/>
                <w:color w:val="auto"/>
                <w:sz w:val="20"/>
                <w:szCs w:val="20"/>
              </w:rPr>
            </w:pPr>
            <w:r w:rsidRPr="00901C11">
              <w:rPr>
                <w:rFonts w:ascii="Arial" w:hAnsi="Arial" w:cs="Arial"/>
                <w:color w:val="auto"/>
                <w:sz w:val="20"/>
                <w:szCs w:val="20"/>
              </w:rPr>
              <w:t>Pracownia elektrotechniki, elektroniki i energetyki</w:t>
            </w:r>
          </w:p>
        </w:tc>
        <w:tc>
          <w:tcPr>
            <w:tcW w:w="389" w:type="pct"/>
          </w:tcPr>
          <w:p w:rsidR="004A3A81" w:rsidRPr="00C0603E" w:rsidRDefault="004A3A81" w:rsidP="000F5B15">
            <w:pPr>
              <w:tabs>
                <w:tab w:val="left" w:pos="555"/>
                <w:tab w:val="center" w:pos="677"/>
              </w:tabs>
              <w:jc w:val="center"/>
              <w:rPr>
                <w:rFonts w:ascii="Arial" w:hAnsi="Arial" w:cs="Arial"/>
                <w:color w:val="auto"/>
                <w:sz w:val="20"/>
                <w:szCs w:val="20"/>
              </w:rPr>
            </w:pPr>
          </w:p>
        </w:tc>
        <w:tc>
          <w:tcPr>
            <w:tcW w:w="347" w:type="pct"/>
          </w:tcPr>
          <w:p w:rsidR="004A3A81" w:rsidRPr="00C0603E" w:rsidRDefault="004A3A81" w:rsidP="00C1131E">
            <w:pPr>
              <w:jc w:val="center"/>
              <w:rPr>
                <w:rFonts w:ascii="Arial" w:hAnsi="Arial" w:cs="Arial"/>
                <w:color w:val="auto"/>
                <w:sz w:val="20"/>
                <w:szCs w:val="20"/>
                <w:highlight w:val="yellow"/>
              </w:rPr>
            </w:pPr>
          </w:p>
        </w:tc>
        <w:tc>
          <w:tcPr>
            <w:tcW w:w="297" w:type="pct"/>
          </w:tcPr>
          <w:p w:rsidR="004A3A81" w:rsidRPr="00C0603E" w:rsidRDefault="004A3A81" w:rsidP="00C1131E">
            <w:pPr>
              <w:jc w:val="center"/>
              <w:rPr>
                <w:rFonts w:ascii="Arial" w:hAnsi="Arial" w:cs="Arial"/>
                <w:color w:val="auto"/>
                <w:sz w:val="20"/>
                <w:szCs w:val="20"/>
              </w:rPr>
            </w:pPr>
          </w:p>
        </w:tc>
        <w:tc>
          <w:tcPr>
            <w:tcW w:w="415" w:type="pct"/>
            <w:gridSpan w:val="2"/>
          </w:tcPr>
          <w:p w:rsidR="004A3A81" w:rsidRPr="00C0603E" w:rsidRDefault="004A3A81" w:rsidP="00C1131E">
            <w:pPr>
              <w:rPr>
                <w:rFonts w:ascii="Arial" w:hAnsi="Arial" w:cs="Arial"/>
                <w:color w:val="auto"/>
                <w:sz w:val="20"/>
                <w:szCs w:val="20"/>
              </w:rPr>
            </w:pPr>
          </w:p>
        </w:tc>
        <w:tc>
          <w:tcPr>
            <w:tcW w:w="332" w:type="pct"/>
          </w:tcPr>
          <w:p w:rsidR="004A3A81" w:rsidRPr="00C0603E" w:rsidRDefault="004A3A81" w:rsidP="00C1131E">
            <w:pPr>
              <w:rPr>
                <w:rFonts w:ascii="Arial" w:hAnsi="Arial" w:cs="Arial"/>
                <w:color w:val="auto"/>
                <w:sz w:val="20"/>
                <w:szCs w:val="20"/>
              </w:rPr>
            </w:pPr>
          </w:p>
        </w:tc>
        <w:tc>
          <w:tcPr>
            <w:tcW w:w="588" w:type="pct"/>
            <w:gridSpan w:val="2"/>
          </w:tcPr>
          <w:p w:rsidR="004A3A81" w:rsidRPr="00C0603E" w:rsidRDefault="004A3A81" w:rsidP="00C1131E">
            <w:pPr>
              <w:jc w:val="center"/>
              <w:rPr>
                <w:rFonts w:ascii="Arial" w:hAnsi="Arial" w:cs="Arial"/>
                <w:b/>
                <w:color w:val="auto"/>
                <w:sz w:val="20"/>
                <w:szCs w:val="20"/>
                <w:highlight w:val="yellow"/>
              </w:rPr>
            </w:pPr>
          </w:p>
        </w:tc>
        <w:tc>
          <w:tcPr>
            <w:tcW w:w="401" w:type="pct"/>
          </w:tcPr>
          <w:p w:rsidR="004A3A81" w:rsidRPr="000F5B15" w:rsidRDefault="00F85042" w:rsidP="000F5B15">
            <w:pPr>
              <w:jc w:val="center"/>
              <w:rPr>
                <w:rFonts w:ascii="Arial" w:hAnsi="Arial" w:cs="Arial"/>
                <w:sz w:val="20"/>
                <w:szCs w:val="20"/>
              </w:rPr>
            </w:pPr>
            <w:r>
              <w:rPr>
                <w:rFonts w:ascii="Arial" w:hAnsi="Arial" w:cs="Arial"/>
                <w:sz w:val="20"/>
                <w:szCs w:val="20"/>
              </w:rPr>
              <w:t>P</w:t>
            </w:r>
          </w:p>
        </w:tc>
      </w:tr>
      <w:tr w:rsidR="00F85042" w:rsidRPr="00C0603E" w:rsidTr="00B55DD8">
        <w:tc>
          <w:tcPr>
            <w:tcW w:w="2231" w:type="pct"/>
          </w:tcPr>
          <w:p w:rsidR="004A3A81" w:rsidRPr="00901C11" w:rsidRDefault="004A3A81" w:rsidP="00396F0A">
            <w:pPr>
              <w:rPr>
                <w:rFonts w:ascii="Arial" w:hAnsi="Arial" w:cs="Arial"/>
                <w:color w:val="auto"/>
                <w:sz w:val="20"/>
                <w:szCs w:val="20"/>
              </w:rPr>
            </w:pPr>
            <w:r w:rsidRPr="00901C11">
              <w:rPr>
                <w:rFonts w:ascii="Arial" w:hAnsi="Arial" w:cs="Arial"/>
                <w:color w:val="auto"/>
                <w:sz w:val="20"/>
                <w:szCs w:val="20"/>
              </w:rPr>
              <w:t>Sieci i urządzenia elektroenergetyczne</w:t>
            </w:r>
          </w:p>
        </w:tc>
        <w:tc>
          <w:tcPr>
            <w:tcW w:w="389" w:type="pct"/>
          </w:tcPr>
          <w:p w:rsidR="004A3A81" w:rsidRPr="00C0603E" w:rsidRDefault="004A3A81" w:rsidP="00C1131E">
            <w:pPr>
              <w:jc w:val="center"/>
              <w:rPr>
                <w:rFonts w:ascii="Arial" w:hAnsi="Arial" w:cs="Arial"/>
                <w:color w:val="auto"/>
                <w:sz w:val="20"/>
                <w:szCs w:val="20"/>
              </w:rPr>
            </w:pPr>
          </w:p>
        </w:tc>
        <w:tc>
          <w:tcPr>
            <w:tcW w:w="347" w:type="pct"/>
          </w:tcPr>
          <w:p w:rsidR="004A3A81" w:rsidRPr="00C0603E" w:rsidRDefault="004A3A81" w:rsidP="00C1131E">
            <w:pPr>
              <w:jc w:val="center"/>
              <w:rPr>
                <w:rFonts w:ascii="Arial" w:hAnsi="Arial" w:cs="Arial"/>
                <w:color w:val="auto"/>
                <w:sz w:val="20"/>
                <w:szCs w:val="20"/>
              </w:rPr>
            </w:pPr>
          </w:p>
        </w:tc>
        <w:tc>
          <w:tcPr>
            <w:tcW w:w="297" w:type="pct"/>
          </w:tcPr>
          <w:p w:rsidR="004A3A81" w:rsidRPr="00C0603E" w:rsidRDefault="004A3A81" w:rsidP="000F5B15">
            <w:pPr>
              <w:tabs>
                <w:tab w:val="left" w:pos="315"/>
                <w:tab w:val="center" w:pos="459"/>
              </w:tabs>
              <w:jc w:val="center"/>
              <w:rPr>
                <w:rFonts w:ascii="Arial" w:hAnsi="Arial" w:cs="Arial"/>
                <w:color w:val="auto"/>
                <w:sz w:val="20"/>
                <w:szCs w:val="20"/>
              </w:rPr>
            </w:pPr>
          </w:p>
        </w:tc>
        <w:tc>
          <w:tcPr>
            <w:tcW w:w="415" w:type="pct"/>
            <w:gridSpan w:val="2"/>
          </w:tcPr>
          <w:p w:rsidR="004A3A81" w:rsidRPr="00C0603E" w:rsidRDefault="004A3A81" w:rsidP="00C1131E">
            <w:pPr>
              <w:rPr>
                <w:rFonts w:ascii="Arial" w:hAnsi="Arial" w:cs="Arial"/>
                <w:color w:val="auto"/>
                <w:sz w:val="20"/>
                <w:szCs w:val="20"/>
              </w:rPr>
            </w:pPr>
          </w:p>
        </w:tc>
        <w:tc>
          <w:tcPr>
            <w:tcW w:w="332" w:type="pct"/>
          </w:tcPr>
          <w:p w:rsidR="004A3A81" w:rsidRPr="00C0603E" w:rsidRDefault="004A3A81" w:rsidP="00C1131E">
            <w:pPr>
              <w:rPr>
                <w:rFonts w:ascii="Arial" w:hAnsi="Arial" w:cs="Arial"/>
                <w:color w:val="auto"/>
                <w:sz w:val="20"/>
                <w:szCs w:val="20"/>
              </w:rPr>
            </w:pPr>
          </w:p>
        </w:tc>
        <w:tc>
          <w:tcPr>
            <w:tcW w:w="588" w:type="pct"/>
            <w:gridSpan w:val="2"/>
          </w:tcPr>
          <w:p w:rsidR="004A3A81" w:rsidRPr="00C0603E" w:rsidRDefault="004A3A81" w:rsidP="00C1131E">
            <w:pPr>
              <w:jc w:val="center"/>
              <w:rPr>
                <w:rFonts w:ascii="Arial" w:hAnsi="Arial" w:cs="Arial"/>
                <w:b/>
                <w:color w:val="auto"/>
                <w:sz w:val="20"/>
                <w:szCs w:val="20"/>
              </w:rPr>
            </w:pPr>
          </w:p>
        </w:tc>
        <w:tc>
          <w:tcPr>
            <w:tcW w:w="401" w:type="pct"/>
          </w:tcPr>
          <w:p w:rsidR="004A3A81" w:rsidRPr="000F5B15" w:rsidRDefault="00F85042" w:rsidP="000F5B15">
            <w:pPr>
              <w:jc w:val="center"/>
              <w:rPr>
                <w:rFonts w:ascii="Arial" w:hAnsi="Arial" w:cs="Arial"/>
                <w:sz w:val="20"/>
                <w:szCs w:val="20"/>
              </w:rPr>
            </w:pPr>
            <w:r>
              <w:rPr>
                <w:rFonts w:ascii="Arial" w:hAnsi="Arial" w:cs="Arial"/>
                <w:sz w:val="20"/>
                <w:szCs w:val="20"/>
              </w:rPr>
              <w:t>T</w:t>
            </w:r>
          </w:p>
        </w:tc>
      </w:tr>
      <w:tr w:rsidR="00F85042" w:rsidRPr="00C0603E" w:rsidTr="00B55DD8">
        <w:tc>
          <w:tcPr>
            <w:tcW w:w="2231" w:type="pct"/>
          </w:tcPr>
          <w:p w:rsidR="004A3A81" w:rsidRPr="00901C11" w:rsidRDefault="004A3A81" w:rsidP="00C1131E">
            <w:pPr>
              <w:rPr>
                <w:rFonts w:ascii="Arial" w:hAnsi="Arial" w:cs="Arial"/>
                <w:color w:val="auto"/>
                <w:sz w:val="20"/>
                <w:szCs w:val="20"/>
              </w:rPr>
            </w:pPr>
            <w:r w:rsidRPr="00901C11">
              <w:rPr>
                <w:rFonts w:ascii="Arial" w:hAnsi="Arial" w:cs="Arial"/>
                <w:color w:val="auto"/>
                <w:sz w:val="20"/>
                <w:szCs w:val="20"/>
              </w:rPr>
              <w:t>Przesyłanie i rozdział energii cieplnej</w:t>
            </w:r>
          </w:p>
        </w:tc>
        <w:tc>
          <w:tcPr>
            <w:tcW w:w="389" w:type="pct"/>
          </w:tcPr>
          <w:p w:rsidR="004A3A81" w:rsidRPr="00C0603E" w:rsidRDefault="004A3A81" w:rsidP="000F5B15">
            <w:pPr>
              <w:tabs>
                <w:tab w:val="left" w:pos="330"/>
                <w:tab w:val="center" w:pos="471"/>
              </w:tabs>
              <w:jc w:val="center"/>
              <w:rPr>
                <w:rFonts w:ascii="Arial" w:hAnsi="Arial" w:cs="Arial"/>
                <w:color w:val="auto"/>
                <w:sz w:val="20"/>
                <w:szCs w:val="20"/>
              </w:rPr>
            </w:pPr>
          </w:p>
        </w:tc>
        <w:tc>
          <w:tcPr>
            <w:tcW w:w="347" w:type="pct"/>
          </w:tcPr>
          <w:p w:rsidR="004A3A81" w:rsidRPr="00C0603E" w:rsidRDefault="004A3A81" w:rsidP="00C1131E">
            <w:pPr>
              <w:jc w:val="center"/>
              <w:rPr>
                <w:rFonts w:ascii="Arial" w:hAnsi="Arial" w:cs="Arial"/>
                <w:color w:val="auto"/>
                <w:sz w:val="20"/>
                <w:szCs w:val="20"/>
              </w:rPr>
            </w:pPr>
          </w:p>
        </w:tc>
        <w:tc>
          <w:tcPr>
            <w:tcW w:w="297" w:type="pct"/>
          </w:tcPr>
          <w:p w:rsidR="004A3A81" w:rsidRPr="00C0603E" w:rsidRDefault="004A3A81" w:rsidP="00C1131E">
            <w:pPr>
              <w:jc w:val="center"/>
              <w:rPr>
                <w:rFonts w:ascii="Arial" w:hAnsi="Arial" w:cs="Arial"/>
                <w:color w:val="auto"/>
                <w:sz w:val="20"/>
                <w:szCs w:val="20"/>
              </w:rPr>
            </w:pPr>
          </w:p>
        </w:tc>
        <w:tc>
          <w:tcPr>
            <w:tcW w:w="415" w:type="pct"/>
            <w:gridSpan w:val="2"/>
          </w:tcPr>
          <w:p w:rsidR="004A3A81" w:rsidRPr="00C0603E" w:rsidRDefault="004A3A81" w:rsidP="00C1131E">
            <w:pPr>
              <w:rPr>
                <w:rFonts w:ascii="Arial" w:hAnsi="Arial" w:cs="Arial"/>
                <w:color w:val="auto"/>
                <w:sz w:val="20"/>
                <w:szCs w:val="20"/>
              </w:rPr>
            </w:pPr>
          </w:p>
        </w:tc>
        <w:tc>
          <w:tcPr>
            <w:tcW w:w="332" w:type="pct"/>
          </w:tcPr>
          <w:p w:rsidR="004A3A81" w:rsidRPr="00C0603E" w:rsidRDefault="004A3A81" w:rsidP="00C1131E">
            <w:pPr>
              <w:rPr>
                <w:rFonts w:ascii="Arial" w:hAnsi="Arial" w:cs="Arial"/>
                <w:color w:val="auto"/>
                <w:sz w:val="20"/>
                <w:szCs w:val="20"/>
              </w:rPr>
            </w:pPr>
          </w:p>
        </w:tc>
        <w:tc>
          <w:tcPr>
            <w:tcW w:w="588" w:type="pct"/>
            <w:gridSpan w:val="2"/>
          </w:tcPr>
          <w:p w:rsidR="004A3A81" w:rsidRPr="00C0603E" w:rsidRDefault="004A3A81" w:rsidP="00C1131E">
            <w:pPr>
              <w:jc w:val="center"/>
              <w:rPr>
                <w:rFonts w:ascii="Arial" w:hAnsi="Arial" w:cs="Arial"/>
                <w:b/>
                <w:color w:val="auto"/>
                <w:sz w:val="20"/>
                <w:szCs w:val="20"/>
              </w:rPr>
            </w:pPr>
          </w:p>
        </w:tc>
        <w:tc>
          <w:tcPr>
            <w:tcW w:w="401" w:type="pct"/>
          </w:tcPr>
          <w:p w:rsidR="004A3A81" w:rsidRPr="000F5B15" w:rsidRDefault="00F85042" w:rsidP="000F5B15">
            <w:pPr>
              <w:jc w:val="center"/>
              <w:rPr>
                <w:rFonts w:ascii="Arial" w:hAnsi="Arial" w:cs="Arial"/>
                <w:sz w:val="20"/>
                <w:szCs w:val="20"/>
              </w:rPr>
            </w:pPr>
            <w:r>
              <w:rPr>
                <w:rFonts w:ascii="Arial" w:hAnsi="Arial" w:cs="Arial"/>
                <w:sz w:val="20"/>
                <w:szCs w:val="20"/>
              </w:rPr>
              <w:t>T</w:t>
            </w:r>
          </w:p>
        </w:tc>
      </w:tr>
      <w:tr w:rsidR="00F85042" w:rsidRPr="00C0603E" w:rsidTr="00B55DD8">
        <w:tc>
          <w:tcPr>
            <w:tcW w:w="2231" w:type="pct"/>
          </w:tcPr>
          <w:p w:rsidR="004A3A81" w:rsidRPr="00901C11" w:rsidRDefault="004A3A81" w:rsidP="00C1131E">
            <w:pPr>
              <w:rPr>
                <w:rFonts w:ascii="Arial" w:hAnsi="Arial" w:cs="Arial"/>
                <w:color w:val="auto"/>
                <w:sz w:val="20"/>
                <w:szCs w:val="20"/>
              </w:rPr>
            </w:pPr>
            <w:r w:rsidRPr="00901C11">
              <w:rPr>
                <w:rFonts w:ascii="Arial" w:hAnsi="Arial" w:cs="Arial"/>
                <w:color w:val="auto"/>
                <w:sz w:val="20"/>
                <w:szCs w:val="20"/>
              </w:rPr>
              <w:t>Pracownia sieci i urządzeń elektroenergetycznych</w:t>
            </w:r>
          </w:p>
        </w:tc>
        <w:tc>
          <w:tcPr>
            <w:tcW w:w="389" w:type="pct"/>
          </w:tcPr>
          <w:p w:rsidR="004A3A81" w:rsidRPr="00C0603E" w:rsidRDefault="004A3A81" w:rsidP="00C1131E">
            <w:pPr>
              <w:jc w:val="center"/>
              <w:rPr>
                <w:rFonts w:ascii="Arial" w:hAnsi="Arial" w:cs="Arial"/>
                <w:color w:val="auto"/>
                <w:sz w:val="20"/>
                <w:szCs w:val="20"/>
              </w:rPr>
            </w:pPr>
          </w:p>
        </w:tc>
        <w:tc>
          <w:tcPr>
            <w:tcW w:w="347" w:type="pct"/>
          </w:tcPr>
          <w:p w:rsidR="004A3A81" w:rsidRPr="00C0603E" w:rsidRDefault="004A3A81" w:rsidP="00C1131E">
            <w:pPr>
              <w:jc w:val="center"/>
              <w:rPr>
                <w:rFonts w:ascii="Arial" w:hAnsi="Arial" w:cs="Arial"/>
                <w:color w:val="auto"/>
                <w:sz w:val="20"/>
                <w:szCs w:val="20"/>
              </w:rPr>
            </w:pPr>
          </w:p>
        </w:tc>
        <w:tc>
          <w:tcPr>
            <w:tcW w:w="297" w:type="pct"/>
          </w:tcPr>
          <w:p w:rsidR="004A3A81" w:rsidRPr="0059422B" w:rsidRDefault="004A3A81" w:rsidP="00C1131E">
            <w:pPr>
              <w:jc w:val="center"/>
              <w:rPr>
                <w:rFonts w:ascii="Arial" w:hAnsi="Arial" w:cs="Arial"/>
                <w:color w:val="auto"/>
                <w:sz w:val="20"/>
                <w:szCs w:val="20"/>
              </w:rPr>
            </w:pPr>
          </w:p>
        </w:tc>
        <w:tc>
          <w:tcPr>
            <w:tcW w:w="415" w:type="pct"/>
            <w:gridSpan w:val="2"/>
          </w:tcPr>
          <w:p w:rsidR="004A3A81" w:rsidRPr="00C0603E" w:rsidRDefault="004A3A81" w:rsidP="00C1131E">
            <w:pPr>
              <w:rPr>
                <w:rFonts w:ascii="Arial" w:hAnsi="Arial" w:cs="Arial"/>
                <w:color w:val="auto"/>
                <w:sz w:val="20"/>
                <w:szCs w:val="20"/>
              </w:rPr>
            </w:pPr>
          </w:p>
        </w:tc>
        <w:tc>
          <w:tcPr>
            <w:tcW w:w="332" w:type="pct"/>
          </w:tcPr>
          <w:p w:rsidR="004A3A81" w:rsidRPr="00C0603E" w:rsidRDefault="004A3A81" w:rsidP="00C1131E">
            <w:pPr>
              <w:rPr>
                <w:rFonts w:ascii="Arial" w:hAnsi="Arial" w:cs="Arial"/>
                <w:color w:val="auto"/>
                <w:sz w:val="20"/>
                <w:szCs w:val="20"/>
              </w:rPr>
            </w:pPr>
          </w:p>
        </w:tc>
        <w:tc>
          <w:tcPr>
            <w:tcW w:w="588" w:type="pct"/>
            <w:gridSpan w:val="2"/>
          </w:tcPr>
          <w:p w:rsidR="004A3A81" w:rsidRPr="0059422B" w:rsidRDefault="004A3A81" w:rsidP="00C1131E">
            <w:pPr>
              <w:jc w:val="center"/>
              <w:rPr>
                <w:rFonts w:ascii="Arial" w:hAnsi="Arial" w:cs="Arial"/>
                <w:b/>
                <w:color w:val="auto"/>
                <w:sz w:val="20"/>
                <w:szCs w:val="20"/>
              </w:rPr>
            </w:pPr>
          </w:p>
        </w:tc>
        <w:tc>
          <w:tcPr>
            <w:tcW w:w="401" w:type="pct"/>
          </w:tcPr>
          <w:p w:rsidR="004A3A81" w:rsidRPr="000F5B15" w:rsidRDefault="00F85042" w:rsidP="000F5B15">
            <w:pPr>
              <w:jc w:val="center"/>
              <w:rPr>
                <w:rFonts w:ascii="Arial" w:hAnsi="Arial" w:cs="Arial"/>
                <w:sz w:val="20"/>
                <w:szCs w:val="20"/>
              </w:rPr>
            </w:pPr>
            <w:r>
              <w:rPr>
                <w:rFonts w:ascii="Arial" w:hAnsi="Arial" w:cs="Arial"/>
                <w:sz w:val="20"/>
                <w:szCs w:val="20"/>
              </w:rPr>
              <w:t>P</w:t>
            </w:r>
          </w:p>
        </w:tc>
      </w:tr>
      <w:tr w:rsidR="00F85042" w:rsidRPr="00C0603E" w:rsidTr="00B55DD8">
        <w:tc>
          <w:tcPr>
            <w:tcW w:w="2231" w:type="pct"/>
          </w:tcPr>
          <w:p w:rsidR="004A3A81" w:rsidRPr="00901C11" w:rsidRDefault="004A3A81" w:rsidP="00C1131E">
            <w:pPr>
              <w:rPr>
                <w:rFonts w:ascii="Arial" w:hAnsi="Arial" w:cs="Arial"/>
                <w:color w:val="auto"/>
                <w:sz w:val="20"/>
                <w:szCs w:val="20"/>
              </w:rPr>
            </w:pPr>
            <w:r w:rsidRPr="00901C11">
              <w:rPr>
                <w:rFonts w:ascii="Arial" w:hAnsi="Arial" w:cs="Arial"/>
                <w:color w:val="auto"/>
                <w:sz w:val="20"/>
                <w:szCs w:val="20"/>
              </w:rPr>
              <w:t>Pracownia instalacji i urządzeń do przesyłu energii cieplnej</w:t>
            </w:r>
          </w:p>
        </w:tc>
        <w:tc>
          <w:tcPr>
            <w:tcW w:w="389" w:type="pct"/>
          </w:tcPr>
          <w:p w:rsidR="004A3A81" w:rsidRPr="00C0603E" w:rsidRDefault="004A3A81" w:rsidP="00C1131E">
            <w:pPr>
              <w:jc w:val="center"/>
              <w:rPr>
                <w:rFonts w:ascii="Arial" w:hAnsi="Arial" w:cs="Arial"/>
                <w:color w:val="auto"/>
                <w:sz w:val="20"/>
                <w:szCs w:val="20"/>
              </w:rPr>
            </w:pPr>
          </w:p>
        </w:tc>
        <w:tc>
          <w:tcPr>
            <w:tcW w:w="347" w:type="pct"/>
          </w:tcPr>
          <w:p w:rsidR="004A3A81" w:rsidRPr="00C0603E" w:rsidRDefault="004A3A81" w:rsidP="00171334">
            <w:pPr>
              <w:tabs>
                <w:tab w:val="left" w:pos="315"/>
                <w:tab w:val="center" w:pos="529"/>
              </w:tabs>
              <w:jc w:val="center"/>
              <w:rPr>
                <w:rFonts w:ascii="Arial" w:hAnsi="Arial" w:cs="Arial"/>
                <w:color w:val="auto"/>
                <w:sz w:val="20"/>
                <w:szCs w:val="20"/>
              </w:rPr>
            </w:pPr>
          </w:p>
        </w:tc>
        <w:tc>
          <w:tcPr>
            <w:tcW w:w="297" w:type="pct"/>
          </w:tcPr>
          <w:p w:rsidR="004A3A81" w:rsidRPr="00C0603E" w:rsidRDefault="004A3A81" w:rsidP="00C1131E">
            <w:pPr>
              <w:jc w:val="center"/>
              <w:rPr>
                <w:rFonts w:ascii="Arial" w:hAnsi="Arial" w:cs="Arial"/>
                <w:color w:val="auto"/>
                <w:sz w:val="20"/>
                <w:szCs w:val="20"/>
              </w:rPr>
            </w:pPr>
          </w:p>
        </w:tc>
        <w:tc>
          <w:tcPr>
            <w:tcW w:w="415" w:type="pct"/>
            <w:gridSpan w:val="2"/>
          </w:tcPr>
          <w:p w:rsidR="004A3A81" w:rsidRPr="00C0603E" w:rsidRDefault="004A3A81" w:rsidP="00C1131E">
            <w:pPr>
              <w:rPr>
                <w:rFonts w:ascii="Arial" w:hAnsi="Arial" w:cs="Arial"/>
                <w:color w:val="auto"/>
                <w:sz w:val="20"/>
                <w:szCs w:val="20"/>
              </w:rPr>
            </w:pPr>
          </w:p>
        </w:tc>
        <w:tc>
          <w:tcPr>
            <w:tcW w:w="332" w:type="pct"/>
          </w:tcPr>
          <w:p w:rsidR="004A3A81" w:rsidRPr="00C0603E" w:rsidRDefault="004A3A81" w:rsidP="00C1131E">
            <w:pPr>
              <w:rPr>
                <w:rFonts w:ascii="Arial" w:hAnsi="Arial" w:cs="Arial"/>
                <w:color w:val="auto"/>
                <w:sz w:val="20"/>
                <w:szCs w:val="20"/>
              </w:rPr>
            </w:pPr>
          </w:p>
        </w:tc>
        <w:tc>
          <w:tcPr>
            <w:tcW w:w="588" w:type="pct"/>
            <w:gridSpan w:val="2"/>
          </w:tcPr>
          <w:p w:rsidR="004A3A81" w:rsidRPr="00C0603E" w:rsidRDefault="004A3A81" w:rsidP="00C1131E">
            <w:pPr>
              <w:jc w:val="center"/>
              <w:rPr>
                <w:rFonts w:ascii="Arial" w:hAnsi="Arial" w:cs="Arial"/>
                <w:b/>
                <w:color w:val="auto"/>
                <w:sz w:val="20"/>
                <w:szCs w:val="20"/>
              </w:rPr>
            </w:pPr>
          </w:p>
        </w:tc>
        <w:tc>
          <w:tcPr>
            <w:tcW w:w="401" w:type="pct"/>
          </w:tcPr>
          <w:p w:rsidR="004A3A81" w:rsidRPr="000F5B15" w:rsidRDefault="00F85042" w:rsidP="000F5B15">
            <w:pPr>
              <w:jc w:val="center"/>
              <w:rPr>
                <w:rFonts w:ascii="Arial" w:hAnsi="Arial" w:cs="Arial"/>
                <w:sz w:val="20"/>
                <w:szCs w:val="20"/>
              </w:rPr>
            </w:pPr>
            <w:r>
              <w:rPr>
                <w:rFonts w:ascii="Arial" w:hAnsi="Arial" w:cs="Arial"/>
                <w:sz w:val="20"/>
                <w:szCs w:val="20"/>
              </w:rPr>
              <w:t>P</w:t>
            </w:r>
          </w:p>
        </w:tc>
      </w:tr>
      <w:tr w:rsidR="000F5B15" w:rsidRPr="00C0603E" w:rsidTr="00581962">
        <w:trPr>
          <w:trHeight w:val="335"/>
        </w:trPr>
        <w:tc>
          <w:tcPr>
            <w:tcW w:w="5000" w:type="pct"/>
            <w:gridSpan w:val="10"/>
            <w:shd w:val="clear" w:color="auto" w:fill="EEECE1"/>
          </w:tcPr>
          <w:p w:rsidR="000F5B15" w:rsidRPr="00311A3F" w:rsidRDefault="000F5B15" w:rsidP="00311A3F">
            <w:pPr>
              <w:jc w:val="center"/>
              <w:rPr>
                <w:rFonts w:ascii="Arial" w:hAnsi="Arial" w:cs="Arial"/>
                <w:b/>
                <w:sz w:val="20"/>
                <w:szCs w:val="20"/>
              </w:rPr>
            </w:pPr>
            <w:r w:rsidRPr="00C0603E">
              <w:rPr>
                <w:rFonts w:ascii="Arial" w:hAnsi="Arial" w:cs="Arial"/>
                <w:b/>
                <w:sz w:val="20"/>
                <w:szCs w:val="20"/>
              </w:rPr>
              <w:t>Kwalifikacja: ELE.07. Montaż, uruchamianie oraz eksploatacja instalacji i jednostek wytwórczych w systemach energetycznych</w:t>
            </w:r>
          </w:p>
        </w:tc>
      </w:tr>
      <w:tr w:rsidR="00F85042" w:rsidRPr="00C0603E" w:rsidTr="00B55DD8">
        <w:tc>
          <w:tcPr>
            <w:tcW w:w="2231" w:type="pct"/>
          </w:tcPr>
          <w:p w:rsidR="004A3A81" w:rsidRPr="00901C11" w:rsidRDefault="004A3A81" w:rsidP="00C1131E">
            <w:pPr>
              <w:rPr>
                <w:rFonts w:ascii="Arial" w:hAnsi="Arial" w:cs="Arial"/>
                <w:sz w:val="20"/>
                <w:szCs w:val="20"/>
              </w:rPr>
            </w:pPr>
            <w:r w:rsidRPr="00901C11">
              <w:rPr>
                <w:rFonts w:ascii="Arial" w:hAnsi="Arial" w:cs="Arial"/>
                <w:sz w:val="20"/>
                <w:szCs w:val="20"/>
              </w:rPr>
              <w:t>Bezpieczeństwo i higiena pracy w energetyce</w:t>
            </w:r>
          </w:p>
        </w:tc>
        <w:tc>
          <w:tcPr>
            <w:tcW w:w="389" w:type="pct"/>
          </w:tcPr>
          <w:p w:rsidR="004A3A81" w:rsidRPr="00C0603E" w:rsidRDefault="004A3A81" w:rsidP="00C1131E">
            <w:pPr>
              <w:rPr>
                <w:rFonts w:ascii="Arial" w:hAnsi="Arial" w:cs="Arial"/>
                <w:sz w:val="20"/>
                <w:szCs w:val="20"/>
              </w:rPr>
            </w:pPr>
          </w:p>
        </w:tc>
        <w:tc>
          <w:tcPr>
            <w:tcW w:w="347" w:type="pct"/>
          </w:tcPr>
          <w:p w:rsidR="004A3A81" w:rsidRPr="00C0603E" w:rsidRDefault="004A3A81" w:rsidP="00C1131E">
            <w:pPr>
              <w:rPr>
                <w:rFonts w:ascii="Arial" w:hAnsi="Arial" w:cs="Arial"/>
                <w:sz w:val="20"/>
                <w:szCs w:val="20"/>
              </w:rPr>
            </w:pPr>
          </w:p>
        </w:tc>
        <w:tc>
          <w:tcPr>
            <w:tcW w:w="297" w:type="pct"/>
          </w:tcPr>
          <w:p w:rsidR="004A3A81" w:rsidRPr="00C0603E" w:rsidRDefault="004A3A81" w:rsidP="00C1131E">
            <w:pPr>
              <w:rPr>
                <w:rFonts w:ascii="Arial" w:hAnsi="Arial" w:cs="Arial"/>
                <w:sz w:val="20"/>
                <w:szCs w:val="20"/>
              </w:rPr>
            </w:pPr>
          </w:p>
        </w:tc>
        <w:tc>
          <w:tcPr>
            <w:tcW w:w="415" w:type="pct"/>
            <w:gridSpan w:val="2"/>
          </w:tcPr>
          <w:p w:rsidR="004A3A81" w:rsidRPr="0059422B" w:rsidRDefault="004A3A81" w:rsidP="00C1131E">
            <w:pPr>
              <w:jc w:val="center"/>
              <w:rPr>
                <w:rFonts w:ascii="Arial" w:hAnsi="Arial" w:cs="Arial"/>
                <w:color w:val="auto"/>
                <w:sz w:val="20"/>
                <w:szCs w:val="20"/>
              </w:rPr>
            </w:pPr>
          </w:p>
        </w:tc>
        <w:tc>
          <w:tcPr>
            <w:tcW w:w="357" w:type="pct"/>
            <w:gridSpan w:val="2"/>
          </w:tcPr>
          <w:p w:rsidR="004A3A81" w:rsidRPr="00C0603E" w:rsidRDefault="004A3A81" w:rsidP="00C1131E">
            <w:pPr>
              <w:jc w:val="center"/>
              <w:rPr>
                <w:rFonts w:ascii="Arial" w:hAnsi="Arial" w:cs="Arial"/>
                <w:sz w:val="20"/>
                <w:szCs w:val="20"/>
              </w:rPr>
            </w:pPr>
          </w:p>
        </w:tc>
        <w:tc>
          <w:tcPr>
            <w:tcW w:w="563" w:type="pct"/>
          </w:tcPr>
          <w:p w:rsidR="004A3A81" w:rsidRPr="00C0603E" w:rsidRDefault="004A3A81" w:rsidP="00C1131E">
            <w:pPr>
              <w:jc w:val="center"/>
              <w:rPr>
                <w:rFonts w:ascii="Arial" w:hAnsi="Arial" w:cs="Arial"/>
                <w:b/>
                <w:color w:val="auto"/>
                <w:sz w:val="20"/>
                <w:szCs w:val="20"/>
              </w:rPr>
            </w:pPr>
          </w:p>
        </w:tc>
        <w:tc>
          <w:tcPr>
            <w:tcW w:w="401" w:type="pct"/>
          </w:tcPr>
          <w:p w:rsidR="004A3A81" w:rsidRPr="00C0603E" w:rsidRDefault="00F85042" w:rsidP="00F85042">
            <w:pPr>
              <w:jc w:val="center"/>
              <w:rPr>
                <w:rFonts w:ascii="Arial" w:hAnsi="Arial" w:cs="Arial"/>
                <w:sz w:val="20"/>
                <w:szCs w:val="20"/>
              </w:rPr>
            </w:pPr>
            <w:r>
              <w:rPr>
                <w:rFonts w:ascii="Arial" w:hAnsi="Arial" w:cs="Arial"/>
                <w:sz w:val="20"/>
                <w:szCs w:val="20"/>
              </w:rPr>
              <w:t>T</w:t>
            </w:r>
          </w:p>
        </w:tc>
      </w:tr>
      <w:tr w:rsidR="00F85042" w:rsidRPr="00C0603E" w:rsidTr="00B55DD8">
        <w:tc>
          <w:tcPr>
            <w:tcW w:w="2231" w:type="pct"/>
          </w:tcPr>
          <w:p w:rsidR="004A3A81" w:rsidRPr="00901C11" w:rsidRDefault="004A3A81" w:rsidP="00C1131E">
            <w:pPr>
              <w:rPr>
                <w:rFonts w:ascii="Arial" w:hAnsi="Arial" w:cs="Arial"/>
                <w:sz w:val="20"/>
                <w:szCs w:val="20"/>
              </w:rPr>
            </w:pPr>
            <w:r w:rsidRPr="00901C11">
              <w:rPr>
                <w:rFonts w:ascii="Arial" w:hAnsi="Arial" w:cs="Arial"/>
                <w:sz w:val="20"/>
                <w:szCs w:val="20"/>
              </w:rPr>
              <w:t>Język obcy zawodowy</w:t>
            </w:r>
          </w:p>
        </w:tc>
        <w:tc>
          <w:tcPr>
            <w:tcW w:w="389" w:type="pct"/>
          </w:tcPr>
          <w:p w:rsidR="004A3A81" w:rsidRPr="00C0603E" w:rsidRDefault="004A3A81" w:rsidP="00C1131E">
            <w:pPr>
              <w:rPr>
                <w:rFonts w:ascii="Arial" w:hAnsi="Arial" w:cs="Arial"/>
                <w:sz w:val="20"/>
                <w:szCs w:val="20"/>
              </w:rPr>
            </w:pPr>
          </w:p>
        </w:tc>
        <w:tc>
          <w:tcPr>
            <w:tcW w:w="347" w:type="pct"/>
          </w:tcPr>
          <w:p w:rsidR="004A3A81" w:rsidRPr="00C0603E" w:rsidRDefault="004A3A81" w:rsidP="00C1131E">
            <w:pPr>
              <w:rPr>
                <w:rFonts w:ascii="Arial" w:hAnsi="Arial" w:cs="Arial"/>
                <w:sz w:val="20"/>
                <w:szCs w:val="20"/>
              </w:rPr>
            </w:pPr>
          </w:p>
        </w:tc>
        <w:tc>
          <w:tcPr>
            <w:tcW w:w="297" w:type="pct"/>
          </w:tcPr>
          <w:p w:rsidR="004A3A81" w:rsidRDefault="004A3A81" w:rsidP="00415343">
            <w:pPr>
              <w:jc w:val="center"/>
              <w:rPr>
                <w:rFonts w:ascii="Arial" w:hAnsi="Arial" w:cs="Arial"/>
                <w:sz w:val="20"/>
                <w:szCs w:val="20"/>
              </w:rPr>
            </w:pPr>
          </w:p>
        </w:tc>
        <w:tc>
          <w:tcPr>
            <w:tcW w:w="415" w:type="pct"/>
            <w:gridSpan w:val="2"/>
          </w:tcPr>
          <w:p w:rsidR="004A3A81" w:rsidRPr="0059422B" w:rsidRDefault="004A3A81" w:rsidP="00C1131E">
            <w:pPr>
              <w:jc w:val="center"/>
              <w:rPr>
                <w:rFonts w:ascii="Arial" w:hAnsi="Arial" w:cs="Arial"/>
                <w:color w:val="auto"/>
                <w:sz w:val="20"/>
                <w:szCs w:val="20"/>
              </w:rPr>
            </w:pPr>
          </w:p>
        </w:tc>
        <w:tc>
          <w:tcPr>
            <w:tcW w:w="357" w:type="pct"/>
            <w:gridSpan w:val="2"/>
          </w:tcPr>
          <w:p w:rsidR="004A3A81" w:rsidRPr="00C0603E" w:rsidRDefault="004A3A81" w:rsidP="00C1131E">
            <w:pPr>
              <w:jc w:val="center"/>
              <w:rPr>
                <w:rFonts w:ascii="Arial" w:hAnsi="Arial" w:cs="Arial"/>
                <w:sz w:val="20"/>
                <w:szCs w:val="20"/>
              </w:rPr>
            </w:pPr>
          </w:p>
        </w:tc>
        <w:tc>
          <w:tcPr>
            <w:tcW w:w="563" w:type="pct"/>
          </w:tcPr>
          <w:p w:rsidR="004A3A81" w:rsidRPr="00C0603E" w:rsidRDefault="004A3A81" w:rsidP="00C1131E">
            <w:pPr>
              <w:jc w:val="center"/>
              <w:rPr>
                <w:rFonts w:ascii="Arial" w:hAnsi="Arial" w:cs="Arial"/>
                <w:b/>
                <w:color w:val="auto"/>
                <w:sz w:val="20"/>
                <w:szCs w:val="20"/>
              </w:rPr>
            </w:pPr>
          </w:p>
        </w:tc>
        <w:tc>
          <w:tcPr>
            <w:tcW w:w="401" w:type="pct"/>
          </w:tcPr>
          <w:p w:rsidR="004A3A81" w:rsidRPr="00C0603E" w:rsidRDefault="00F85042" w:rsidP="00F85042">
            <w:pPr>
              <w:jc w:val="center"/>
              <w:rPr>
                <w:rFonts w:ascii="Arial" w:hAnsi="Arial" w:cs="Arial"/>
                <w:sz w:val="20"/>
                <w:szCs w:val="20"/>
              </w:rPr>
            </w:pPr>
            <w:r>
              <w:rPr>
                <w:rFonts w:ascii="Arial" w:hAnsi="Arial" w:cs="Arial"/>
                <w:sz w:val="20"/>
                <w:szCs w:val="20"/>
              </w:rPr>
              <w:t>T</w:t>
            </w:r>
          </w:p>
        </w:tc>
      </w:tr>
      <w:tr w:rsidR="00F85042" w:rsidRPr="00C0603E" w:rsidTr="00B55DD8">
        <w:tc>
          <w:tcPr>
            <w:tcW w:w="2231" w:type="pct"/>
          </w:tcPr>
          <w:p w:rsidR="004A3A81" w:rsidRPr="00901C11" w:rsidRDefault="004A3A81" w:rsidP="00C1131E">
            <w:pPr>
              <w:rPr>
                <w:rFonts w:ascii="Arial" w:hAnsi="Arial" w:cs="Arial"/>
                <w:sz w:val="20"/>
                <w:szCs w:val="20"/>
              </w:rPr>
            </w:pPr>
            <w:r w:rsidRPr="00901C11">
              <w:rPr>
                <w:rFonts w:ascii="Arial" w:hAnsi="Arial" w:cs="Arial"/>
                <w:sz w:val="20"/>
                <w:szCs w:val="20"/>
              </w:rPr>
              <w:t>Wytwarzanie energii elektrycznej</w:t>
            </w:r>
          </w:p>
        </w:tc>
        <w:tc>
          <w:tcPr>
            <w:tcW w:w="389" w:type="pct"/>
          </w:tcPr>
          <w:p w:rsidR="004A3A81" w:rsidRPr="00C0603E" w:rsidRDefault="004A3A81" w:rsidP="00C1131E">
            <w:pPr>
              <w:rPr>
                <w:rFonts w:ascii="Arial" w:hAnsi="Arial" w:cs="Arial"/>
                <w:sz w:val="20"/>
                <w:szCs w:val="20"/>
              </w:rPr>
            </w:pPr>
          </w:p>
        </w:tc>
        <w:tc>
          <w:tcPr>
            <w:tcW w:w="347" w:type="pct"/>
          </w:tcPr>
          <w:p w:rsidR="004A3A81" w:rsidRPr="00C0603E" w:rsidRDefault="004A3A81" w:rsidP="00C1131E">
            <w:pPr>
              <w:rPr>
                <w:rFonts w:ascii="Arial" w:hAnsi="Arial" w:cs="Arial"/>
                <w:sz w:val="20"/>
                <w:szCs w:val="20"/>
              </w:rPr>
            </w:pPr>
          </w:p>
        </w:tc>
        <w:tc>
          <w:tcPr>
            <w:tcW w:w="297" w:type="pct"/>
          </w:tcPr>
          <w:p w:rsidR="004A3A81" w:rsidRPr="00C0603E" w:rsidRDefault="004A3A81" w:rsidP="00C1131E">
            <w:pPr>
              <w:rPr>
                <w:rFonts w:ascii="Arial" w:hAnsi="Arial" w:cs="Arial"/>
                <w:sz w:val="20"/>
                <w:szCs w:val="20"/>
              </w:rPr>
            </w:pPr>
          </w:p>
        </w:tc>
        <w:tc>
          <w:tcPr>
            <w:tcW w:w="415" w:type="pct"/>
            <w:gridSpan w:val="2"/>
          </w:tcPr>
          <w:p w:rsidR="004A3A81" w:rsidRPr="00C0603E" w:rsidRDefault="004A3A81" w:rsidP="00C1131E">
            <w:pPr>
              <w:jc w:val="center"/>
              <w:rPr>
                <w:rFonts w:ascii="Arial" w:hAnsi="Arial" w:cs="Arial"/>
                <w:sz w:val="20"/>
                <w:szCs w:val="20"/>
              </w:rPr>
            </w:pPr>
          </w:p>
        </w:tc>
        <w:tc>
          <w:tcPr>
            <w:tcW w:w="357" w:type="pct"/>
            <w:gridSpan w:val="2"/>
          </w:tcPr>
          <w:p w:rsidR="004A3A81" w:rsidRPr="00C0603E" w:rsidRDefault="004A3A81" w:rsidP="00C1131E">
            <w:pPr>
              <w:jc w:val="center"/>
              <w:rPr>
                <w:rFonts w:ascii="Arial" w:hAnsi="Arial" w:cs="Arial"/>
                <w:sz w:val="20"/>
                <w:szCs w:val="20"/>
              </w:rPr>
            </w:pPr>
          </w:p>
        </w:tc>
        <w:tc>
          <w:tcPr>
            <w:tcW w:w="563" w:type="pct"/>
          </w:tcPr>
          <w:p w:rsidR="004A3A81" w:rsidRPr="00C0603E" w:rsidRDefault="004A3A81" w:rsidP="00C1131E">
            <w:pPr>
              <w:jc w:val="center"/>
              <w:rPr>
                <w:rFonts w:ascii="Arial" w:hAnsi="Arial" w:cs="Arial"/>
                <w:b/>
                <w:color w:val="auto"/>
                <w:sz w:val="20"/>
                <w:szCs w:val="20"/>
              </w:rPr>
            </w:pPr>
          </w:p>
        </w:tc>
        <w:tc>
          <w:tcPr>
            <w:tcW w:w="401" w:type="pct"/>
          </w:tcPr>
          <w:p w:rsidR="004A3A81" w:rsidRPr="00C0603E" w:rsidRDefault="00F85042" w:rsidP="00F85042">
            <w:pPr>
              <w:jc w:val="center"/>
              <w:rPr>
                <w:rFonts w:ascii="Arial" w:hAnsi="Arial" w:cs="Arial"/>
                <w:sz w:val="20"/>
                <w:szCs w:val="20"/>
              </w:rPr>
            </w:pPr>
            <w:r>
              <w:rPr>
                <w:rFonts w:ascii="Arial" w:hAnsi="Arial" w:cs="Arial"/>
                <w:sz w:val="20"/>
                <w:szCs w:val="20"/>
              </w:rPr>
              <w:t>T</w:t>
            </w:r>
          </w:p>
        </w:tc>
      </w:tr>
      <w:tr w:rsidR="00F85042" w:rsidRPr="00C0603E" w:rsidTr="00B55DD8">
        <w:tc>
          <w:tcPr>
            <w:tcW w:w="2231" w:type="pct"/>
          </w:tcPr>
          <w:p w:rsidR="004A3A81" w:rsidRPr="00901C11" w:rsidRDefault="004A3A81" w:rsidP="00C1131E">
            <w:pPr>
              <w:rPr>
                <w:rFonts w:ascii="Arial" w:hAnsi="Arial" w:cs="Arial"/>
                <w:sz w:val="20"/>
                <w:szCs w:val="20"/>
              </w:rPr>
            </w:pPr>
            <w:r w:rsidRPr="00901C11">
              <w:rPr>
                <w:rFonts w:ascii="Arial" w:hAnsi="Arial" w:cs="Arial"/>
                <w:sz w:val="20"/>
                <w:szCs w:val="20"/>
              </w:rPr>
              <w:t>Wytwarzanie energii cieplnej</w:t>
            </w:r>
          </w:p>
        </w:tc>
        <w:tc>
          <w:tcPr>
            <w:tcW w:w="389" w:type="pct"/>
          </w:tcPr>
          <w:p w:rsidR="004A3A81" w:rsidRPr="00C0603E" w:rsidRDefault="004A3A81" w:rsidP="00C1131E">
            <w:pPr>
              <w:rPr>
                <w:rFonts w:ascii="Arial" w:hAnsi="Arial" w:cs="Arial"/>
                <w:sz w:val="20"/>
                <w:szCs w:val="20"/>
              </w:rPr>
            </w:pPr>
          </w:p>
        </w:tc>
        <w:tc>
          <w:tcPr>
            <w:tcW w:w="347" w:type="pct"/>
          </w:tcPr>
          <w:p w:rsidR="004A3A81" w:rsidRPr="00C0603E" w:rsidRDefault="004A3A81" w:rsidP="00C1131E">
            <w:pPr>
              <w:rPr>
                <w:rFonts w:ascii="Arial" w:hAnsi="Arial" w:cs="Arial"/>
                <w:sz w:val="20"/>
                <w:szCs w:val="20"/>
              </w:rPr>
            </w:pPr>
          </w:p>
        </w:tc>
        <w:tc>
          <w:tcPr>
            <w:tcW w:w="297" w:type="pct"/>
          </w:tcPr>
          <w:p w:rsidR="004A3A81" w:rsidRPr="00C0603E" w:rsidRDefault="004A3A81" w:rsidP="00C1131E">
            <w:pPr>
              <w:rPr>
                <w:rFonts w:ascii="Arial" w:hAnsi="Arial" w:cs="Arial"/>
                <w:sz w:val="20"/>
                <w:szCs w:val="20"/>
              </w:rPr>
            </w:pPr>
          </w:p>
        </w:tc>
        <w:tc>
          <w:tcPr>
            <w:tcW w:w="415" w:type="pct"/>
            <w:gridSpan w:val="2"/>
          </w:tcPr>
          <w:p w:rsidR="004A3A81" w:rsidRPr="00C0603E" w:rsidRDefault="004A3A81" w:rsidP="00311A3F">
            <w:pPr>
              <w:tabs>
                <w:tab w:val="left" w:pos="345"/>
                <w:tab w:val="center" w:pos="462"/>
              </w:tabs>
              <w:jc w:val="center"/>
              <w:rPr>
                <w:rFonts w:ascii="Arial" w:hAnsi="Arial" w:cs="Arial"/>
                <w:sz w:val="20"/>
                <w:szCs w:val="20"/>
              </w:rPr>
            </w:pPr>
          </w:p>
        </w:tc>
        <w:tc>
          <w:tcPr>
            <w:tcW w:w="357" w:type="pct"/>
            <w:gridSpan w:val="2"/>
          </w:tcPr>
          <w:p w:rsidR="004A3A81" w:rsidRPr="00C0603E" w:rsidRDefault="004A3A81" w:rsidP="00C1131E">
            <w:pPr>
              <w:jc w:val="center"/>
              <w:rPr>
                <w:rFonts w:ascii="Arial" w:hAnsi="Arial" w:cs="Arial"/>
                <w:sz w:val="20"/>
                <w:szCs w:val="20"/>
              </w:rPr>
            </w:pPr>
          </w:p>
        </w:tc>
        <w:tc>
          <w:tcPr>
            <w:tcW w:w="563" w:type="pct"/>
          </w:tcPr>
          <w:p w:rsidR="004A3A81" w:rsidRPr="00C0603E" w:rsidRDefault="004A3A81" w:rsidP="00C1131E">
            <w:pPr>
              <w:jc w:val="center"/>
              <w:rPr>
                <w:rFonts w:ascii="Arial" w:hAnsi="Arial" w:cs="Arial"/>
                <w:b/>
                <w:color w:val="auto"/>
                <w:sz w:val="20"/>
                <w:szCs w:val="20"/>
              </w:rPr>
            </w:pPr>
          </w:p>
        </w:tc>
        <w:tc>
          <w:tcPr>
            <w:tcW w:w="401" w:type="pct"/>
          </w:tcPr>
          <w:p w:rsidR="004A3A81" w:rsidRPr="00C0603E" w:rsidRDefault="00F85042" w:rsidP="00F85042">
            <w:pPr>
              <w:jc w:val="center"/>
              <w:rPr>
                <w:rFonts w:ascii="Arial" w:hAnsi="Arial" w:cs="Arial"/>
                <w:sz w:val="20"/>
                <w:szCs w:val="20"/>
              </w:rPr>
            </w:pPr>
            <w:r>
              <w:rPr>
                <w:rFonts w:ascii="Arial" w:hAnsi="Arial" w:cs="Arial"/>
                <w:sz w:val="20"/>
                <w:szCs w:val="20"/>
              </w:rPr>
              <w:t>T</w:t>
            </w:r>
          </w:p>
        </w:tc>
      </w:tr>
      <w:tr w:rsidR="00F85042" w:rsidRPr="00C0603E" w:rsidTr="00B55DD8">
        <w:tc>
          <w:tcPr>
            <w:tcW w:w="2231" w:type="pct"/>
          </w:tcPr>
          <w:p w:rsidR="004A3A81" w:rsidRPr="00901C11" w:rsidRDefault="004A3A81" w:rsidP="00C1131E">
            <w:pPr>
              <w:rPr>
                <w:rFonts w:ascii="Arial" w:hAnsi="Arial" w:cs="Arial"/>
                <w:sz w:val="20"/>
                <w:szCs w:val="20"/>
              </w:rPr>
            </w:pPr>
            <w:r w:rsidRPr="00901C11">
              <w:rPr>
                <w:rFonts w:ascii="Arial" w:hAnsi="Arial" w:cs="Arial"/>
                <w:sz w:val="20"/>
                <w:szCs w:val="20"/>
              </w:rPr>
              <w:t>Pracownia instalacji i urządzeń do wytwarzania energii elektrycznej</w:t>
            </w:r>
          </w:p>
        </w:tc>
        <w:tc>
          <w:tcPr>
            <w:tcW w:w="389" w:type="pct"/>
          </w:tcPr>
          <w:p w:rsidR="004A3A81" w:rsidRPr="00C0603E" w:rsidRDefault="004A3A81" w:rsidP="00C1131E">
            <w:pPr>
              <w:rPr>
                <w:rFonts w:ascii="Arial" w:hAnsi="Arial" w:cs="Arial"/>
                <w:sz w:val="20"/>
                <w:szCs w:val="20"/>
              </w:rPr>
            </w:pPr>
          </w:p>
        </w:tc>
        <w:tc>
          <w:tcPr>
            <w:tcW w:w="347" w:type="pct"/>
          </w:tcPr>
          <w:p w:rsidR="004A3A81" w:rsidRPr="00C0603E" w:rsidRDefault="004A3A81" w:rsidP="00C1131E">
            <w:pPr>
              <w:rPr>
                <w:rFonts w:ascii="Arial" w:hAnsi="Arial" w:cs="Arial"/>
                <w:sz w:val="20"/>
                <w:szCs w:val="20"/>
              </w:rPr>
            </w:pPr>
          </w:p>
        </w:tc>
        <w:tc>
          <w:tcPr>
            <w:tcW w:w="297" w:type="pct"/>
          </w:tcPr>
          <w:p w:rsidR="004A3A81" w:rsidRPr="00C0603E" w:rsidRDefault="004A3A81" w:rsidP="00C1131E">
            <w:pPr>
              <w:rPr>
                <w:rFonts w:ascii="Arial" w:hAnsi="Arial" w:cs="Arial"/>
                <w:sz w:val="20"/>
                <w:szCs w:val="20"/>
              </w:rPr>
            </w:pPr>
          </w:p>
        </w:tc>
        <w:tc>
          <w:tcPr>
            <w:tcW w:w="415" w:type="pct"/>
            <w:gridSpan w:val="2"/>
          </w:tcPr>
          <w:p w:rsidR="004A3A81" w:rsidRPr="00C0603E" w:rsidRDefault="004A3A81" w:rsidP="00C1131E">
            <w:pPr>
              <w:jc w:val="center"/>
              <w:rPr>
                <w:rFonts w:ascii="Arial" w:hAnsi="Arial" w:cs="Arial"/>
                <w:sz w:val="20"/>
                <w:szCs w:val="20"/>
              </w:rPr>
            </w:pPr>
          </w:p>
        </w:tc>
        <w:tc>
          <w:tcPr>
            <w:tcW w:w="357" w:type="pct"/>
            <w:gridSpan w:val="2"/>
          </w:tcPr>
          <w:p w:rsidR="004A3A81" w:rsidRPr="00C0603E" w:rsidRDefault="004A3A81" w:rsidP="00C1131E">
            <w:pPr>
              <w:jc w:val="center"/>
              <w:rPr>
                <w:rFonts w:ascii="Arial" w:hAnsi="Arial" w:cs="Arial"/>
                <w:sz w:val="20"/>
                <w:szCs w:val="20"/>
              </w:rPr>
            </w:pPr>
          </w:p>
        </w:tc>
        <w:tc>
          <w:tcPr>
            <w:tcW w:w="563" w:type="pct"/>
          </w:tcPr>
          <w:p w:rsidR="004A3A81" w:rsidRPr="00C0603E" w:rsidRDefault="004A3A81" w:rsidP="00C1131E">
            <w:pPr>
              <w:jc w:val="center"/>
              <w:rPr>
                <w:rFonts w:ascii="Arial" w:hAnsi="Arial" w:cs="Arial"/>
                <w:b/>
                <w:color w:val="auto"/>
                <w:sz w:val="20"/>
                <w:szCs w:val="20"/>
              </w:rPr>
            </w:pPr>
          </w:p>
        </w:tc>
        <w:tc>
          <w:tcPr>
            <w:tcW w:w="401" w:type="pct"/>
          </w:tcPr>
          <w:p w:rsidR="004A3A81" w:rsidRPr="00C0603E" w:rsidRDefault="00F85042" w:rsidP="00F85042">
            <w:pPr>
              <w:jc w:val="center"/>
              <w:rPr>
                <w:rFonts w:ascii="Arial" w:hAnsi="Arial" w:cs="Arial"/>
                <w:sz w:val="20"/>
                <w:szCs w:val="20"/>
              </w:rPr>
            </w:pPr>
            <w:r>
              <w:rPr>
                <w:rFonts w:ascii="Arial" w:hAnsi="Arial" w:cs="Arial"/>
                <w:sz w:val="20"/>
                <w:szCs w:val="20"/>
              </w:rPr>
              <w:t>P</w:t>
            </w:r>
          </w:p>
        </w:tc>
      </w:tr>
      <w:tr w:rsidR="00F85042" w:rsidRPr="00C0603E" w:rsidTr="00B55DD8">
        <w:tc>
          <w:tcPr>
            <w:tcW w:w="2231" w:type="pct"/>
          </w:tcPr>
          <w:p w:rsidR="004A3A81" w:rsidRPr="00901C11" w:rsidRDefault="004A3A81" w:rsidP="00C1131E">
            <w:pPr>
              <w:rPr>
                <w:rFonts w:ascii="Arial" w:hAnsi="Arial" w:cs="Arial"/>
                <w:color w:val="auto"/>
                <w:sz w:val="20"/>
                <w:szCs w:val="20"/>
              </w:rPr>
            </w:pPr>
            <w:r w:rsidRPr="00901C11">
              <w:rPr>
                <w:rFonts w:ascii="Arial" w:hAnsi="Arial" w:cs="Arial"/>
                <w:sz w:val="20"/>
                <w:szCs w:val="20"/>
              </w:rPr>
              <w:t>Pracownia instalacji i urządzeń do wytwarzania energii cieplnej</w:t>
            </w:r>
          </w:p>
        </w:tc>
        <w:tc>
          <w:tcPr>
            <w:tcW w:w="389" w:type="pct"/>
          </w:tcPr>
          <w:p w:rsidR="004A3A81" w:rsidRPr="00C0603E" w:rsidRDefault="004A3A81" w:rsidP="00C1131E">
            <w:pPr>
              <w:rPr>
                <w:rFonts w:ascii="Arial" w:hAnsi="Arial" w:cs="Arial"/>
                <w:sz w:val="20"/>
                <w:szCs w:val="20"/>
              </w:rPr>
            </w:pPr>
          </w:p>
        </w:tc>
        <w:tc>
          <w:tcPr>
            <w:tcW w:w="347" w:type="pct"/>
          </w:tcPr>
          <w:p w:rsidR="004A3A81" w:rsidRPr="00C0603E" w:rsidRDefault="004A3A81" w:rsidP="00C1131E">
            <w:pPr>
              <w:rPr>
                <w:rFonts w:ascii="Arial" w:hAnsi="Arial" w:cs="Arial"/>
                <w:sz w:val="20"/>
                <w:szCs w:val="20"/>
              </w:rPr>
            </w:pPr>
          </w:p>
        </w:tc>
        <w:tc>
          <w:tcPr>
            <w:tcW w:w="297" w:type="pct"/>
          </w:tcPr>
          <w:p w:rsidR="004A3A81" w:rsidRPr="00C0603E" w:rsidRDefault="004A3A81" w:rsidP="00C1131E">
            <w:pPr>
              <w:rPr>
                <w:rFonts w:ascii="Arial" w:hAnsi="Arial" w:cs="Arial"/>
                <w:sz w:val="20"/>
                <w:szCs w:val="20"/>
              </w:rPr>
            </w:pPr>
          </w:p>
        </w:tc>
        <w:tc>
          <w:tcPr>
            <w:tcW w:w="415" w:type="pct"/>
            <w:gridSpan w:val="2"/>
          </w:tcPr>
          <w:p w:rsidR="004A3A81" w:rsidRPr="00C452E8" w:rsidRDefault="004A3A81" w:rsidP="00C1131E">
            <w:pPr>
              <w:jc w:val="center"/>
              <w:rPr>
                <w:rFonts w:ascii="Arial" w:hAnsi="Arial" w:cs="Arial"/>
                <w:color w:val="auto"/>
                <w:sz w:val="20"/>
                <w:szCs w:val="20"/>
              </w:rPr>
            </w:pPr>
          </w:p>
        </w:tc>
        <w:tc>
          <w:tcPr>
            <w:tcW w:w="357" w:type="pct"/>
            <w:gridSpan w:val="2"/>
          </w:tcPr>
          <w:p w:rsidR="004A3A81" w:rsidRPr="00C452E8" w:rsidRDefault="004A3A81" w:rsidP="00C1131E">
            <w:pPr>
              <w:jc w:val="center"/>
              <w:rPr>
                <w:rFonts w:ascii="Arial" w:hAnsi="Arial" w:cs="Arial"/>
                <w:color w:val="auto"/>
                <w:sz w:val="20"/>
                <w:szCs w:val="20"/>
              </w:rPr>
            </w:pPr>
          </w:p>
        </w:tc>
        <w:tc>
          <w:tcPr>
            <w:tcW w:w="563" w:type="pct"/>
          </w:tcPr>
          <w:p w:rsidR="004A3A81" w:rsidRPr="00C452E8" w:rsidRDefault="004A3A81" w:rsidP="00C1131E">
            <w:pPr>
              <w:jc w:val="center"/>
              <w:rPr>
                <w:rFonts w:ascii="Arial" w:hAnsi="Arial" w:cs="Arial"/>
                <w:b/>
                <w:color w:val="auto"/>
                <w:sz w:val="20"/>
                <w:szCs w:val="20"/>
              </w:rPr>
            </w:pPr>
          </w:p>
        </w:tc>
        <w:tc>
          <w:tcPr>
            <w:tcW w:w="401" w:type="pct"/>
          </w:tcPr>
          <w:p w:rsidR="004A3A81" w:rsidRPr="00C0603E" w:rsidRDefault="00F85042" w:rsidP="00F85042">
            <w:pPr>
              <w:jc w:val="center"/>
              <w:rPr>
                <w:rFonts w:ascii="Arial" w:hAnsi="Arial" w:cs="Arial"/>
                <w:sz w:val="20"/>
                <w:szCs w:val="20"/>
              </w:rPr>
            </w:pPr>
            <w:r>
              <w:rPr>
                <w:rFonts w:ascii="Arial" w:hAnsi="Arial" w:cs="Arial"/>
                <w:sz w:val="20"/>
                <w:szCs w:val="20"/>
              </w:rPr>
              <w:t>P</w:t>
            </w:r>
          </w:p>
        </w:tc>
      </w:tr>
      <w:tr w:rsidR="00F85042" w:rsidRPr="00C0603E" w:rsidTr="00254DFE">
        <w:tc>
          <w:tcPr>
            <w:tcW w:w="2231" w:type="pct"/>
            <w:tcBorders>
              <w:top w:val="single" w:sz="4" w:space="0" w:color="auto"/>
              <w:left w:val="single" w:sz="4" w:space="0" w:color="auto"/>
              <w:bottom w:val="single" w:sz="4" w:space="0" w:color="auto"/>
              <w:right w:val="single" w:sz="4" w:space="0" w:color="auto"/>
            </w:tcBorders>
            <w:hideMark/>
          </w:tcPr>
          <w:p w:rsidR="00FC7163" w:rsidRPr="00F85042" w:rsidRDefault="00FC7163" w:rsidP="00F85042">
            <w:pPr>
              <w:pBdr>
                <w:top w:val="none" w:sz="0" w:space="0" w:color="auto"/>
                <w:left w:val="none" w:sz="0" w:space="0" w:color="auto"/>
                <w:bottom w:val="none" w:sz="0" w:space="0" w:color="auto"/>
                <w:right w:val="none" w:sz="0" w:space="0" w:color="auto"/>
                <w:between w:val="none" w:sz="0" w:space="0" w:color="auto"/>
              </w:pBdr>
              <w:rPr>
                <w:rFonts w:ascii="Arial" w:hAnsi="Arial" w:cs="Arial"/>
                <w:b/>
                <w:bCs/>
                <w:color w:val="auto"/>
                <w:sz w:val="20"/>
                <w:szCs w:val="20"/>
              </w:rPr>
            </w:pPr>
            <w:r w:rsidRPr="00F85042">
              <w:rPr>
                <w:rFonts w:ascii="Arial" w:hAnsi="Arial" w:cs="Arial"/>
                <w:b/>
                <w:bCs/>
                <w:color w:val="auto"/>
                <w:sz w:val="20"/>
                <w:szCs w:val="20"/>
              </w:rPr>
              <w:t xml:space="preserve">Razem </w:t>
            </w:r>
            <w:r w:rsidR="00F85042" w:rsidRPr="00F85042">
              <w:rPr>
                <w:rFonts w:ascii="Arial" w:hAnsi="Arial" w:cs="Arial"/>
                <w:b/>
                <w:bCs/>
                <w:color w:val="auto"/>
                <w:sz w:val="20"/>
                <w:szCs w:val="20"/>
              </w:rPr>
              <w:t xml:space="preserve">– </w:t>
            </w:r>
            <w:r w:rsidRPr="00F85042">
              <w:rPr>
                <w:rFonts w:ascii="Arial" w:hAnsi="Arial" w:cs="Arial"/>
                <w:b/>
                <w:bCs/>
                <w:color w:val="auto"/>
                <w:sz w:val="20"/>
                <w:szCs w:val="20"/>
              </w:rPr>
              <w:t>teoretyczne</w:t>
            </w:r>
            <w:r w:rsidR="00F85042" w:rsidRPr="00F85042">
              <w:rPr>
                <w:rFonts w:ascii="Arial" w:hAnsi="Arial" w:cs="Arial"/>
                <w:b/>
                <w:bCs/>
                <w:color w:val="auto"/>
                <w:sz w:val="20"/>
                <w:szCs w:val="20"/>
              </w:rPr>
              <w:t xml:space="preserve"> przedmioty zawodowe</w:t>
            </w:r>
          </w:p>
        </w:tc>
        <w:tc>
          <w:tcPr>
            <w:tcW w:w="389" w:type="pct"/>
            <w:tcBorders>
              <w:top w:val="single" w:sz="4" w:space="0" w:color="auto"/>
              <w:left w:val="single" w:sz="4" w:space="0" w:color="auto"/>
              <w:bottom w:val="single" w:sz="4" w:space="0" w:color="auto"/>
              <w:right w:val="single" w:sz="4" w:space="0" w:color="auto"/>
            </w:tcBorders>
          </w:tcPr>
          <w:p w:rsidR="00FC7163" w:rsidRPr="00C0603E" w:rsidRDefault="00FC7163" w:rsidP="00C1131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color w:val="auto"/>
                <w:sz w:val="20"/>
                <w:szCs w:val="20"/>
              </w:rPr>
            </w:pPr>
          </w:p>
        </w:tc>
        <w:tc>
          <w:tcPr>
            <w:tcW w:w="347" w:type="pct"/>
            <w:tcBorders>
              <w:top w:val="single" w:sz="4" w:space="0" w:color="auto"/>
              <w:left w:val="single" w:sz="4" w:space="0" w:color="auto"/>
              <w:bottom w:val="single" w:sz="4" w:space="0" w:color="auto"/>
              <w:right w:val="single" w:sz="4" w:space="0" w:color="auto"/>
            </w:tcBorders>
          </w:tcPr>
          <w:p w:rsidR="00FC7163" w:rsidRPr="00C0603E" w:rsidRDefault="00FC7163" w:rsidP="00C1131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color w:val="auto"/>
                <w:sz w:val="20"/>
                <w:szCs w:val="20"/>
              </w:rPr>
            </w:pPr>
          </w:p>
        </w:tc>
        <w:tc>
          <w:tcPr>
            <w:tcW w:w="297" w:type="pct"/>
            <w:tcBorders>
              <w:top w:val="single" w:sz="4" w:space="0" w:color="auto"/>
              <w:left w:val="single" w:sz="4" w:space="0" w:color="auto"/>
              <w:bottom w:val="single" w:sz="4" w:space="0" w:color="auto"/>
              <w:right w:val="single" w:sz="4" w:space="0" w:color="auto"/>
            </w:tcBorders>
          </w:tcPr>
          <w:p w:rsidR="00FC7163" w:rsidRPr="00C0603E" w:rsidRDefault="00FC7163" w:rsidP="00C1131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color w:val="auto"/>
                <w:sz w:val="20"/>
                <w:szCs w:val="20"/>
              </w:rPr>
            </w:pPr>
          </w:p>
        </w:tc>
        <w:tc>
          <w:tcPr>
            <w:tcW w:w="415" w:type="pct"/>
            <w:gridSpan w:val="2"/>
            <w:tcBorders>
              <w:top w:val="single" w:sz="4" w:space="0" w:color="auto"/>
              <w:left w:val="single" w:sz="4" w:space="0" w:color="auto"/>
              <w:bottom w:val="single" w:sz="4" w:space="0" w:color="auto"/>
              <w:right w:val="single" w:sz="4" w:space="0" w:color="auto"/>
            </w:tcBorders>
          </w:tcPr>
          <w:p w:rsidR="00FC7163" w:rsidRPr="00C0603E" w:rsidRDefault="00FC7163" w:rsidP="00C1131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color w:val="auto"/>
                <w:sz w:val="20"/>
                <w:szCs w:val="20"/>
              </w:rPr>
            </w:pPr>
          </w:p>
        </w:tc>
        <w:tc>
          <w:tcPr>
            <w:tcW w:w="357" w:type="pct"/>
            <w:gridSpan w:val="2"/>
            <w:tcBorders>
              <w:top w:val="single" w:sz="4" w:space="0" w:color="auto"/>
              <w:left w:val="single" w:sz="4" w:space="0" w:color="auto"/>
              <w:bottom w:val="single" w:sz="4" w:space="0" w:color="auto"/>
              <w:right w:val="single" w:sz="4" w:space="0" w:color="auto"/>
            </w:tcBorders>
          </w:tcPr>
          <w:p w:rsidR="00FC7163" w:rsidRPr="00C0603E" w:rsidRDefault="00FC7163" w:rsidP="00C1131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color w:val="auto"/>
                <w:sz w:val="20"/>
                <w:szCs w:val="20"/>
              </w:rPr>
            </w:pPr>
          </w:p>
        </w:tc>
        <w:tc>
          <w:tcPr>
            <w:tcW w:w="563" w:type="pct"/>
            <w:tcBorders>
              <w:top w:val="single" w:sz="4" w:space="0" w:color="auto"/>
              <w:left w:val="single" w:sz="4" w:space="0" w:color="auto"/>
              <w:bottom w:val="single" w:sz="4" w:space="0" w:color="auto"/>
              <w:right w:val="single" w:sz="4" w:space="0" w:color="auto"/>
            </w:tcBorders>
          </w:tcPr>
          <w:p w:rsidR="00FC7163" w:rsidRPr="00C0603E" w:rsidRDefault="00FC7163" w:rsidP="00C1131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color w:val="auto"/>
                <w:sz w:val="20"/>
                <w:szCs w:val="20"/>
              </w:rPr>
            </w:pPr>
          </w:p>
        </w:tc>
        <w:tc>
          <w:tcPr>
            <w:tcW w:w="401" w:type="pct"/>
            <w:tcBorders>
              <w:top w:val="single" w:sz="4" w:space="0" w:color="auto"/>
              <w:left w:val="single" w:sz="4" w:space="0" w:color="auto"/>
              <w:bottom w:val="single" w:sz="4" w:space="0" w:color="auto"/>
              <w:right w:val="single" w:sz="4" w:space="0" w:color="auto"/>
            </w:tcBorders>
          </w:tcPr>
          <w:p w:rsidR="00FC7163" w:rsidRPr="00C0603E" w:rsidRDefault="00FC7163" w:rsidP="00C1131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color w:val="auto"/>
                <w:sz w:val="20"/>
                <w:szCs w:val="20"/>
              </w:rPr>
            </w:pPr>
          </w:p>
        </w:tc>
      </w:tr>
      <w:tr w:rsidR="00F85042" w:rsidRPr="00C0603E" w:rsidTr="00B55DD8">
        <w:tc>
          <w:tcPr>
            <w:tcW w:w="2231" w:type="pct"/>
          </w:tcPr>
          <w:p w:rsidR="00FC7163" w:rsidRPr="00F85042" w:rsidRDefault="00FC7163" w:rsidP="00B55DD8">
            <w:pPr>
              <w:pBdr>
                <w:top w:val="none" w:sz="0" w:space="0" w:color="auto"/>
                <w:left w:val="none" w:sz="0" w:space="0" w:color="auto"/>
                <w:bottom w:val="none" w:sz="0" w:space="0" w:color="auto"/>
                <w:right w:val="none" w:sz="0" w:space="0" w:color="auto"/>
                <w:between w:val="none" w:sz="0" w:space="0" w:color="auto"/>
              </w:pBdr>
              <w:rPr>
                <w:rFonts w:ascii="Arial" w:hAnsi="Arial" w:cs="Arial"/>
                <w:b/>
                <w:bCs/>
                <w:color w:val="auto"/>
                <w:sz w:val="20"/>
                <w:szCs w:val="20"/>
              </w:rPr>
            </w:pPr>
            <w:r w:rsidRPr="00F85042">
              <w:rPr>
                <w:rFonts w:ascii="Arial" w:hAnsi="Arial" w:cs="Arial"/>
                <w:b/>
                <w:bCs/>
                <w:color w:val="auto"/>
                <w:sz w:val="20"/>
                <w:szCs w:val="20"/>
              </w:rPr>
              <w:t xml:space="preserve">Razem </w:t>
            </w:r>
            <w:r w:rsidR="00F85042" w:rsidRPr="00F85042">
              <w:rPr>
                <w:rFonts w:ascii="Arial" w:hAnsi="Arial" w:cs="Arial"/>
                <w:b/>
                <w:bCs/>
                <w:color w:val="auto"/>
                <w:sz w:val="20"/>
                <w:szCs w:val="20"/>
              </w:rPr>
              <w:t xml:space="preserve">– przedmioty </w:t>
            </w:r>
            <w:r w:rsidR="00B55DD8">
              <w:rPr>
                <w:rFonts w:ascii="Arial" w:hAnsi="Arial" w:cs="Arial"/>
                <w:b/>
                <w:bCs/>
                <w:color w:val="auto"/>
                <w:sz w:val="20"/>
                <w:szCs w:val="20"/>
              </w:rPr>
              <w:t>o</w:t>
            </w:r>
            <w:r w:rsidR="00F85042" w:rsidRPr="00F85042">
              <w:rPr>
                <w:rFonts w:ascii="Arial" w:hAnsi="Arial" w:cs="Arial"/>
                <w:b/>
                <w:bCs/>
                <w:color w:val="auto"/>
                <w:sz w:val="20"/>
                <w:szCs w:val="20"/>
              </w:rPr>
              <w:t>r</w:t>
            </w:r>
            <w:r w:rsidR="00B55DD8">
              <w:rPr>
                <w:rFonts w:ascii="Arial" w:hAnsi="Arial" w:cs="Arial"/>
                <w:b/>
                <w:bCs/>
                <w:color w:val="auto"/>
                <w:sz w:val="20"/>
                <w:szCs w:val="20"/>
              </w:rPr>
              <w:t>g</w:t>
            </w:r>
            <w:r w:rsidR="00F85042" w:rsidRPr="00F85042">
              <w:rPr>
                <w:rFonts w:ascii="Arial" w:hAnsi="Arial" w:cs="Arial"/>
                <w:b/>
                <w:bCs/>
                <w:color w:val="auto"/>
                <w:sz w:val="20"/>
                <w:szCs w:val="20"/>
              </w:rPr>
              <w:t>a</w:t>
            </w:r>
            <w:r w:rsidR="00B55DD8">
              <w:rPr>
                <w:rFonts w:ascii="Arial" w:hAnsi="Arial" w:cs="Arial"/>
                <w:b/>
                <w:bCs/>
                <w:color w:val="auto"/>
                <w:sz w:val="20"/>
                <w:szCs w:val="20"/>
              </w:rPr>
              <w:t>n</w:t>
            </w:r>
            <w:r w:rsidR="00F85042" w:rsidRPr="00F85042">
              <w:rPr>
                <w:rFonts w:ascii="Arial" w:hAnsi="Arial" w:cs="Arial"/>
                <w:b/>
                <w:bCs/>
                <w:color w:val="auto"/>
                <w:sz w:val="20"/>
                <w:szCs w:val="20"/>
              </w:rPr>
              <w:t>izowane w formie zajęć</w:t>
            </w:r>
            <w:r w:rsidRPr="00F85042">
              <w:rPr>
                <w:rFonts w:ascii="Arial" w:hAnsi="Arial" w:cs="Arial"/>
                <w:b/>
                <w:bCs/>
                <w:color w:val="auto"/>
                <w:sz w:val="20"/>
                <w:szCs w:val="20"/>
              </w:rPr>
              <w:t xml:space="preserve"> praktyczn</w:t>
            </w:r>
            <w:r w:rsidR="00F85042" w:rsidRPr="00F85042">
              <w:rPr>
                <w:rFonts w:ascii="Arial" w:hAnsi="Arial" w:cs="Arial"/>
                <w:b/>
                <w:bCs/>
                <w:color w:val="auto"/>
                <w:sz w:val="20"/>
                <w:szCs w:val="20"/>
              </w:rPr>
              <w:t>ych</w:t>
            </w:r>
          </w:p>
        </w:tc>
        <w:tc>
          <w:tcPr>
            <w:tcW w:w="389" w:type="pct"/>
          </w:tcPr>
          <w:p w:rsidR="00FC7163" w:rsidRPr="00C0603E" w:rsidRDefault="00FC7163" w:rsidP="00C1131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color w:val="auto"/>
                <w:sz w:val="20"/>
                <w:szCs w:val="20"/>
              </w:rPr>
            </w:pPr>
          </w:p>
        </w:tc>
        <w:tc>
          <w:tcPr>
            <w:tcW w:w="347" w:type="pct"/>
          </w:tcPr>
          <w:p w:rsidR="00FC7163" w:rsidRPr="00C0603E" w:rsidRDefault="00FC7163" w:rsidP="00C1131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color w:val="auto"/>
                <w:sz w:val="20"/>
                <w:szCs w:val="20"/>
              </w:rPr>
            </w:pPr>
          </w:p>
        </w:tc>
        <w:tc>
          <w:tcPr>
            <w:tcW w:w="305" w:type="pct"/>
            <w:gridSpan w:val="2"/>
          </w:tcPr>
          <w:p w:rsidR="00FC7163" w:rsidRPr="00C0603E" w:rsidRDefault="00FC7163" w:rsidP="00C1131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color w:val="auto"/>
                <w:sz w:val="20"/>
                <w:szCs w:val="20"/>
              </w:rPr>
            </w:pPr>
          </w:p>
        </w:tc>
        <w:tc>
          <w:tcPr>
            <w:tcW w:w="407" w:type="pct"/>
          </w:tcPr>
          <w:p w:rsidR="00FC7163" w:rsidRPr="00C0603E" w:rsidRDefault="00FC7163" w:rsidP="00C1131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color w:val="auto"/>
                <w:sz w:val="20"/>
                <w:szCs w:val="20"/>
              </w:rPr>
            </w:pPr>
          </w:p>
        </w:tc>
        <w:tc>
          <w:tcPr>
            <w:tcW w:w="357" w:type="pct"/>
            <w:gridSpan w:val="2"/>
          </w:tcPr>
          <w:p w:rsidR="00FC7163" w:rsidRPr="00C0603E" w:rsidRDefault="00FC7163" w:rsidP="00C1131E">
            <w:pPr>
              <w:pBdr>
                <w:top w:val="none" w:sz="0" w:space="0" w:color="auto"/>
                <w:left w:val="none" w:sz="0" w:space="0" w:color="auto"/>
                <w:bottom w:val="none" w:sz="0" w:space="0" w:color="auto"/>
                <w:right w:val="none" w:sz="0" w:space="0" w:color="auto"/>
                <w:between w:val="none" w:sz="0" w:space="0" w:color="auto"/>
              </w:pBdr>
              <w:rPr>
                <w:rFonts w:ascii="Arial" w:hAnsi="Arial" w:cs="Arial"/>
                <w:b/>
                <w:bCs/>
                <w:color w:val="auto"/>
                <w:sz w:val="20"/>
                <w:szCs w:val="20"/>
              </w:rPr>
            </w:pPr>
          </w:p>
        </w:tc>
        <w:tc>
          <w:tcPr>
            <w:tcW w:w="563" w:type="pct"/>
          </w:tcPr>
          <w:p w:rsidR="00FC7163" w:rsidRPr="00C0603E" w:rsidRDefault="00FC7163" w:rsidP="00C1131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color w:val="auto"/>
                <w:sz w:val="20"/>
                <w:szCs w:val="20"/>
              </w:rPr>
            </w:pPr>
          </w:p>
        </w:tc>
        <w:tc>
          <w:tcPr>
            <w:tcW w:w="401" w:type="pct"/>
          </w:tcPr>
          <w:p w:rsidR="00FC7163" w:rsidRPr="00C0603E" w:rsidRDefault="00FC7163" w:rsidP="00C1131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color w:val="auto"/>
                <w:sz w:val="20"/>
                <w:szCs w:val="20"/>
              </w:rPr>
            </w:pPr>
          </w:p>
        </w:tc>
      </w:tr>
      <w:tr w:rsidR="00F85042" w:rsidRPr="00C0603E" w:rsidTr="00B55DD8">
        <w:tc>
          <w:tcPr>
            <w:tcW w:w="2231" w:type="pct"/>
          </w:tcPr>
          <w:p w:rsidR="00FC7163" w:rsidRPr="00C0603E" w:rsidRDefault="00F85042" w:rsidP="00F85042">
            <w:pPr>
              <w:pBdr>
                <w:top w:val="none" w:sz="0" w:space="0" w:color="auto"/>
                <w:left w:val="none" w:sz="0" w:space="0" w:color="auto"/>
                <w:bottom w:val="none" w:sz="0" w:space="0" w:color="auto"/>
                <w:right w:val="none" w:sz="0" w:space="0" w:color="auto"/>
                <w:between w:val="none" w:sz="0" w:space="0" w:color="auto"/>
              </w:pBdr>
              <w:jc w:val="right"/>
              <w:rPr>
                <w:rFonts w:ascii="Arial" w:hAnsi="Arial" w:cs="Arial"/>
                <w:b/>
                <w:bCs/>
                <w:color w:val="auto"/>
                <w:sz w:val="20"/>
                <w:szCs w:val="20"/>
              </w:rPr>
            </w:pPr>
            <w:r>
              <w:rPr>
                <w:rFonts w:ascii="Arial" w:hAnsi="Arial" w:cs="Arial"/>
                <w:b/>
                <w:bCs/>
                <w:color w:val="auto"/>
                <w:sz w:val="20"/>
                <w:szCs w:val="20"/>
              </w:rPr>
              <w:t>Razem kształcenie zawodowe</w:t>
            </w:r>
          </w:p>
        </w:tc>
        <w:tc>
          <w:tcPr>
            <w:tcW w:w="389" w:type="pct"/>
          </w:tcPr>
          <w:p w:rsidR="00FC7163" w:rsidRPr="00C0603E" w:rsidRDefault="00FC7163" w:rsidP="00C1131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color w:val="auto"/>
                <w:sz w:val="20"/>
                <w:szCs w:val="20"/>
              </w:rPr>
            </w:pPr>
            <w:r w:rsidRPr="00C0603E">
              <w:rPr>
                <w:rFonts w:ascii="Arial" w:hAnsi="Arial" w:cs="Arial"/>
                <w:b/>
                <w:bCs/>
                <w:color w:val="auto"/>
                <w:sz w:val="20"/>
                <w:szCs w:val="20"/>
              </w:rPr>
              <w:t>11</w:t>
            </w:r>
          </w:p>
        </w:tc>
        <w:tc>
          <w:tcPr>
            <w:tcW w:w="347" w:type="pct"/>
          </w:tcPr>
          <w:p w:rsidR="00FC7163" w:rsidRPr="00C0603E" w:rsidRDefault="00FC7163" w:rsidP="00C1131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color w:val="auto"/>
                <w:sz w:val="20"/>
                <w:szCs w:val="20"/>
              </w:rPr>
            </w:pPr>
            <w:r w:rsidRPr="00C0603E">
              <w:rPr>
                <w:rFonts w:ascii="Arial" w:hAnsi="Arial" w:cs="Arial"/>
                <w:b/>
                <w:bCs/>
                <w:color w:val="auto"/>
                <w:sz w:val="20"/>
                <w:szCs w:val="20"/>
              </w:rPr>
              <w:t>13</w:t>
            </w:r>
          </w:p>
        </w:tc>
        <w:tc>
          <w:tcPr>
            <w:tcW w:w="305" w:type="pct"/>
            <w:gridSpan w:val="2"/>
          </w:tcPr>
          <w:p w:rsidR="00FC7163" w:rsidRPr="00C0603E" w:rsidRDefault="00FC7163" w:rsidP="00C1131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color w:val="auto"/>
                <w:sz w:val="20"/>
                <w:szCs w:val="20"/>
              </w:rPr>
            </w:pPr>
            <w:r w:rsidRPr="00C0603E">
              <w:rPr>
                <w:rFonts w:ascii="Arial" w:hAnsi="Arial" w:cs="Arial"/>
                <w:b/>
                <w:bCs/>
                <w:color w:val="auto"/>
                <w:sz w:val="20"/>
                <w:szCs w:val="20"/>
              </w:rPr>
              <w:t>12</w:t>
            </w:r>
          </w:p>
        </w:tc>
        <w:tc>
          <w:tcPr>
            <w:tcW w:w="407" w:type="pct"/>
          </w:tcPr>
          <w:p w:rsidR="00FC7163" w:rsidRPr="00C0603E" w:rsidRDefault="00FC7163" w:rsidP="00C1131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color w:val="auto"/>
                <w:sz w:val="20"/>
                <w:szCs w:val="20"/>
              </w:rPr>
            </w:pPr>
            <w:r w:rsidRPr="00C0603E">
              <w:rPr>
                <w:rFonts w:ascii="Arial" w:hAnsi="Arial" w:cs="Arial"/>
                <w:b/>
                <w:bCs/>
                <w:color w:val="auto"/>
                <w:sz w:val="20"/>
                <w:szCs w:val="20"/>
              </w:rPr>
              <w:t>13</w:t>
            </w:r>
          </w:p>
        </w:tc>
        <w:tc>
          <w:tcPr>
            <w:tcW w:w="357" w:type="pct"/>
            <w:gridSpan w:val="2"/>
          </w:tcPr>
          <w:p w:rsidR="00FC7163" w:rsidRPr="00C0603E" w:rsidRDefault="00FC7163" w:rsidP="00C1131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color w:val="auto"/>
                <w:sz w:val="20"/>
                <w:szCs w:val="20"/>
              </w:rPr>
            </w:pPr>
            <w:r w:rsidRPr="00C0603E">
              <w:rPr>
                <w:rFonts w:ascii="Arial" w:hAnsi="Arial" w:cs="Arial"/>
                <w:b/>
                <w:bCs/>
                <w:color w:val="auto"/>
                <w:sz w:val="20"/>
                <w:szCs w:val="20"/>
              </w:rPr>
              <w:t>7</w:t>
            </w:r>
            <w:r>
              <w:rPr>
                <w:rFonts w:ascii="Arial" w:hAnsi="Arial" w:cs="Arial"/>
                <w:b/>
                <w:bCs/>
                <w:color w:val="auto"/>
                <w:sz w:val="20"/>
                <w:szCs w:val="20"/>
              </w:rPr>
              <w:t>**)</w:t>
            </w:r>
          </w:p>
        </w:tc>
        <w:tc>
          <w:tcPr>
            <w:tcW w:w="563" w:type="pct"/>
          </w:tcPr>
          <w:p w:rsidR="00FC7163" w:rsidRPr="00C0603E" w:rsidRDefault="00FC7163" w:rsidP="00C1131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color w:val="auto"/>
                <w:sz w:val="20"/>
                <w:szCs w:val="20"/>
              </w:rPr>
            </w:pPr>
            <w:r w:rsidRPr="00C0603E">
              <w:rPr>
                <w:rFonts w:ascii="Arial" w:hAnsi="Arial" w:cs="Arial"/>
                <w:b/>
                <w:bCs/>
                <w:color w:val="auto"/>
                <w:sz w:val="20"/>
                <w:szCs w:val="20"/>
              </w:rPr>
              <w:t>56</w:t>
            </w:r>
          </w:p>
        </w:tc>
        <w:tc>
          <w:tcPr>
            <w:tcW w:w="401" w:type="pct"/>
          </w:tcPr>
          <w:p w:rsidR="00FC7163" w:rsidRPr="00C0603E" w:rsidRDefault="00FC7163" w:rsidP="00C1131E">
            <w:pPr>
              <w:pBdr>
                <w:top w:val="none" w:sz="0" w:space="0" w:color="auto"/>
                <w:left w:val="none" w:sz="0" w:space="0" w:color="auto"/>
                <w:bottom w:val="none" w:sz="0" w:space="0" w:color="auto"/>
                <w:right w:val="none" w:sz="0" w:space="0" w:color="auto"/>
                <w:between w:val="none" w:sz="0" w:space="0" w:color="auto"/>
              </w:pBdr>
              <w:rPr>
                <w:rFonts w:ascii="Arial" w:hAnsi="Arial" w:cs="Arial"/>
                <w:b/>
                <w:bCs/>
                <w:color w:val="auto"/>
                <w:sz w:val="20"/>
                <w:szCs w:val="20"/>
              </w:rPr>
            </w:pPr>
          </w:p>
        </w:tc>
      </w:tr>
      <w:tr w:rsidR="00F85042" w:rsidRPr="00311A3F" w:rsidTr="00B55DD8">
        <w:tc>
          <w:tcPr>
            <w:tcW w:w="2231" w:type="pct"/>
          </w:tcPr>
          <w:p w:rsidR="00FC7163" w:rsidRPr="00311A3F" w:rsidRDefault="00FC7163" w:rsidP="00F85042">
            <w:pPr>
              <w:pBdr>
                <w:top w:val="none" w:sz="0" w:space="0" w:color="auto"/>
                <w:left w:val="none" w:sz="0" w:space="0" w:color="auto"/>
                <w:bottom w:val="none" w:sz="0" w:space="0" w:color="auto"/>
                <w:right w:val="none" w:sz="0" w:space="0" w:color="auto"/>
                <w:between w:val="none" w:sz="0" w:space="0" w:color="auto"/>
              </w:pBdr>
              <w:jc w:val="right"/>
              <w:rPr>
                <w:rFonts w:ascii="Arial" w:hAnsi="Arial" w:cs="Arial"/>
                <w:b/>
                <w:bCs/>
                <w:color w:val="auto"/>
                <w:sz w:val="20"/>
                <w:szCs w:val="20"/>
              </w:rPr>
            </w:pPr>
            <w:r w:rsidRPr="00311A3F">
              <w:rPr>
                <w:rFonts w:ascii="Arial" w:hAnsi="Arial" w:cs="Arial"/>
                <w:b/>
                <w:bCs/>
                <w:color w:val="auto"/>
                <w:sz w:val="20"/>
                <w:szCs w:val="20"/>
              </w:rPr>
              <w:t>Razem</w:t>
            </w:r>
          </w:p>
        </w:tc>
        <w:tc>
          <w:tcPr>
            <w:tcW w:w="389" w:type="pct"/>
          </w:tcPr>
          <w:p w:rsidR="00FC7163" w:rsidRPr="00311A3F" w:rsidRDefault="00FC7163" w:rsidP="00C1131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color w:val="auto"/>
                <w:sz w:val="20"/>
                <w:szCs w:val="20"/>
              </w:rPr>
            </w:pPr>
          </w:p>
        </w:tc>
        <w:tc>
          <w:tcPr>
            <w:tcW w:w="347" w:type="pct"/>
          </w:tcPr>
          <w:p w:rsidR="00FC7163" w:rsidRPr="00311A3F" w:rsidRDefault="00FC7163" w:rsidP="00C1131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color w:val="auto"/>
                <w:sz w:val="20"/>
                <w:szCs w:val="20"/>
              </w:rPr>
            </w:pPr>
          </w:p>
        </w:tc>
        <w:tc>
          <w:tcPr>
            <w:tcW w:w="305" w:type="pct"/>
            <w:gridSpan w:val="2"/>
          </w:tcPr>
          <w:p w:rsidR="00FC7163" w:rsidRPr="00311A3F" w:rsidRDefault="00FC7163" w:rsidP="00C1131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color w:val="auto"/>
                <w:sz w:val="20"/>
                <w:szCs w:val="20"/>
              </w:rPr>
            </w:pPr>
          </w:p>
        </w:tc>
        <w:tc>
          <w:tcPr>
            <w:tcW w:w="407" w:type="pct"/>
          </w:tcPr>
          <w:p w:rsidR="00FC7163" w:rsidRPr="00311A3F" w:rsidRDefault="00FC7163" w:rsidP="00C1131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color w:val="auto"/>
                <w:sz w:val="20"/>
                <w:szCs w:val="20"/>
              </w:rPr>
            </w:pPr>
          </w:p>
        </w:tc>
        <w:tc>
          <w:tcPr>
            <w:tcW w:w="357" w:type="pct"/>
            <w:gridSpan w:val="2"/>
          </w:tcPr>
          <w:p w:rsidR="00FC7163" w:rsidRPr="00311A3F" w:rsidRDefault="00FC7163" w:rsidP="00C1131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color w:val="auto"/>
                <w:sz w:val="20"/>
                <w:szCs w:val="20"/>
              </w:rPr>
            </w:pPr>
          </w:p>
        </w:tc>
        <w:tc>
          <w:tcPr>
            <w:tcW w:w="563" w:type="pct"/>
          </w:tcPr>
          <w:p w:rsidR="00FC7163" w:rsidRPr="00311A3F" w:rsidRDefault="00FC7163" w:rsidP="00C1131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color w:val="auto"/>
                <w:sz w:val="20"/>
                <w:szCs w:val="20"/>
              </w:rPr>
            </w:pPr>
          </w:p>
        </w:tc>
        <w:tc>
          <w:tcPr>
            <w:tcW w:w="401" w:type="pct"/>
          </w:tcPr>
          <w:p w:rsidR="00FC7163" w:rsidRPr="00311A3F" w:rsidRDefault="00FC7163" w:rsidP="00C1131E">
            <w:pPr>
              <w:pBdr>
                <w:top w:val="none" w:sz="0" w:space="0" w:color="auto"/>
                <w:left w:val="none" w:sz="0" w:space="0" w:color="auto"/>
                <w:bottom w:val="none" w:sz="0" w:space="0" w:color="auto"/>
                <w:right w:val="none" w:sz="0" w:space="0" w:color="auto"/>
                <w:between w:val="none" w:sz="0" w:space="0" w:color="auto"/>
              </w:pBdr>
              <w:rPr>
                <w:rFonts w:ascii="Arial" w:hAnsi="Arial" w:cs="Arial"/>
                <w:b/>
                <w:bCs/>
                <w:color w:val="auto"/>
                <w:sz w:val="20"/>
                <w:szCs w:val="20"/>
              </w:rPr>
            </w:pPr>
          </w:p>
        </w:tc>
      </w:tr>
    </w:tbl>
    <w:p w:rsidR="00254DFE" w:rsidRDefault="00254DFE" w:rsidP="00463651">
      <w:pPr>
        <w:jc w:val="both"/>
        <w:rPr>
          <w:rFonts w:ascii="Arial" w:hAnsi="Arial" w:cs="Arial"/>
          <w:color w:val="auto"/>
          <w:sz w:val="20"/>
          <w:szCs w:val="20"/>
        </w:rPr>
      </w:pPr>
    </w:p>
    <w:p w:rsidR="001016BE" w:rsidRDefault="00D673AC" w:rsidP="00463651">
      <w:pPr>
        <w:jc w:val="both"/>
        <w:rPr>
          <w:rFonts w:ascii="Arial" w:hAnsi="Arial" w:cs="Arial"/>
          <w:color w:val="auto"/>
          <w:sz w:val="20"/>
          <w:szCs w:val="20"/>
        </w:rPr>
      </w:pPr>
      <w:r>
        <w:rPr>
          <w:rFonts w:ascii="Arial" w:hAnsi="Arial" w:cs="Arial"/>
          <w:color w:val="auto"/>
          <w:sz w:val="20"/>
          <w:szCs w:val="20"/>
        </w:rPr>
        <w:t>Kwalifikacja ELE.06. – Praktyka zawodowa realizowana w klasie III</w:t>
      </w:r>
      <w:r>
        <w:rPr>
          <w:rFonts w:ascii="Arial" w:hAnsi="Arial" w:cs="Arial"/>
          <w:color w:val="auto"/>
          <w:sz w:val="20"/>
          <w:szCs w:val="20"/>
        </w:rPr>
        <w:tab/>
      </w:r>
      <w:r>
        <w:rPr>
          <w:rFonts w:ascii="Arial" w:hAnsi="Arial" w:cs="Arial"/>
          <w:color w:val="auto"/>
          <w:sz w:val="20"/>
          <w:szCs w:val="20"/>
        </w:rPr>
        <w:tab/>
        <w:t xml:space="preserve">Egzamin zawodowy </w:t>
      </w:r>
      <w:r w:rsidR="001423FC">
        <w:rPr>
          <w:rFonts w:ascii="Arial" w:hAnsi="Arial" w:cs="Arial"/>
          <w:color w:val="auto"/>
          <w:sz w:val="20"/>
          <w:szCs w:val="20"/>
        </w:rPr>
        <w:t xml:space="preserve">w zakresie kwalifikacji </w:t>
      </w:r>
      <w:r>
        <w:rPr>
          <w:rFonts w:ascii="Arial" w:hAnsi="Arial" w:cs="Arial"/>
          <w:color w:val="auto"/>
          <w:sz w:val="20"/>
          <w:szCs w:val="20"/>
        </w:rPr>
        <w:t xml:space="preserve">– </w:t>
      </w:r>
      <w:r>
        <w:rPr>
          <w:rFonts w:ascii="Arial" w:eastAsia="Calibri" w:hAnsi="Arial" w:cs="Arial"/>
          <w:bCs/>
          <w:color w:val="auto"/>
          <w:sz w:val="20"/>
          <w:szCs w:val="20"/>
          <w:lang w:eastAsia="en-US"/>
        </w:rPr>
        <w:t>pod koniec II semestru klasy III</w:t>
      </w:r>
    </w:p>
    <w:p w:rsidR="00D673AC" w:rsidRPr="00463651" w:rsidRDefault="00D673AC" w:rsidP="00463651">
      <w:pPr>
        <w:jc w:val="both"/>
        <w:rPr>
          <w:rFonts w:ascii="Arial" w:hAnsi="Arial" w:cs="Arial"/>
          <w:sz w:val="18"/>
          <w:szCs w:val="18"/>
        </w:rPr>
      </w:pPr>
      <w:r>
        <w:rPr>
          <w:rFonts w:ascii="Arial" w:hAnsi="Arial" w:cs="Arial"/>
          <w:color w:val="auto"/>
          <w:sz w:val="20"/>
          <w:szCs w:val="20"/>
        </w:rPr>
        <w:t>Kwalifikacja ELE.07. – Praktyka zawodowa realizowana w klasie IV</w:t>
      </w:r>
      <w:r>
        <w:rPr>
          <w:rFonts w:ascii="Arial" w:hAnsi="Arial" w:cs="Arial"/>
          <w:color w:val="auto"/>
          <w:sz w:val="20"/>
          <w:szCs w:val="20"/>
        </w:rPr>
        <w:tab/>
      </w:r>
      <w:r>
        <w:rPr>
          <w:rFonts w:ascii="Arial" w:hAnsi="Arial" w:cs="Arial"/>
          <w:color w:val="auto"/>
          <w:sz w:val="20"/>
          <w:szCs w:val="20"/>
        </w:rPr>
        <w:tab/>
        <w:t xml:space="preserve">Egzamin zawodowy </w:t>
      </w:r>
      <w:r w:rsidR="001423FC">
        <w:rPr>
          <w:rFonts w:ascii="Arial" w:hAnsi="Arial" w:cs="Arial"/>
          <w:color w:val="auto"/>
          <w:sz w:val="20"/>
          <w:szCs w:val="20"/>
        </w:rPr>
        <w:t xml:space="preserve">w zakresie kwalifikacji </w:t>
      </w:r>
      <w:r>
        <w:rPr>
          <w:rFonts w:ascii="Arial" w:hAnsi="Arial" w:cs="Arial"/>
          <w:color w:val="auto"/>
          <w:sz w:val="20"/>
          <w:szCs w:val="20"/>
        </w:rPr>
        <w:t>– w pierwszym półroczu klasy V</w:t>
      </w:r>
    </w:p>
    <w:p w:rsidR="00254DFE" w:rsidRDefault="00254DFE" w:rsidP="00393E6D">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00000A"/>
          <w:sz w:val="20"/>
          <w:szCs w:val="20"/>
        </w:rPr>
      </w:pPr>
    </w:p>
    <w:p w:rsidR="00254DFE" w:rsidRDefault="00254DFE" w:rsidP="00393E6D">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00000A"/>
          <w:sz w:val="20"/>
          <w:szCs w:val="20"/>
        </w:rPr>
      </w:pPr>
    </w:p>
    <w:p w:rsidR="00254DFE" w:rsidRDefault="00254DFE" w:rsidP="00393E6D">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00000A"/>
          <w:sz w:val="20"/>
          <w:szCs w:val="20"/>
        </w:rPr>
      </w:pPr>
    </w:p>
    <w:p w:rsidR="006667FB" w:rsidRPr="00393E6D" w:rsidRDefault="00393E6D" w:rsidP="00393E6D">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b/>
          <w:color w:val="00000A"/>
          <w:sz w:val="20"/>
          <w:szCs w:val="20"/>
        </w:rPr>
        <w:t>I</w:t>
      </w:r>
      <w:r w:rsidR="002A486B">
        <w:rPr>
          <w:rFonts w:ascii="Arial" w:hAnsi="Arial" w:cs="Arial"/>
          <w:b/>
          <w:color w:val="00000A"/>
          <w:sz w:val="20"/>
          <w:szCs w:val="20"/>
        </w:rPr>
        <w:t>I</w:t>
      </w:r>
      <w:r w:rsidR="006667FB">
        <w:rPr>
          <w:rFonts w:ascii="Arial" w:hAnsi="Arial" w:cs="Arial"/>
          <w:b/>
          <w:color w:val="00000A"/>
          <w:sz w:val="20"/>
          <w:szCs w:val="20"/>
        </w:rPr>
        <w:t xml:space="preserve">. </w:t>
      </w:r>
      <w:r w:rsidR="006667FB" w:rsidRPr="00195FEB">
        <w:rPr>
          <w:rFonts w:ascii="Arial" w:hAnsi="Arial" w:cs="Arial"/>
          <w:b/>
          <w:color w:val="00000A"/>
          <w:sz w:val="20"/>
          <w:szCs w:val="20"/>
        </w:rPr>
        <w:t>WSTĘP DO PROGRAMU</w:t>
      </w:r>
    </w:p>
    <w:p w:rsidR="00E176C8" w:rsidRDefault="00E176C8" w:rsidP="001D00ED">
      <w:pPr>
        <w:numPr>
          <w:ilvl w:val="0"/>
          <w:numId w:val="89"/>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b/>
          <w:sz w:val="20"/>
          <w:szCs w:val="20"/>
        </w:rPr>
      </w:pPr>
      <w:bookmarkStart w:id="2" w:name="_Hlk517989788"/>
      <w:r w:rsidRPr="00E176C8">
        <w:rPr>
          <w:rFonts w:ascii="Arial" w:hAnsi="Arial" w:cs="Arial"/>
          <w:b/>
          <w:sz w:val="20"/>
          <w:szCs w:val="20"/>
        </w:rPr>
        <w:t>OPIS ZAWODU</w:t>
      </w:r>
    </w:p>
    <w:p w:rsidR="000E30ED" w:rsidRPr="00481DE2" w:rsidRDefault="00807670" w:rsidP="002210F5">
      <w:pPr>
        <w:widowControl w:val="0"/>
        <w:pBdr>
          <w:top w:val="none" w:sz="0" w:space="0" w:color="auto"/>
          <w:left w:val="none" w:sz="0" w:space="0" w:color="auto"/>
          <w:bottom w:val="none" w:sz="0" w:space="0" w:color="auto"/>
          <w:right w:val="none" w:sz="0" w:space="0" w:color="auto"/>
          <w:between w:val="none" w:sz="0" w:space="0" w:color="auto"/>
        </w:pBdr>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autoSpaceDE w:val="0"/>
        <w:autoSpaceDN w:val="0"/>
        <w:adjustRightInd w:val="0"/>
        <w:spacing w:line="360" w:lineRule="auto"/>
        <w:contextualSpacing/>
        <w:rPr>
          <w:rFonts w:ascii="Arial" w:eastAsia="Calibri" w:hAnsi="Arial" w:cs="Arial"/>
          <w:bCs/>
          <w:i/>
          <w:color w:val="auto"/>
          <w:sz w:val="20"/>
          <w:szCs w:val="20"/>
          <w:lang w:eastAsia="x-none"/>
        </w:rPr>
      </w:pPr>
      <w:r>
        <w:rPr>
          <w:rFonts w:ascii="Arial" w:eastAsia="Calibri" w:hAnsi="Arial" w:cs="Arial"/>
          <w:bCs/>
          <w:color w:val="auto"/>
          <w:sz w:val="20"/>
          <w:szCs w:val="20"/>
          <w:lang w:eastAsia="x-none"/>
        </w:rPr>
        <w:t>TECHNIK ENERGETYK</w:t>
      </w:r>
    </w:p>
    <w:p w:rsidR="000E30ED" w:rsidRDefault="000E30ED" w:rsidP="002210F5">
      <w:pPr>
        <w:widowControl w:val="0"/>
        <w:pBdr>
          <w:top w:val="none" w:sz="0" w:space="0" w:color="auto"/>
          <w:left w:val="none" w:sz="0" w:space="0" w:color="auto"/>
          <w:bottom w:val="none" w:sz="0" w:space="0" w:color="auto"/>
          <w:right w:val="none" w:sz="0" w:space="0" w:color="auto"/>
          <w:between w:val="none" w:sz="0" w:space="0" w:color="auto"/>
        </w:pBdr>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autoSpaceDE w:val="0"/>
        <w:autoSpaceDN w:val="0"/>
        <w:adjustRightInd w:val="0"/>
        <w:spacing w:line="360" w:lineRule="auto"/>
        <w:contextualSpacing/>
        <w:rPr>
          <w:rFonts w:ascii="Arial" w:eastAsia="Calibri" w:hAnsi="Arial" w:cs="Arial"/>
          <w:bCs/>
          <w:i/>
          <w:color w:val="auto"/>
          <w:sz w:val="20"/>
          <w:szCs w:val="20"/>
          <w:lang w:eastAsia="x-none"/>
        </w:rPr>
      </w:pPr>
      <w:r w:rsidRPr="00481DE2">
        <w:rPr>
          <w:rFonts w:ascii="Arial" w:eastAsia="Calibri" w:hAnsi="Arial" w:cs="Arial"/>
          <w:bCs/>
          <w:color w:val="auto"/>
          <w:sz w:val="20"/>
          <w:szCs w:val="20"/>
          <w:lang w:val="x-none" w:eastAsia="x-none"/>
        </w:rPr>
        <w:t xml:space="preserve">SYMBOL CYFROWY ZAWODU </w:t>
      </w:r>
      <w:r w:rsidR="00807670">
        <w:rPr>
          <w:rFonts w:ascii="Arial" w:eastAsia="Calibri" w:hAnsi="Arial" w:cs="Arial"/>
          <w:bCs/>
          <w:color w:val="auto"/>
          <w:sz w:val="20"/>
          <w:szCs w:val="20"/>
          <w:lang w:eastAsia="x-none"/>
        </w:rPr>
        <w:t>311307</w:t>
      </w:r>
    </w:p>
    <w:p w:rsidR="00521F75" w:rsidRPr="00481DE2" w:rsidRDefault="00521F75" w:rsidP="002210F5">
      <w:pPr>
        <w:pBdr>
          <w:top w:val="none" w:sz="0" w:space="0" w:color="auto"/>
          <w:left w:val="none" w:sz="0" w:space="0" w:color="auto"/>
          <w:bottom w:val="none" w:sz="0" w:space="0" w:color="auto"/>
          <w:right w:val="none" w:sz="0" w:space="0" w:color="auto"/>
          <w:between w:val="none" w:sz="0" w:space="0" w:color="auto"/>
        </w:pBdr>
        <w:spacing w:line="360" w:lineRule="auto"/>
        <w:contextualSpacing/>
        <w:rPr>
          <w:rFonts w:ascii="Arial" w:eastAsia="Calibri" w:hAnsi="Arial" w:cs="Arial"/>
          <w:bCs/>
          <w:color w:val="auto"/>
          <w:sz w:val="20"/>
          <w:szCs w:val="20"/>
          <w:lang w:eastAsia="en-US"/>
        </w:rPr>
      </w:pPr>
      <w:r w:rsidRPr="00481DE2">
        <w:rPr>
          <w:rFonts w:ascii="Arial" w:eastAsia="Calibri" w:hAnsi="Arial" w:cs="Arial"/>
          <w:bCs/>
          <w:color w:val="auto"/>
          <w:sz w:val="20"/>
          <w:szCs w:val="20"/>
          <w:lang w:eastAsia="en-US"/>
        </w:rPr>
        <w:t xml:space="preserve">Branża </w:t>
      </w:r>
      <w:r w:rsidR="00807670">
        <w:rPr>
          <w:rFonts w:ascii="Arial" w:eastAsia="Calibri" w:hAnsi="Arial" w:cs="Arial"/>
          <w:bCs/>
          <w:color w:val="auto"/>
          <w:sz w:val="20"/>
          <w:szCs w:val="20"/>
          <w:lang w:eastAsia="en-US"/>
        </w:rPr>
        <w:t>elektr</w:t>
      </w:r>
      <w:r w:rsidR="006667FB">
        <w:rPr>
          <w:rFonts w:ascii="Arial" w:eastAsia="Calibri" w:hAnsi="Arial" w:cs="Arial"/>
          <w:bCs/>
          <w:color w:val="auto"/>
          <w:sz w:val="20"/>
          <w:szCs w:val="20"/>
          <w:lang w:eastAsia="en-US"/>
        </w:rPr>
        <w:t>o</w:t>
      </w:r>
      <w:r w:rsidR="00807670">
        <w:rPr>
          <w:rFonts w:ascii="Arial" w:eastAsia="Calibri" w:hAnsi="Arial" w:cs="Arial"/>
          <w:bCs/>
          <w:color w:val="auto"/>
          <w:sz w:val="20"/>
          <w:szCs w:val="20"/>
          <w:lang w:eastAsia="en-US"/>
        </w:rPr>
        <w:t>energetyczna</w:t>
      </w:r>
      <w:r w:rsidR="002210F5">
        <w:rPr>
          <w:rFonts w:ascii="Arial" w:eastAsia="Calibri" w:hAnsi="Arial" w:cs="Arial"/>
          <w:bCs/>
          <w:color w:val="auto"/>
          <w:sz w:val="20"/>
          <w:szCs w:val="20"/>
          <w:lang w:eastAsia="en-US"/>
        </w:rPr>
        <w:t xml:space="preserve"> (ELE)</w:t>
      </w:r>
    </w:p>
    <w:p w:rsidR="000E30ED" w:rsidRPr="00481DE2" w:rsidRDefault="000E30ED" w:rsidP="0045146F">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rPr>
          <w:rFonts w:ascii="Arial" w:eastAsia="Calibri" w:hAnsi="Arial" w:cs="Arial"/>
          <w:bCs/>
          <w:color w:val="auto"/>
          <w:sz w:val="20"/>
          <w:szCs w:val="20"/>
          <w:lang w:eastAsia="en-US"/>
        </w:rPr>
      </w:pPr>
      <w:r w:rsidRPr="00B75B1D">
        <w:rPr>
          <w:rFonts w:ascii="Arial" w:eastAsia="Calibri" w:hAnsi="Arial" w:cs="Arial"/>
          <w:bCs/>
          <w:color w:val="auto"/>
          <w:sz w:val="20"/>
          <w:szCs w:val="20"/>
          <w:lang w:eastAsia="en-US"/>
        </w:rPr>
        <w:t xml:space="preserve">Poziom </w:t>
      </w:r>
      <w:r w:rsidR="002210F5">
        <w:rPr>
          <w:rFonts w:ascii="Arial" w:eastAsia="Calibri" w:hAnsi="Arial" w:cs="Arial"/>
          <w:bCs/>
          <w:color w:val="auto"/>
          <w:sz w:val="20"/>
          <w:szCs w:val="20"/>
          <w:lang w:eastAsia="en-US"/>
        </w:rPr>
        <w:t>IV</w:t>
      </w:r>
      <w:r w:rsidRPr="00B75B1D">
        <w:rPr>
          <w:rFonts w:ascii="Arial" w:eastAsia="Calibri" w:hAnsi="Arial" w:cs="Arial"/>
          <w:color w:val="auto"/>
          <w:sz w:val="20"/>
          <w:szCs w:val="20"/>
          <w:vertAlign w:val="superscript"/>
          <w:lang w:eastAsia="en-US"/>
        </w:rPr>
        <w:footnoteReference w:id="1"/>
      </w:r>
      <w:r w:rsidRPr="00B75B1D">
        <w:rPr>
          <w:rFonts w:ascii="Arial" w:eastAsia="Calibri" w:hAnsi="Arial" w:cs="Arial"/>
          <w:color w:val="auto"/>
          <w:sz w:val="20"/>
          <w:szCs w:val="20"/>
          <w:lang w:eastAsia="en-US"/>
        </w:rPr>
        <w:t xml:space="preserve"> </w:t>
      </w:r>
      <w:r w:rsidRPr="00B75B1D">
        <w:rPr>
          <w:rFonts w:ascii="Arial" w:eastAsia="Calibri" w:hAnsi="Arial" w:cs="Arial"/>
          <w:bCs/>
          <w:color w:val="auto"/>
          <w:sz w:val="20"/>
          <w:szCs w:val="20"/>
          <w:lang w:eastAsia="en-US"/>
        </w:rPr>
        <w:t xml:space="preserve">Polskiej Ramy </w:t>
      </w:r>
      <w:r w:rsidRPr="00B75B1D">
        <w:rPr>
          <w:rFonts w:ascii="Arial" w:eastAsia="Calibri" w:hAnsi="Arial" w:cs="Arial"/>
          <w:color w:val="auto"/>
          <w:sz w:val="20"/>
          <w:szCs w:val="20"/>
          <w:lang w:eastAsia="en-US"/>
        </w:rPr>
        <w:t>Kwalifikacji,</w:t>
      </w:r>
      <w:r w:rsidRPr="00B75B1D">
        <w:rPr>
          <w:rFonts w:ascii="Arial" w:eastAsia="Calibri" w:hAnsi="Arial" w:cs="Arial"/>
          <w:bCs/>
          <w:color w:val="auto"/>
          <w:sz w:val="20"/>
          <w:szCs w:val="20"/>
          <w:lang w:eastAsia="en-US"/>
        </w:rPr>
        <w:t xml:space="preserve"> określony dla zawodu jako kwalifikacji pełnej</w:t>
      </w:r>
    </w:p>
    <w:p w:rsidR="000E30ED" w:rsidRPr="00481DE2" w:rsidRDefault="00B75B1D" w:rsidP="0045146F">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rPr>
          <w:rFonts w:ascii="Arial" w:eastAsia="Calibri" w:hAnsi="Arial" w:cs="Arial"/>
          <w:bCs/>
          <w:color w:val="auto"/>
          <w:sz w:val="20"/>
          <w:szCs w:val="20"/>
          <w:lang w:eastAsia="en-US"/>
        </w:rPr>
      </w:pPr>
      <w:r>
        <w:rPr>
          <w:rFonts w:ascii="Arial" w:eastAsia="Calibri" w:hAnsi="Arial" w:cs="Arial"/>
          <w:bCs/>
          <w:color w:val="auto"/>
          <w:sz w:val="20"/>
          <w:szCs w:val="20"/>
          <w:lang w:eastAsia="en-US"/>
        </w:rPr>
        <w:t>Kwalifikacje wyodrębnione</w:t>
      </w:r>
      <w:r w:rsidR="000E30ED" w:rsidRPr="00481DE2">
        <w:rPr>
          <w:rFonts w:ascii="Arial" w:eastAsia="Calibri" w:hAnsi="Arial" w:cs="Arial"/>
          <w:bCs/>
          <w:color w:val="auto"/>
          <w:sz w:val="20"/>
          <w:szCs w:val="20"/>
          <w:lang w:eastAsia="en-US"/>
        </w:rPr>
        <w:t xml:space="preserve"> w zawodzie:</w:t>
      </w:r>
    </w:p>
    <w:p w:rsidR="00B75B1D" w:rsidRDefault="006667FB" w:rsidP="0045146F">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rPr>
          <w:rFonts w:ascii="Arial" w:eastAsia="Calibri" w:hAnsi="Arial" w:cs="Arial"/>
          <w:bCs/>
          <w:color w:val="auto"/>
          <w:sz w:val="20"/>
          <w:szCs w:val="20"/>
          <w:lang w:eastAsia="en-US"/>
        </w:rPr>
      </w:pPr>
      <w:r>
        <w:rPr>
          <w:rFonts w:ascii="Arial" w:eastAsia="Calibri" w:hAnsi="Arial" w:cs="Arial"/>
          <w:bCs/>
          <w:color w:val="auto"/>
          <w:sz w:val="20"/>
          <w:szCs w:val="20"/>
          <w:lang w:eastAsia="en-US"/>
        </w:rPr>
        <w:t>ELE.06.</w:t>
      </w:r>
      <w:r w:rsidR="00B75B1D" w:rsidRPr="00B75B1D">
        <w:rPr>
          <w:rFonts w:ascii="Arial" w:eastAsia="Calibri" w:hAnsi="Arial" w:cs="Arial"/>
          <w:bCs/>
          <w:color w:val="auto"/>
          <w:sz w:val="20"/>
          <w:szCs w:val="20"/>
          <w:lang w:eastAsia="en-US"/>
        </w:rPr>
        <w:t xml:space="preserve"> Montaż, uruchamianie oraz eksploatacja</w:t>
      </w:r>
      <w:r w:rsidR="002210F5">
        <w:rPr>
          <w:rFonts w:ascii="Arial" w:eastAsia="Calibri" w:hAnsi="Arial" w:cs="Arial"/>
          <w:bCs/>
          <w:color w:val="auto"/>
          <w:sz w:val="20"/>
          <w:szCs w:val="20"/>
          <w:lang w:eastAsia="en-US"/>
        </w:rPr>
        <w:t xml:space="preserve"> instalacji i jednostek przesyłowych w systemach energetycznych</w:t>
      </w:r>
    </w:p>
    <w:p w:rsidR="00B75B1D" w:rsidRPr="00B75B1D" w:rsidRDefault="006667FB" w:rsidP="0045146F">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rPr>
          <w:rFonts w:ascii="Arial" w:eastAsia="Calibri" w:hAnsi="Arial" w:cs="Arial"/>
          <w:bCs/>
          <w:color w:val="auto"/>
          <w:sz w:val="20"/>
          <w:szCs w:val="20"/>
          <w:lang w:eastAsia="en-US"/>
        </w:rPr>
      </w:pPr>
      <w:r>
        <w:rPr>
          <w:rFonts w:ascii="Arial" w:eastAsia="Calibri" w:hAnsi="Arial" w:cs="Arial"/>
          <w:bCs/>
          <w:color w:val="auto"/>
          <w:sz w:val="20"/>
          <w:szCs w:val="20"/>
          <w:lang w:eastAsia="en-US"/>
        </w:rPr>
        <w:t>ELE.07.</w:t>
      </w:r>
      <w:r w:rsidR="00B75B1D" w:rsidRPr="00B75B1D">
        <w:rPr>
          <w:rFonts w:ascii="Arial" w:eastAsia="Calibri" w:hAnsi="Arial" w:cs="Arial"/>
          <w:bCs/>
          <w:color w:val="auto"/>
          <w:sz w:val="20"/>
          <w:szCs w:val="20"/>
          <w:lang w:eastAsia="en-US"/>
        </w:rPr>
        <w:t xml:space="preserve"> Montaż, uruchamianie oraz eksploatacja instalacji i jednostek wytwórczych w systemach energetycznych</w:t>
      </w:r>
    </w:p>
    <w:p w:rsidR="00B75B1D" w:rsidRPr="00B75B1D" w:rsidRDefault="009D5F5A" w:rsidP="002210F5">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jc w:val="both"/>
        <w:rPr>
          <w:rFonts w:ascii="Arial" w:eastAsia="Calibri" w:hAnsi="Arial" w:cs="Arial"/>
          <w:bCs/>
          <w:color w:val="auto"/>
          <w:sz w:val="20"/>
          <w:szCs w:val="20"/>
          <w:lang w:eastAsia="en-US"/>
        </w:rPr>
      </w:pPr>
      <w:r w:rsidRPr="00B75B1D">
        <w:rPr>
          <w:rFonts w:ascii="Arial" w:eastAsia="Calibri" w:hAnsi="Arial" w:cs="Arial"/>
          <w:bCs/>
          <w:color w:val="auto"/>
          <w:sz w:val="20"/>
          <w:szCs w:val="20"/>
          <w:lang w:eastAsia="en-US"/>
        </w:rPr>
        <w:t xml:space="preserve">Poziom </w:t>
      </w:r>
      <w:r w:rsidR="00B75B1D" w:rsidRPr="00B75B1D">
        <w:rPr>
          <w:rFonts w:ascii="Arial" w:eastAsia="Calibri" w:hAnsi="Arial" w:cs="Arial"/>
          <w:bCs/>
          <w:color w:val="auto"/>
          <w:sz w:val="20"/>
          <w:szCs w:val="20"/>
          <w:lang w:eastAsia="en-US"/>
        </w:rPr>
        <w:t>4</w:t>
      </w:r>
      <w:r w:rsidR="000E30ED" w:rsidRPr="00B75B1D">
        <w:rPr>
          <w:rFonts w:ascii="Arial" w:eastAsia="Calibri" w:hAnsi="Arial" w:cs="Arial"/>
          <w:bCs/>
          <w:color w:val="auto"/>
          <w:sz w:val="20"/>
          <w:szCs w:val="20"/>
          <w:vertAlign w:val="superscript"/>
          <w:lang w:eastAsia="en-US"/>
        </w:rPr>
        <w:footnoteReference w:id="2"/>
      </w:r>
      <w:r w:rsidR="002B74CB">
        <w:rPr>
          <w:rFonts w:ascii="Arial" w:eastAsia="Calibri" w:hAnsi="Arial" w:cs="Arial"/>
          <w:bCs/>
          <w:color w:val="auto"/>
          <w:sz w:val="20"/>
          <w:szCs w:val="20"/>
          <w:lang w:eastAsia="en-US"/>
        </w:rPr>
        <w:t xml:space="preserve"> </w:t>
      </w:r>
      <w:r w:rsidR="000E30ED" w:rsidRPr="00B75B1D">
        <w:rPr>
          <w:rFonts w:ascii="Arial" w:eastAsia="Calibri" w:hAnsi="Arial" w:cs="Arial"/>
          <w:bCs/>
          <w:color w:val="auto"/>
          <w:sz w:val="20"/>
          <w:szCs w:val="20"/>
          <w:lang w:eastAsia="en-US"/>
        </w:rPr>
        <w:t xml:space="preserve">Polskiej </w:t>
      </w:r>
      <w:r w:rsidR="000E30ED" w:rsidRPr="00B75B1D">
        <w:rPr>
          <w:rFonts w:ascii="Arial" w:eastAsia="Calibri" w:hAnsi="Arial" w:cs="Arial"/>
          <w:color w:val="auto"/>
          <w:sz w:val="20"/>
          <w:szCs w:val="20"/>
          <w:lang w:eastAsia="en-US"/>
        </w:rPr>
        <w:t>Ramy Kwalifikacji,</w:t>
      </w:r>
      <w:r w:rsidR="000E30ED" w:rsidRPr="00B75B1D">
        <w:rPr>
          <w:rFonts w:ascii="Arial" w:eastAsia="Calibri" w:hAnsi="Arial" w:cs="Arial"/>
          <w:bCs/>
          <w:color w:val="auto"/>
          <w:sz w:val="20"/>
          <w:szCs w:val="20"/>
          <w:lang w:eastAsia="en-US"/>
        </w:rPr>
        <w:t xml:space="preserve"> określony dla kwalifikacji</w:t>
      </w:r>
      <w:r w:rsidR="00B75B1D">
        <w:rPr>
          <w:rFonts w:ascii="Arial" w:eastAsia="Calibri" w:hAnsi="Arial" w:cs="Arial"/>
          <w:bCs/>
          <w:color w:val="auto"/>
          <w:sz w:val="20"/>
          <w:szCs w:val="20"/>
          <w:lang w:eastAsia="en-US"/>
        </w:rPr>
        <w:t xml:space="preserve"> </w:t>
      </w:r>
      <w:r w:rsidR="006667FB">
        <w:rPr>
          <w:rFonts w:ascii="Arial" w:eastAsia="Calibri" w:hAnsi="Arial" w:cs="Arial"/>
          <w:bCs/>
          <w:color w:val="auto"/>
          <w:sz w:val="20"/>
          <w:szCs w:val="20"/>
          <w:lang w:eastAsia="en-US"/>
        </w:rPr>
        <w:t>ELE.06.</w:t>
      </w:r>
      <w:r w:rsidR="00B75B1D" w:rsidRPr="00B75B1D">
        <w:rPr>
          <w:rFonts w:ascii="Arial" w:eastAsia="Calibri" w:hAnsi="Arial" w:cs="Arial"/>
          <w:bCs/>
          <w:color w:val="auto"/>
          <w:sz w:val="20"/>
          <w:szCs w:val="20"/>
          <w:lang w:eastAsia="en-US"/>
        </w:rPr>
        <w:t xml:space="preserve"> Montaż, uruchamianie oraz eksploatacja</w:t>
      </w:r>
      <w:r w:rsidR="002210F5">
        <w:rPr>
          <w:rFonts w:ascii="Arial" w:eastAsia="Calibri" w:hAnsi="Arial" w:cs="Arial"/>
          <w:bCs/>
          <w:color w:val="auto"/>
          <w:sz w:val="20"/>
          <w:szCs w:val="20"/>
          <w:lang w:eastAsia="en-US"/>
        </w:rPr>
        <w:t xml:space="preserve"> instalacji i jednostek przesyłowych w systemach energetycznych</w:t>
      </w:r>
      <w:r w:rsidR="00B75B1D" w:rsidRPr="00B75B1D">
        <w:rPr>
          <w:rFonts w:ascii="Arial" w:eastAsia="Calibri" w:hAnsi="Arial" w:cs="Arial"/>
          <w:bCs/>
          <w:color w:val="auto"/>
          <w:sz w:val="20"/>
          <w:szCs w:val="20"/>
          <w:lang w:eastAsia="en-US"/>
        </w:rPr>
        <w:t xml:space="preserve"> </w:t>
      </w:r>
      <w:r w:rsidR="00B75B1D">
        <w:rPr>
          <w:rFonts w:ascii="Arial" w:eastAsia="Calibri" w:hAnsi="Arial" w:cs="Arial"/>
          <w:bCs/>
          <w:color w:val="auto"/>
          <w:sz w:val="20"/>
          <w:szCs w:val="20"/>
          <w:lang w:eastAsia="en-US"/>
        </w:rPr>
        <w:t xml:space="preserve">oraz </w:t>
      </w:r>
      <w:r w:rsidR="002210F5" w:rsidRPr="00B75B1D">
        <w:rPr>
          <w:rFonts w:ascii="Arial" w:eastAsia="Calibri" w:hAnsi="Arial" w:cs="Arial"/>
          <w:bCs/>
          <w:color w:val="auto"/>
          <w:sz w:val="20"/>
          <w:szCs w:val="20"/>
          <w:lang w:eastAsia="en-US"/>
        </w:rPr>
        <w:t>Poziom 4</w:t>
      </w:r>
      <w:r w:rsidR="002210F5" w:rsidRPr="00B75B1D">
        <w:rPr>
          <w:rFonts w:ascii="Arial" w:eastAsia="Calibri" w:hAnsi="Arial" w:cs="Arial"/>
          <w:bCs/>
          <w:color w:val="auto"/>
          <w:sz w:val="20"/>
          <w:szCs w:val="20"/>
          <w:vertAlign w:val="superscript"/>
          <w:lang w:eastAsia="en-US"/>
        </w:rPr>
        <w:footnoteReference w:id="3"/>
      </w:r>
      <w:r w:rsidR="002210F5">
        <w:rPr>
          <w:rFonts w:ascii="Arial" w:eastAsia="Calibri" w:hAnsi="Arial" w:cs="Arial"/>
          <w:bCs/>
          <w:color w:val="auto"/>
          <w:sz w:val="20"/>
          <w:szCs w:val="20"/>
          <w:lang w:eastAsia="en-US"/>
        </w:rPr>
        <w:t xml:space="preserve"> </w:t>
      </w:r>
      <w:r w:rsidR="002210F5" w:rsidRPr="00B75B1D">
        <w:rPr>
          <w:rFonts w:ascii="Arial" w:eastAsia="Calibri" w:hAnsi="Arial" w:cs="Arial"/>
          <w:bCs/>
          <w:color w:val="auto"/>
          <w:sz w:val="20"/>
          <w:szCs w:val="20"/>
          <w:lang w:eastAsia="en-US"/>
        </w:rPr>
        <w:t xml:space="preserve">Polskiej </w:t>
      </w:r>
      <w:r w:rsidR="002210F5" w:rsidRPr="00B75B1D">
        <w:rPr>
          <w:rFonts w:ascii="Arial" w:eastAsia="Calibri" w:hAnsi="Arial" w:cs="Arial"/>
          <w:color w:val="auto"/>
          <w:sz w:val="20"/>
          <w:szCs w:val="20"/>
          <w:lang w:eastAsia="en-US"/>
        </w:rPr>
        <w:t>Ramy Kwalifikacji,</w:t>
      </w:r>
      <w:r w:rsidR="002210F5" w:rsidRPr="00B75B1D">
        <w:rPr>
          <w:rFonts w:ascii="Arial" w:eastAsia="Calibri" w:hAnsi="Arial" w:cs="Arial"/>
          <w:bCs/>
          <w:color w:val="auto"/>
          <w:sz w:val="20"/>
          <w:szCs w:val="20"/>
          <w:lang w:eastAsia="en-US"/>
        </w:rPr>
        <w:t xml:space="preserve"> określony dla kwalifikacji</w:t>
      </w:r>
      <w:r w:rsidR="002210F5">
        <w:rPr>
          <w:rFonts w:ascii="Arial" w:eastAsia="Calibri" w:hAnsi="Arial" w:cs="Arial"/>
          <w:bCs/>
          <w:color w:val="auto"/>
          <w:sz w:val="20"/>
          <w:szCs w:val="20"/>
          <w:lang w:eastAsia="en-US"/>
        </w:rPr>
        <w:t xml:space="preserve"> </w:t>
      </w:r>
      <w:r w:rsidR="006667FB">
        <w:rPr>
          <w:rFonts w:ascii="Arial" w:eastAsia="Calibri" w:hAnsi="Arial" w:cs="Arial"/>
          <w:bCs/>
          <w:color w:val="auto"/>
          <w:sz w:val="20"/>
          <w:szCs w:val="20"/>
          <w:lang w:eastAsia="en-US"/>
        </w:rPr>
        <w:t>ELE.07.</w:t>
      </w:r>
      <w:r w:rsidR="00B75B1D" w:rsidRPr="00B75B1D">
        <w:rPr>
          <w:rFonts w:ascii="Arial" w:eastAsia="Calibri" w:hAnsi="Arial" w:cs="Arial"/>
          <w:bCs/>
          <w:color w:val="auto"/>
          <w:sz w:val="20"/>
          <w:szCs w:val="20"/>
          <w:lang w:eastAsia="en-US"/>
        </w:rPr>
        <w:t xml:space="preserve"> Montaż, uruchamianie oraz eksploatacja instalacji i jednostek wytwórczych w systemach energetycznych</w:t>
      </w:r>
      <w:r w:rsidR="00DD5519">
        <w:rPr>
          <w:rFonts w:ascii="Arial" w:eastAsia="Calibri" w:hAnsi="Arial" w:cs="Arial"/>
          <w:bCs/>
          <w:color w:val="auto"/>
          <w:sz w:val="20"/>
          <w:szCs w:val="20"/>
          <w:lang w:eastAsia="en-US"/>
        </w:rPr>
        <w:t>.</w:t>
      </w:r>
    </w:p>
    <w:p w:rsidR="000E30ED" w:rsidRDefault="000E30ED" w:rsidP="0045146F">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rPr>
          <w:rFonts w:ascii="Arial" w:eastAsia="Calibri" w:hAnsi="Arial" w:cs="Arial"/>
          <w:bCs/>
          <w:color w:val="auto"/>
          <w:sz w:val="20"/>
          <w:szCs w:val="20"/>
          <w:lang w:eastAsia="en-US"/>
        </w:rPr>
      </w:pPr>
    </w:p>
    <w:p w:rsidR="00B014D4" w:rsidRDefault="007B181C" w:rsidP="00D30F73">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jc w:val="both"/>
        <w:rPr>
          <w:rFonts w:ascii="Arial" w:eastAsia="Calibri" w:hAnsi="Arial" w:cs="Arial"/>
          <w:bCs/>
          <w:color w:val="auto"/>
          <w:sz w:val="20"/>
          <w:szCs w:val="20"/>
          <w:lang w:eastAsia="en-US"/>
        </w:rPr>
      </w:pPr>
      <w:r w:rsidRPr="009A39D3">
        <w:rPr>
          <w:rFonts w:ascii="Arial" w:eastAsia="Calibri" w:hAnsi="Arial" w:cs="Arial"/>
          <w:bCs/>
          <w:color w:val="auto"/>
          <w:sz w:val="20"/>
          <w:szCs w:val="20"/>
          <w:lang w:eastAsia="en-US"/>
        </w:rPr>
        <w:t>Technik energetyk według „Klasyfikacji zawodów i specjalności na potrzeby rynku pracy” montuje, eksploatuje, kontroluje i naprawia maszyny, urządzenia i instalacje służące do wytwarzania, przetwarzania, przesyłania, gromadzenia i wykorzystywania różnych rodzajów energii. Odpowiada on także za bezawaryjną i stałą dostawę energii elektrycznej do odbiorców z sieci energetycznej. Jego praca ma charakter zespołowy. Wymaga komunikowania się z innymi pracownikami bezpośrednio lub za pomocą środków technicznych. Według klasyfikacji GUS-u sekcją działalności opisującą sektor energii, w któ</w:t>
      </w:r>
      <w:r w:rsidR="00213403">
        <w:rPr>
          <w:rFonts w:ascii="Arial" w:eastAsia="Calibri" w:hAnsi="Arial" w:cs="Arial"/>
          <w:bCs/>
          <w:color w:val="auto"/>
          <w:sz w:val="20"/>
          <w:szCs w:val="20"/>
          <w:lang w:eastAsia="en-US"/>
        </w:rPr>
        <w:t>rym</w:t>
      </w:r>
      <w:r w:rsidRPr="009A39D3">
        <w:rPr>
          <w:rFonts w:ascii="Arial" w:eastAsia="Calibri" w:hAnsi="Arial" w:cs="Arial"/>
          <w:bCs/>
          <w:color w:val="auto"/>
          <w:sz w:val="20"/>
          <w:szCs w:val="20"/>
          <w:lang w:eastAsia="en-US"/>
        </w:rPr>
        <w:t xml:space="preserve"> może być zatrudniony technik energetyk, jest wytwarzanie i zaopatrywanie w energię elektryczną, gaz, parę wodną i gorącą wodę. Zgodnie z Polską Klasyfikacją Działalności (PKD 2007) sekcja D obejmuje on m.in. taką działalność, jak dostarczanie energii elektrycznej, gazu ziemnego, pary wodnej i gorącej wody za pomocą stałej infrastruktury zasilającej i rurociągów; dystrybucję energii elektrycznej, gazu, pary wodnej, gorącej wody itp. na terenach przemysłowych i w budynkach mieszkalnych; wytwarzanie, kontrolę oraz rozprowadzanie energii elektrycznej i gazu. W sektorze energii w Polsce zatrudnionych jest ponad 170 tys. osób. Średnio zarobki w tej branży wynoszą około 5 tysięcy złotych.</w:t>
      </w:r>
    </w:p>
    <w:p w:rsidR="00B014D4" w:rsidRDefault="00B014D4" w:rsidP="0045146F">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rPr>
          <w:rFonts w:ascii="Arial" w:eastAsia="Calibri" w:hAnsi="Arial" w:cs="Arial"/>
          <w:bCs/>
          <w:color w:val="auto"/>
          <w:sz w:val="20"/>
          <w:szCs w:val="20"/>
          <w:lang w:eastAsia="en-US"/>
        </w:rPr>
      </w:pPr>
    </w:p>
    <w:p w:rsidR="00377646" w:rsidRPr="00BE0CD4" w:rsidRDefault="00292BE4" w:rsidP="00D30F73">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rPr>
          <w:rFonts w:ascii="Arial" w:hAnsi="Arial" w:cs="Arial"/>
          <w:sz w:val="20"/>
          <w:szCs w:val="20"/>
        </w:rPr>
      </w:pPr>
      <w:r w:rsidRPr="00BE0CD4">
        <w:rPr>
          <w:rFonts w:ascii="Arial" w:hAnsi="Arial" w:cs="Arial"/>
          <w:sz w:val="20"/>
          <w:szCs w:val="20"/>
        </w:rPr>
        <w:t xml:space="preserve">Zawód technik energetyk 311307 został przypisany do </w:t>
      </w:r>
      <w:r w:rsidR="002210F5">
        <w:rPr>
          <w:rFonts w:ascii="Arial" w:hAnsi="Arial" w:cs="Arial"/>
          <w:sz w:val="20"/>
          <w:szCs w:val="20"/>
        </w:rPr>
        <w:t>IV</w:t>
      </w:r>
      <w:r w:rsidRPr="00BE0CD4">
        <w:rPr>
          <w:rFonts w:ascii="Arial" w:hAnsi="Arial" w:cs="Arial"/>
          <w:sz w:val="20"/>
          <w:szCs w:val="20"/>
        </w:rPr>
        <w:t xml:space="preserve"> poziomu Polskiej Ramy Kwalifikacji. </w:t>
      </w:r>
      <w:r w:rsidR="00596B30" w:rsidRPr="00BE0CD4">
        <w:rPr>
          <w:rFonts w:ascii="Arial" w:hAnsi="Arial" w:cs="Arial"/>
          <w:sz w:val="20"/>
          <w:szCs w:val="20"/>
        </w:rPr>
        <w:t xml:space="preserve">Kształcenie w tym zawodzie może być realizowane na poziomie technikum. </w:t>
      </w:r>
      <w:r w:rsidRPr="00BE0CD4">
        <w:rPr>
          <w:rFonts w:ascii="Arial" w:hAnsi="Arial" w:cs="Arial"/>
          <w:sz w:val="20"/>
          <w:szCs w:val="20"/>
        </w:rPr>
        <w:t>Na zawód ten składaj</w:t>
      </w:r>
      <w:r w:rsidR="00DA4881">
        <w:rPr>
          <w:rFonts w:ascii="Arial" w:hAnsi="Arial" w:cs="Arial"/>
          <w:sz w:val="20"/>
          <w:szCs w:val="20"/>
        </w:rPr>
        <w:t>ą</w:t>
      </w:r>
      <w:r w:rsidRPr="00BE0CD4">
        <w:rPr>
          <w:rFonts w:ascii="Arial" w:hAnsi="Arial" w:cs="Arial"/>
          <w:sz w:val="20"/>
          <w:szCs w:val="20"/>
        </w:rPr>
        <w:t xml:space="preserve"> się dwie kwalifikacje </w:t>
      </w:r>
      <w:r w:rsidR="00596B30" w:rsidRPr="00BE0CD4">
        <w:rPr>
          <w:rFonts w:ascii="Arial" w:hAnsi="Arial" w:cs="Arial"/>
          <w:sz w:val="20"/>
          <w:szCs w:val="20"/>
        </w:rPr>
        <w:t xml:space="preserve">cząstkowe </w:t>
      </w:r>
      <w:r w:rsidRPr="00BE0CD4">
        <w:rPr>
          <w:rFonts w:ascii="Arial" w:hAnsi="Arial" w:cs="Arial"/>
          <w:sz w:val="20"/>
          <w:szCs w:val="20"/>
        </w:rPr>
        <w:t>wyodrębnione w zawodzie:</w:t>
      </w:r>
    </w:p>
    <w:p w:rsidR="00596B30" w:rsidRDefault="006667FB" w:rsidP="00B1549E">
      <w:pPr>
        <w:numPr>
          <w:ilvl w:val="0"/>
          <w:numId w:val="5"/>
        </w:numPr>
        <w:pBdr>
          <w:top w:val="none" w:sz="0" w:space="0" w:color="auto"/>
          <w:left w:val="none" w:sz="0" w:space="0" w:color="auto"/>
          <w:bottom w:val="none" w:sz="0" w:space="0" w:color="auto"/>
          <w:right w:val="none" w:sz="0" w:space="0" w:color="auto"/>
          <w:between w:val="none" w:sz="0" w:space="0" w:color="auto"/>
        </w:pBdr>
        <w:spacing w:after="200" w:line="360" w:lineRule="auto"/>
        <w:contextualSpacing/>
        <w:jc w:val="both"/>
        <w:rPr>
          <w:rFonts w:ascii="Arial" w:eastAsia="Calibri" w:hAnsi="Arial" w:cs="Arial"/>
          <w:bCs/>
          <w:color w:val="auto"/>
          <w:sz w:val="20"/>
          <w:szCs w:val="20"/>
          <w:lang w:eastAsia="en-US"/>
        </w:rPr>
      </w:pPr>
      <w:r>
        <w:rPr>
          <w:rFonts w:ascii="Arial" w:eastAsia="Calibri" w:hAnsi="Arial" w:cs="Arial"/>
          <w:bCs/>
          <w:color w:val="auto"/>
          <w:sz w:val="20"/>
          <w:szCs w:val="20"/>
          <w:lang w:eastAsia="en-US"/>
        </w:rPr>
        <w:t>ELE.06.</w:t>
      </w:r>
      <w:r w:rsidR="00292BE4" w:rsidRPr="00B75B1D">
        <w:rPr>
          <w:rFonts w:ascii="Arial" w:eastAsia="Calibri" w:hAnsi="Arial" w:cs="Arial"/>
          <w:bCs/>
          <w:color w:val="auto"/>
          <w:sz w:val="20"/>
          <w:szCs w:val="20"/>
          <w:lang w:eastAsia="en-US"/>
        </w:rPr>
        <w:t xml:space="preserve"> Montaż, uruchamianie oraz eksploatacja</w:t>
      </w:r>
      <w:r w:rsidR="002210F5">
        <w:rPr>
          <w:rFonts w:ascii="Arial" w:eastAsia="Calibri" w:hAnsi="Arial" w:cs="Arial"/>
          <w:bCs/>
          <w:color w:val="auto"/>
          <w:sz w:val="20"/>
          <w:szCs w:val="20"/>
          <w:lang w:eastAsia="en-US"/>
        </w:rPr>
        <w:t xml:space="preserve"> instalacji i jednostek przesyłowych w systemach energetycznych</w:t>
      </w:r>
      <w:r w:rsidR="00596B30">
        <w:rPr>
          <w:rFonts w:ascii="Arial" w:eastAsia="Calibri" w:hAnsi="Arial" w:cs="Arial"/>
          <w:bCs/>
          <w:color w:val="auto"/>
          <w:sz w:val="20"/>
          <w:szCs w:val="20"/>
          <w:lang w:eastAsia="en-US"/>
        </w:rPr>
        <w:t xml:space="preserve"> – przypisana do 4 poziomu Polskiej Ramy Kwalifikacji, z której </w:t>
      </w:r>
      <w:r w:rsidR="008C5D45">
        <w:rPr>
          <w:rFonts w:ascii="Arial" w:eastAsia="Calibri" w:hAnsi="Arial" w:cs="Arial"/>
          <w:bCs/>
          <w:color w:val="auto"/>
          <w:sz w:val="20"/>
          <w:szCs w:val="20"/>
          <w:lang w:eastAsia="en-US"/>
        </w:rPr>
        <w:t>e</w:t>
      </w:r>
      <w:r w:rsidR="00596B30">
        <w:rPr>
          <w:rFonts w:ascii="Arial" w:eastAsia="Calibri" w:hAnsi="Arial" w:cs="Arial"/>
          <w:bCs/>
          <w:color w:val="auto"/>
          <w:sz w:val="20"/>
          <w:szCs w:val="20"/>
          <w:lang w:eastAsia="en-US"/>
        </w:rPr>
        <w:t xml:space="preserve">gzamin </w:t>
      </w:r>
      <w:r w:rsidR="008C5D45">
        <w:rPr>
          <w:rFonts w:ascii="Arial" w:eastAsia="Calibri" w:hAnsi="Arial" w:cs="Arial"/>
          <w:bCs/>
          <w:color w:val="auto"/>
          <w:sz w:val="20"/>
          <w:szCs w:val="20"/>
          <w:lang w:eastAsia="en-US"/>
        </w:rPr>
        <w:t>z</w:t>
      </w:r>
      <w:r w:rsidR="00596B30">
        <w:rPr>
          <w:rFonts w:ascii="Arial" w:eastAsia="Calibri" w:hAnsi="Arial" w:cs="Arial"/>
          <w:bCs/>
          <w:color w:val="auto"/>
          <w:sz w:val="20"/>
          <w:szCs w:val="20"/>
          <w:lang w:eastAsia="en-US"/>
        </w:rPr>
        <w:t>awod</w:t>
      </w:r>
      <w:r w:rsidR="008C5D45">
        <w:rPr>
          <w:rFonts w:ascii="Arial" w:eastAsia="Calibri" w:hAnsi="Arial" w:cs="Arial"/>
          <w:bCs/>
          <w:color w:val="auto"/>
          <w:sz w:val="20"/>
          <w:szCs w:val="20"/>
          <w:lang w:eastAsia="en-US"/>
        </w:rPr>
        <w:t>owy</w:t>
      </w:r>
      <w:r w:rsidR="00596B30">
        <w:rPr>
          <w:rFonts w:ascii="Arial" w:eastAsia="Calibri" w:hAnsi="Arial" w:cs="Arial"/>
          <w:bCs/>
          <w:color w:val="auto"/>
          <w:sz w:val="20"/>
          <w:szCs w:val="20"/>
          <w:lang w:eastAsia="en-US"/>
        </w:rPr>
        <w:t xml:space="preserve"> </w:t>
      </w:r>
      <w:r w:rsidR="001423FC">
        <w:rPr>
          <w:rFonts w:ascii="Arial" w:eastAsia="Calibri" w:hAnsi="Arial" w:cs="Arial"/>
          <w:bCs/>
          <w:color w:val="auto"/>
          <w:sz w:val="20"/>
          <w:szCs w:val="20"/>
          <w:lang w:eastAsia="en-US"/>
        </w:rPr>
        <w:t xml:space="preserve">w zakresie kwalifikacji </w:t>
      </w:r>
      <w:r w:rsidR="00596B30">
        <w:rPr>
          <w:rFonts w:ascii="Arial" w:eastAsia="Calibri" w:hAnsi="Arial" w:cs="Arial"/>
          <w:bCs/>
          <w:color w:val="auto"/>
          <w:sz w:val="20"/>
          <w:szCs w:val="20"/>
          <w:lang w:eastAsia="en-US"/>
        </w:rPr>
        <w:t>będzie przeprowadzany pod koniec II semestru klasy III,</w:t>
      </w:r>
    </w:p>
    <w:p w:rsidR="00292BE4" w:rsidRPr="00B27DFE" w:rsidRDefault="006667FB" w:rsidP="00B1549E">
      <w:pPr>
        <w:numPr>
          <w:ilvl w:val="0"/>
          <w:numId w:val="5"/>
        </w:numPr>
        <w:pBdr>
          <w:top w:val="none" w:sz="0" w:space="0" w:color="auto"/>
          <w:left w:val="none" w:sz="0" w:space="0" w:color="auto"/>
          <w:bottom w:val="none" w:sz="0" w:space="0" w:color="auto"/>
          <w:right w:val="none" w:sz="0" w:space="0" w:color="auto"/>
          <w:between w:val="none" w:sz="0" w:space="0" w:color="auto"/>
        </w:pBdr>
        <w:spacing w:line="360" w:lineRule="auto"/>
        <w:contextualSpacing/>
        <w:jc w:val="both"/>
        <w:rPr>
          <w:rFonts w:ascii="Arial" w:eastAsia="Calibri" w:hAnsi="Arial" w:cs="Arial"/>
          <w:bCs/>
          <w:color w:val="auto"/>
          <w:sz w:val="20"/>
          <w:szCs w:val="20"/>
          <w:lang w:eastAsia="en-US"/>
        </w:rPr>
      </w:pPr>
      <w:r>
        <w:rPr>
          <w:rFonts w:ascii="Arial" w:eastAsia="Calibri" w:hAnsi="Arial" w:cs="Arial"/>
          <w:bCs/>
          <w:color w:val="auto"/>
          <w:sz w:val="20"/>
          <w:szCs w:val="20"/>
          <w:lang w:eastAsia="en-US"/>
        </w:rPr>
        <w:t>ELE.07.</w:t>
      </w:r>
      <w:r w:rsidR="00292BE4" w:rsidRPr="00596B30">
        <w:rPr>
          <w:rFonts w:ascii="Arial" w:eastAsia="Calibri" w:hAnsi="Arial" w:cs="Arial"/>
          <w:bCs/>
          <w:color w:val="auto"/>
          <w:sz w:val="20"/>
          <w:szCs w:val="20"/>
          <w:lang w:eastAsia="en-US"/>
        </w:rPr>
        <w:t xml:space="preserve"> Montaż, uruchamianie oraz eksploatacja instalacji i jednostek wytwórczych w systemach energetycznych</w:t>
      </w:r>
      <w:r w:rsidR="00596B30">
        <w:rPr>
          <w:rFonts w:ascii="Arial" w:eastAsia="Calibri" w:hAnsi="Arial" w:cs="Arial"/>
          <w:bCs/>
          <w:color w:val="auto"/>
          <w:sz w:val="20"/>
          <w:szCs w:val="20"/>
          <w:lang w:eastAsia="en-US"/>
        </w:rPr>
        <w:t xml:space="preserve"> – przypisana do 4 poziomu Polskiej </w:t>
      </w:r>
      <w:r w:rsidR="00596B30" w:rsidRPr="00B27DFE">
        <w:rPr>
          <w:rFonts w:ascii="Arial" w:eastAsia="Calibri" w:hAnsi="Arial" w:cs="Arial"/>
          <w:bCs/>
          <w:color w:val="auto"/>
          <w:sz w:val="20"/>
          <w:szCs w:val="20"/>
          <w:lang w:eastAsia="en-US"/>
        </w:rPr>
        <w:t xml:space="preserve">Ramy Kwalifikacji, z której </w:t>
      </w:r>
      <w:r w:rsidR="008C5D45">
        <w:rPr>
          <w:rFonts w:ascii="Arial" w:eastAsia="Calibri" w:hAnsi="Arial" w:cs="Arial"/>
          <w:bCs/>
          <w:color w:val="auto"/>
          <w:sz w:val="20"/>
          <w:szCs w:val="20"/>
          <w:lang w:eastAsia="en-US"/>
        </w:rPr>
        <w:t xml:space="preserve">egzamin zawodowy </w:t>
      </w:r>
      <w:r w:rsidR="001423FC">
        <w:rPr>
          <w:rFonts w:ascii="Arial" w:eastAsia="Calibri" w:hAnsi="Arial" w:cs="Arial"/>
          <w:bCs/>
          <w:color w:val="auto"/>
          <w:sz w:val="20"/>
          <w:szCs w:val="20"/>
          <w:lang w:eastAsia="en-US"/>
        </w:rPr>
        <w:t xml:space="preserve">w zakresie kwalifikacji </w:t>
      </w:r>
      <w:r w:rsidR="00596B30" w:rsidRPr="00B27DFE">
        <w:rPr>
          <w:rFonts w:ascii="Arial" w:eastAsia="Calibri" w:hAnsi="Arial" w:cs="Arial"/>
          <w:bCs/>
          <w:color w:val="auto"/>
          <w:sz w:val="20"/>
          <w:szCs w:val="20"/>
          <w:lang w:eastAsia="en-US"/>
        </w:rPr>
        <w:t xml:space="preserve">będzie przeprowadzany w </w:t>
      </w:r>
      <w:r w:rsidR="001016BE">
        <w:rPr>
          <w:rFonts w:ascii="Arial" w:eastAsia="Calibri" w:hAnsi="Arial" w:cs="Arial"/>
          <w:bCs/>
          <w:color w:val="auto"/>
          <w:sz w:val="20"/>
          <w:szCs w:val="20"/>
          <w:lang w:eastAsia="en-US"/>
        </w:rPr>
        <w:t>pierwszym półroczu</w:t>
      </w:r>
      <w:r w:rsidR="00596B30" w:rsidRPr="00B27DFE">
        <w:rPr>
          <w:rFonts w:ascii="Arial" w:eastAsia="Calibri" w:hAnsi="Arial" w:cs="Arial"/>
          <w:bCs/>
          <w:color w:val="auto"/>
          <w:sz w:val="20"/>
          <w:szCs w:val="20"/>
          <w:lang w:eastAsia="en-US"/>
        </w:rPr>
        <w:t xml:space="preserve"> klasy V.</w:t>
      </w:r>
    </w:p>
    <w:p w:rsidR="00596B30" w:rsidRPr="00B27DFE" w:rsidRDefault="00596B30" w:rsidP="00B1549E">
      <w:pPr>
        <w:pBdr>
          <w:top w:val="none" w:sz="0" w:space="0" w:color="auto"/>
          <w:left w:val="none" w:sz="0" w:space="0" w:color="auto"/>
          <w:bottom w:val="none" w:sz="0" w:space="0" w:color="auto"/>
          <w:right w:val="none" w:sz="0" w:space="0" w:color="auto"/>
          <w:between w:val="none" w:sz="0" w:space="0" w:color="auto"/>
        </w:pBdr>
        <w:spacing w:line="360" w:lineRule="auto"/>
        <w:ind w:left="360" w:firstLine="348"/>
        <w:contextualSpacing/>
        <w:jc w:val="both"/>
        <w:rPr>
          <w:rFonts w:ascii="Arial" w:eastAsia="Calibri" w:hAnsi="Arial" w:cs="Arial"/>
          <w:bCs/>
          <w:color w:val="auto"/>
          <w:sz w:val="20"/>
          <w:szCs w:val="20"/>
          <w:lang w:eastAsia="en-US"/>
        </w:rPr>
      </w:pPr>
      <w:r w:rsidRPr="00B27DFE">
        <w:rPr>
          <w:rFonts w:ascii="Arial" w:eastAsia="Calibri" w:hAnsi="Arial" w:cs="Arial"/>
          <w:bCs/>
          <w:color w:val="auto"/>
          <w:sz w:val="20"/>
          <w:szCs w:val="20"/>
          <w:lang w:eastAsia="en-US"/>
        </w:rPr>
        <w:t xml:space="preserve">Absolwent szkoły kształcącej w zawodzie technik energetyk powinien być przygotowany do wykonywania </w:t>
      </w:r>
      <w:r w:rsidR="002210F5">
        <w:rPr>
          <w:rFonts w:ascii="Arial" w:eastAsia="Calibri" w:hAnsi="Arial" w:cs="Arial"/>
          <w:bCs/>
          <w:color w:val="auto"/>
          <w:sz w:val="20"/>
          <w:szCs w:val="20"/>
          <w:lang w:eastAsia="en-US"/>
        </w:rPr>
        <w:t>następujących zadań zawodowych:</w:t>
      </w:r>
    </w:p>
    <w:p w:rsidR="00596B30" w:rsidRPr="00B27DFE" w:rsidRDefault="00596B30" w:rsidP="00B1549E">
      <w:pPr>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contextualSpacing/>
        <w:jc w:val="both"/>
        <w:rPr>
          <w:rFonts w:ascii="Arial" w:eastAsia="Calibri" w:hAnsi="Arial" w:cs="Arial"/>
          <w:bCs/>
          <w:color w:val="auto"/>
          <w:sz w:val="20"/>
          <w:szCs w:val="20"/>
          <w:lang w:eastAsia="en-US"/>
        </w:rPr>
      </w:pPr>
      <w:r w:rsidRPr="00B27DFE">
        <w:rPr>
          <w:rFonts w:ascii="Arial" w:hAnsi="Arial" w:cs="Arial"/>
          <w:sz w:val="20"/>
          <w:szCs w:val="20"/>
        </w:rPr>
        <w:t xml:space="preserve">w zakresie kwalifikacji </w:t>
      </w:r>
      <w:r w:rsidR="006667FB">
        <w:rPr>
          <w:rFonts w:ascii="Arial" w:hAnsi="Arial" w:cs="Arial"/>
          <w:sz w:val="20"/>
          <w:szCs w:val="20"/>
        </w:rPr>
        <w:t>ELE.06.</w:t>
      </w:r>
      <w:r w:rsidRPr="00B27DFE">
        <w:rPr>
          <w:rFonts w:ascii="Arial" w:hAnsi="Arial" w:cs="Arial"/>
          <w:sz w:val="20"/>
          <w:szCs w:val="20"/>
        </w:rPr>
        <w:t xml:space="preserve"> Montaż, uruchamianie oraz eksploatacja</w:t>
      </w:r>
      <w:r w:rsidR="002210F5">
        <w:rPr>
          <w:rFonts w:ascii="Arial" w:hAnsi="Arial" w:cs="Arial"/>
          <w:sz w:val="20"/>
          <w:szCs w:val="20"/>
        </w:rPr>
        <w:t xml:space="preserve"> instalacji i jednostek przesyłowych w systemach energetycznych</w:t>
      </w:r>
      <w:r w:rsidRPr="00B27DFE">
        <w:rPr>
          <w:rFonts w:ascii="Arial" w:hAnsi="Arial" w:cs="Arial"/>
          <w:sz w:val="20"/>
          <w:szCs w:val="20"/>
        </w:rPr>
        <w:t>:</w:t>
      </w:r>
    </w:p>
    <w:p w:rsidR="00596B30" w:rsidRPr="000345D9" w:rsidRDefault="00596B30" w:rsidP="00B1549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ind w:left="993" w:hanging="284"/>
        <w:contextualSpacing w:val="0"/>
        <w:jc w:val="both"/>
        <w:rPr>
          <w:rFonts w:ascii="Arial" w:hAnsi="Arial" w:cs="Arial"/>
          <w:b/>
          <w:sz w:val="20"/>
          <w:szCs w:val="20"/>
        </w:rPr>
      </w:pPr>
      <w:r>
        <w:rPr>
          <w:rFonts w:ascii="Arial" w:hAnsi="Arial" w:cs="Arial"/>
          <w:sz w:val="20"/>
          <w:szCs w:val="20"/>
        </w:rPr>
        <w:t>m</w:t>
      </w:r>
      <w:r w:rsidRPr="000345D9">
        <w:rPr>
          <w:rFonts w:ascii="Arial" w:hAnsi="Arial" w:cs="Arial"/>
          <w:sz w:val="20"/>
          <w:szCs w:val="20"/>
        </w:rPr>
        <w:t>ont</w:t>
      </w:r>
      <w:r>
        <w:rPr>
          <w:rFonts w:ascii="Arial" w:hAnsi="Arial" w:cs="Arial"/>
          <w:sz w:val="20"/>
          <w:szCs w:val="20"/>
        </w:rPr>
        <w:t>owania</w:t>
      </w:r>
      <w:r w:rsidRPr="000345D9">
        <w:rPr>
          <w:rFonts w:ascii="Arial" w:hAnsi="Arial" w:cs="Arial"/>
          <w:sz w:val="20"/>
          <w:szCs w:val="20"/>
        </w:rPr>
        <w:t xml:space="preserve"> i uruchamiania urządzeń do przesyłania i rozdziału energii elektrycznej i cieplnej;</w:t>
      </w:r>
    </w:p>
    <w:p w:rsidR="00596B30" w:rsidRPr="00596B30" w:rsidRDefault="00596B30" w:rsidP="00B1549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ind w:left="993" w:hanging="284"/>
        <w:contextualSpacing w:val="0"/>
        <w:jc w:val="both"/>
        <w:rPr>
          <w:rFonts w:ascii="Arial" w:hAnsi="Arial" w:cs="Arial"/>
          <w:b/>
          <w:sz w:val="20"/>
          <w:szCs w:val="20"/>
        </w:rPr>
      </w:pPr>
      <w:r>
        <w:rPr>
          <w:rFonts w:ascii="Arial" w:hAnsi="Arial" w:cs="Arial"/>
          <w:sz w:val="20"/>
          <w:szCs w:val="20"/>
        </w:rPr>
        <w:t>w</w:t>
      </w:r>
      <w:r w:rsidRPr="000345D9">
        <w:rPr>
          <w:rFonts w:ascii="Arial" w:hAnsi="Arial" w:cs="Arial"/>
          <w:sz w:val="20"/>
          <w:szCs w:val="20"/>
        </w:rPr>
        <w:t>ykonywania konserwacji oraz przeglądów instalacji i urządzeń do przesyłania</w:t>
      </w:r>
      <w:r>
        <w:rPr>
          <w:rFonts w:ascii="Arial" w:hAnsi="Arial" w:cs="Arial"/>
          <w:sz w:val="20"/>
          <w:szCs w:val="20"/>
        </w:rPr>
        <w:t xml:space="preserve"> </w:t>
      </w:r>
      <w:r w:rsidRPr="000345D9">
        <w:rPr>
          <w:rFonts w:ascii="Arial" w:hAnsi="Arial" w:cs="Arial"/>
          <w:sz w:val="20"/>
          <w:szCs w:val="20"/>
        </w:rPr>
        <w:t>i rozdziału energii elektrycznej i cieplnej;</w:t>
      </w:r>
    </w:p>
    <w:p w:rsidR="00596B30" w:rsidRPr="00B27DFE" w:rsidRDefault="00596B30" w:rsidP="00B1549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ind w:left="993" w:hanging="284"/>
        <w:contextualSpacing w:val="0"/>
        <w:jc w:val="both"/>
        <w:rPr>
          <w:rFonts w:ascii="Arial" w:hAnsi="Arial" w:cs="Arial"/>
          <w:b/>
          <w:sz w:val="20"/>
          <w:szCs w:val="20"/>
        </w:rPr>
      </w:pPr>
      <w:r w:rsidRPr="00596B30">
        <w:rPr>
          <w:rFonts w:ascii="Arial" w:hAnsi="Arial" w:cs="Arial"/>
          <w:sz w:val="20"/>
          <w:szCs w:val="20"/>
        </w:rPr>
        <w:t>wykonywania pomiarów parametrów instalacji i urządzeń do przesyłania i rozdziału energii elektrycznej i cieplnej;</w:t>
      </w:r>
    </w:p>
    <w:p w:rsidR="00B27DFE" w:rsidRPr="00CE2754" w:rsidRDefault="00B27DFE" w:rsidP="00B1549E">
      <w:pPr>
        <w:numPr>
          <w:ilvl w:val="0"/>
          <w:numId w:val="7"/>
        </w:numPr>
        <w:suppressAutoHyphens/>
        <w:spacing w:line="360" w:lineRule="auto"/>
        <w:jc w:val="both"/>
        <w:rPr>
          <w:rFonts w:ascii="Arial" w:hAnsi="Arial" w:cs="Arial"/>
          <w:sz w:val="20"/>
          <w:szCs w:val="20"/>
          <w:lang w:eastAsia="ar-SA"/>
        </w:rPr>
      </w:pPr>
      <w:r w:rsidRPr="00672877">
        <w:rPr>
          <w:rFonts w:ascii="Arial" w:hAnsi="Arial" w:cs="Arial"/>
          <w:sz w:val="20"/>
          <w:szCs w:val="20"/>
        </w:rPr>
        <w:t>w zakresie kwalifikacji</w:t>
      </w:r>
      <w:r w:rsidRPr="000345D9">
        <w:rPr>
          <w:rFonts w:ascii="Arial" w:hAnsi="Arial" w:cs="Arial"/>
          <w:sz w:val="20"/>
          <w:szCs w:val="20"/>
        </w:rPr>
        <w:t xml:space="preserve"> </w:t>
      </w:r>
      <w:r w:rsidR="006667FB">
        <w:rPr>
          <w:rFonts w:ascii="Arial" w:hAnsi="Arial" w:cs="Arial"/>
          <w:sz w:val="20"/>
          <w:szCs w:val="20"/>
        </w:rPr>
        <w:t>ELE.07.</w:t>
      </w:r>
      <w:r w:rsidRPr="000345D9">
        <w:rPr>
          <w:rFonts w:ascii="Arial" w:hAnsi="Arial" w:cs="Arial"/>
          <w:sz w:val="20"/>
          <w:szCs w:val="20"/>
        </w:rPr>
        <w:t xml:space="preserve"> Montaż, uruchamianie oraz eksploatacja instalacji i jednostek wytwórczych w systemach energetycznych</w:t>
      </w:r>
      <w:r w:rsidRPr="000345D9">
        <w:rPr>
          <w:rFonts w:ascii="Arial" w:eastAsia="Calibri" w:hAnsi="Arial" w:cs="Arial"/>
          <w:sz w:val="20"/>
          <w:szCs w:val="20"/>
        </w:rPr>
        <w:t>:</w:t>
      </w:r>
    </w:p>
    <w:p w:rsidR="00B27DFE" w:rsidRPr="00B55CBD" w:rsidRDefault="00B27DFE" w:rsidP="00B1549E">
      <w:pPr>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ind w:left="993" w:hanging="284"/>
        <w:jc w:val="both"/>
        <w:rPr>
          <w:rFonts w:ascii="Arial" w:hAnsi="Arial" w:cs="Arial"/>
          <w:b/>
          <w:sz w:val="20"/>
          <w:szCs w:val="20"/>
        </w:rPr>
      </w:pPr>
      <w:r>
        <w:rPr>
          <w:rFonts w:ascii="Arial" w:hAnsi="Arial" w:cs="Arial"/>
          <w:sz w:val="20"/>
          <w:szCs w:val="20"/>
        </w:rPr>
        <w:t>m</w:t>
      </w:r>
      <w:r w:rsidRPr="00B55CBD">
        <w:rPr>
          <w:rFonts w:ascii="Arial" w:hAnsi="Arial" w:cs="Arial"/>
          <w:sz w:val="20"/>
          <w:szCs w:val="20"/>
        </w:rPr>
        <w:t>ont</w:t>
      </w:r>
      <w:r>
        <w:rPr>
          <w:rFonts w:ascii="Arial" w:hAnsi="Arial" w:cs="Arial"/>
          <w:sz w:val="20"/>
          <w:szCs w:val="20"/>
        </w:rPr>
        <w:t>owania</w:t>
      </w:r>
      <w:r w:rsidRPr="00B55CBD">
        <w:rPr>
          <w:rFonts w:ascii="Arial" w:hAnsi="Arial" w:cs="Arial"/>
          <w:sz w:val="20"/>
          <w:szCs w:val="20"/>
        </w:rPr>
        <w:t xml:space="preserve"> i uruchamiania urządzeń do wytwarzania energii elektrycznej i cieplnej</w:t>
      </w:r>
      <w:r>
        <w:rPr>
          <w:rFonts w:ascii="Arial" w:hAnsi="Arial" w:cs="Arial"/>
          <w:sz w:val="20"/>
          <w:szCs w:val="20"/>
        </w:rPr>
        <w:t>;</w:t>
      </w:r>
    </w:p>
    <w:p w:rsidR="00B27DFE" w:rsidRPr="00B55CBD" w:rsidRDefault="00B27DFE" w:rsidP="00B1549E">
      <w:pPr>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ind w:left="993" w:hanging="284"/>
        <w:jc w:val="both"/>
        <w:rPr>
          <w:rFonts w:ascii="Arial" w:hAnsi="Arial" w:cs="Arial"/>
          <w:b/>
          <w:sz w:val="20"/>
          <w:szCs w:val="20"/>
        </w:rPr>
      </w:pPr>
      <w:r>
        <w:rPr>
          <w:rFonts w:ascii="Arial" w:hAnsi="Arial" w:cs="Arial"/>
          <w:sz w:val="20"/>
          <w:szCs w:val="20"/>
        </w:rPr>
        <w:t>w</w:t>
      </w:r>
      <w:r w:rsidRPr="00B55CBD">
        <w:rPr>
          <w:rFonts w:ascii="Arial" w:hAnsi="Arial" w:cs="Arial"/>
          <w:sz w:val="20"/>
          <w:szCs w:val="20"/>
        </w:rPr>
        <w:t>ykonywania konserwacji oraz przeglądów instalacji i urządzeń do wytwarzania energii elektrycznej i cieplnej</w:t>
      </w:r>
      <w:r>
        <w:rPr>
          <w:rFonts w:ascii="Arial" w:hAnsi="Arial" w:cs="Arial"/>
          <w:sz w:val="20"/>
          <w:szCs w:val="20"/>
        </w:rPr>
        <w:t>;</w:t>
      </w:r>
    </w:p>
    <w:p w:rsidR="00B27DFE" w:rsidRPr="00B55CBD" w:rsidRDefault="00B27DFE" w:rsidP="00B1549E">
      <w:pPr>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ind w:left="993" w:hanging="284"/>
        <w:jc w:val="both"/>
        <w:rPr>
          <w:rFonts w:ascii="Arial" w:hAnsi="Arial" w:cs="Arial"/>
          <w:b/>
          <w:sz w:val="20"/>
          <w:szCs w:val="20"/>
        </w:rPr>
      </w:pPr>
      <w:r>
        <w:rPr>
          <w:rFonts w:ascii="Arial" w:hAnsi="Arial" w:cs="Arial"/>
          <w:sz w:val="20"/>
          <w:szCs w:val="20"/>
        </w:rPr>
        <w:t>w</w:t>
      </w:r>
      <w:r w:rsidRPr="00B55CBD">
        <w:rPr>
          <w:rFonts w:ascii="Arial" w:hAnsi="Arial" w:cs="Arial"/>
          <w:sz w:val="20"/>
          <w:szCs w:val="20"/>
        </w:rPr>
        <w:t>ykonywania pomiarów parametrów instalacji i urządzeń do wytwarzania energii elektrycznej i cieplnej.</w:t>
      </w:r>
    </w:p>
    <w:p w:rsidR="00463651" w:rsidRDefault="00463651" w:rsidP="0045146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E176C8" w:rsidRDefault="00E176C8" w:rsidP="001D00ED">
      <w:pPr>
        <w:numPr>
          <w:ilvl w:val="0"/>
          <w:numId w:val="89"/>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b/>
          <w:sz w:val="20"/>
          <w:szCs w:val="20"/>
        </w:rPr>
      </w:pPr>
      <w:r w:rsidRPr="00914D42">
        <w:rPr>
          <w:rFonts w:ascii="Arial" w:hAnsi="Arial" w:cs="Arial"/>
          <w:b/>
          <w:sz w:val="20"/>
          <w:szCs w:val="20"/>
        </w:rPr>
        <w:t>CHARAKTERYSTYKA PROGRAMU</w:t>
      </w:r>
    </w:p>
    <w:p w:rsidR="00F413A3" w:rsidRPr="00F413A3" w:rsidRDefault="004E075E" w:rsidP="0045146F">
      <w:pPr>
        <w:pStyle w:val="Tekstkomentarza"/>
        <w:spacing w:line="360" w:lineRule="auto"/>
        <w:jc w:val="both"/>
        <w:rPr>
          <w:rFonts w:ascii="Arial" w:hAnsi="Arial" w:cs="Arial"/>
          <w:lang w:val="pl-PL"/>
        </w:rPr>
      </w:pPr>
      <w:r w:rsidRPr="00F413A3">
        <w:rPr>
          <w:rFonts w:ascii="Arial" w:hAnsi="Arial" w:cs="Arial"/>
        </w:rPr>
        <w:t>Program naucza</w:t>
      </w:r>
      <w:r w:rsidR="00B27DFE">
        <w:rPr>
          <w:rFonts w:ascii="Arial" w:hAnsi="Arial" w:cs="Arial"/>
        </w:rPr>
        <w:t>nia zawodu technik energetyk</w:t>
      </w:r>
      <w:r w:rsidRPr="00F413A3">
        <w:rPr>
          <w:rFonts w:ascii="Arial" w:hAnsi="Arial" w:cs="Arial"/>
        </w:rPr>
        <w:t xml:space="preserve"> </w:t>
      </w:r>
      <w:r w:rsidR="00B27DFE">
        <w:rPr>
          <w:rFonts w:ascii="Arial" w:hAnsi="Arial" w:cs="Arial"/>
          <w:lang w:val="pl-PL"/>
        </w:rPr>
        <w:t>311307</w:t>
      </w:r>
      <w:r w:rsidR="00B27DFE">
        <w:rPr>
          <w:rFonts w:ascii="Arial" w:hAnsi="Arial" w:cs="Arial"/>
        </w:rPr>
        <w:t xml:space="preserve"> </w:t>
      </w:r>
      <w:r w:rsidR="00A753B1" w:rsidRPr="00F413A3">
        <w:rPr>
          <w:rFonts w:ascii="Arial" w:hAnsi="Arial" w:cs="Arial"/>
        </w:rPr>
        <w:t>przeznaczony</w:t>
      </w:r>
      <w:r w:rsidRPr="00F413A3">
        <w:rPr>
          <w:rFonts w:ascii="Arial" w:hAnsi="Arial" w:cs="Arial"/>
        </w:rPr>
        <w:t xml:space="preserve"> </w:t>
      </w:r>
      <w:r w:rsidR="00B27DFE">
        <w:rPr>
          <w:rFonts w:ascii="Arial" w:hAnsi="Arial" w:cs="Arial"/>
          <w:lang w:val="pl-PL"/>
        </w:rPr>
        <w:t xml:space="preserve">jest </w:t>
      </w:r>
      <w:r w:rsidRPr="00F413A3">
        <w:rPr>
          <w:rFonts w:ascii="Arial" w:hAnsi="Arial" w:cs="Arial"/>
        </w:rPr>
        <w:t xml:space="preserve">dla osób </w:t>
      </w:r>
      <w:r w:rsidR="00B27DFE">
        <w:rPr>
          <w:rFonts w:ascii="Arial" w:hAnsi="Arial" w:cs="Arial"/>
          <w:lang w:val="pl-PL"/>
        </w:rPr>
        <w:t>kształcących się w technikum</w:t>
      </w:r>
      <w:r w:rsidRPr="00F413A3">
        <w:rPr>
          <w:rFonts w:ascii="Arial" w:hAnsi="Arial" w:cs="Arial"/>
        </w:rPr>
        <w:t>. Umożliwia uzyskanie dyplomu zawodowe</w:t>
      </w:r>
      <w:r w:rsidR="008C5D45">
        <w:rPr>
          <w:rFonts w:ascii="Arial" w:hAnsi="Arial" w:cs="Arial"/>
          <w:lang w:val="pl-PL"/>
        </w:rPr>
        <w:t>go</w:t>
      </w:r>
      <w:r w:rsidRPr="00F413A3">
        <w:rPr>
          <w:rFonts w:ascii="Arial" w:hAnsi="Arial" w:cs="Arial"/>
        </w:rPr>
        <w:t xml:space="preserve"> </w:t>
      </w:r>
      <w:r w:rsidR="001016BE">
        <w:rPr>
          <w:rFonts w:ascii="Arial" w:hAnsi="Arial" w:cs="Arial"/>
          <w:lang w:val="pl-PL"/>
        </w:rPr>
        <w:t xml:space="preserve">w zawodzie technika energetyk </w:t>
      </w:r>
      <w:r w:rsidRPr="00F413A3">
        <w:rPr>
          <w:rFonts w:ascii="Arial" w:hAnsi="Arial" w:cs="Arial"/>
        </w:rPr>
        <w:t>po zdaniu egzaminów zawod</w:t>
      </w:r>
      <w:r w:rsidR="008C5D45">
        <w:rPr>
          <w:rFonts w:ascii="Arial" w:hAnsi="Arial" w:cs="Arial"/>
          <w:lang w:val="pl-PL"/>
        </w:rPr>
        <w:t>ow</w:t>
      </w:r>
      <w:r w:rsidR="00324262">
        <w:rPr>
          <w:rFonts w:ascii="Arial" w:hAnsi="Arial" w:cs="Arial"/>
          <w:lang w:val="pl-PL"/>
        </w:rPr>
        <w:t>ych</w:t>
      </w:r>
      <w:r w:rsidR="00B27DFE">
        <w:rPr>
          <w:rFonts w:ascii="Arial" w:hAnsi="Arial" w:cs="Arial"/>
          <w:lang w:val="pl-PL"/>
        </w:rPr>
        <w:t xml:space="preserve"> </w:t>
      </w:r>
      <w:r w:rsidR="001016BE">
        <w:rPr>
          <w:rFonts w:ascii="Arial" w:hAnsi="Arial" w:cs="Arial"/>
          <w:lang w:val="pl-PL"/>
        </w:rPr>
        <w:t>– po potwierdzeniu</w:t>
      </w:r>
      <w:r w:rsidR="00B27DFE">
        <w:rPr>
          <w:rFonts w:ascii="Arial" w:hAnsi="Arial" w:cs="Arial"/>
          <w:lang w:val="pl-PL"/>
        </w:rPr>
        <w:t xml:space="preserve"> dwóch kwalifikacji cząstkowych wyodrębnionych w zawodzie</w:t>
      </w:r>
      <w:r w:rsidRPr="00F413A3">
        <w:rPr>
          <w:rFonts w:ascii="Arial" w:hAnsi="Arial" w:cs="Arial"/>
        </w:rPr>
        <w:t xml:space="preserve">. </w:t>
      </w:r>
      <w:r w:rsidR="001D7FC0" w:rsidRPr="00F413A3">
        <w:rPr>
          <w:rFonts w:ascii="Arial" w:hAnsi="Arial" w:cs="Arial"/>
        </w:rPr>
        <w:t xml:space="preserve">Program nauczania o strukturze </w:t>
      </w:r>
      <w:r w:rsidRPr="00F413A3">
        <w:rPr>
          <w:rFonts w:ascii="Arial" w:hAnsi="Arial" w:cs="Arial"/>
        </w:rPr>
        <w:t xml:space="preserve">przedmiotowej i spiralnym układzie </w:t>
      </w:r>
      <w:r w:rsidR="009D5F5A" w:rsidRPr="00F413A3">
        <w:rPr>
          <w:rFonts w:ascii="Arial" w:hAnsi="Arial" w:cs="Arial"/>
        </w:rPr>
        <w:t>treści,</w:t>
      </w:r>
      <w:r w:rsidRPr="00F413A3">
        <w:rPr>
          <w:rFonts w:ascii="Arial" w:hAnsi="Arial" w:cs="Arial"/>
        </w:rPr>
        <w:t xml:space="preserve"> gdzie materiał nauczania</w:t>
      </w:r>
      <w:r w:rsidR="00F413A3" w:rsidRPr="00F413A3">
        <w:rPr>
          <w:rFonts w:ascii="Arial" w:hAnsi="Arial" w:cs="Arial"/>
        </w:rPr>
        <w:t xml:space="preserve"> </w:t>
      </w:r>
      <w:r w:rsidR="00F733CE">
        <w:rPr>
          <w:rFonts w:ascii="Arial" w:hAnsi="Arial" w:cs="Arial"/>
          <w:lang w:val="pl-PL"/>
        </w:rPr>
        <w:t>u</w:t>
      </w:r>
      <w:r w:rsidR="00F413A3" w:rsidRPr="00F413A3">
        <w:rPr>
          <w:rFonts w:ascii="Arial" w:hAnsi="Arial" w:cs="Arial"/>
          <w:lang w:val="pl-PL"/>
        </w:rPr>
        <w:t xml:space="preserve">łożony został od </w:t>
      </w:r>
      <w:r w:rsidR="00B27DFE">
        <w:rPr>
          <w:rFonts w:ascii="Arial" w:hAnsi="Arial" w:cs="Arial"/>
          <w:lang w:val="pl-PL"/>
        </w:rPr>
        <w:t xml:space="preserve">treści wspólnych dla obydwu kwalifikacji cząstkowych </w:t>
      </w:r>
      <w:r w:rsidR="00F413A3" w:rsidRPr="00F413A3">
        <w:rPr>
          <w:rFonts w:ascii="Arial" w:hAnsi="Arial" w:cs="Arial"/>
          <w:lang w:val="pl-PL"/>
        </w:rPr>
        <w:t xml:space="preserve">po </w:t>
      </w:r>
      <w:r w:rsidR="00B27DFE">
        <w:rPr>
          <w:rFonts w:ascii="Arial" w:hAnsi="Arial" w:cs="Arial"/>
          <w:lang w:val="pl-PL"/>
        </w:rPr>
        <w:t xml:space="preserve">treści charakterystyczne dla kwalifikacji cząstkowych. Taki układ </w:t>
      </w:r>
      <w:r w:rsidR="00F413A3" w:rsidRPr="00F413A3">
        <w:rPr>
          <w:rFonts w:ascii="Arial" w:hAnsi="Arial" w:cs="Arial"/>
          <w:lang w:val="pl-PL"/>
        </w:rPr>
        <w:t>umożliwia powrót do treści zrealizowanych na począt</w:t>
      </w:r>
      <w:r w:rsidR="00B27DFE">
        <w:rPr>
          <w:rFonts w:ascii="Arial" w:hAnsi="Arial" w:cs="Arial"/>
          <w:lang w:val="pl-PL"/>
        </w:rPr>
        <w:t>ku edukacji w technikum, aby je poszerzyć w kolejnych</w:t>
      </w:r>
      <w:r w:rsidR="00F413A3" w:rsidRPr="00F413A3">
        <w:rPr>
          <w:rFonts w:ascii="Arial" w:hAnsi="Arial" w:cs="Arial"/>
          <w:lang w:val="pl-PL"/>
        </w:rPr>
        <w:t xml:space="preserve"> </w:t>
      </w:r>
      <w:r w:rsidR="00B27DFE">
        <w:rPr>
          <w:rFonts w:ascii="Arial" w:hAnsi="Arial" w:cs="Arial"/>
          <w:lang w:val="pl-PL"/>
        </w:rPr>
        <w:t>latach</w:t>
      </w:r>
      <w:r w:rsidR="00F413A3" w:rsidRPr="00F413A3">
        <w:rPr>
          <w:rFonts w:ascii="Arial" w:hAnsi="Arial" w:cs="Arial"/>
          <w:lang w:val="pl-PL"/>
        </w:rPr>
        <w:t xml:space="preserve"> nauki w celu kształtowania umiejętności wykonania czynności związanych z realizacją zadań zawodowych. Ponadto taki układ treści utrwala poznane wcześniej treści i ułatwia zdanie egzaminu zawodowego.</w:t>
      </w:r>
    </w:p>
    <w:p w:rsidR="004E075E" w:rsidRPr="00F413A3" w:rsidRDefault="004E075E" w:rsidP="00001826">
      <w:pPr>
        <w:pStyle w:val="Akapitzlist"/>
        <w:spacing w:line="360" w:lineRule="auto"/>
        <w:ind w:left="0"/>
        <w:jc w:val="both"/>
        <w:rPr>
          <w:rFonts w:ascii="Arial" w:hAnsi="Arial" w:cs="Arial"/>
          <w:sz w:val="20"/>
          <w:szCs w:val="20"/>
        </w:rPr>
      </w:pPr>
      <w:r w:rsidRPr="00F413A3">
        <w:rPr>
          <w:rFonts w:ascii="Arial" w:hAnsi="Arial" w:cs="Arial"/>
          <w:sz w:val="20"/>
          <w:szCs w:val="20"/>
        </w:rPr>
        <w:t>Tr</w:t>
      </w:r>
      <w:r w:rsidR="001D7FC0" w:rsidRPr="00F413A3">
        <w:rPr>
          <w:rFonts w:ascii="Arial" w:hAnsi="Arial" w:cs="Arial"/>
          <w:sz w:val="20"/>
          <w:szCs w:val="20"/>
        </w:rPr>
        <w:t xml:space="preserve">eści korelują ze sobą w ramach </w:t>
      </w:r>
      <w:r w:rsidRPr="00F413A3">
        <w:rPr>
          <w:rFonts w:ascii="Arial" w:hAnsi="Arial" w:cs="Arial"/>
          <w:sz w:val="20"/>
          <w:szCs w:val="20"/>
        </w:rPr>
        <w:t>przedmiotów</w:t>
      </w:r>
      <w:r w:rsidR="000B372B">
        <w:rPr>
          <w:rFonts w:ascii="Arial" w:hAnsi="Arial" w:cs="Arial"/>
          <w:sz w:val="20"/>
          <w:szCs w:val="20"/>
        </w:rPr>
        <w:t xml:space="preserve"> w toku kształcenia w zawodzie</w:t>
      </w:r>
      <w:r w:rsidRPr="00F413A3">
        <w:rPr>
          <w:rFonts w:ascii="Arial" w:hAnsi="Arial" w:cs="Arial"/>
          <w:sz w:val="20"/>
          <w:szCs w:val="20"/>
        </w:rPr>
        <w:t>.</w:t>
      </w:r>
      <w:r w:rsidR="00B27DFE">
        <w:rPr>
          <w:rFonts w:ascii="Arial" w:hAnsi="Arial" w:cs="Arial"/>
          <w:sz w:val="20"/>
          <w:szCs w:val="20"/>
        </w:rPr>
        <w:t xml:space="preserve"> Dodatkowo treści korelują z </w:t>
      </w:r>
      <w:r w:rsidR="00447B73">
        <w:rPr>
          <w:rFonts w:ascii="Arial" w:hAnsi="Arial" w:cs="Arial"/>
          <w:sz w:val="20"/>
          <w:szCs w:val="20"/>
        </w:rPr>
        <w:t xml:space="preserve">przedmiotami realizowanymi w ramach </w:t>
      </w:r>
      <w:r w:rsidR="00B27DFE">
        <w:rPr>
          <w:rFonts w:ascii="Arial" w:hAnsi="Arial" w:cs="Arial"/>
          <w:sz w:val="20"/>
          <w:szCs w:val="20"/>
        </w:rPr>
        <w:t>kształceni</w:t>
      </w:r>
      <w:r w:rsidR="00447B73">
        <w:rPr>
          <w:rFonts w:ascii="Arial" w:hAnsi="Arial" w:cs="Arial"/>
          <w:sz w:val="20"/>
          <w:szCs w:val="20"/>
        </w:rPr>
        <w:t>a</w:t>
      </w:r>
      <w:r w:rsidR="00B27DFE">
        <w:rPr>
          <w:rFonts w:ascii="Arial" w:hAnsi="Arial" w:cs="Arial"/>
          <w:sz w:val="20"/>
          <w:szCs w:val="20"/>
        </w:rPr>
        <w:t xml:space="preserve"> ogóln</w:t>
      </w:r>
      <w:r w:rsidR="00447B73">
        <w:rPr>
          <w:rFonts w:ascii="Arial" w:hAnsi="Arial" w:cs="Arial"/>
          <w:sz w:val="20"/>
          <w:szCs w:val="20"/>
        </w:rPr>
        <w:t>ego, a w szczególności z matematyką, fizyką i chemią.</w:t>
      </w:r>
    </w:p>
    <w:p w:rsidR="000E30ED" w:rsidRPr="00F413A3" w:rsidRDefault="000E30ED" w:rsidP="00D30F73">
      <w:pPr>
        <w:spacing w:line="360" w:lineRule="auto"/>
        <w:contextualSpacing/>
        <w:jc w:val="both"/>
        <w:rPr>
          <w:rFonts w:ascii="Arial" w:hAnsi="Arial" w:cs="Arial"/>
          <w:color w:val="auto"/>
          <w:sz w:val="20"/>
          <w:szCs w:val="20"/>
        </w:rPr>
      </w:pPr>
      <w:r w:rsidRPr="00F413A3">
        <w:rPr>
          <w:rFonts w:ascii="Arial" w:hAnsi="Arial" w:cs="Arial"/>
          <w:color w:val="auto"/>
          <w:sz w:val="20"/>
          <w:szCs w:val="20"/>
        </w:rPr>
        <w:t>Okres realizac</w:t>
      </w:r>
      <w:r w:rsidR="001D7FC0" w:rsidRPr="00F413A3">
        <w:rPr>
          <w:rFonts w:ascii="Arial" w:hAnsi="Arial" w:cs="Arial"/>
          <w:color w:val="auto"/>
          <w:sz w:val="20"/>
          <w:szCs w:val="20"/>
        </w:rPr>
        <w:t xml:space="preserve">ji </w:t>
      </w:r>
      <w:r w:rsidR="00447B73">
        <w:rPr>
          <w:rFonts w:ascii="Arial" w:hAnsi="Arial" w:cs="Arial"/>
          <w:color w:val="auto"/>
          <w:sz w:val="20"/>
          <w:szCs w:val="20"/>
        </w:rPr>
        <w:t>–</w:t>
      </w:r>
      <w:r w:rsidR="00F413A3">
        <w:rPr>
          <w:rFonts w:ascii="Arial" w:hAnsi="Arial" w:cs="Arial"/>
          <w:color w:val="auto"/>
          <w:sz w:val="20"/>
          <w:szCs w:val="20"/>
        </w:rPr>
        <w:t xml:space="preserve"> </w:t>
      </w:r>
      <w:r w:rsidR="00447B73">
        <w:rPr>
          <w:rFonts w:ascii="Arial" w:hAnsi="Arial" w:cs="Arial"/>
          <w:color w:val="auto"/>
          <w:sz w:val="20"/>
          <w:szCs w:val="20"/>
        </w:rPr>
        <w:t>9 semestrów</w:t>
      </w:r>
      <w:r w:rsidR="008D49BB">
        <w:rPr>
          <w:rFonts w:ascii="Arial" w:hAnsi="Arial" w:cs="Arial"/>
          <w:color w:val="auto"/>
          <w:sz w:val="20"/>
          <w:szCs w:val="20"/>
        </w:rPr>
        <w:t>,</w:t>
      </w:r>
      <w:r w:rsidR="00447B73">
        <w:rPr>
          <w:rFonts w:ascii="Arial" w:hAnsi="Arial" w:cs="Arial"/>
          <w:color w:val="auto"/>
          <w:sz w:val="20"/>
          <w:szCs w:val="20"/>
        </w:rPr>
        <w:t xml:space="preserve"> tzn. kształcenie zawodowe przewidziane programem nauczania będzie realizowane do końca I semestru klasy V technikum</w:t>
      </w:r>
      <w:r w:rsidR="002210F5">
        <w:rPr>
          <w:rFonts w:ascii="Arial" w:hAnsi="Arial" w:cs="Arial"/>
          <w:color w:val="auto"/>
          <w:sz w:val="20"/>
          <w:szCs w:val="20"/>
        </w:rPr>
        <w:t>.</w:t>
      </w:r>
    </w:p>
    <w:p w:rsidR="00E176C8" w:rsidRDefault="00D844F1" w:rsidP="001D00ED">
      <w:pPr>
        <w:numPr>
          <w:ilvl w:val="0"/>
          <w:numId w:val="89"/>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b/>
          <w:sz w:val="20"/>
          <w:szCs w:val="20"/>
        </w:rPr>
      </w:pPr>
      <w:r w:rsidRPr="00914D42">
        <w:rPr>
          <w:rFonts w:ascii="Arial" w:hAnsi="Arial" w:cs="Arial"/>
          <w:b/>
          <w:sz w:val="20"/>
          <w:szCs w:val="20"/>
        </w:rPr>
        <w:t>ZAŁOŻENIA PROGRAMOWE</w:t>
      </w:r>
    </w:p>
    <w:p w:rsidR="00447B73" w:rsidRPr="00447B73" w:rsidRDefault="00447B73" w:rsidP="00D30F73">
      <w:pPr>
        <w:pBdr>
          <w:top w:val="none" w:sz="0" w:space="0" w:color="auto"/>
          <w:left w:val="none" w:sz="0" w:space="0" w:color="auto"/>
          <w:bottom w:val="none" w:sz="0" w:space="0" w:color="auto"/>
          <w:right w:val="none" w:sz="0" w:space="0" w:color="auto"/>
          <w:between w:val="none" w:sz="0" w:space="0" w:color="auto"/>
        </w:pBdr>
        <w:spacing w:line="360" w:lineRule="auto"/>
        <w:contextualSpacing/>
        <w:jc w:val="both"/>
        <w:rPr>
          <w:rFonts w:ascii="Arial" w:hAnsi="Arial" w:cs="Arial"/>
          <w:sz w:val="20"/>
          <w:szCs w:val="20"/>
        </w:rPr>
      </w:pPr>
      <w:r w:rsidRPr="00447B73">
        <w:rPr>
          <w:rFonts w:ascii="Arial" w:hAnsi="Arial" w:cs="Arial"/>
          <w:sz w:val="20"/>
          <w:szCs w:val="20"/>
        </w:rPr>
        <w:t xml:space="preserve">We współczesnym świecie energetyka jest jedną z najbardziej dynamicznie rozwijających się gałęzi przemysłu. Zajmuje się ona wytwarzaniem różnego rodzaju form energii oraz jej </w:t>
      </w:r>
      <w:r w:rsidRPr="00B75B1D">
        <w:rPr>
          <w:rFonts w:ascii="Arial" w:hAnsi="Arial" w:cs="Arial"/>
          <w:sz w:val="20"/>
          <w:szCs w:val="20"/>
        </w:rPr>
        <w:t>przetwa</w:t>
      </w:r>
      <w:r>
        <w:rPr>
          <w:rFonts w:ascii="Arial" w:hAnsi="Arial" w:cs="Arial"/>
          <w:sz w:val="20"/>
          <w:szCs w:val="20"/>
        </w:rPr>
        <w:t xml:space="preserve">rzaniem </w:t>
      </w:r>
      <w:r w:rsidRPr="00B75B1D">
        <w:rPr>
          <w:rFonts w:ascii="Arial" w:hAnsi="Arial" w:cs="Arial"/>
          <w:sz w:val="20"/>
          <w:szCs w:val="20"/>
        </w:rPr>
        <w:t xml:space="preserve">na postać </w:t>
      </w:r>
      <w:r>
        <w:rPr>
          <w:rFonts w:ascii="Arial" w:hAnsi="Arial" w:cs="Arial"/>
          <w:sz w:val="20"/>
          <w:szCs w:val="20"/>
        </w:rPr>
        <w:t>łatwą do wykorzystania podczas</w:t>
      </w:r>
      <w:r w:rsidRPr="00B75B1D">
        <w:rPr>
          <w:rFonts w:ascii="Arial" w:hAnsi="Arial" w:cs="Arial"/>
          <w:sz w:val="20"/>
          <w:szCs w:val="20"/>
        </w:rPr>
        <w:t xml:space="preserve"> zasilani</w:t>
      </w:r>
      <w:r>
        <w:rPr>
          <w:rFonts w:ascii="Arial" w:hAnsi="Arial" w:cs="Arial"/>
          <w:sz w:val="20"/>
          <w:szCs w:val="20"/>
        </w:rPr>
        <w:t xml:space="preserve">a różnego typu </w:t>
      </w:r>
      <w:r w:rsidRPr="00B75B1D">
        <w:rPr>
          <w:rFonts w:ascii="Arial" w:hAnsi="Arial" w:cs="Arial"/>
          <w:sz w:val="20"/>
          <w:szCs w:val="20"/>
        </w:rPr>
        <w:t>procesów przemysłowych, a także napędzani</w:t>
      </w:r>
      <w:r>
        <w:rPr>
          <w:rFonts w:ascii="Arial" w:hAnsi="Arial" w:cs="Arial"/>
          <w:sz w:val="20"/>
          <w:szCs w:val="20"/>
        </w:rPr>
        <w:t>a</w:t>
      </w:r>
      <w:r w:rsidRPr="00B75B1D">
        <w:rPr>
          <w:rFonts w:ascii="Arial" w:hAnsi="Arial" w:cs="Arial"/>
          <w:sz w:val="20"/>
          <w:szCs w:val="20"/>
        </w:rPr>
        <w:t xml:space="preserve"> maszyn i urządzeń używanych w życiu codziennym.</w:t>
      </w:r>
      <w:r>
        <w:rPr>
          <w:rFonts w:ascii="Arial" w:hAnsi="Arial" w:cs="Arial"/>
          <w:sz w:val="20"/>
          <w:szCs w:val="20"/>
        </w:rPr>
        <w:t xml:space="preserve"> </w:t>
      </w:r>
      <w:r w:rsidRPr="0039262C">
        <w:rPr>
          <w:rFonts w:ascii="Arial" w:hAnsi="Arial" w:cs="Arial"/>
          <w:sz w:val="20"/>
          <w:szCs w:val="20"/>
        </w:rPr>
        <w:t xml:space="preserve">W codziennym życiu energetyka obejmuje </w:t>
      </w:r>
      <w:r>
        <w:rPr>
          <w:rFonts w:ascii="Arial" w:hAnsi="Arial" w:cs="Arial"/>
          <w:sz w:val="20"/>
          <w:szCs w:val="20"/>
        </w:rPr>
        <w:t>aspekty</w:t>
      </w:r>
      <w:r w:rsidRPr="0039262C">
        <w:rPr>
          <w:rFonts w:ascii="Arial" w:hAnsi="Arial" w:cs="Arial"/>
          <w:sz w:val="20"/>
          <w:szCs w:val="20"/>
        </w:rPr>
        <w:t xml:space="preserve"> </w:t>
      </w:r>
      <w:r>
        <w:rPr>
          <w:rFonts w:ascii="Arial" w:hAnsi="Arial" w:cs="Arial"/>
          <w:sz w:val="20"/>
          <w:szCs w:val="20"/>
        </w:rPr>
        <w:t xml:space="preserve">związane z </w:t>
      </w:r>
      <w:r w:rsidRPr="0039262C">
        <w:rPr>
          <w:rFonts w:ascii="Arial" w:hAnsi="Arial" w:cs="Arial"/>
          <w:sz w:val="20"/>
          <w:szCs w:val="20"/>
        </w:rPr>
        <w:t>dostarczani</w:t>
      </w:r>
      <w:r>
        <w:rPr>
          <w:rFonts w:ascii="Arial" w:hAnsi="Arial" w:cs="Arial"/>
          <w:sz w:val="20"/>
          <w:szCs w:val="20"/>
        </w:rPr>
        <w:t>em</w:t>
      </w:r>
      <w:r w:rsidRPr="0039262C">
        <w:rPr>
          <w:rFonts w:ascii="Arial" w:hAnsi="Arial" w:cs="Arial"/>
          <w:sz w:val="20"/>
          <w:szCs w:val="20"/>
        </w:rPr>
        <w:t xml:space="preserve"> ener</w:t>
      </w:r>
      <w:r>
        <w:rPr>
          <w:rFonts w:ascii="Arial" w:hAnsi="Arial" w:cs="Arial"/>
          <w:sz w:val="20"/>
          <w:szCs w:val="20"/>
        </w:rPr>
        <w:t>gii w dwóch postaciach: elektrycznej (</w:t>
      </w:r>
      <w:r w:rsidRPr="0039262C">
        <w:rPr>
          <w:rFonts w:ascii="Arial" w:hAnsi="Arial" w:cs="Arial"/>
          <w:sz w:val="20"/>
          <w:szCs w:val="20"/>
        </w:rPr>
        <w:t xml:space="preserve">dostarczanej do odbiorcy </w:t>
      </w:r>
      <w:r>
        <w:rPr>
          <w:rFonts w:ascii="Arial" w:hAnsi="Arial" w:cs="Arial"/>
          <w:sz w:val="20"/>
          <w:szCs w:val="20"/>
        </w:rPr>
        <w:t xml:space="preserve">liniami elektroenergetycznymi i </w:t>
      </w:r>
      <w:r w:rsidRPr="0039262C">
        <w:rPr>
          <w:rFonts w:ascii="Arial" w:hAnsi="Arial" w:cs="Arial"/>
          <w:sz w:val="20"/>
          <w:szCs w:val="20"/>
        </w:rPr>
        <w:t>przewodami elektrycznymi, produkowanej za pomocą turbin i prądnic napędzanych różnymi źródłami energii</w:t>
      </w:r>
      <w:r>
        <w:rPr>
          <w:rFonts w:ascii="Arial" w:hAnsi="Arial" w:cs="Arial"/>
          <w:sz w:val="20"/>
          <w:szCs w:val="20"/>
        </w:rPr>
        <w:t>)</w:t>
      </w:r>
      <w:r w:rsidRPr="0039262C">
        <w:rPr>
          <w:rFonts w:ascii="Arial" w:hAnsi="Arial" w:cs="Arial"/>
          <w:sz w:val="20"/>
          <w:szCs w:val="20"/>
        </w:rPr>
        <w:t xml:space="preserve"> oraz </w:t>
      </w:r>
      <w:r>
        <w:rPr>
          <w:rFonts w:ascii="Arial" w:hAnsi="Arial" w:cs="Arial"/>
          <w:sz w:val="20"/>
          <w:szCs w:val="20"/>
        </w:rPr>
        <w:t>cieplnej (</w:t>
      </w:r>
      <w:r w:rsidRPr="0039262C">
        <w:rPr>
          <w:rFonts w:ascii="Arial" w:hAnsi="Arial" w:cs="Arial"/>
          <w:sz w:val="20"/>
          <w:szCs w:val="20"/>
        </w:rPr>
        <w:t xml:space="preserve">dostarczanej odbiorcy za pośrednictwem </w:t>
      </w:r>
      <w:r>
        <w:rPr>
          <w:rFonts w:ascii="Arial" w:hAnsi="Arial" w:cs="Arial"/>
          <w:sz w:val="20"/>
          <w:szCs w:val="20"/>
        </w:rPr>
        <w:t xml:space="preserve">nośnika </w:t>
      </w:r>
      <w:r w:rsidRPr="0039262C">
        <w:rPr>
          <w:rFonts w:ascii="Arial" w:hAnsi="Arial" w:cs="Arial"/>
          <w:sz w:val="20"/>
          <w:szCs w:val="20"/>
        </w:rPr>
        <w:t xml:space="preserve">transportującego ciepło, </w:t>
      </w:r>
      <w:r>
        <w:rPr>
          <w:rFonts w:ascii="Arial" w:hAnsi="Arial" w:cs="Arial"/>
          <w:sz w:val="20"/>
          <w:szCs w:val="20"/>
        </w:rPr>
        <w:t xml:space="preserve">którym </w:t>
      </w:r>
      <w:r w:rsidRPr="0039262C">
        <w:rPr>
          <w:rFonts w:ascii="Arial" w:hAnsi="Arial" w:cs="Arial"/>
          <w:sz w:val="20"/>
          <w:szCs w:val="20"/>
        </w:rPr>
        <w:t>w szczególności może być para wodna pod dużym ciśnieniem, ogrzana woda lub inne płyny</w:t>
      </w:r>
      <w:r>
        <w:rPr>
          <w:rFonts w:ascii="Arial" w:hAnsi="Arial" w:cs="Arial"/>
          <w:sz w:val="20"/>
          <w:szCs w:val="20"/>
        </w:rPr>
        <w:t>)</w:t>
      </w:r>
      <w:r w:rsidRPr="0039262C">
        <w:rPr>
          <w:rFonts w:ascii="Arial" w:hAnsi="Arial" w:cs="Arial"/>
          <w:sz w:val="20"/>
          <w:szCs w:val="20"/>
        </w:rPr>
        <w:t>.</w:t>
      </w:r>
    </w:p>
    <w:p w:rsidR="00F733CE" w:rsidRDefault="00447B73" w:rsidP="00D30F7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447B73">
        <w:rPr>
          <w:rFonts w:ascii="Arial" w:hAnsi="Arial" w:cs="Arial"/>
          <w:sz w:val="20"/>
          <w:szCs w:val="20"/>
        </w:rPr>
        <w:t>Obserwując stan polskiej energetyki, a przede wszystkim jej trendy rozwojowe i zapotrzebowanie rynku pracy, należy stwierdzić, że brakuje w niej średniej kadry technicznej, która posiada wykształcenie kierunkowe. Przemysł energetyczny potrzebuje średniej kadry technicznej do pracy m.in. w elektrowniach, ciepłowniach i elektrociepłowniach, tzw. fabrykach zajmujących się wytwarzaniem energii pierwotnej i jej przetwarzaniem na postać użyteczną. Drugi obszar, w którym technik energetyk może znaleźć zatrudnienie, to energetyczne systemy i sieci przesyłowe, które umożliwiają przesyłanie różnego rodzaju energii do odbiorcy.</w:t>
      </w:r>
    </w:p>
    <w:p w:rsidR="00012317" w:rsidRDefault="00012317" w:rsidP="00001826">
      <w:pPr>
        <w:pStyle w:val="Akapitzlist"/>
        <w:spacing w:line="360" w:lineRule="auto"/>
        <w:ind w:left="0"/>
        <w:rPr>
          <w:rFonts w:ascii="Arial" w:hAnsi="Arial" w:cs="Arial"/>
          <w:b/>
          <w:color w:val="auto"/>
          <w:sz w:val="20"/>
          <w:szCs w:val="20"/>
        </w:rPr>
      </w:pPr>
    </w:p>
    <w:p w:rsidR="000E30ED" w:rsidRPr="00481DE2" w:rsidRDefault="001E1899" w:rsidP="001D00ED">
      <w:pPr>
        <w:numPr>
          <w:ilvl w:val="0"/>
          <w:numId w:val="89"/>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b/>
          <w:color w:val="auto"/>
          <w:sz w:val="20"/>
          <w:szCs w:val="20"/>
        </w:rPr>
      </w:pPr>
      <w:r w:rsidRPr="00481DE2">
        <w:rPr>
          <w:rFonts w:ascii="Arial" w:hAnsi="Arial" w:cs="Arial"/>
          <w:b/>
          <w:color w:val="auto"/>
          <w:sz w:val="20"/>
          <w:szCs w:val="20"/>
        </w:rPr>
        <w:t>WYKAZ PRZEDMIOTÓW W</w:t>
      </w:r>
      <w:r>
        <w:rPr>
          <w:rFonts w:ascii="Arial" w:hAnsi="Arial" w:cs="Arial"/>
          <w:b/>
          <w:color w:val="auto"/>
          <w:sz w:val="20"/>
          <w:szCs w:val="20"/>
        </w:rPr>
        <w:t xml:space="preserve"> </w:t>
      </w:r>
      <w:r w:rsidR="00B55DD8">
        <w:rPr>
          <w:rFonts w:ascii="Arial" w:hAnsi="Arial" w:cs="Arial"/>
          <w:b/>
          <w:color w:val="auto"/>
          <w:sz w:val="20"/>
          <w:szCs w:val="20"/>
        </w:rPr>
        <w:t xml:space="preserve">TOKU KSZTAŁCENIA W ZAWODZIE: TECHNIK ENERGETYK </w:t>
      </w:r>
      <w:r w:rsidR="00B55DD8" w:rsidRPr="00B55DD8">
        <w:rPr>
          <w:rFonts w:ascii="Arial" w:hAnsi="Arial" w:cs="Arial"/>
          <w:b/>
          <w:color w:val="auto"/>
          <w:sz w:val="20"/>
          <w:szCs w:val="20"/>
        </w:rPr>
        <w:t>311307</w:t>
      </w:r>
    </w:p>
    <w:p w:rsidR="00012317" w:rsidRPr="006A220E" w:rsidRDefault="006A220E" w:rsidP="002210F5">
      <w:pPr>
        <w:pStyle w:val="Akapitzlist"/>
        <w:spacing w:line="360" w:lineRule="auto"/>
        <w:ind w:left="0"/>
        <w:jc w:val="both"/>
        <w:rPr>
          <w:rFonts w:ascii="Arial" w:hAnsi="Arial" w:cs="Arial"/>
          <w:b/>
          <w:color w:val="auto"/>
          <w:sz w:val="20"/>
          <w:szCs w:val="20"/>
        </w:rPr>
      </w:pPr>
      <w:r w:rsidRPr="006A220E">
        <w:rPr>
          <w:rFonts w:ascii="Arial" w:hAnsi="Arial" w:cs="Arial"/>
          <w:b/>
          <w:color w:val="auto"/>
          <w:sz w:val="20"/>
          <w:szCs w:val="20"/>
        </w:rPr>
        <w:t xml:space="preserve">Przedmioty wspólne dla kwalifikacji </w:t>
      </w:r>
      <w:r w:rsidR="006667FB">
        <w:rPr>
          <w:rFonts w:ascii="Arial" w:hAnsi="Arial" w:cs="Arial"/>
          <w:b/>
          <w:color w:val="auto"/>
          <w:sz w:val="20"/>
          <w:szCs w:val="20"/>
        </w:rPr>
        <w:t>ELE.06.</w:t>
      </w:r>
      <w:r w:rsidRPr="006A220E">
        <w:rPr>
          <w:rFonts w:ascii="Arial" w:hAnsi="Arial" w:cs="Arial"/>
          <w:b/>
          <w:color w:val="auto"/>
          <w:sz w:val="20"/>
          <w:szCs w:val="20"/>
        </w:rPr>
        <w:t xml:space="preserve"> Montaż, uruchamianie oraz eksploatacja</w:t>
      </w:r>
      <w:r w:rsidR="002210F5">
        <w:rPr>
          <w:rFonts w:ascii="Arial" w:hAnsi="Arial" w:cs="Arial"/>
          <w:b/>
          <w:color w:val="auto"/>
          <w:sz w:val="20"/>
          <w:szCs w:val="20"/>
        </w:rPr>
        <w:t xml:space="preserve"> instalacji i jednostek przesyłowych w systemach energetycznych</w:t>
      </w:r>
      <w:r w:rsidRPr="006A220E">
        <w:rPr>
          <w:rFonts w:ascii="Arial" w:hAnsi="Arial" w:cs="Arial"/>
          <w:b/>
          <w:color w:val="auto"/>
          <w:sz w:val="20"/>
          <w:szCs w:val="20"/>
        </w:rPr>
        <w:t xml:space="preserve"> oraz </w:t>
      </w:r>
      <w:r w:rsidR="006667FB">
        <w:rPr>
          <w:rFonts w:ascii="Arial" w:hAnsi="Arial" w:cs="Arial"/>
          <w:b/>
          <w:color w:val="auto"/>
          <w:sz w:val="20"/>
          <w:szCs w:val="20"/>
        </w:rPr>
        <w:t>ELE.07.</w:t>
      </w:r>
      <w:r w:rsidRPr="006A220E">
        <w:rPr>
          <w:rFonts w:ascii="Arial" w:hAnsi="Arial" w:cs="Arial"/>
          <w:b/>
          <w:color w:val="auto"/>
          <w:sz w:val="20"/>
          <w:szCs w:val="20"/>
        </w:rPr>
        <w:t xml:space="preserve"> Montaż, uruchamianie oraz eksploatacja instalacji i jednostek wytwórczych w systemach energetycznych</w:t>
      </w:r>
    </w:p>
    <w:p w:rsidR="00B55DD8" w:rsidRDefault="00B55DD8" w:rsidP="00B55DD8">
      <w:pPr>
        <w:pStyle w:val="Akapitzlist"/>
        <w:spacing w:line="360" w:lineRule="auto"/>
        <w:ind w:left="0"/>
        <w:rPr>
          <w:rFonts w:ascii="Arial" w:hAnsi="Arial" w:cs="Arial"/>
          <w:b/>
          <w:color w:val="auto"/>
          <w:sz w:val="20"/>
          <w:szCs w:val="20"/>
        </w:rPr>
      </w:pPr>
      <w:r>
        <w:rPr>
          <w:rStyle w:val="Pogrubienie"/>
          <w:rFonts w:ascii="Arial" w:hAnsi="Arial" w:cs="Arial"/>
          <w:b w:val="0"/>
          <w:color w:val="auto"/>
          <w:sz w:val="20"/>
          <w:szCs w:val="20"/>
        </w:rPr>
        <w:t>T</w:t>
      </w:r>
      <w:r w:rsidRPr="000251C7">
        <w:rPr>
          <w:rStyle w:val="Pogrubienie"/>
          <w:rFonts w:ascii="Arial" w:hAnsi="Arial" w:cs="Arial"/>
          <w:b w:val="0"/>
          <w:color w:val="auto"/>
          <w:sz w:val="20"/>
          <w:szCs w:val="20"/>
        </w:rPr>
        <w:t xml:space="preserve">eoretyczne </w:t>
      </w:r>
      <w:r>
        <w:rPr>
          <w:rStyle w:val="Pogrubienie"/>
          <w:rFonts w:ascii="Arial" w:hAnsi="Arial" w:cs="Arial"/>
          <w:b w:val="0"/>
          <w:color w:val="auto"/>
          <w:sz w:val="20"/>
          <w:szCs w:val="20"/>
        </w:rPr>
        <w:t>p</w:t>
      </w:r>
      <w:r w:rsidRPr="000251C7">
        <w:rPr>
          <w:rStyle w:val="Pogrubienie"/>
          <w:rFonts w:ascii="Arial" w:hAnsi="Arial" w:cs="Arial"/>
          <w:b w:val="0"/>
          <w:color w:val="auto"/>
          <w:sz w:val="20"/>
          <w:szCs w:val="20"/>
        </w:rPr>
        <w:t>rzedmioty zawodowe:</w:t>
      </w:r>
    </w:p>
    <w:p w:rsidR="00B1157F" w:rsidRDefault="000E30ED" w:rsidP="00B1157F">
      <w:pPr>
        <w:pStyle w:val="Akapitzlist"/>
        <w:spacing w:line="360" w:lineRule="auto"/>
        <w:rPr>
          <w:rFonts w:ascii="Arial" w:hAnsi="Arial" w:cs="Arial"/>
          <w:b/>
          <w:color w:val="auto"/>
          <w:sz w:val="20"/>
          <w:szCs w:val="20"/>
        </w:rPr>
      </w:pPr>
      <w:r w:rsidRPr="003B46DC">
        <w:rPr>
          <w:rFonts w:ascii="Arial" w:hAnsi="Arial" w:cs="Arial"/>
          <w:b/>
          <w:color w:val="auto"/>
          <w:sz w:val="20"/>
          <w:szCs w:val="20"/>
        </w:rPr>
        <w:t>B</w:t>
      </w:r>
      <w:r w:rsidR="00012317" w:rsidRPr="003B46DC">
        <w:rPr>
          <w:rFonts w:ascii="Arial" w:hAnsi="Arial" w:cs="Arial"/>
          <w:b/>
          <w:color w:val="auto"/>
          <w:sz w:val="20"/>
          <w:szCs w:val="20"/>
        </w:rPr>
        <w:t>ezpieczeństwo i higiena pracy</w:t>
      </w:r>
      <w:r w:rsidR="006A220E" w:rsidRPr="003B46DC">
        <w:rPr>
          <w:rFonts w:ascii="Arial" w:hAnsi="Arial" w:cs="Arial"/>
          <w:b/>
          <w:color w:val="auto"/>
          <w:sz w:val="20"/>
          <w:szCs w:val="20"/>
        </w:rPr>
        <w:t xml:space="preserve"> w energetyce</w:t>
      </w:r>
      <w:r w:rsidR="00B1157F" w:rsidRPr="00B1157F">
        <w:rPr>
          <w:rFonts w:ascii="Arial" w:hAnsi="Arial" w:cs="Arial"/>
          <w:b/>
          <w:color w:val="auto"/>
          <w:sz w:val="20"/>
          <w:szCs w:val="20"/>
        </w:rPr>
        <w:t xml:space="preserve"> </w:t>
      </w:r>
    </w:p>
    <w:p w:rsidR="00B1157F" w:rsidRPr="003B46DC" w:rsidRDefault="00B1157F" w:rsidP="00B1157F">
      <w:pPr>
        <w:pStyle w:val="Akapitzlist"/>
        <w:spacing w:line="360" w:lineRule="auto"/>
        <w:rPr>
          <w:rFonts w:ascii="Arial" w:hAnsi="Arial" w:cs="Arial"/>
          <w:b/>
          <w:color w:val="auto"/>
          <w:sz w:val="20"/>
          <w:szCs w:val="20"/>
        </w:rPr>
      </w:pPr>
      <w:r w:rsidRPr="003B46DC">
        <w:rPr>
          <w:rFonts w:ascii="Arial" w:hAnsi="Arial" w:cs="Arial"/>
          <w:b/>
          <w:color w:val="auto"/>
          <w:sz w:val="20"/>
          <w:szCs w:val="20"/>
        </w:rPr>
        <w:t>Język obcy zawodowy</w:t>
      </w:r>
    </w:p>
    <w:p w:rsidR="000E30ED" w:rsidRPr="003B46DC" w:rsidRDefault="000E30ED" w:rsidP="0045146F">
      <w:pPr>
        <w:pStyle w:val="Akapitzlist"/>
        <w:spacing w:line="360" w:lineRule="auto"/>
        <w:rPr>
          <w:rFonts w:ascii="Arial" w:hAnsi="Arial" w:cs="Arial"/>
          <w:b/>
          <w:color w:val="auto"/>
          <w:sz w:val="20"/>
          <w:szCs w:val="20"/>
        </w:rPr>
      </w:pPr>
    </w:p>
    <w:p w:rsidR="00012317" w:rsidRPr="000251C7" w:rsidRDefault="00B55DD8" w:rsidP="0045146F">
      <w:pPr>
        <w:pStyle w:val="Akapitzlist"/>
        <w:spacing w:line="360" w:lineRule="auto"/>
        <w:ind w:left="0"/>
        <w:rPr>
          <w:rFonts w:ascii="Arial" w:hAnsi="Arial" w:cs="Arial"/>
          <w:b/>
          <w:color w:val="auto"/>
          <w:sz w:val="20"/>
          <w:szCs w:val="20"/>
        </w:rPr>
      </w:pPr>
      <w:r>
        <w:rPr>
          <w:rStyle w:val="Pogrubienie"/>
          <w:rFonts w:ascii="Arial" w:hAnsi="Arial" w:cs="Arial"/>
          <w:b w:val="0"/>
          <w:color w:val="auto"/>
          <w:sz w:val="20"/>
          <w:szCs w:val="20"/>
        </w:rPr>
        <w:t>Przedmioty org</w:t>
      </w:r>
      <w:r w:rsidR="00B51BA4" w:rsidRPr="000251C7">
        <w:rPr>
          <w:rStyle w:val="Pogrubienie"/>
          <w:rFonts w:ascii="Arial" w:hAnsi="Arial" w:cs="Arial"/>
          <w:b w:val="0"/>
          <w:color w:val="auto"/>
          <w:sz w:val="20"/>
          <w:szCs w:val="20"/>
        </w:rPr>
        <w:t>a</w:t>
      </w:r>
      <w:r>
        <w:rPr>
          <w:rStyle w:val="Pogrubienie"/>
          <w:rFonts w:ascii="Arial" w:hAnsi="Arial" w:cs="Arial"/>
          <w:b w:val="0"/>
          <w:color w:val="auto"/>
          <w:sz w:val="20"/>
          <w:szCs w:val="20"/>
        </w:rPr>
        <w:t>n</w:t>
      </w:r>
      <w:r w:rsidR="00B51BA4" w:rsidRPr="000251C7">
        <w:rPr>
          <w:rStyle w:val="Pogrubienie"/>
          <w:rFonts w:ascii="Arial" w:hAnsi="Arial" w:cs="Arial"/>
          <w:b w:val="0"/>
          <w:color w:val="auto"/>
          <w:sz w:val="20"/>
          <w:szCs w:val="20"/>
        </w:rPr>
        <w:t>izowane w formie zajęć praktycznych</w:t>
      </w:r>
      <w:r w:rsidR="00012317" w:rsidRPr="000251C7">
        <w:rPr>
          <w:rStyle w:val="Pogrubienie"/>
          <w:rFonts w:ascii="Arial" w:hAnsi="Arial" w:cs="Arial"/>
          <w:b w:val="0"/>
          <w:color w:val="auto"/>
          <w:sz w:val="20"/>
          <w:szCs w:val="20"/>
        </w:rPr>
        <w:t>:</w:t>
      </w:r>
    </w:p>
    <w:p w:rsidR="00E176C8" w:rsidRPr="000251C7" w:rsidRDefault="007E2247" w:rsidP="00B55DD8">
      <w:pPr>
        <w:tabs>
          <w:tab w:val="left" w:pos="1170"/>
        </w:tabs>
        <w:spacing w:line="360" w:lineRule="auto"/>
        <w:rPr>
          <w:rFonts w:ascii="Arial" w:hAnsi="Arial" w:cs="Arial"/>
          <w:b/>
          <w:color w:val="auto"/>
          <w:sz w:val="20"/>
          <w:szCs w:val="20"/>
        </w:rPr>
      </w:pPr>
      <w:r>
        <w:rPr>
          <w:rFonts w:ascii="Arial" w:hAnsi="Arial" w:cs="Arial"/>
          <w:b/>
          <w:color w:val="auto"/>
          <w:sz w:val="20"/>
          <w:szCs w:val="20"/>
        </w:rPr>
        <w:t>brak</w:t>
      </w:r>
    </w:p>
    <w:p w:rsidR="006A220E" w:rsidRPr="000251C7" w:rsidRDefault="00B55DD8" w:rsidP="0045146F">
      <w:pPr>
        <w:pStyle w:val="Akapitzlist"/>
        <w:spacing w:line="360" w:lineRule="auto"/>
        <w:ind w:left="0"/>
        <w:rPr>
          <w:rFonts w:ascii="Arial" w:hAnsi="Arial" w:cs="Arial"/>
          <w:b/>
          <w:color w:val="auto"/>
          <w:sz w:val="20"/>
          <w:szCs w:val="20"/>
        </w:rPr>
      </w:pPr>
      <w:r>
        <w:rPr>
          <w:rFonts w:ascii="Arial" w:hAnsi="Arial" w:cs="Arial"/>
          <w:b/>
          <w:color w:val="auto"/>
          <w:sz w:val="20"/>
          <w:szCs w:val="20"/>
        </w:rPr>
        <w:t>Kwalifikacja</w:t>
      </w:r>
      <w:r w:rsidR="006A220E" w:rsidRPr="000251C7">
        <w:rPr>
          <w:rFonts w:ascii="Arial" w:hAnsi="Arial" w:cs="Arial"/>
          <w:b/>
          <w:color w:val="auto"/>
          <w:sz w:val="20"/>
          <w:szCs w:val="20"/>
        </w:rPr>
        <w:t xml:space="preserve"> </w:t>
      </w:r>
      <w:r w:rsidR="006667FB" w:rsidRPr="000251C7">
        <w:rPr>
          <w:rFonts w:ascii="Arial" w:hAnsi="Arial" w:cs="Arial"/>
          <w:b/>
          <w:color w:val="auto"/>
          <w:sz w:val="20"/>
          <w:szCs w:val="20"/>
        </w:rPr>
        <w:t>ELE.06.</w:t>
      </w:r>
      <w:r w:rsidR="006A220E" w:rsidRPr="000251C7">
        <w:rPr>
          <w:rFonts w:ascii="Arial" w:hAnsi="Arial" w:cs="Arial"/>
          <w:b/>
          <w:color w:val="auto"/>
          <w:sz w:val="20"/>
          <w:szCs w:val="20"/>
        </w:rPr>
        <w:t xml:space="preserve"> Montaż, uruchamianie oraz eksploatacja</w:t>
      </w:r>
      <w:r w:rsidR="002210F5" w:rsidRPr="000251C7">
        <w:rPr>
          <w:rFonts w:ascii="Arial" w:hAnsi="Arial" w:cs="Arial"/>
          <w:b/>
          <w:color w:val="auto"/>
          <w:sz w:val="20"/>
          <w:szCs w:val="20"/>
        </w:rPr>
        <w:t xml:space="preserve"> instalacji i jednostek przesyłowych w systemach energetycznych</w:t>
      </w:r>
    </w:p>
    <w:p w:rsidR="007E2247" w:rsidRDefault="00B55DD8" w:rsidP="007E2247">
      <w:pPr>
        <w:pStyle w:val="Akapitzlist"/>
        <w:spacing w:line="360" w:lineRule="auto"/>
        <w:ind w:left="0"/>
        <w:rPr>
          <w:rFonts w:ascii="Arial" w:hAnsi="Arial" w:cs="Arial"/>
          <w:b/>
          <w:color w:val="auto"/>
          <w:sz w:val="20"/>
          <w:szCs w:val="20"/>
        </w:rPr>
      </w:pPr>
      <w:r>
        <w:rPr>
          <w:rStyle w:val="Pogrubienie"/>
          <w:rFonts w:ascii="Arial" w:hAnsi="Arial" w:cs="Arial"/>
          <w:b w:val="0"/>
          <w:color w:val="auto"/>
          <w:sz w:val="20"/>
          <w:szCs w:val="20"/>
        </w:rPr>
        <w:t>T</w:t>
      </w:r>
      <w:r w:rsidRPr="000251C7">
        <w:rPr>
          <w:rStyle w:val="Pogrubienie"/>
          <w:rFonts w:ascii="Arial" w:hAnsi="Arial" w:cs="Arial"/>
          <w:b w:val="0"/>
          <w:color w:val="auto"/>
          <w:sz w:val="20"/>
          <w:szCs w:val="20"/>
        </w:rPr>
        <w:t xml:space="preserve">eoretyczne </w:t>
      </w:r>
      <w:r>
        <w:rPr>
          <w:rStyle w:val="Pogrubienie"/>
          <w:rFonts w:ascii="Arial" w:hAnsi="Arial" w:cs="Arial"/>
          <w:b w:val="0"/>
          <w:color w:val="auto"/>
          <w:sz w:val="20"/>
          <w:szCs w:val="20"/>
        </w:rPr>
        <w:t>p</w:t>
      </w:r>
      <w:r w:rsidR="006A220E" w:rsidRPr="000251C7">
        <w:rPr>
          <w:rStyle w:val="Pogrubienie"/>
          <w:rFonts w:ascii="Arial" w:hAnsi="Arial" w:cs="Arial"/>
          <w:b w:val="0"/>
          <w:color w:val="auto"/>
          <w:sz w:val="20"/>
          <w:szCs w:val="20"/>
        </w:rPr>
        <w:t>rzedmioty</w:t>
      </w:r>
      <w:r w:rsidR="00B51BA4" w:rsidRPr="000251C7">
        <w:rPr>
          <w:rStyle w:val="Pogrubienie"/>
          <w:rFonts w:ascii="Arial" w:hAnsi="Arial" w:cs="Arial"/>
          <w:b w:val="0"/>
          <w:color w:val="auto"/>
          <w:sz w:val="20"/>
          <w:szCs w:val="20"/>
        </w:rPr>
        <w:t xml:space="preserve"> zawodowe</w:t>
      </w:r>
      <w:r w:rsidR="006A220E" w:rsidRPr="000251C7">
        <w:rPr>
          <w:rStyle w:val="Pogrubienie"/>
          <w:rFonts w:ascii="Arial" w:hAnsi="Arial" w:cs="Arial"/>
          <w:b w:val="0"/>
          <w:color w:val="auto"/>
          <w:sz w:val="20"/>
          <w:szCs w:val="20"/>
        </w:rPr>
        <w:t>:</w:t>
      </w:r>
    </w:p>
    <w:p w:rsidR="007E2247" w:rsidRPr="000251C7" w:rsidRDefault="007E2247" w:rsidP="007E2247">
      <w:pPr>
        <w:pStyle w:val="Akapitzlist"/>
        <w:tabs>
          <w:tab w:val="left" w:pos="4485"/>
        </w:tabs>
        <w:spacing w:line="360" w:lineRule="auto"/>
        <w:rPr>
          <w:rFonts w:ascii="Arial" w:hAnsi="Arial" w:cs="Arial"/>
          <w:b/>
          <w:color w:val="auto"/>
          <w:sz w:val="20"/>
          <w:szCs w:val="20"/>
        </w:rPr>
      </w:pPr>
      <w:r w:rsidRPr="000251C7">
        <w:rPr>
          <w:rFonts w:ascii="Arial" w:hAnsi="Arial" w:cs="Arial"/>
          <w:b/>
          <w:color w:val="auto"/>
          <w:sz w:val="20"/>
          <w:szCs w:val="20"/>
        </w:rPr>
        <w:t>Podstawy elektrotechniki, elektroniki i energetyki</w:t>
      </w:r>
    </w:p>
    <w:p w:rsidR="006A220E" w:rsidRPr="000251C7" w:rsidRDefault="00037C76" w:rsidP="0045146F">
      <w:pPr>
        <w:pStyle w:val="Akapitzlist"/>
        <w:spacing w:line="360" w:lineRule="auto"/>
        <w:rPr>
          <w:rFonts w:ascii="Arial" w:hAnsi="Arial" w:cs="Arial"/>
          <w:color w:val="auto"/>
          <w:sz w:val="20"/>
          <w:szCs w:val="20"/>
        </w:rPr>
      </w:pPr>
      <w:r w:rsidRPr="000251C7">
        <w:rPr>
          <w:rFonts w:ascii="Arial" w:hAnsi="Arial" w:cs="Arial"/>
          <w:b/>
          <w:color w:val="auto"/>
          <w:sz w:val="20"/>
          <w:szCs w:val="20"/>
        </w:rPr>
        <w:t>Sieci</w:t>
      </w:r>
      <w:r w:rsidR="002A1956" w:rsidRPr="000251C7">
        <w:rPr>
          <w:rFonts w:ascii="Arial" w:hAnsi="Arial" w:cs="Arial"/>
          <w:b/>
          <w:color w:val="auto"/>
          <w:sz w:val="20"/>
          <w:szCs w:val="20"/>
        </w:rPr>
        <w:t xml:space="preserve"> i urządzenia elektroenergetyczne</w:t>
      </w:r>
    </w:p>
    <w:p w:rsidR="006A220E" w:rsidRPr="000251C7" w:rsidRDefault="006A220E" w:rsidP="0045146F">
      <w:pPr>
        <w:pStyle w:val="Akapitzlist"/>
        <w:spacing w:line="360" w:lineRule="auto"/>
        <w:rPr>
          <w:rFonts w:ascii="Arial" w:hAnsi="Arial" w:cs="Arial"/>
          <w:b/>
          <w:color w:val="auto"/>
          <w:sz w:val="20"/>
          <w:szCs w:val="20"/>
        </w:rPr>
      </w:pPr>
      <w:r w:rsidRPr="000251C7">
        <w:rPr>
          <w:rFonts w:ascii="Arial" w:hAnsi="Arial" w:cs="Arial"/>
          <w:b/>
          <w:color w:val="auto"/>
          <w:sz w:val="20"/>
          <w:szCs w:val="20"/>
        </w:rPr>
        <w:t>Przesyłanie i rozdział energii cieplnej</w:t>
      </w:r>
    </w:p>
    <w:p w:rsidR="00B55DD8" w:rsidRPr="000251C7" w:rsidRDefault="00B55DD8" w:rsidP="00B55DD8">
      <w:pPr>
        <w:pStyle w:val="Akapitzlist"/>
        <w:spacing w:line="360" w:lineRule="auto"/>
        <w:ind w:left="0"/>
        <w:rPr>
          <w:rFonts w:ascii="Arial" w:hAnsi="Arial" w:cs="Arial"/>
          <w:b/>
          <w:color w:val="auto"/>
          <w:sz w:val="20"/>
          <w:szCs w:val="20"/>
        </w:rPr>
      </w:pPr>
      <w:r>
        <w:rPr>
          <w:rStyle w:val="Pogrubienie"/>
          <w:rFonts w:ascii="Arial" w:hAnsi="Arial" w:cs="Arial"/>
          <w:b w:val="0"/>
          <w:color w:val="auto"/>
          <w:sz w:val="20"/>
          <w:szCs w:val="20"/>
        </w:rPr>
        <w:t>Przedmioty org</w:t>
      </w:r>
      <w:r w:rsidRPr="000251C7">
        <w:rPr>
          <w:rStyle w:val="Pogrubienie"/>
          <w:rFonts w:ascii="Arial" w:hAnsi="Arial" w:cs="Arial"/>
          <w:b w:val="0"/>
          <w:color w:val="auto"/>
          <w:sz w:val="20"/>
          <w:szCs w:val="20"/>
        </w:rPr>
        <w:t>a</w:t>
      </w:r>
      <w:r>
        <w:rPr>
          <w:rStyle w:val="Pogrubienie"/>
          <w:rFonts w:ascii="Arial" w:hAnsi="Arial" w:cs="Arial"/>
          <w:b w:val="0"/>
          <w:color w:val="auto"/>
          <w:sz w:val="20"/>
          <w:szCs w:val="20"/>
        </w:rPr>
        <w:t>n</w:t>
      </w:r>
      <w:r w:rsidRPr="000251C7">
        <w:rPr>
          <w:rStyle w:val="Pogrubienie"/>
          <w:rFonts w:ascii="Arial" w:hAnsi="Arial" w:cs="Arial"/>
          <w:b w:val="0"/>
          <w:color w:val="auto"/>
          <w:sz w:val="20"/>
          <w:szCs w:val="20"/>
        </w:rPr>
        <w:t>izowane w formie zajęć praktycznych:</w:t>
      </w:r>
    </w:p>
    <w:p w:rsidR="007E2247" w:rsidRDefault="00B1157F" w:rsidP="0045146F">
      <w:pPr>
        <w:pStyle w:val="Akapitzlist"/>
        <w:spacing w:line="360" w:lineRule="auto"/>
        <w:rPr>
          <w:rFonts w:ascii="Arial" w:hAnsi="Arial" w:cs="Arial"/>
          <w:b/>
          <w:color w:val="auto"/>
          <w:sz w:val="20"/>
          <w:szCs w:val="20"/>
        </w:rPr>
      </w:pPr>
      <w:r>
        <w:rPr>
          <w:rFonts w:ascii="Arial" w:hAnsi="Arial" w:cs="Arial"/>
          <w:b/>
          <w:color w:val="auto"/>
          <w:sz w:val="20"/>
          <w:szCs w:val="20"/>
        </w:rPr>
        <w:t xml:space="preserve">Pracownia rysunku technicznego </w:t>
      </w:r>
      <w:r w:rsidR="007E2247" w:rsidRPr="000251C7">
        <w:rPr>
          <w:rFonts w:ascii="Arial" w:hAnsi="Arial" w:cs="Arial"/>
          <w:b/>
          <w:color w:val="auto"/>
          <w:sz w:val="20"/>
          <w:szCs w:val="20"/>
        </w:rPr>
        <w:t>w energetyce</w:t>
      </w:r>
    </w:p>
    <w:p w:rsidR="007E2247" w:rsidRDefault="007E2247" w:rsidP="007E2247">
      <w:pPr>
        <w:pStyle w:val="Akapitzlist"/>
        <w:spacing w:line="360" w:lineRule="auto"/>
        <w:rPr>
          <w:rFonts w:ascii="Arial" w:hAnsi="Arial" w:cs="Arial"/>
          <w:b/>
          <w:color w:val="auto"/>
          <w:sz w:val="20"/>
          <w:szCs w:val="20"/>
        </w:rPr>
      </w:pPr>
      <w:r w:rsidRPr="000251C7">
        <w:rPr>
          <w:rFonts w:ascii="Arial" w:hAnsi="Arial" w:cs="Arial"/>
          <w:b/>
          <w:color w:val="auto"/>
          <w:sz w:val="20"/>
          <w:szCs w:val="20"/>
        </w:rPr>
        <w:t>Pracownia elektrotechniki, elektroniki i energetyki</w:t>
      </w:r>
    </w:p>
    <w:p w:rsidR="006A220E" w:rsidRPr="000251C7" w:rsidRDefault="00037C76" w:rsidP="0045146F">
      <w:pPr>
        <w:pStyle w:val="Akapitzlist"/>
        <w:spacing w:line="360" w:lineRule="auto"/>
        <w:rPr>
          <w:rFonts w:ascii="Arial" w:hAnsi="Arial" w:cs="Arial"/>
          <w:b/>
          <w:color w:val="auto"/>
          <w:sz w:val="20"/>
          <w:szCs w:val="20"/>
        </w:rPr>
      </w:pPr>
      <w:r w:rsidRPr="000251C7">
        <w:rPr>
          <w:rFonts w:ascii="Arial" w:hAnsi="Arial" w:cs="Arial"/>
          <w:b/>
          <w:color w:val="auto"/>
          <w:sz w:val="20"/>
          <w:szCs w:val="20"/>
        </w:rPr>
        <w:t>Pracownia sieci</w:t>
      </w:r>
      <w:r w:rsidR="008C2323" w:rsidRPr="000251C7">
        <w:rPr>
          <w:rFonts w:ascii="Arial" w:hAnsi="Arial" w:cs="Arial"/>
          <w:b/>
          <w:color w:val="auto"/>
          <w:sz w:val="20"/>
          <w:szCs w:val="20"/>
        </w:rPr>
        <w:t xml:space="preserve"> i urządzeń elektroenergetycznych</w:t>
      </w:r>
    </w:p>
    <w:p w:rsidR="006A220E" w:rsidRPr="003B46DC" w:rsidRDefault="006A220E" w:rsidP="0045146F">
      <w:pPr>
        <w:pStyle w:val="Akapitzlist"/>
        <w:spacing w:line="360" w:lineRule="auto"/>
        <w:rPr>
          <w:rFonts w:ascii="Arial" w:hAnsi="Arial" w:cs="Arial"/>
          <w:b/>
          <w:color w:val="auto"/>
          <w:sz w:val="20"/>
          <w:szCs w:val="20"/>
        </w:rPr>
      </w:pPr>
      <w:r w:rsidRPr="003B46DC">
        <w:rPr>
          <w:rFonts w:ascii="Arial" w:hAnsi="Arial" w:cs="Arial"/>
          <w:b/>
          <w:color w:val="auto"/>
          <w:sz w:val="20"/>
          <w:szCs w:val="20"/>
        </w:rPr>
        <w:t>Pracownia instalacji i urządzeń do przesyłu energii cieplnej</w:t>
      </w:r>
    </w:p>
    <w:p w:rsidR="00271CA8" w:rsidRDefault="00B55DD8" w:rsidP="00B55DD8">
      <w:pPr>
        <w:pStyle w:val="Akapitzlist"/>
        <w:tabs>
          <w:tab w:val="left" w:pos="2280"/>
        </w:tabs>
        <w:spacing w:line="360" w:lineRule="auto"/>
        <w:ind w:left="0"/>
        <w:rPr>
          <w:rFonts w:ascii="Arial" w:hAnsi="Arial" w:cs="Arial"/>
          <w:b/>
          <w:color w:val="auto"/>
          <w:sz w:val="20"/>
          <w:szCs w:val="20"/>
        </w:rPr>
      </w:pPr>
      <w:r>
        <w:rPr>
          <w:rFonts w:ascii="Arial" w:hAnsi="Arial" w:cs="Arial"/>
          <w:b/>
          <w:color w:val="auto"/>
          <w:sz w:val="20"/>
          <w:szCs w:val="20"/>
        </w:rPr>
        <w:t>Praktyka zawodowa</w:t>
      </w:r>
    </w:p>
    <w:p w:rsidR="00B55DD8" w:rsidRDefault="00B55DD8" w:rsidP="0045146F">
      <w:pPr>
        <w:pStyle w:val="Akapitzlist"/>
        <w:spacing w:line="360" w:lineRule="auto"/>
        <w:ind w:left="0"/>
        <w:rPr>
          <w:rFonts w:ascii="Arial" w:hAnsi="Arial" w:cs="Arial"/>
          <w:b/>
          <w:color w:val="auto"/>
          <w:sz w:val="20"/>
          <w:szCs w:val="20"/>
        </w:rPr>
      </w:pPr>
    </w:p>
    <w:p w:rsidR="006A220E" w:rsidRPr="006A220E" w:rsidRDefault="000B372B" w:rsidP="0045146F">
      <w:pPr>
        <w:pStyle w:val="Akapitzlist"/>
        <w:spacing w:line="360" w:lineRule="auto"/>
        <w:ind w:left="0"/>
        <w:rPr>
          <w:rFonts w:ascii="Arial" w:hAnsi="Arial" w:cs="Arial"/>
          <w:b/>
          <w:color w:val="auto"/>
          <w:sz w:val="20"/>
          <w:szCs w:val="20"/>
        </w:rPr>
      </w:pPr>
      <w:r>
        <w:rPr>
          <w:rFonts w:ascii="Arial" w:hAnsi="Arial" w:cs="Arial"/>
          <w:b/>
          <w:color w:val="auto"/>
          <w:sz w:val="20"/>
          <w:szCs w:val="20"/>
        </w:rPr>
        <w:t>Kwalifikacja</w:t>
      </w:r>
      <w:r w:rsidR="006A220E" w:rsidRPr="006A220E">
        <w:rPr>
          <w:rFonts w:ascii="Arial" w:hAnsi="Arial" w:cs="Arial"/>
          <w:b/>
          <w:color w:val="auto"/>
          <w:sz w:val="20"/>
          <w:szCs w:val="20"/>
        </w:rPr>
        <w:t xml:space="preserve"> </w:t>
      </w:r>
      <w:r w:rsidR="006667FB">
        <w:rPr>
          <w:rFonts w:ascii="Arial" w:hAnsi="Arial" w:cs="Arial"/>
          <w:b/>
          <w:color w:val="auto"/>
          <w:sz w:val="20"/>
          <w:szCs w:val="20"/>
        </w:rPr>
        <w:t>ELE.07.</w:t>
      </w:r>
      <w:r w:rsidR="006A220E" w:rsidRPr="006A220E">
        <w:rPr>
          <w:rFonts w:ascii="Arial" w:hAnsi="Arial" w:cs="Arial"/>
          <w:b/>
          <w:color w:val="auto"/>
          <w:sz w:val="20"/>
          <w:szCs w:val="20"/>
        </w:rPr>
        <w:t xml:space="preserve"> Montaż, uruchamianie oraz eksploatacja instalacji i jednostek wytwórczych w systemach energetycznych</w:t>
      </w:r>
    </w:p>
    <w:p w:rsidR="00B55DD8" w:rsidRDefault="00B55DD8" w:rsidP="00B55DD8">
      <w:pPr>
        <w:pStyle w:val="Akapitzlist"/>
        <w:spacing w:line="360" w:lineRule="auto"/>
        <w:ind w:left="0"/>
        <w:rPr>
          <w:rFonts w:ascii="Arial" w:hAnsi="Arial" w:cs="Arial"/>
          <w:b/>
          <w:color w:val="auto"/>
          <w:sz w:val="20"/>
          <w:szCs w:val="20"/>
        </w:rPr>
      </w:pPr>
      <w:r>
        <w:rPr>
          <w:rStyle w:val="Pogrubienie"/>
          <w:rFonts w:ascii="Arial" w:hAnsi="Arial" w:cs="Arial"/>
          <w:b w:val="0"/>
          <w:color w:val="auto"/>
          <w:sz w:val="20"/>
          <w:szCs w:val="20"/>
        </w:rPr>
        <w:t>T</w:t>
      </w:r>
      <w:r w:rsidRPr="000251C7">
        <w:rPr>
          <w:rStyle w:val="Pogrubienie"/>
          <w:rFonts w:ascii="Arial" w:hAnsi="Arial" w:cs="Arial"/>
          <w:b w:val="0"/>
          <w:color w:val="auto"/>
          <w:sz w:val="20"/>
          <w:szCs w:val="20"/>
        </w:rPr>
        <w:t xml:space="preserve">eoretyczne </w:t>
      </w:r>
      <w:r>
        <w:rPr>
          <w:rStyle w:val="Pogrubienie"/>
          <w:rFonts w:ascii="Arial" w:hAnsi="Arial" w:cs="Arial"/>
          <w:b w:val="0"/>
          <w:color w:val="auto"/>
          <w:sz w:val="20"/>
          <w:szCs w:val="20"/>
        </w:rPr>
        <w:t>p</w:t>
      </w:r>
      <w:r w:rsidRPr="000251C7">
        <w:rPr>
          <w:rStyle w:val="Pogrubienie"/>
          <w:rFonts w:ascii="Arial" w:hAnsi="Arial" w:cs="Arial"/>
          <w:b w:val="0"/>
          <w:color w:val="auto"/>
          <w:sz w:val="20"/>
          <w:szCs w:val="20"/>
        </w:rPr>
        <w:t>rzedmioty zawodowe:</w:t>
      </w:r>
    </w:p>
    <w:p w:rsidR="006A220E" w:rsidRPr="003B46DC" w:rsidRDefault="006A220E" w:rsidP="0045146F">
      <w:pPr>
        <w:pStyle w:val="Akapitzlist"/>
        <w:spacing w:line="360" w:lineRule="auto"/>
        <w:rPr>
          <w:rFonts w:ascii="Arial" w:hAnsi="Arial" w:cs="Arial"/>
          <w:b/>
          <w:color w:val="auto"/>
          <w:sz w:val="20"/>
          <w:szCs w:val="20"/>
        </w:rPr>
      </w:pPr>
      <w:r w:rsidRPr="003B46DC">
        <w:rPr>
          <w:rFonts w:ascii="Arial" w:hAnsi="Arial" w:cs="Arial"/>
          <w:b/>
          <w:color w:val="auto"/>
          <w:sz w:val="20"/>
          <w:szCs w:val="20"/>
        </w:rPr>
        <w:t>Wytwarzanie energii elektrycznej</w:t>
      </w:r>
    </w:p>
    <w:p w:rsidR="006A220E" w:rsidRPr="003B46DC" w:rsidRDefault="006A220E" w:rsidP="0045146F">
      <w:pPr>
        <w:pStyle w:val="Akapitzlist"/>
        <w:spacing w:line="360" w:lineRule="auto"/>
        <w:rPr>
          <w:rFonts w:ascii="Arial" w:hAnsi="Arial" w:cs="Arial"/>
          <w:b/>
          <w:color w:val="auto"/>
          <w:sz w:val="20"/>
          <w:szCs w:val="20"/>
        </w:rPr>
      </w:pPr>
      <w:r w:rsidRPr="003B46DC">
        <w:rPr>
          <w:rFonts w:ascii="Arial" w:hAnsi="Arial" w:cs="Arial"/>
          <w:b/>
          <w:color w:val="auto"/>
          <w:sz w:val="20"/>
          <w:szCs w:val="20"/>
        </w:rPr>
        <w:t>Wytwarzanie energii cieplnej</w:t>
      </w:r>
    </w:p>
    <w:p w:rsidR="00B55DD8" w:rsidRPr="000251C7" w:rsidRDefault="00B55DD8" w:rsidP="00B55DD8">
      <w:pPr>
        <w:pStyle w:val="Akapitzlist"/>
        <w:spacing w:line="360" w:lineRule="auto"/>
        <w:ind w:left="0"/>
        <w:rPr>
          <w:rFonts w:ascii="Arial" w:hAnsi="Arial" w:cs="Arial"/>
          <w:b/>
          <w:color w:val="auto"/>
          <w:sz w:val="20"/>
          <w:szCs w:val="20"/>
        </w:rPr>
      </w:pPr>
      <w:r>
        <w:rPr>
          <w:rStyle w:val="Pogrubienie"/>
          <w:rFonts w:ascii="Arial" w:hAnsi="Arial" w:cs="Arial"/>
          <w:b w:val="0"/>
          <w:color w:val="auto"/>
          <w:sz w:val="20"/>
          <w:szCs w:val="20"/>
        </w:rPr>
        <w:t>Przedmioty org</w:t>
      </w:r>
      <w:r w:rsidRPr="000251C7">
        <w:rPr>
          <w:rStyle w:val="Pogrubienie"/>
          <w:rFonts w:ascii="Arial" w:hAnsi="Arial" w:cs="Arial"/>
          <w:b w:val="0"/>
          <w:color w:val="auto"/>
          <w:sz w:val="20"/>
          <w:szCs w:val="20"/>
        </w:rPr>
        <w:t>a</w:t>
      </w:r>
      <w:r>
        <w:rPr>
          <w:rStyle w:val="Pogrubienie"/>
          <w:rFonts w:ascii="Arial" w:hAnsi="Arial" w:cs="Arial"/>
          <w:b w:val="0"/>
          <w:color w:val="auto"/>
          <w:sz w:val="20"/>
          <w:szCs w:val="20"/>
        </w:rPr>
        <w:t>n</w:t>
      </w:r>
      <w:r w:rsidRPr="000251C7">
        <w:rPr>
          <w:rStyle w:val="Pogrubienie"/>
          <w:rFonts w:ascii="Arial" w:hAnsi="Arial" w:cs="Arial"/>
          <w:b w:val="0"/>
          <w:color w:val="auto"/>
          <w:sz w:val="20"/>
          <w:szCs w:val="20"/>
        </w:rPr>
        <w:t>izowane w formie zajęć praktycznych:</w:t>
      </w:r>
    </w:p>
    <w:p w:rsidR="006A220E" w:rsidRPr="003B46DC" w:rsidRDefault="006A220E" w:rsidP="0045146F">
      <w:pPr>
        <w:pStyle w:val="Akapitzlist"/>
        <w:spacing w:line="360" w:lineRule="auto"/>
        <w:rPr>
          <w:rFonts w:ascii="Arial" w:hAnsi="Arial" w:cs="Arial"/>
          <w:b/>
          <w:color w:val="auto"/>
          <w:sz w:val="20"/>
          <w:szCs w:val="20"/>
        </w:rPr>
      </w:pPr>
      <w:r w:rsidRPr="003B46DC">
        <w:rPr>
          <w:rFonts w:ascii="Arial" w:hAnsi="Arial" w:cs="Arial"/>
          <w:b/>
          <w:color w:val="auto"/>
          <w:sz w:val="20"/>
          <w:szCs w:val="20"/>
        </w:rPr>
        <w:t>Pracownia instalacji i urządzeń do wytwarzania energii elektrycznej</w:t>
      </w:r>
    </w:p>
    <w:p w:rsidR="006A220E" w:rsidRPr="003B46DC" w:rsidRDefault="006A220E" w:rsidP="0045146F">
      <w:pPr>
        <w:pStyle w:val="Akapitzlist"/>
        <w:spacing w:line="360" w:lineRule="auto"/>
        <w:rPr>
          <w:rFonts w:ascii="Arial" w:hAnsi="Arial" w:cs="Arial"/>
          <w:b/>
          <w:color w:val="auto"/>
          <w:sz w:val="20"/>
          <w:szCs w:val="20"/>
        </w:rPr>
      </w:pPr>
      <w:r w:rsidRPr="003B46DC">
        <w:rPr>
          <w:rFonts w:ascii="Arial" w:hAnsi="Arial" w:cs="Arial"/>
          <w:b/>
          <w:color w:val="auto"/>
          <w:sz w:val="20"/>
          <w:szCs w:val="20"/>
        </w:rPr>
        <w:t>Pracownia instalacji i urządzeń do wytwarzania energii cieplnej</w:t>
      </w:r>
    </w:p>
    <w:p w:rsidR="00B55DD8" w:rsidRDefault="00B55DD8" w:rsidP="00B55DD8">
      <w:pPr>
        <w:pStyle w:val="Akapitzlist"/>
        <w:tabs>
          <w:tab w:val="left" w:pos="2280"/>
        </w:tabs>
        <w:spacing w:line="360" w:lineRule="auto"/>
        <w:ind w:left="0"/>
        <w:rPr>
          <w:rFonts w:ascii="Arial" w:hAnsi="Arial" w:cs="Arial"/>
          <w:b/>
          <w:color w:val="auto"/>
          <w:sz w:val="20"/>
          <w:szCs w:val="20"/>
        </w:rPr>
      </w:pPr>
      <w:r>
        <w:rPr>
          <w:rFonts w:ascii="Arial" w:hAnsi="Arial" w:cs="Arial"/>
          <w:b/>
          <w:color w:val="auto"/>
          <w:sz w:val="20"/>
          <w:szCs w:val="20"/>
        </w:rPr>
        <w:t>Praktyka zawodowa</w:t>
      </w:r>
    </w:p>
    <w:p w:rsidR="00B55DD8" w:rsidRDefault="00B55DD8" w:rsidP="00581962">
      <w:pPr>
        <w:pStyle w:val="Akapitzlist"/>
        <w:spacing w:line="360" w:lineRule="auto"/>
        <w:ind w:left="0"/>
        <w:jc w:val="both"/>
        <w:rPr>
          <w:rFonts w:ascii="Arial" w:hAnsi="Arial" w:cs="Arial"/>
          <w:color w:val="auto"/>
          <w:sz w:val="20"/>
          <w:szCs w:val="20"/>
        </w:rPr>
      </w:pPr>
    </w:p>
    <w:p w:rsidR="00581962" w:rsidRDefault="00581962" w:rsidP="00581962">
      <w:pPr>
        <w:pStyle w:val="Akapitzlist"/>
        <w:spacing w:line="360" w:lineRule="auto"/>
        <w:ind w:left="0"/>
        <w:jc w:val="both"/>
        <w:rPr>
          <w:rFonts w:ascii="Arial" w:hAnsi="Arial" w:cs="Arial"/>
          <w:color w:val="auto"/>
          <w:sz w:val="20"/>
          <w:szCs w:val="20"/>
        </w:rPr>
      </w:pPr>
      <w:r w:rsidRPr="00581962">
        <w:rPr>
          <w:rFonts w:ascii="Arial" w:hAnsi="Arial" w:cs="Arial"/>
          <w:color w:val="auto"/>
          <w:sz w:val="20"/>
          <w:szCs w:val="20"/>
        </w:rPr>
        <w:t>Nauczyciele wszystkich obowiązkowych zajęć edukacyjnych z zakresu kształcenia zawodowego powinni stwarzać uczniom warunki do nabywania kompetencji personalnych i społecznych oraz umiejętności w zakresie organizacji pracy małych zespołów</w:t>
      </w:r>
      <w:r w:rsidR="00B55DD8">
        <w:rPr>
          <w:rFonts w:ascii="Arial" w:hAnsi="Arial" w:cs="Arial"/>
          <w:color w:val="auto"/>
          <w:sz w:val="20"/>
          <w:szCs w:val="20"/>
        </w:rPr>
        <w:t>.</w:t>
      </w:r>
    </w:p>
    <w:p w:rsidR="00581962" w:rsidRDefault="00581962" w:rsidP="0045146F">
      <w:pPr>
        <w:pStyle w:val="Akapitzlist"/>
        <w:spacing w:line="360" w:lineRule="auto"/>
        <w:ind w:left="0"/>
        <w:rPr>
          <w:rFonts w:ascii="Arial" w:hAnsi="Arial" w:cs="Arial"/>
          <w:color w:val="auto"/>
          <w:sz w:val="20"/>
          <w:szCs w:val="20"/>
        </w:rPr>
      </w:pPr>
    </w:p>
    <w:p w:rsidR="00FC7163" w:rsidRPr="00FC7163" w:rsidRDefault="00A753B1" w:rsidP="00D673AC">
      <w:pPr>
        <w:pStyle w:val="Akapitzlist"/>
        <w:spacing w:line="360" w:lineRule="auto"/>
        <w:ind w:left="0"/>
        <w:jc w:val="both"/>
        <w:rPr>
          <w:rFonts w:ascii="Arial" w:hAnsi="Arial" w:cs="Arial"/>
          <w:color w:val="auto"/>
          <w:sz w:val="20"/>
          <w:szCs w:val="20"/>
        </w:rPr>
      </w:pPr>
      <w:r>
        <w:rPr>
          <w:rFonts w:ascii="Arial" w:hAnsi="Arial" w:cs="Arial"/>
          <w:b/>
          <w:color w:val="auto"/>
          <w:sz w:val="20"/>
          <w:szCs w:val="20"/>
        </w:rPr>
        <w:t>Praktyka zawodowa</w:t>
      </w:r>
      <w:r w:rsidR="00D673AC">
        <w:rPr>
          <w:rFonts w:ascii="Arial" w:hAnsi="Arial" w:cs="Arial"/>
          <w:b/>
          <w:color w:val="auto"/>
          <w:sz w:val="20"/>
          <w:szCs w:val="20"/>
        </w:rPr>
        <w:t xml:space="preserve"> </w:t>
      </w:r>
      <w:r w:rsidRPr="006A220E">
        <w:rPr>
          <w:rFonts w:ascii="Arial" w:hAnsi="Arial" w:cs="Arial"/>
          <w:b/>
          <w:color w:val="auto"/>
          <w:sz w:val="20"/>
          <w:szCs w:val="20"/>
        </w:rPr>
        <w:t xml:space="preserve">dla kwalifikacji </w:t>
      </w:r>
      <w:r w:rsidR="006667FB">
        <w:rPr>
          <w:rFonts w:ascii="Arial" w:hAnsi="Arial" w:cs="Arial"/>
          <w:b/>
          <w:color w:val="auto"/>
          <w:sz w:val="20"/>
          <w:szCs w:val="20"/>
        </w:rPr>
        <w:t>ELE.06.</w:t>
      </w:r>
      <w:r w:rsidRPr="006A220E">
        <w:rPr>
          <w:rFonts w:ascii="Arial" w:hAnsi="Arial" w:cs="Arial"/>
          <w:b/>
          <w:color w:val="auto"/>
          <w:sz w:val="20"/>
          <w:szCs w:val="20"/>
        </w:rPr>
        <w:t xml:space="preserve"> Montaż, uruchamianie oraz eksploatacja</w:t>
      </w:r>
      <w:r w:rsidR="002210F5">
        <w:rPr>
          <w:rFonts w:ascii="Arial" w:hAnsi="Arial" w:cs="Arial"/>
          <w:b/>
          <w:color w:val="auto"/>
          <w:sz w:val="20"/>
          <w:szCs w:val="20"/>
        </w:rPr>
        <w:t xml:space="preserve"> instalacji i jednostek przesyłowych w systemach energetycznych</w:t>
      </w:r>
      <w:r w:rsidRPr="006A220E">
        <w:rPr>
          <w:rFonts w:ascii="Arial" w:hAnsi="Arial" w:cs="Arial"/>
          <w:b/>
          <w:color w:val="auto"/>
          <w:sz w:val="20"/>
          <w:szCs w:val="20"/>
        </w:rPr>
        <w:t xml:space="preserve"> oraz </w:t>
      </w:r>
      <w:r w:rsidR="000B372B">
        <w:rPr>
          <w:rFonts w:ascii="Arial" w:hAnsi="Arial" w:cs="Arial"/>
          <w:b/>
          <w:color w:val="auto"/>
          <w:sz w:val="20"/>
          <w:szCs w:val="20"/>
        </w:rPr>
        <w:t xml:space="preserve">praktyka zawodowa </w:t>
      </w:r>
      <w:r w:rsidR="00D673AC" w:rsidRPr="006A220E">
        <w:rPr>
          <w:rFonts w:ascii="Arial" w:hAnsi="Arial" w:cs="Arial"/>
          <w:b/>
          <w:color w:val="auto"/>
          <w:sz w:val="20"/>
          <w:szCs w:val="20"/>
        </w:rPr>
        <w:t xml:space="preserve">dla kwalifikacji </w:t>
      </w:r>
      <w:r w:rsidR="006667FB">
        <w:rPr>
          <w:rFonts w:ascii="Arial" w:hAnsi="Arial" w:cs="Arial"/>
          <w:b/>
          <w:color w:val="auto"/>
          <w:sz w:val="20"/>
          <w:szCs w:val="20"/>
        </w:rPr>
        <w:t>ELE.07.</w:t>
      </w:r>
      <w:r w:rsidRPr="006A220E">
        <w:rPr>
          <w:rFonts w:ascii="Arial" w:hAnsi="Arial" w:cs="Arial"/>
          <w:b/>
          <w:color w:val="auto"/>
          <w:sz w:val="20"/>
          <w:szCs w:val="20"/>
        </w:rPr>
        <w:t xml:space="preserve"> Montaż, uruchamianie oraz eksploatacja instalacji i jednostek wytwórczych w systemach energetycznych</w:t>
      </w:r>
      <w:r w:rsidR="00D673AC">
        <w:rPr>
          <w:rFonts w:ascii="Arial" w:hAnsi="Arial" w:cs="Arial"/>
          <w:b/>
          <w:color w:val="auto"/>
          <w:sz w:val="20"/>
          <w:szCs w:val="20"/>
        </w:rPr>
        <w:t>.</w:t>
      </w:r>
      <w:r w:rsidR="000B372B">
        <w:rPr>
          <w:rFonts w:ascii="Arial" w:hAnsi="Arial" w:cs="Arial"/>
          <w:b/>
          <w:color w:val="auto"/>
          <w:sz w:val="20"/>
          <w:szCs w:val="20"/>
        </w:rPr>
        <w:t xml:space="preserve"> </w:t>
      </w:r>
      <w:r w:rsidR="00FC7163" w:rsidRPr="00FC7163">
        <w:rPr>
          <w:rFonts w:ascii="Arial" w:hAnsi="Arial" w:cs="Arial"/>
          <w:color w:val="auto"/>
          <w:sz w:val="20"/>
          <w:szCs w:val="20"/>
        </w:rPr>
        <w:t>Miejsce realizacji praktyk zawodowych: przedsiębiorstwa zajmujące się montażem, uruchomieniem i konserwacją instalacji i urządzeń przesyłowych w systemach energetycznych oraz inne podmioty stanowiące potencjalne miejsce zatrudnienia absolwentów szkół prowadzących kształcenie w zawodzie.</w:t>
      </w:r>
    </w:p>
    <w:p w:rsidR="002210F5" w:rsidRDefault="00FC7163" w:rsidP="00B55DD8">
      <w:pPr>
        <w:pStyle w:val="Akapitzlist"/>
        <w:tabs>
          <w:tab w:val="left" w:pos="3090"/>
        </w:tabs>
        <w:spacing w:line="360" w:lineRule="auto"/>
        <w:ind w:left="0"/>
        <w:rPr>
          <w:rFonts w:ascii="Arial" w:hAnsi="Arial" w:cs="Arial"/>
          <w:color w:val="auto"/>
          <w:sz w:val="20"/>
          <w:szCs w:val="20"/>
        </w:rPr>
      </w:pPr>
      <w:r w:rsidRPr="00FC7163">
        <w:rPr>
          <w:rFonts w:ascii="Arial" w:hAnsi="Arial" w:cs="Arial"/>
          <w:color w:val="auto"/>
          <w:sz w:val="20"/>
          <w:szCs w:val="20"/>
        </w:rPr>
        <w:t>Liczba tygodni przeznaczonych na realizację praktyk zawodowych: 8 tygodni (280 godzin).</w:t>
      </w:r>
    </w:p>
    <w:p w:rsidR="00D844F1" w:rsidRDefault="00463651" w:rsidP="00581962">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br w:type="column"/>
        <w:t>I</w:t>
      </w:r>
      <w:r w:rsidR="002210F5">
        <w:rPr>
          <w:rFonts w:ascii="Arial" w:hAnsi="Arial" w:cs="Arial"/>
          <w:b/>
          <w:sz w:val="20"/>
          <w:szCs w:val="20"/>
        </w:rPr>
        <w:t xml:space="preserve">II. </w:t>
      </w:r>
      <w:r w:rsidR="00D844F1" w:rsidRPr="004C656C">
        <w:rPr>
          <w:rFonts w:ascii="Arial" w:hAnsi="Arial" w:cs="Arial"/>
          <w:b/>
          <w:sz w:val="20"/>
          <w:szCs w:val="20"/>
        </w:rPr>
        <w:t>CELE KIERUNKOWE ZAWODU</w:t>
      </w:r>
    </w:p>
    <w:p w:rsidR="00FB5E4D" w:rsidRPr="000345D9" w:rsidRDefault="00FB5E4D" w:rsidP="00581962">
      <w:pPr>
        <w:pStyle w:val="Tekstpodstawowy"/>
        <w:spacing w:line="360" w:lineRule="auto"/>
        <w:ind w:firstLine="0"/>
        <w:rPr>
          <w:rFonts w:cs="Arial"/>
          <w:bCs/>
          <w:sz w:val="20"/>
          <w:szCs w:val="20"/>
        </w:rPr>
      </w:pPr>
      <w:r w:rsidRPr="00B443F4">
        <w:rPr>
          <w:rFonts w:cs="Arial"/>
          <w:sz w:val="20"/>
          <w:szCs w:val="20"/>
        </w:rPr>
        <w:t xml:space="preserve">Absolwent </w:t>
      </w:r>
      <w:r>
        <w:rPr>
          <w:rFonts w:cs="Arial"/>
          <w:sz w:val="20"/>
          <w:szCs w:val="20"/>
        </w:rPr>
        <w:t xml:space="preserve">szkoły kształcącej </w:t>
      </w:r>
      <w:r w:rsidRPr="00B443F4">
        <w:rPr>
          <w:rFonts w:cs="Arial"/>
          <w:sz w:val="20"/>
          <w:szCs w:val="20"/>
        </w:rPr>
        <w:t xml:space="preserve">w </w:t>
      </w:r>
      <w:r w:rsidRPr="00FB5E4D">
        <w:rPr>
          <w:rFonts w:cs="Arial"/>
          <w:color w:val="000000"/>
          <w:sz w:val="20"/>
          <w:szCs w:val="20"/>
        </w:rPr>
        <w:t xml:space="preserve">zawodzie </w:t>
      </w:r>
      <w:r w:rsidRPr="00FB5E4D">
        <w:rPr>
          <w:rFonts w:cs="Arial"/>
          <w:bCs/>
          <w:color w:val="000000"/>
          <w:sz w:val="20"/>
          <w:szCs w:val="20"/>
        </w:rPr>
        <w:t xml:space="preserve">technik energetyk </w:t>
      </w:r>
      <w:r w:rsidRPr="00B443F4">
        <w:rPr>
          <w:rFonts w:cs="Arial"/>
          <w:sz w:val="20"/>
          <w:szCs w:val="20"/>
        </w:rPr>
        <w:t>powinien być przygotowany do wykonywania następujących za</w:t>
      </w:r>
      <w:r>
        <w:rPr>
          <w:rFonts w:cs="Arial"/>
          <w:sz w:val="20"/>
          <w:szCs w:val="20"/>
        </w:rPr>
        <w:t>dań zawodowych</w:t>
      </w:r>
      <w:r w:rsidR="00B55DD8">
        <w:rPr>
          <w:rFonts w:cs="Arial"/>
          <w:sz w:val="20"/>
          <w:szCs w:val="20"/>
          <w:lang w:val="pl-PL"/>
        </w:rPr>
        <w:t xml:space="preserve"> w</w:t>
      </w:r>
      <w:r w:rsidRPr="00B443F4">
        <w:rPr>
          <w:rFonts w:cs="Arial"/>
          <w:sz w:val="20"/>
          <w:szCs w:val="20"/>
        </w:rPr>
        <w:t xml:space="preserve"> zakresie kwalifikacji</w:t>
      </w:r>
      <w:r w:rsidRPr="000345D9">
        <w:rPr>
          <w:rFonts w:cs="Arial"/>
          <w:sz w:val="20"/>
          <w:szCs w:val="20"/>
        </w:rPr>
        <w:t xml:space="preserve"> </w:t>
      </w:r>
      <w:r w:rsidR="006667FB">
        <w:rPr>
          <w:rFonts w:cs="Arial"/>
          <w:sz w:val="20"/>
          <w:szCs w:val="20"/>
        </w:rPr>
        <w:t>ELE.06.</w:t>
      </w:r>
      <w:r w:rsidRPr="000345D9">
        <w:rPr>
          <w:rFonts w:cs="Arial"/>
          <w:sz w:val="20"/>
          <w:szCs w:val="20"/>
        </w:rPr>
        <w:t xml:space="preserve"> Montaż, uruchamianie oraz eksploatacja</w:t>
      </w:r>
      <w:r w:rsidR="002210F5">
        <w:rPr>
          <w:rFonts w:cs="Arial"/>
          <w:sz w:val="20"/>
          <w:szCs w:val="20"/>
        </w:rPr>
        <w:t xml:space="preserve"> instalacji i jednostek przesyłowych w systemach energetycznych</w:t>
      </w:r>
      <w:r w:rsidRPr="000345D9">
        <w:rPr>
          <w:rFonts w:cs="Arial"/>
          <w:sz w:val="20"/>
          <w:szCs w:val="20"/>
        </w:rPr>
        <w:t>:</w:t>
      </w:r>
    </w:p>
    <w:p w:rsidR="00FB5E4D" w:rsidRPr="000345D9" w:rsidRDefault="00FB5E4D" w:rsidP="00581962">
      <w:pPr>
        <w:pStyle w:val="Akapitzlist"/>
        <w:numPr>
          <w:ilvl w:val="0"/>
          <w:numId w:val="106"/>
        </w:numPr>
        <w:pBdr>
          <w:top w:val="none" w:sz="0" w:space="0" w:color="auto"/>
          <w:left w:val="none" w:sz="0" w:space="0" w:color="auto"/>
          <w:bottom w:val="none" w:sz="0" w:space="0" w:color="auto"/>
          <w:right w:val="none" w:sz="0" w:space="0" w:color="auto"/>
          <w:between w:val="none" w:sz="0" w:space="0" w:color="auto"/>
        </w:pBdr>
        <w:spacing w:line="360" w:lineRule="auto"/>
        <w:ind w:left="426"/>
        <w:contextualSpacing w:val="0"/>
        <w:jc w:val="both"/>
        <w:rPr>
          <w:rFonts w:ascii="Arial" w:hAnsi="Arial" w:cs="Arial"/>
          <w:b/>
          <w:sz w:val="20"/>
          <w:szCs w:val="20"/>
        </w:rPr>
      </w:pPr>
      <w:r>
        <w:rPr>
          <w:rFonts w:ascii="Arial" w:hAnsi="Arial" w:cs="Arial"/>
          <w:sz w:val="20"/>
          <w:szCs w:val="20"/>
        </w:rPr>
        <w:t>m</w:t>
      </w:r>
      <w:r w:rsidRPr="000345D9">
        <w:rPr>
          <w:rFonts w:ascii="Arial" w:hAnsi="Arial" w:cs="Arial"/>
          <w:sz w:val="20"/>
          <w:szCs w:val="20"/>
        </w:rPr>
        <w:t>ont</w:t>
      </w:r>
      <w:r>
        <w:rPr>
          <w:rFonts w:ascii="Arial" w:hAnsi="Arial" w:cs="Arial"/>
          <w:sz w:val="20"/>
          <w:szCs w:val="20"/>
        </w:rPr>
        <w:t>owania</w:t>
      </w:r>
      <w:r w:rsidRPr="000345D9">
        <w:rPr>
          <w:rFonts w:ascii="Arial" w:hAnsi="Arial" w:cs="Arial"/>
          <w:sz w:val="20"/>
          <w:szCs w:val="20"/>
        </w:rPr>
        <w:t xml:space="preserve"> i uruchamiania urządzeń do przesyłania i rozdziału energii elektrycznej i cieplnej;</w:t>
      </w:r>
    </w:p>
    <w:p w:rsidR="00FB5E4D" w:rsidRPr="000345D9" w:rsidRDefault="00FB5E4D" w:rsidP="00581962">
      <w:pPr>
        <w:pStyle w:val="Akapitzlist"/>
        <w:numPr>
          <w:ilvl w:val="0"/>
          <w:numId w:val="106"/>
        </w:numPr>
        <w:pBdr>
          <w:top w:val="none" w:sz="0" w:space="0" w:color="auto"/>
          <w:left w:val="none" w:sz="0" w:space="0" w:color="auto"/>
          <w:bottom w:val="none" w:sz="0" w:space="0" w:color="auto"/>
          <w:right w:val="none" w:sz="0" w:space="0" w:color="auto"/>
          <w:between w:val="none" w:sz="0" w:space="0" w:color="auto"/>
        </w:pBdr>
        <w:spacing w:line="360" w:lineRule="auto"/>
        <w:ind w:left="426"/>
        <w:contextualSpacing w:val="0"/>
        <w:jc w:val="both"/>
        <w:rPr>
          <w:rFonts w:ascii="Arial" w:hAnsi="Arial" w:cs="Arial"/>
          <w:b/>
          <w:sz w:val="20"/>
          <w:szCs w:val="20"/>
        </w:rPr>
      </w:pPr>
      <w:r>
        <w:rPr>
          <w:rFonts w:ascii="Arial" w:hAnsi="Arial" w:cs="Arial"/>
          <w:sz w:val="20"/>
          <w:szCs w:val="20"/>
        </w:rPr>
        <w:t>w</w:t>
      </w:r>
      <w:r w:rsidRPr="000345D9">
        <w:rPr>
          <w:rFonts w:ascii="Arial" w:hAnsi="Arial" w:cs="Arial"/>
          <w:sz w:val="20"/>
          <w:szCs w:val="20"/>
        </w:rPr>
        <w:t>ykonywania konserwacji oraz przeglądów instalacji i urządzeń do przesyłania</w:t>
      </w:r>
      <w:r>
        <w:rPr>
          <w:rFonts w:ascii="Arial" w:hAnsi="Arial" w:cs="Arial"/>
          <w:sz w:val="20"/>
          <w:szCs w:val="20"/>
        </w:rPr>
        <w:t xml:space="preserve"> </w:t>
      </w:r>
      <w:r w:rsidRPr="000345D9">
        <w:rPr>
          <w:rFonts w:ascii="Arial" w:hAnsi="Arial" w:cs="Arial"/>
          <w:sz w:val="20"/>
          <w:szCs w:val="20"/>
        </w:rPr>
        <w:t>i rozdziału energii elektrycznej i cieplnej;</w:t>
      </w:r>
    </w:p>
    <w:p w:rsidR="00FB5E4D" w:rsidRPr="000345D9" w:rsidRDefault="00FB5E4D" w:rsidP="00581962">
      <w:pPr>
        <w:pStyle w:val="Akapitzlist"/>
        <w:numPr>
          <w:ilvl w:val="0"/>
          <w:numId w:val="106"/>
        </w:numPr>
        <w:pBdr>
          <w:top w:val="none" w:sz="0" w:space="0" w:color="auto"/>
          <w:left w:val="none" w:sz="0" w:space="0" w:color="auto"/>
          <w:bottom w:val="none" w:sz="0" w:space="0" w:color="auto"/>
          <w:right w:val="none" w:sz="0" w:space="0" w:color="auto"/>
          <w:between w:val="none" w:sz="0" w:space="0" w:color="auto"/>
        </w:pBdr>
        <w:spacing w:line="360" w:lineRule="auto"/>
        <w:ind w:left="426"/>
        <w:contextualSpacing w:val="0"/>
        <w:jc w:val="both"/>
        <w:rPr>
          <w:rFonts w:ascii="Arial" w:hAnsi="Arial" w:cs="Arial"/>
          <w:b/>
          <w:sz w:val="20"/>
          <w:szCs w:val="20"/>
        </w:rPr>
      </w:pPr>
      <w:r>
        <w:rPr>
          <w:rFonts w:ascii="Arial" w:hAnsi="Arial" w:cs="Arial"/>
          <w:sz w:val="20"/>
          <w:szCs w:val="20"/>
        </w:rPr>
        <w:t>w</w:t>
      </w:r>
      <w:r w:rsidRPr="000345D9">
        <w:rPr>
          <w:rFonts w:ascii="Arial" w:hAnsi="Arial" w:cs="Arial"/>
          <w:sz w:val="20"/>
          <w:szCs w:val="20"/>
        </w:rPr>
        <w:t>ykonywania pomiarów parametrów instalacji i urządzeń do przesyłania</w:t>
      </w:r>
      <w:r>
        <w:rPr>
          <w:rFonts w:ascii="Arial" w:hAnsi="Arial" w:cs="Arial"/>
          <w:sz w:val="20"/>
          <w:szCs w:val="20"/>
        </w:rPr>
        <w:t xml:space="preserve"> </w:t>
      </w:r>
      <w:r w:rsidRPr="000345D9">
        <w:rPr>
          <w:rFonts w:ascii="Arial" w:hAnsi="Arial" w:cs="Arial"/>
          <w:sz w:val="20"/>
          <w:szCs w:val="20"/>
        </w:rPr>
        <w:t>i rozdziału energii elektrycznej i cieplnej</w:t>
      </w:r>
      <w:r>
        <w:rPr>
          <w:rFonts w:ascii="Arial" w:hAnsi="Arial" w:cs="Arial"/>
          <w:sz w:val="20"/>
          <w:szCs w:val="20"/>
        </w:rPr>
        <w:t>;</w:t>
      </w:r>
    </w:p>
    <w:p w:rsidR="00FB5E4D" w:rsidRDefault="00FB5E4D" w:rsidP="00581962">
      <w:pPr>
        <w:suppressAutoHyphens/>
        <w:spacing w:line="360" w:lineRule="auto"/>
        <w:jc w:val="both"/>
        <w:rPr>
          <w:rFonts w:ascii="Arial" w:hAnsi="Arial" w:cs="Arial"/>
          <w:sz w:val="20"/>
          <w:szCs w:val="20"/>
        </w:rPr>
      </w:pPr>
      <w:r>
        <w:rPr>
          <w:rFonts w:ascii="Arial" w:hAnsi="Arial" w:cs="Arial"/>
          <w:sz w:val="20"/>
          <w:szCs w:val="20"/>
        </w:rPr>
        <w:t>oraz</w:t>
      </w:r>
    </w:p>
    <w:p w:rsidR="00FB5E4D" w:rsidRPr="00CE2754" w:rsidRDefault="00FB5E4D" w:rsidP="00581962">
      <w:pPr>
        <w:suppressAutoHyphens/>
        <w:spacing w:line="360" w:lineRule="auto"/>
        <w:jc w:val="both"/>
        <w:rPr>
          <w:rFonts w:ascii="Arial" w:hAnsi="Arial" w:cs="Arial"/>
          <w:sz w:val="20"/>
          <w:szCs w:val="20"/>
          <w:lang w:eastAsia="ar-SA"/>
        </w:rPr>
      </w:pPr>
      <w:r w:rsidRPr="00672877">
        <w:rPr>
          <w:rFonts w:ascii="Arial" w:hAnsi="Arial" w:cs="Arial"/>
          <w:sz w:val="20"/>
          <w:szCs w:val="20"/>
        </w:rPr>
        <w:t>w zakresie kwalifikacji</w:t>
      </w:r>
      <w:r w:rsidRPr="000345D9">
        <w:rPr>
          <w:rFonts w:ascii="Arial" w:hAnsi="Arial" w:cs="Arial"/>
          <w:sz w:val="20"/>
          <w:szCs w:val="20"/>
        </w:rPr>
        <w:t xml:space="preserve"> </w:t>
      </w:r>
      <w:r w:rsidR="006667FB">
        <w:rPr>
          <w:rFonts w:ascii="Arial" w:hAnsi="Arial" w:cs="Arial"/>
          <w:sz w:val="20"/>
          <w:szCs w:val="20"/>
        </w:rPr>
        <w:t>ELE.07.</w:t>
      </w:r>
      <w:r w:rsidRPr="000345D9">
        <w:rPr>
          <w:rFonts w:ascii="Arial" w:hAnsi="Arial" w:cs="Arial"/>
          <w:sz w:val="20"/>
          <w:szCs w:val="20"/>
        </w:rPr>
        <w:t xml:space="preserve"> Montaż, uruchamianie oraz eksploatacja instalacji i jednostek wytwórczych w systemach energetycznych</w:t>
      </w:r>
      <w:r w:rsidRPr="000345D9">
        <w:rPr>
          <w:rFonts w:ascii="Arial" w:eastAsia="Calibri" w:hAnsi="Arial" w:cs="Arial"/>
          <w:sz w:val="20"/>
          <w:szCs w:val="20"/>
        </w:rPr>
        <w:t>:</w:t>
      </w:r>
    </w:p>
    <w:p w:rsidR="00FB5E4D" w:rsidRPr="00B55CBD" w:rsidRDefault="00FB5E4D" w:rsidP="00581962">
      <w:pPr>
        <w:numPr>
          <w:ilvl w:val="0"/>
          <w:numId w:val="107"/>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b/>
          <w:sz w:val="20"/>
          <w:szCs w:val="20"/>
        </w:rPr>
      </w:pPr>
      <w:r>
        <w:rPr>
          <w:rFonts w:ascii="Arial" w:hAnsi="Arial" w:cs="Arial"/>
          <w:sz w:val="20"/>
          <w:szCs w:val="20"/>
        </w:rPr>
        <w:t>m</w:t>
      </w:r>
      <w:r w:rsidRPr="00B55CBD">
        <w:rPr>
          <w:rFonts w:ascii="Arial" w:hAnsi="Arial" w:cs="Arial"/>
          <w:sz w:val="20"/>
          <w:szCs w:val="20"/>
        </w:rPr>
        <w:t>ont</w:t>
      </w:r>
      <w:r>
        <w:rPr>
          <w:rFonts w:ascii="Arial" w:hAnsi="Arial" w:cs="Arial"/>
          <w:sz w:val="20"/>
          <w:szCs w:val="20"/>
        </w:rPr>
        <w:t>owania</w:t>
      </w:r>
      <w:r w:rsidRPr="00B55CBD">
        <w:rPr>
          <w:rFonts w:ascii="Arial" w:hAnsi="Arial" w:cs="Arial"/>
          <w:sz w:val="20"/>
          <w:szCs w:val="20"/>
        </w:rPr>
        <w:t xml:space="preserve"> i uruchamiania urządzeń do wytwarzania energii elektrycznej i cieplnej</w:t>
      </w:r>
      <w:r>
        <w:rPr>
          <w:rFonts w:ascii="Arial" w:hAnsi="Arial" w:cs="Arial"/>
          <w:sz w:val="20"/>
          <w:szCs w:val="20"/>
        </w:rPr>
        <w:t>;</w:t>
      </w:r>
    </w:p>
    <w:p w:rsidR="00FB5E4D" w:rsidRPr="00B55CBD" w:rsidRDefault="00FB5E4D" w:rsidP="00581962">
      <w:pPr>
        <w:numPr>
          <w:ilvl w:val="0"/>
          <w:numId w:val="107"/>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b/>
          <w:sz w:val="20"/>
          <w:szCs w:val="20"/>
        </w:rPr>
      </w:pPr>
      <w:r>
        <w:rPr>
          <w:rFonts w:ascii="Arial" w:hAnsi="Arial" w:cs="Arial"/>
          <w:sz w:val="20"/>
          <w:szCs w:val="20"/>
        </w:rPr>
        <w:t>w</w:t>
      </w:r>
      <w:r w:rsidRPr="00B55CBD">
        <w:rPr>
          <w:rFonts w:ascii="Arial" w:hAnsi="Arial" w:cs="Arial"/>
          <w:sz w:val="20"/>
          <w:szCs w:val="20"/>
        </w:rPr>
        <w:t>ykonywania konserwacji oraz przeglądów instalacji i urządzeń do wytwarzania energii elektrycznej i cieplnej</w:t>
      </w:r>
      <w:r>
        <w:rPr>
          <w:rFonts w:ascii="Arial" w:hAnsi="Arial" w:cs="Arial"/>
          <w:sz w:val="20"/>
          <w:szCs w:val="20"/>
        </w:rPr>
        <w:t>;</w:t>
      </w:r>
    </w:p>
    <w:p w:rsidR="00FB5E4D" w:rsidRPr="00B55CBD" w:rsidRDefault="00FB5E4D" w:rsidP="001D00ED">
      <w:pPr>
        <w:numPr>
          <w:ilvl w:val="0"/>
          <w:numId w:val="107"/>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b/>
          <w:sz w:val="20"/>
          <w:szCs w:val="20"/>
        </w:rPr>
      </w:pPr>
      <w:r>
        <w:rPr>
          <w:rFonts w:ascii="Arial" w:hAnsi="Arial" w:cs="Arial"/>
          <w:sz w:val="20"/>
          <w:szCs w:val="20"/>
        </w:rPr>
        <w:t>w</w:t>
      </w:r>
      <w:r w:rsidRPr="00B55CBD">
        <w:rPr>
          <w:rFonts w:ascii="Arial" w:hAnsi="Arial" w:cs="Arial"/>
          <w:sz w:val="20"/>
          <w:szCs w:val="20"/>
        </w:rPr>
        <w:t>ykonywania pomiarów parametrów instalacji i urządzeń do wytwarzania energii elektrycznej i cieplnej.</w:t>
      </w:r>
    </w:p>
    <w:p w:rsidR="00FB5E4D" w:rsidRDefault="00EB78C6" w:rsidP="005660AC">
      <w:pPr>
        <w:spacing w:line="360" w:lineRule="auto"/>
        <w:ind w:left="66"/>
        <w:rPr>
          <w:rFonts w:ascii="Arial" w:hAnsi="Arial" w:cs="Arial"/>
          <w:b/>
          <w:sz w:val="20"/>
          <w:szCs w:val="20"/>
        </w:rPr>
      </w:pPr>
      <w:r>
        <w:rPr>
          <w:rFonts w:ascii="Arial" w:hAnsi="Arial" w:cs="Arial"/>
          <w:sz w:val="20"/>
          <w:szCs w:val="20"/>
        </w:rPr>
        <w:br w:type="page"/>
      </w:r>
      <w:r w:rsidR="0069641C">
        <w:rPr>
          <w:rFonts w:ascii="Arial" w:hAnsi="Arial" w:cs="Arial"/>
          <w:b/>
          <w:sz w:val="20"/>
          <w:szCs w:val="20"/>
        </w:rPr>
        <w:t>IV</w:t>
      </w:r>
      <w:r w:rsidR="005660AC" w:rsidRPr="005660AC">
        <w:rPr>
          <w:rFonts w:ascii="Arial" w:hAnsi="Arial" w:cs="Arial"/>
          <w:b/>
          <w:sz w:val="20"/>
          <w:szCs w:val="20"/>
        </w:rPr>
        <w:t>.</w:t>
      </w:r>
      <w:r w:rsidR="005660AC">
        <w:rPr>
          <w:rFonts w:ascii="Arial" w:hAnsi="Arial" w:cs="Arial"/>
          <w:sz w:val="20"/>
          <w:szCs w:val="20"/>
        </w:rPr>
        <w:t xml:space="preserve"> </w:t>
      </w:r>
      <w:r w:rsidR="001E1899">
        <w:rPr>
          <w:rFonts w:ascii="Arial" w:hAnsi="Arial" w:cs="Arial"/>
          <w:b/>
          <w:sz w:val="20"/>
          <w:szCs w:val="20"/>
        </w:rPr>
        <w:t>PROGRAMY NAUCZANIA DO POSZCZEGÓLNYCH PRZEDMIOTÓW</w:t>
      </w:r>
    </w:p>
    <w:p w:rsidR="00E176C8" w:rsidRPr="004C656C" w:rsidRDefault="00E176C8" w:rsidP="007B1A1C">
      <w:pPr>
        <w:spacing w:line="276" w:lineRule="auto"/>
        <w:rPr>
          <w:rFonts w:ascii="Arial" w:hAnsi="Arial" w:cs="Arial"/>
          <w:sz w:val="20"/>
          <w:szCs w:val="20"/>
        </w:rPr>
      </w:pPr>
    </w:p>
    <w:p w:rsidR="00D844F1" w:rsidRDefault="00D46A9C"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sidRPr="001C1062">
        <w:rPr>
          <w:rFonts w:ascii="Arial" w:hAnsi="Arial" w:cs="Arial"/>
          <w:b/>
          <w:sz w:val="20"/>
          <w:szCs w:val="20"/>
        </w:rPr>
        <w:t>BEZPIECZEŃST</w:t>
      </w:r>
      <w:r w:rsidR="00254DFE">
        <w:rPr>
          <w:rFonts w:ascii="Arial" w:hAnsi="Arial" w:cs="Arial"/>
          <w:b/>
          <w:sz w:val="20"/>
          <w:szCs w:val="20"/>
        </w:rPr>
        <w:t>WO I HIGIENA PRACY W ENERGETYCE</w:t>
      </w:r>
    </w:p>
    <w:p w:rsidR="00D844F1" w:rsidRPr="00D844F1" w:rsidRDefault="00D844F1"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p>
    <w:p w:rsidR="00E176C8" w:rsidRDefault="00D844F1"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sidRPr="00434EED">
        <w:rPr>
          <w:rFonts w:ascii="Arial" w:hAnsi="Arial" w:cs="Arial"/>
          <w:b/>
          <w:sz w:val="20"/>
          <w:szCs w:val="20"/>
        </w:rPr>
        <w:t>C</w:t>
      </w:r>
      <w:r w:rsidR="00D30F73">
        <w:rPr>
          <w:rFonts w:ascii="Arial" w:hAnsi="Arial" w:cs="Arial"/>
          <w:b/>
          <w:sz w:val="20"/>
          <w:szCs w:val="20"/>
        </w:rPr>
        <w:t>ele ogólne</w:t>
      </w:r>
    </w:p>
    <w:p w:rsidR="00B20AAA" w:rsidRDefault="00B20AAA"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474787" w:rsidRDefault="00474787" w:rsidP="00B20AAA">
      <w:pPr>
        <w:pStyle w:val="Akapitzlist"/>
        <w:numPr>
          <w:ilvl w:val="1"/>
          <w:numId w:val="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474787">
        <w:rPr>
          <w:rFonts w:ascii="Arial" w:hAnsi="Arial" w:cs="Arial"/>
          <w:color w:val="auto"/>
          <w:sz w:val="20"/>
          <w:szCs w:val="20"/>
        </w:rPr>
        <w:t>Poznanie przepisów dotyczących bezpieczeństwa i higieny pracy</w:t>
      </w:r>
      <w:r w:rsidR="00434EED">
        <w:rPr>
          <w:rFonts w:ascii="Arial" w:hAnsi="Arial" w:cs="Arial"/>
          <w:color w:val="auto"/>
          <w:sz w:val="20"/>
          <w:szCs w:val="20"/>
        </w:rPr>
        <w:t xml:space="preserve"> oraz ochrony przeciwporażeniowej</w:t>
      </w:r>
      <w:r w:rsidR="00580210">
        <w:rPr>
          <w:rFonts w:ascii="Arial" w:hAnsi="Arial" w:cs="Arial"/>
          <w:color w:val="auto"/>
          <w:sz w:val="20"/>
          <w:szCs w:val="20"/>
        </w:rPr>
        <w:t>.</w:t>
      </w:r>
    </w:p>
    <w:p w:rsidR="00434EED" w:rsidRDefault="00434EED" w:rsidP="00B20AAA">
      <w:pPr>
        <w:pStyle w:val="Akapitzlist"/>
        <w:numPr>
          <w:ilvl w:val="1"/>
          <w:numId w:val="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Poznanie wybranych przepisów dotyczących prawa pracy.</w:t>
      </w:r>
    </w:p>
    <w:p w:rsidR="00434EED" w:rsidRDefault="00434EED" w:rsidP="00B20AAA">
      <w:pPr>
        <w:pStyle w:val="Akapitzlist"/>
        <w:numPr>
          <w:ilvl w:val="1"/>
          <w:numId w:val="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Poznanie przepisów dotyczących ergonomii i ochrony środowiska w miejscu pracy.</w:t>
      </w:r>
    </w:p>
    <w:p w:rsidR="00434EED" w:rsidRPr="00434EED" w:rsidRDefault="00434EED" w:rsidP="00B20AAA">
      <w:pPr>
        <w:pStyle w:val="Akapitzlist"/>
        <w:numPr>
          <w:ilvl w:val="1"/>
          <w:numId w:val="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Poznanie zasad udzielania pierwszej pomocy osobom poszkodowanym.</w:t>
      </w:r>
    </w:p>
    <w:p w:rsidR="00D844F1" w:rsidRPr="00D844F1" w:rsidRDefault="00D844F1"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B20AAA" w:rsidRDefault="00D844F1"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434EED">
        <w:rPr>
          <w:rFonts w:ascii="Arial" w:hAnsi="Arial" w:cs="Arial"/>
          <w:b/>
          <w:sz w:val="20"/>
          <w:szCs w:val="20"/>
        </w:rPr>
        <w:t>C</w:t>
      </w:r>
      <w:r w:rsidR="00E176C8" w:rsidRPr="00434EED">
        <w:rPr>
          <w:rFonts w:ascii="Arial" w:hAnsi="Arial" w:cs="Arial"/>
          <w:b/>
          <w:sz w:val="20"/>
          <w:szCs w:val="20"/>
        </w:rPr>
        <w:t>ele operacyjne</w:t>
      </w:r>
    </w:p>
    <w:p w:rsidR="00BE69A5" w:rsidRDefault="0032220B" w:rsidP="00BF3133">
      <w:pPr>
        <w:pStyle w:val="Akapitzlist"/>
        <w:numPr>
          <w:ilvl w:val="0"/>
          <w:numId w:val="2"/>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charakteryzować</w:t>
      </w:r>
      <w:r w:rsidR="00BE69A5">
        <w:rPr>
          <w:rFonts w:ascii="Arial" w:hAnsi="Arial" w:cs="Arial"/>
          <w:sz w:val="20"/>
          <w:szCs w:val="20"/>
        </w:rPr>
        <w:t xml:space="preserve"> cele i zadania higieny</w:t>
      </w:r>
      <w:r w:rsidR="00434EED">
        <w:rPr>
          <w:rFonts w:ascii="Arial" w:hAnsi="Arial" w:cs="Arial"/>
          <w:sz w:val="20"/>
          <w:szCs w:val="20"/>
        </w:rPr>
        <w:t xml:space="preserve"> w miejscu pracy</w:t>
      </w:r>
      <w:r w:rsidR="00B20AAA">
        <w:rPr>
          <w:rFonts w:ascii="Arial" w:hAnsi="Arial" w:cs="Arial"/>
          <w:sz w:val="20"/>
          <w:szCs w:val="20"/>
        </w:rPr>
        <w:t>,</w:t>
      </w:r>
    </w:p>
    <w:p w:rsidR="00434EED" w:rsidRDefault="00463651" w:rsidP="00BF3133">
      <w:pPr>
        <w:pStyle w:val="Akapitzlist"/>
        <w:numPr>
          <w:ilvl w:val="0"/>
          <w:numId w:val="2"/>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oma</w:t>
      </w:r>
      <w:r w:rsidR="00434EED">
        <w:rPr>
          <w:rFonts w:ascii="Arial" w:hAnsi="Arial" w:cs="Arial"/>
          <w:sz w:val="20"/>
          <w:szCs w:val="20"/>
        </w:rPr>
        <w:t>wi</w:t>
      </w:r>
      <w:r>
        <w:rPr>
          <w:rFonts w:ascii="Arial" w:hAnsi="Arial" w:cs="Arial"/>
          <w:sz w:val="20"/>
          <w:szCs w:val="20"/>
        </w:rPr>
        <w:t>a</w:t>
      </w:r>
      <w:r w:rsidR="0032220B">
        <w:rPr>
          <w:rFonts w:ascii="Arial" w:hAnsi="Arial" w:cs="Arial"/>
          <w:sz w:val="20"/>
          <w:szCs w:val="20"/>
        </w:rPr>
        <w:t>ć</w:t>
      </w:r>
      <w:r w:rsidR="00434EED">
        <w:rPr>
          <w:rFonts w:ascii="Arial" w:hAnsi="Arial" w:cs="Arial"/>
          <w:sz w:val="20"/>
          <w:szCs w:val="20"/>
        </w:rPr>
        <w:t xml:space="preserve"> obowiązki pracodawcy względem pracownika i pracownika względem pracodawcy wynikające z prawa pracy</w:t>
      </w:r>
      <w:r w:rsidR="00B20AAA">
        <w:rPr>
          <w:rFonts w:ascii="Arial" w:hAnsi="Arial" w:cs="Arial"/>
          <w:sz w:val="20"/>
          <w:szCs w:val="20"/>
        </w:rPr>
        <w:t>,</w:t>
      </w:r>
    </w:p>
    <w:p w:rsidR="00434EED" w:rsidRDefault="00BC1E9D" w:rsidP="00BF3133">
      <w:pPr>
        <w:pStyle w:val="Akapitzlist"/>
        <w:numPr>
          <w:ilvl w:val="0"/>
          <w:numId w:val="2"/>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dobiera</w:t>
      </w:r>
      <w:r w:rsidR="0032220B">
        <w:rPr>
          <w:rFonts w:ascii="Arial" w:hAnsi="Arial" w:cs="Arial"/>
          <w:sz w:val="20"/>
          <w:szCs w:val="20"/>
        </w:rPr>
        <w:t>ć</w:t>
      </w:r>
      <w:r w:rsidR="00434EED">
        <w:rPr>
          <w:rFonts w:ascii="Arial" w:hAnsi="Arial" w:cs="Arial"/>
          <w:sz w:val="20"/>
          <w:szCs w:val="20"/>
        </w:rPr>
        <w:t xml:space="preserve"> środki gaśnicze w zależności od sytuacji pożarowej</w:t>
      </w:r>
      <w:r w:rsidR="00B20AAA">
        <w:rPr>
          <w:rFonts w:ascii="Arial" w:hAnsi="Arial" w:cs="Arial"/>
          <w:sz w:val="20"/>
          <w:szCs w:val="20"/>
        </w:rPr>
        <w:t>,</w:t>
      </w:r>
    </w:p>
    <w:p w:rsidR="00434EED" w:rsidRDefault="00BC1E9D" w:rsidP="00BF3133">
      <w:pPr>
        <w:pStyle w:val="Akapitzlist"/>
        <w:numPr>
          <w:ilvl w:val="0"/>
          <w:numId w:val="2"/>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udziela</w:t>
      </w:r>
      <w:r w:rsidR="0032220B">
        <w:rPr>
          <w:rFonts w:ascii="Arial" w:hAnsi="Arial" w:cs="Arial"/>
          <w:sz w:val="20"/>
          <w:szCs w:val="20"/>
        </w:rPr>
        <w:t>ć</w:t>
      </w:r>
      <w:r w:rsidR="00434EED">
        <w:rPr>
          <w:rFonts w:ascii="Arial" w:hAnsi="Arial" w:cs="Arial"/>
          <w:sz w:val="20"/>
          <w:szCs w:val="20"/>
        </w:rPr>
        <w:t xml:space="preserve"> pierwszej pomocy osobom poszkodowanym</w:t>
      </w:r>
      <w:r w:rsidR="00B20AAA">
        <w:rPr>
          <w:rFonts w:ascii="Arial" w:hAnsi="Arial" w:cs="Arial"/>
          <w:sz w:val="20"/>
          <w:szCs w:val="20"/>
        </w:rPr>
        <w:t>,</w:t>
      </w:r>
    </w:p>
    <w:p w:rsidR="00434EED" w:rsidRDefault="0032220B" w:rsidP="00BF3133">
      <w:pPr>
        <w:pStyle w:val="Akapitzlist"/>
        <w:numPr>
          <w:ilvl w:val="0"/>
          <w:numId w:val="2"/>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organizować</w:t>
      </w:r>
      <w:r w:rsidR="00434EED">
        <w:rPr>
          <w:rFonts w:ascii="Arial" w:hAnsi="Arial" w:cs="Arial"/>
          <w:sz w:val="20"/>
          <w:szCs w:val="20"/>
        </w:rPr>
        <w:t xml:space="preserve"> stanowisko pracy charakterystyczne dla zadań zawodowych technika energetyka zgodnie z obowiązującymi przepisami bhp, ergonomii i ochrony środowiska</w:t>
      </w:r>
      <w:r w:rsidR="00B20AAA">
        <w:rPr>
          <w:rFonts w:ascii="Arial" w:hAnsi="Arial" w:cs="Arial"/>
          <w:sz w:val="20"/>
          <w:szCs w:val="20"/>
        </w:rPr>
        <w:t>.</w:t>
      </w:r>
    </w:p>
    <w:p w:rsidR="003B03ED" w:rsidRDefault="003B03ED"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A70154" w:rsidRDefault="00D844F1"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b/>
          <w:sz w:val="20"/>
          <w:szCs w:val="20"/>
        </w:rPr>
      </w:pPr>
      <w:r w:rsidRPr="00BE69A5">
        <w:rPr>
          <w:rFonts w:ascii="Arial" w:hAnsi="Arial" w:cs="Arial"/>
          <w:b/>
          <w:sz w:val="20"/>
          <w:szCs w:val="20"/>
        </w:rPr>
        <w:t>MATERIAŁ NAUCZANI</w:t>
      </w:r>
      <w:r w:rsidR="00297C6E" w:rsidRPr="00BE69A5">
        <w:rPr>
          <w:rFonts w:ascii="Arial" w:hAnsi="Arial" w:cs="Arial"/>
          <w:b/>
          <w:sz w:val="20"/>
          <w:szCs w:val="20"/>
        </w:rPr>
        <w:t xml:space="preserve">A </w:t>
      </w:r>
      <w:r w:rsidR="00540E23" w:rsidRPr="00BE69A5">
        <w:rPr>
          <w:rFonts w:ascii="Arial" w:hAnsi="Arial" w:cs="Arial"/>
          <w:b/>
          <w:sz w:val="20"/>
          <w:szCs w:val="20"/>
        </w:rPr>
        <w:t>BEZPIECZEŃSTWO I HIGIENA PRACY W ENERGETYCE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2326"/>
        <w:gridCol w:w="1027"/>
        <w:gridCol w:w="4212"/>
        <w:gridCol w:w="3492"/>
        <w:gridCol w:w="1305"/>
      </w:tblGrid>
      <w:tr w:rsidR="0009096F" w:rsidTr="00343352">
        <w:tc>
          <w:tcPr>
            <w:tcW w:w="653" w:type="pct"/>
            <w:vMerge w:val="restart"/>
            <w:tcBorders>
              <w:top w:val="single" w:sz="4" w:space="0" w:color="auto"/>
              <w:left w:val="single" w:sz="4" w:space="0" w:color="auto"/>
              <w:bottom w:val="single" w:sz="4" w:space="0" w:color="auto"/>
              <w:right w:val="single" w:sz="4" w:space="0" w:color="auto"/>
            </w:tcBorders>
            <w:hideMark/>
          </w:tcPr>
          <w:p w:rsidR="0009096F" w:rsidRDefault="0009096F" w:rsidP="00D30F73">
            <w:pPr>
              <w:rPr>
                <w:rFonts w:ascii="Arial" w:hAnsi="Arial" w:cs="Arial"/>
                <w:sz w:val="20"/>
                <w:szCs w:val="20"/>
              </w:rPr>
            </w:pPr>
            <w:r>
              <w:rPr>
                <w:rFonts w:ascii="Arial" w:hAnsi="Arial" w:cs="Arial"/>
                <w:sz w:val="20"/>
                <w:szCs w:val="20"/>
              </w:rPr>
              <w:t>Dział programowy</w:t>
            </w:r>
          </w:p>
        </w:tc>
        <w:tc>
          <w:tcPr>
            <w:tcW w:w="818" w:type="pct"/>
            <w:vMerge w:val="restart"/>
            <w:tcBorders>
              <w:top w:val="single" w:sz="4" w:space="0" w:color="auto"/>
              <w:left w:val="single" w:sz="4" w:space="0" w:color="auto"/>
              <w:bottom w:val="single" w:sz="4" w:space="0" w:color="auto"/>
              <w:right w:val="single" w:sz="4" w:space="0" w:color="auto"/>
            </w:tcBorders>
            <w:hideMark/>
          </w:tcPr>
          <w:p w:rsidR="0009096F" w:rsidRDefault="0009096F" w:rsidP="00D30F73">
            <w:pPr>
              <w:rPr>
                <w:rFonts w:ascii="Arial" w:hAnsi="Arial" w:cs="Arial"/>
                <w:sz w:val="20"/>
                <w:szCs w:val="20"/>
              </w:rPr>
            </w:pPr>
            <w:r>
              <w:rPr>
                <w:rFonts w:ascii="Arial" w:hAnsi="Arial" w:cs="Arial"/>
                <w:sz w:val="20"/>
                <w:szCs w:val="20"/>
              </w:rPr>
              <w:t>Tematy jednostek metodycznych</w:t>
            </w:r>
          </w:p>
        </w:tc>
        <w:tc>
          <w:tcPr>
            <w:tcW w:w="361" w:type="pct"/>
            <w:vMerge w:val="restart"/>
            <w:tcBorders>
              <w:top w:val="single" w:sz="4" w:space="0" w:color="auto"/>
              <w:left w:val="single" w:sz="4" w:space="0" w:color="auto"/>
              <w:bottom w:val="single" w:sz="4" w:space="0" w:color="auto"/>
              <w:right w:val="single" w:sz="4" w:space="0" w:color="auto"/>
            </w:tcBorders>
            <w:hideMark/>
          </w:tcPr>
          <w:p w:rsidR="0009096F" w:rsidRDefault="0009096F" w:rsidP="00D30F73">
            <w:pPr>
              <w:rPr>
                <w:sz w:val="20"/>
                <w:szCs w:val="20"/>
              </w:rPr>
            </w:pPr>
            <w:r>
              <w:rPr>
                <w:rFonts w:ascii="Arial" w:hAnsi="Arial" w:cs="Arial"/>
                <w:sz w:val="20"/>
                <w:szCs w:val="20"/>
              </w:rPr>
              <w:t>Liczba godz.</w:t>
            </w:r>
          </w:p>
        </w:tc>
        <w:tc>
          <w:tcPr>
            <w:tcW w:w="2709" w:type="pct"/>
            <w:gridSpan w:val="2"/>
            <w:tcBorders>
              <w:top w:val="single" w:sz="4" w:space="0" w:color="auto"/>
              <w:left w:val="single" w:sz="4" w:space="0" w:color="auto"/>
              <w:bottom w:val="single" w:sz="4" w:space="0" w:color="auto"/>
              <w:right w:val="single" w:sz="4" w:space="0" w:color="auto"/>
            </w:tcBorders>
            <w:hideMark/>
          </w:tcPr>
          <w:p w:rsidR="0009096F" w:rsidRDefault="0009096F" w:rsidP="00001826">
            <w:pPr>
              <w:tabs>
                <w:tab w:val="left" w:pos="317"/>
              </w:tabs>
              <w:ind w:left="317" w:hanging="284"/>
              <w:rPr>
                <w:sz w:val="20"/>
                <w:szCs w:val="20"/>
              </w:rPr>
            </w:pPr>
            <w:r>
              <w:rPr>
                <w:rFonts w:ascii="Arial" w:hAnsi="Arial" w:cs="Arial"/>
                <w:sz w:val="20"/>
                <w:szCs w:val="20"/>
              </w:rPr>
              <w:t>Wymagania programowe</w:t>
            </w:r>
          </w:p>
        </w:tc>
        <w:tc>
          <w:tcPr>
            <w:tcW w:w="459" w:type="pct"/>
            <w:tcBorders>
              <w:top w:val="single" w:sz="4" w:space="0" w:color="auto"/>
              <w:left w:val="single" w:sz="4" w:space="0" w:color="auto"/>
              <w:bottom w:val="single" w:sz="4" w:space="0" w:color="auto"/>
              <w:right w:val="single" w:sz="4" w:space="0" w:color="auto"/>
            </w:tcBorders>
            <w:hideMark/>
          </w:tcPr>
          <w:p w:rsidR="0009096F" w:rsidRDefault="0009096F" w:rsidP="00B7242C">
            <w:pPr>
              <w:rPr>
                <w:rFonts w:ascii="Arial" w:hAnsi="Arial" w:cs="Arial"/>
                <w:sz w:val="20"/>
                <w:szCs w:val="20"/>
              </w:rPr>
            </w:pPr>
            <w:r>
              <w:rPr>
                <w:rFonts w:ascii="Arial" w:hAnsi="Arial" w:cs="Arial"/>
                <w:sz w:val="20"/>
                <w:szCs w:val="20"/>
              </w:rPr>
              <w:t>Uwagi o</w:t>
            </w:r>
            <w:r w:rsidR="00B7242C">
              <w:rPr>
                <w:rFonts w:ascii="Arial" w:hAnsi="Arial" w:cs="Arial"/>
                <w:sz w:val="20"/>
                <w:szCs w:val="20"/>
              </w:rPr>
              <w:t> </w:t>
            </w:r>
            <w:r>
              <w:rPr>
                <w:rFonts w:ascii="Arial" w:hAnsi="Arial" w:cs="Arial"/>
                <w:sz w:val="20"/>
                <w:szCs w:val="20"/>
              </w:rPr>
              <w:t>realizacji</w:t>
            </w:r>
          </w:p>
        </w:tc>
      </w:tr>
      <w:tr w:rsidR="0009096F" w:rsidTr="00343352">
        <w:tc>
          <w:tcPr>
            <w:tcW w:w="653" w:type="pct"/>
            <w:vMerge/>
            <w:tcBorders>
              <w:top w:val="single" w:sz="4" w:space="0" w:color="auto"/>
              <w:left w:val="single" w:sz="4" w:space="0" w:color="auto"/>
              <w:bottom w:val="single" w:sz="4" w:space="0" w:color="auto"/>
              <w:right w:val="single" w:sz="4" w:space="0" w:color="auto"/>
            </w:tcBorders>
            <w:vAlign w:val="center"/>
            <w:hideMark/>
          </w:tcPr>
          <w:p w:rsidR="0009096F" w:rsidRDefault="0009096F" w:rsidP="00AF1FDB">
            <w:pPr>
              <w:rPr>
                <w:rFonts w:ascii="Arial" w:hAnsi="Arial" w:cs="Arial"/>
                <w:sz w:val="20"/>
                <w:szCs w:val="20"/>
              </w:rPr>
            </w:pPr>
          </w:p>
        </w:tc>
        <w:tc>
          <w:tcPr>
            <w:tcW w:w="818" w:type="pct"/>
            <w:vMerge/>
            <w:tcBorders>
              <w:top w:val="single" w:sz="4" w:space="0" w:color="auto"/>
              <w:left w:val="single" w:sz="4" w:space="0" w:color="auto"/>
              <w:bottom w:val="single" w:sz="4" w:space="0" w:color="auto"/>
              <w:right w:val="single" w:sz="4" w:space="0" w:color="auto"/>
            </w:tcBorders>
            <w:vAlign w:val="center"/>
            <w:hideMark/>
          </w:tcPr>
          <w:p w:rsidR="0009096F" w:rsidRDefault="0009096F" w:rsidP="00AF1FDB">
            <w:pPr>
              <w:rPr>
                <w:rFonts w:ascii="Arial" w:hAnsi="Arial" w:cs="Arial"/>
                <w:sz w:val="20"/>
                <w:szCs w:val="20"/>
              </w:rPr>
            </w:pPr>
          </w:p>
        </w:tc>
        <w:tc>
          <w:tcPr>
            <w:tcW w:w="361" w:type="pct"/>
            <w:vMerge/>
            <w:tcBorders>
              <w:top w:val="single" w:sz="4" w:space="0" w:color="auto"/>
              <w:left w:val="single" w:sz="4" w:space="0" w:color="auto"/>
              <w:bottom w:val="single" w:sz="4" w:space="0" w:color="auto"/>
              <w:right w:val="single" w:sz="4" w:space="0" w:color="auto"/>
            </w:tcBorders>
            <w:vAlign w:val="center"/>
            <w:hideMark/>
          </w:tcPr>
          <w:p w:rsidR="0009096F" w:rsidRDefault="0009096F" w:rsidP="00AF1FDB">
            <w:pPr>
              <w:rPr>
                <w:sz w:val="20"/>
                <w:szCs w:val="20"/>
              </w:rPr>
            </w:pPr>
          </w:p>
        </w:tc>
        <w:tc>
          <w:tcPr>
            <w:tcW w:w="1481" w:type="pct"/>
            <w:tcBorders>
              <w:top w:val="single" w:sz="4" w:space="0" w:color="auto"/>
              <w:left w:val="single" w:sz="4" w:space="0" w:color="auto"/>
              <w:bottom w:val="single" w:sz="4" w:space="0" w:color="auto"/>
              <w:right w:val="single" w:sz="4" w:space="0" w:color="auto"/>
            </w:tcBorders>
            <w:hideMark/>
          </w:tcPr>
          <w:p w:rsidR="0009096F" w:rsidRDefault="0009096F" w:rsidP="00001826">
            <w:pPr>
              <w:tabs>
                <w:tab w:val="left" w:pos="317"/>
              </w:tabs>
              <w:ind w:left="317" w:hanging="284"/>
              <w:rPr>
                <w:rFonts w:ascii="Arial" w:hAnsi="Arial" w:cs="Arial"/>
                <w:sz w:val="20"/>
                <w:szCs w:val="20"/>
              </w:rPr>
            </w:pPr>
            <w:r>
              <w:rPr>
                <w:rFonts w:ascii="Arial" w:hAnsi="Arial" w:cs="Arial"/>
                <w:sz w:val="20"/>
                <w:szCs w:val="20"/>
              </w:rPr>
              <w:t>Podstawowe</w:t>
            </w:r>
          </w:p>
          <w:p w:rsidR="0009096F" w:rsidRDefault="0009096F" w:rsidP="00001826">
            <w:pPr>
              <w:tabs>
                <w:tab w:val="left" w:pos="317"/>
              </w:tabs>
              <w:ind w:left="317" w:hanging="284"/>
              <w:rPr>
                <w:b/>
                <w:sz w:val="20"/>
                <w:szCs w:val="20"/>
              </w:rPr>
            </w:pPr>
            <w:r>
              <w:rPr>
                <w:rFonts w:ascii="Arial" w:hAnsi="Arial" w:cs="Arial"/>
                <w:b/>
                <w:sz w:val="20"/>
                <w:szCs w:val="20"/>
              </w:rPr>
              <w:t>Uczeń potrafi:</w:t>
            </w:r>
          </w:p>
        </w:tc>
        <w:tc>
          <w:tcPr>
            <w:tcW w:w="1228" w:type="pct"/>
            <w:tcBorders>
              <w:top w:val="single" w:sz="4" w:space="0" w:color="auto"/>
              <w:left w:val="single" w:sz="4" w:space="0" w:color="auto"/>
              <w:bottom w:val="single" w:sz="4" w:space="0" w:color="auto"/>
              <w:right w:val="single" w:sz="4" w:space="0" w:color="auto"/>
            </w:tcBorders>
            <w:hideMark/>
          </w:tcPr>
          <w:p w:rsidR="0009096F" w:rsidRDefault="0009096F" w:rsidP="00001826">
            <w:pPr>
              <w:tabs>
                <w:tab w:val="left" w:pos="317"/>
              </w:tabs>
              <w:ind w:left="317" w:hanging="284"/>
              <w:rPr>
                <w:rFonts w:ascii="Arial" w:hAnsi="Arial" w:cs="Arial"/>
                <w:sz w:val="20"/>
                <w:szCs w:val="20"/>
              </w:rPr>
            </w:pPr>
            <w:r>
              <w:rPr>
                <w:rFonts w:ascii="Arial" w:hAnsi="Arial" w:cs="Arial"/>
                <w:sz w:val="20"/>
                <w:szCs w:val="20"/>
              </w:rPr>
              <w:t>Ponadpodstawowe</w:t>
            </w:r>
          </w:p>
          <w:p w:rsidR="0009096F" w:rsidRDefault="0009096F" w:rsidP="00001826">
            <w:pPr>
              <w:tabs>
                <w:tab w:val="left" w:pos="317"/>
              </w:tabs>
              <w:ind w:left="317" w:hanging="284"/>
              <w:rPr>
                <w:b/>
                <w:sz w:val="20"/>
                <w:szCs w:val="20"/>
              </w:rPr>
            </w:pPr>
            <w:r>
              <w:rPr>
                <w:rFonts w:ascii="Arial" w:hAnsi="Arial" w:cs="Arial"/>
                <w:b/>
                <w:sz w:val="20"/>
                <w:szCs w:val="20"/>
              </w:rPr>
              <w:t>Uczeń potrafi:</w:t>
            </w:r>
          </w:p>
        </w:tc>
        <w:tc>
          <w:tcPr>
            <w:tcW w:w="459" w:type="pct"/>
            <w:tcBorders>
              <w:top w:val="single" w:sz="4" w:space="0" w:color="auto"/>
              <w:left w:val="single" w:sz="4" w:space="0" w:color="auto"/>
              <w:bottom w:val="single" w:sz="4" w:space="0" w:color="auto"/>
              <w:right w:val="single" w:sz="4" w:space="0" w:color="auto"/>
            </w:tcBorders>
            <w:hideMark/>
          </w:tcPr>
          <w:p w:rsidR="0009096F" w:rsidRDefault="0009096F" w:rsidP="00D30F73">
            <w:pPr>
              <w:rPr>
                <w:rFonts w:ascii="Arial" w:hAnsi="Arial" w:cs="Arial"/>
                <w:sz w:val="20"/>
                <w:szCs w:val="20"/>
              </w:rPr>
            </w:pPr>
            <w:r>
              <w:rPr>
                <w:rFonts w:ascii="Arial" w:hAnsi="Arial" w:cs="Arial"/>
                <w:sz w:val="20"/>
                <w:szCs w:val="20"/>
              </w:rPr>
              <w:t>Etap realizacji</w:t>
            </w:r>
          </w:p>
        </w:tc>
      </w:tr>
      <w:tr w:rsidR="0009096F" w:rsidTr="00343352">
        <w:tc>
          <w:tcPr>
            <w:tcW w:w="653" w:type="pct"/>
            <w:vMerge w:val="restart"/>
            <w:tcBorders>
              <w:top w:val="single" w:sz="4" w:space="0" w:color="auto"/>
              <w:left w:val="single" w:sz="4" w:space="0" w:color="auto"/>
              <w:bottom w:val="single" w:sz="4" w:space="0" w:color="auto"/>
              <w:right w:val="single" w:sz="4" w:space="0" w:color="auto"/>
            </w:tcBorders>
            <w:hideMark/>
          </w:tcPr>
          <w:p w:rsidR="0009096F" w:rsidRDefault="0009096F" w:rsidP="00D30F73">
            <w:pPr>
              <w:rPr>
                <w:rFonts w:ascii="Arial" w:hAnsi="Arial" w:cs="Arial"/>
                <w:sz w:val="20"/>
                <w:szCs w:val="20"/>
              </w:rPr>
            </w:pPr>
            <w:r>
              <w:rPr>
                <w:rFonts w:ascii="Arial" w:hAnsi="Arial" w:cs="Arial"/>
                <w:sz w:val="20"/>
                <w:szCs w:val="20"/>
              </w:rPr>
              <w:t>I. Bezpieczeństwo pracy</w:t>
            </w:r>
          </w:p>
        </w:tc>
        <w:tc>
          <w:tcPr>
            <w:tcW w:w="818" w:type="pct"/>
            <w:tcBorders>
              <w:top w:val="single" w:sz="4" w:space="0" w:color="auto"/>
              <w:left w:val="single" w:sz="4" w:space="0" w:color="auto"/>
              <w:bottom w:val="single" w:sz="4" w:space="0" w:color="auto"/>
              <w:right w:val="single" w:sz="4" w:space="0" w:color="auto"/>
            </w:tcBorders>
            <w:hideMark/>
          </w:tcPr>
          <w:p w:rsidR="0009096F" w:rsidRDefault="0009096F" w:rsidP="00CF6B2B">
            <w:pPr>
              <w:rPr>
                <w:rFonts w:ascii="Arial" w:hAnsi="Arial" w:cs="Arial"/>
                <w:sz w:val="20"/>
                <w:szCs w:val="20"/>
              </w:rPr>
            </w:pPr>
            <w:r>
              <w:rPr>
                <w:rFonts w:ascii="Arial" w:hAnsi="Arial" w:cs="Arial"/>
                <w:sz w:val="20"/>
                <w:szCs w:val="20"/>
              </w:rPr>
              <w:t>1</w:t>
            </w:r>
            <w:r w:rsidR="008A5BF0">
              <w:rPr>
                <w:rFonts w:ascii="Arial" w:hAnsi="Arial" w:cs="Arial"/>
                <w:sz w:val="20"/>
                <w:szCs w:val="20"/>
              </w:rPr>
              <w:t>. Zasady</w:t>
            </w:r>
            <w:r>
              <w:rPr>
                <w:rFonts w:ascii="Arial" w:hAnsi="Arial" w:cs="Arial"/>
                <w:sz w:val="20"/>
                <w:szCs w:val="20"/>
              </w:rPr>
              <w:t xml:space="preserve"> bezpieczeństwa </w:t>
            </w:r>
            <w:r w:rsidR="00E127EA">
              <w:rPr>
                <w:rFonts w:ascii="Arial" w:hAnsi="Arial" w:cs="Arial"/>
                <w:sz w:val="20"/>
                <w:szCs w:val="20"/>
              </w:rPr>
              <w:t>w środowisku pracy</w:t>
            </w:r>
          </w:p>
        </w:tc>
        <w:tc>
          <w:tcPr>
            <w:tcW w:w="361" w:type="pct"/>
            <w:tcBorders>
              <w:top w:val="single" w:sz="4" w:space="0" w:color="auto"/>
              <w:left w:val="single" w:sz="4" w:space="0" w:color="auto"/>
              <w:bottom w:val="single" w:sz="4" w:space="0" w:color="auto"/>
              <w:right w:val="single" w:sz="4" w:space="0" w:color="auto"/>
            </w:tcBorders>
          </w:tcPr>
          <w:p w:rsidR="0009096F" w:rsidRDefault="0009096F" w:rsidP="00D30F73">
            <w:pPr>
              <w:jc w:val="center"/>
              <w:rPr>
                <w:rFonts w:ascii="Arial" w:hAnsi="Arial" w:cs="Arial"/>
                <w:sz w:val="20"/>
                <w:szCs w:val="20"/>
              </w:rPr>
            </w:pPr>
          </w:p>
        </w:tc>
        <w:tc>
          <w:tcPr>
            <w:tcW w:w="1481" w:type="pct"/>
            <w:tcBorders>
              <w:top w:val="single" w:sz="4" w:space="0" w:color="auto"/>
              <w:left w:val="single" w:sz="4" w:space="0" w:color="auto"/>
              <w:bottom w:val="single" w:sz="4" w:space="0" w:color="auto"/>
              <w:right w:val="single" w:sz="4" w:space="0" w:color="auto"/>
            </w:tcBorders>
          </w:tcPr>
          <w:p w:rsidR="008A5BF0" w:rsidRDefault="00CF6B2B" w:rsidP="001D00ED">
            <w:pPr>
              <w:numPr>
                <w:ilvl w:val="0"/>
                <w:numId w:val="114"/>
              </w:numPr>
              <w:tabs>
                <w:tab w:val="left" w:pos="317"/>
              </w:tabs>
              <w:ind w:left="317" w:hanging="284"/>
              <w:rPr>
                <w:rFonts w:ascii="Arial" w:hAnsi="Arial" w:cs="Arial"/>
                <w:sz w:val="20"/>
                <w:szCs w:val="20"/>
              </w:rPr>
            </w:pPr>
            <w:r>
              <w:rPr>
                <w:rFonts w:ascii="Arial" w:hAnsi="Arial" w:cs="Arial"/>
                <w:sz w:val="20"/>
                <w:szCs w:val="20"/>
              </w:rPr>
              <w:t>zi</w:t>
            </w:r>
            <w:r w:rsidR="008A5BF0">
              <w:rPr>
                <w:rFonts w:ascii="Arial" w:hAnsi="Arial" w:cs="Arial"/>
                <w:sz w:val="20"/>
                <w:szCs w:val="20"/>
              </w:rPr>
              <w:t>dentyfik</w:t>
            </w:r>
            <w:r>
              <w:rPr>
                <w:rFonts w:ascii="Arial" w:hAnsi="Arial" w:cs="Arial"/>
                <w:sz w:val="20"/>
                <w:szCs w:val="20"/>
              </w:rPr>
              <w:t>ować</w:t>
            </w:r>
            <w:r w:rsidR="008A5BF0">
              <w:rPr>
                <w:rFonts w:ascii="Arial" w:hAnsi="Arial" w:cs="Arial"/>
                <w:sz w:val="20"/>
                <w:szCs w:val="20"/>
              </w:rPr>
              <w:t xml:space="preserve"> zasady bezpieczeństwa pracy</w:t>
            </w:r>
          </w:p>
          <w:p w:rsidR="008A5BF0" w:rsidRDefault="00CF6B2B" w:rsidP="001D00ED">
            <w:pPr>
              <w:numPr>
                <w:ilvl w:val="0"/>
                <w:numId w:val="114"/>
              </w:numPr>
              <w:tabs>
                <w:tab w:val="left" w:pos="317"/>
              </w:tabs>
              <w:ind w:left="317" w:hanging="284"/>
              <w:rPr>
                <w:rFonts w:ascii="Arial" w:hAnsi="Arial" w:cs="Arial"/>
                <w:sz w:val="20"/>
                <w:szCs w:val="20"/>
              </w:rPr>
            </w:pPr>
            <w:r>
              <w:rPr>
                <w:rFonts w:ascii="Arial" w:hAnsi="Arial" w:cs="Arial"/>
                <w:sz w:val="20"/>
                <w:szCs w:val="20"/>
              </w:rPr>
              <w:t>p</w:t>
            </w:r>
            <w:r w:rsidR="008A5BF0">
              <w:rPr>
                <w:rFonts w:ascii="Arial" w:hAnsi="Arial" w:cs="Arial"/>
                <w:sz w:val="20"/>
                <w:szCs w:val="20"/>
              </w:rPr>
              <w:t>rzestrzega</w:t>
            </w:r>
            <w:r>
              <w:rPr>
                <w:rFonts w:ascii="Arial" w:hAnsi="Arial" w:cs="Arial"/>
                <w:sz w:val="20"/>
                <w:szCs w:val="20"/>
              </w:rPr>
              <w:t>ć</w:t>
            </w:r>
            <w:r w:rsidR="008A5BF0">
              <w:rPr>
                <w:rFonts w:ascii="Arial" w:hAnsi="Arial" w:cs="Arial"/>
                <w:sz w:val="20"/>
                <w:szCs w:val="20"/>
              </w:rPr>
              <w:t xml:space="preserve"> zasad bezpieczeństwa pracy</w:t>
            </w:r>
          </w:p>
          <w:p w:rsidR="0009096F" w:rsidRPr="007B6CF8" w:rsidRDefault="0007435B" w:rsidP="001D00ED">
            <w:pPr>
              <w:numPr>
                <w:ilvl w:val="0"/>
                <w:numId w:val="114"/>
              </w:numPr>
              <w:tabs>
                <w:tab w:val="left" w:pos="317"/>
              </w:tabs>
              <w:ind w:left="317" w:hanging="284"/>
              <w:rPr>
                <w:rFonts w:ascii="Arial" w:hAnsi="Arial" w:cs="Arial"/>
                <w:sz w:val="20"/>
                <w:szCs w:val="20"/>
              </w:rPr>
            </w:pPr>
            <w:r w:rsidRPr="007B6CF8">
              <w:rPr>
                <w:rFonts w:ascii="Arial" w:hAnsi="Arial" w:cs="Arial"/>
                <w:sz w:val="20"/>
                <w:szCs w:val="20"/>
              </w:rPr>
              <w:t xml:space="preserve">wymienić akty prawa związane </w:t>
            </w:r>
            <w:r w:rsidRPr="007B6CF8">
              <w:rPr>
                <w:rFonts w:ascii="Arial" w:hAnsi="Arial" w:cs="Arial"/>
                <w:sz w:val="20"/>
                <w:szCs w:val="20"/>
              </w:rPr>
              <w:br/>
              <w:t>z bezpieczeństwem podczas montażu instalacji i urządzeń energetyki</w:t>
            </w:r>
          </w:p>
          <w:p w:rsidR="00B24D34" w:rsidRPr="0026711C" w:rsidRDefault="003F797C" w:rsidP="001D00ED">
            <w:pPr>
              <w:numPr>
                <w:ilvl w:val="0"/>
                <w:numId w:val="114"/>
              </w:numPr>
              <w:tabs>
                <w:tab w:val="left" w:pos="317"/>
              </w:tabs>
              <w:ind w:left="317" w:hanging="284"/>
              <w:rPr>
                <w:rFonts w:ascii="Arial" w:hAnsi="Arial" w:cs="Arial"/>
                <w:sz w:val="20"/>
                <w:szCs w:val="20"/>
              </w:rPr>
            </w:pPr>
            <w:r w:rsidRPr="007B6CF8">
              <w:rPr>
                <w:rFonts w:ascii="Arial" w:hAnsi="Arial" w:cs="Arial"/>
                <w:sz w:val="20"/>
                <w:szCs w:val="20"/>
              </w:rPr>
              <w:t>wymieni</w:t>
            </w:r>
            <w:r w:rsidR="004765C7" w:rsidRPr="007B6CF8">
              <w:rPr>
                <w:rFonts w:ascii="Arial" w:hAnsi="Arial" w:cs="Arial"/>
                <w:sz w:val="20"/>
                <w:szCs w:val="20"/>
              </w:rPr>
              <w:t>ć</w:t>
            </w:r>
            <w:r w:rsidRPr="007B6CF8">
              <w:rPr>
                <w:rFonts w:ascii="Arial" w:hAnsi="Arial" w:cs="Arial"/>
                <w:sz w:val="20"/>
                <w:szCs w:val="20"/>
              </w:rPr>
              <w:t xml:space="preserve"> przepisy prawa wewnątrzzakładowego związane z bezpieczeństwem</w:t>
            </w:r>
          </w:p>
          <w:p w:rsidR="001F21A6" w:rsidRPr="007B6CF8" w:rsidRDefault="001F21A6" w:rsidP="001D00ED">
            <w:pPr>
              <w:numPr>
                <w:ilvl w:val="0"/>
                <w:numId w:val="114"/>
              </w:numPr>
              <w:tabs>
                <w:tab w:val="left" w:pos="317"/>
              </w:tabs>
              <w:ind w:left="317" w:hanging="284"/>
              <w:rPr>
                <w:rFonts w:ascii="Arial" w:hAnsi="Arial" w:cs="Arial"/>
                <w:sz w:val="20"/>
                <w:szCs w:val="20"/>
              </w:rPr>
            </w:pPr>
            <w:r w:rsidRPr="007B6CF8">
              <w:rPr>
                <w:rFonts w:ascii="Arial" w:hAnsi="Arial" w:cs="Arial"/>
                <w:sz w:val="20"/>
                <w:szCs w:val="20"/>
              </w:rPr>
              <w:t xml:space="preserve">wymienić obowiązki pracodawcy </w:t>
            </w:r>
            <w:r w:rsidRPr="007B6CF8">
              <w:rPr>
                <w:rFonts w:ascii="Arial" w:hAnsi="Arial" w:cs="Arial"/>
                <w:sz w:val="20"/>
                <w:szCs w:val="20"/>
                <w:lang w:eastAsia="en-US"/>
              </w:rPr>
              <w:t>w zakresie bezpieczeństwa pracy</w:t>
            </w:r>
          </w:p>
          <w:p w:rsidR="001F21A6" w:rsidRPr="007B6CF8" w:rsidRDefault="001F21A6" w:rsidP="001D00ED">
            <w:pPr>
              <w:numPr>
                <w:ilvl w:val="0"/>
                <w:numId w:val="114"/>
              </w:numPr>
              <w:tabs>
                <w:tab w:val="left" w:pos="317"/>
              </w:tabs>
              <w:ind w:left="317" w:hanging="284"/>
              <w:rPr>
                <w:rFonts w:ascii="Arial" w:hAnsi="Arial" w:cs="Arial"/>
                <w:sz w:val="20"/>
                <w:szCs w:val="20"/>
              </w:rPr>
            </w:pPr>
            <w:r w:rsidRPr="007B6CF8">
              <w:rPr>
                <w:rFonts w:ascii="Arial" w:hAnsi="Arial" w:cs="Arial"/>
                <w:sz w:val="20"/>
                <w:szCs w:val="20"/>
                <w:lang w:eastAsia="en-US"/>
              </w:rPr>
              <w:t>wymienić obowiązki pracowników w zakresie bezpieczeństwa pracy</w:t>
            </w:r>
          </w:p>
          <w:p w:rsidR="00980749" w:rsidRDefault="00980749" w:rsidP="001D00ED">
            <w:pPr>
              <w:numPr>
                <w:ilvl w:val="0"/>
                <w:numId w:val="114"/>
              </w:numPr>
              <w:tabs>
                <w:tab w:val="left" w:pos="317"/>
              </w:tabs>
              <w:ind w:left="317" w:hanging="284"/>
              <w:rPr>
                <w:rFonts w:ascii="Arial" w:hAnsi="Arial" w:cs="Arial"/>
                <w:sz w:val="20"/>
                <w:szCs w:val="20"/>
              </w:rPr>
            </w:pPr>
            <w:r w:rsidRPr="007B6CF8">
              <w:rPr>
                <w:rFonts w:ascii="Arial" w:hAnsi="Arial" w:cs="Arial"/>
                <w:sz w:val="20"/>
                <w:szCs w:val="20"/>
              </w:rPr>
              <w:t>stosować przepisy prawa dotyczące bezpieczeństwa pracy</w:t>
            </w:r>
          </w:p>
          <w:p w:rsidR="00B24D34" w:rsidRPr="00A07C19" w:rsidRDefault="00CF6B2B" w:rsidP="001D00ED">
            <w:pPr>
              <w:numPr>
                <w:ilvl w:val="0"/>
                <w:numId w:val="114"/>
              </w:numPr>
              <w:autoSpaceDE w:val="0"/>
              <w:autoSpaceDN w:val="0"/>
              <w:adjustRightInd w:val="0"/>
              <w:ind w:left="317" w:hanging="284"/>
              <w:rPr>
                <w:rFonts w:ascii="Arial" w:eastAsia="Calibri" w:hAnsi="Arial" w:cs="Arial"/>
                <w:color w:val="auto"/>
                <w:sz w:val="20"/>
                <w:szCs w:val="20"/>
                <w:lang w:eastAsia="en-US"/>
              </w:rPr>
            </w:pPr>
            <w:r w:rsidRPr="00A07C19">
              <w:rPr>
                <w:rFonts w:ascii="Arial" w:eastAsia="Calibri" w:hAnsi="Arial" w:cs="Arial"/>
                <w:color w:val="auto"/>
                <w:sz w:val="20"/>
                <w:szCs w:val="20"/>
                <w:lang w:eastAsia="en-US"/>
              </w:rPr>
              <w:t>rozróżni</w:t>
            </w:r>
            <w:r w:rsidR="0026711C" w:rsidRPr="00A07C19">
              <w:rPr>
                <w:rFonts w:ascii="Arial" w:eastAsia="Calibri" w:hAnsi="Arial" w:cs="Arial"/>
                <w:color w:val="auto"/>
                <w:sz w:val="20"/>
                <w:szCs w:val="20"/>
                <w:lang w:eastAsia="en-US"/>
              </w:rPr>
              <w:t>ć</w:t>
            </w:r>
            <w:r w:rsidR="00B24D34" w:rsidRPr="00A07C19">
              <w:rPr>
                <w:rFonts w:ascii="Arial" w:eastAsia="Calibri" w:hAnsi="Arial" w:cs="Arial"/>
                <w:color w:val="auto"/>
                <w:sz w:val="20"/>
                <w:szCs w:val="20"/>
                <w:lang w:eastAsia="en-US"/>
              </w:rPr>
              <w:t xml:space="preserve"> pojęcia związane z bezpieczeństwem</w:t>
            </w:r>
            <w:r w:rsidR="008A5BF0" w:rsidRPr="00A07C19">
              <w:rPr>
                <w:rFonts w:ascii="Arial" w:eastAsia="Calibri" w:hAnsi="Arial" w:cs="Arial"/>
                <w:color w:val="auto"/>
                <w:sz w:val="20"/>
                <w:szCs w:val="20"/>
                <w:lang w:eastAsia="en-US"/>
              </w:rPr>
              <w:t xml:space="preserve"> w środowisku pracy</w:t>
            </w:r>
          </w:p>
        </w:tc>
        <w:tc>
          <w:tcPr>
            <w:tcW w:w="1228" w:type="pct"/>
            <w:tcBorders>
              <w:top w:val="single" w:sz="4" w:space="0" w:color="auto"/>
              <w:left w:val="single" w:sz="4" w:space="0" w:color="auto"/>
              <w:bottom w:val="single" w:sz="4" w:space="0" w:color="auto"/>
              <w:right w:val="single" w:sz="4" w:space="0" w:color="auto"/>
            </w:tcBorders>
          </w:tcPr>
          <w:p w:rsidR="0009096F" w:rsidRPr="00A07C19" w:rsidRDefault="00CF61B4" w:rsidP="001D00ED">
            <w:pPr>
              <w:numPr>
                <w:ilvl w:val="0"/>
                <w:numId w:val="115"/>
              </w:numPr>
              <w:tabs>
                <w:tab w:val="left" w:pos="176"/>
              </w:tabs>
              <w:ind w:left="176" w:hanging="176"/>
              <w:rPr>
                <w:rFonts w:ascii="Arial" w:hAnsi="Arial" w:cs="Arial"/>
                <w:color w:val="auto"/>
                <w:sz w:val="20"/>
                <w:szCs w:val="20"/>
              </w:rPr>
            </w:pPr>
            <w:r w:rsidRPr="0026711C">
              <w:rPr>
                <w:rFonts w:ascii="Arial" w:hAnsi="Arial" w:cs="Arial"/>
                <w:sz w:val="20"/>
                <w:szCs w:val="20"/>
              </w:rPr>
              <w:t xml:space="preserve">scharakteryzować obowiązki pracodawcy dotyczące szkolenia pracowników w zakresie bezpieczeństwa i </w:t>
            </w:r>
            <w:r w:rsidRPr="00A07C19">
              <w:rPr>
                <w:rFonts w:ascii="Arial" w:hAnsi="Arial" w:cs="Arial"/>
                <w:color w:val="auto"/>
                <w:sz w:val="20"/>
                <w:szCs w:val="20"/>
              </w:rPr>
              <w:t>higieny pracy</w:t>
            </w:r>
          </w:p>
          <w:p w:rsidR="00B24D34" w:rsidRPr="00A07C19" w:rsidRDefault="0026711C" w:rsidP="001D00ED">
            <w:pPr>
              <w:numPr>
                <w:ilvl w:val="0"/>
                <w:numId w:val="115"/>
              </w:numPr>
              <w:tabs>
                <w:tab w:val="left" w:pos="176"/>
              </w:tabs>
              <w:autoSpaceDE w:val="0"/>
              <w:autoSpaceDN w:val="0"/>
              <w:adjustRightInd w:val="0"/>
              <w:ind w:left="176" w:hanging="176"/>
              <w:rPr>
                <w:rFonts w:ascii="Arial" w:eastAsia="Calibri" w:hAnsi="Arial" w:cs="Arial"/>
                <w:color w:val="auto"/>
                <w:sz w:val="20"/>
                <w:szCs w:val="20"/>
                <w:lang w:eastAsia="en-US"/>
              </w:rPr>
            </w:pPr>
            <w:r w:rsidRPr="00A07C19">
              <w:rPr>
                <w:rFonts w:ascii="Arial" w:eastAsia="Calibri" w:hAnsi="Arial" w:cs="Arial"/>
                <w:color w:val="auto"/>
                <w:sz w:val="20"/>
                <w:szCs w:val="20"/>
                <w:lang w:eastAsia="en-US"/>
              </w:rPr>
              <w:t>wskazać</w:t>
            </w:r>
            <w:r w:rsidR="00B24D34" w:rsidRPr="00A07C19">
              <w:rPr>
                <w:rFonts w:ascii="Arial" w:eastAsia="Calibri" w:hAnsi="Arial" w:cs="Arial"/>
                <w:color w:val="auto"/>
                <w:sz w:val="20"/>
                <w:szCs w:val="20"/>
                <w:lang w:eastAsia="en-US"/>
              </w:rPr>
              <w:t xml:space="preserve"> przepisy prawa dotyczące</w:t>
            </w:r>
            <w:r w:rsidR="00463651" w:rsidRPr="00A07C19">
              <w:rPr>
                <w:rFonts w:ascii="Arial" w:eastAsia="Calibri" w:hAnsi="Arial" w:cs="Arial"/>
                <w:color w:val="auto"/>
                <w:sz w:val="20"/>
                <w:szCs w:val="20"/>
                <w:lang w:eastAsia="en-US"/>
              </w:rPr>
              <w:t xml:space="preserve"> </w:t>
            </w:r>
            <w:r w:rsidR="008A5BF0" w:rsidRPr="00A07C19">
              <w:rPr>
                <w:rFonts w:ascii="Arial" w:eastAsia="Calibri" w:hAnsi="Arial" w:cs="Arial"/>
                <w:color w:val="auto"/>
                <w:sz w:val="20"/>
                <w:szCs w:val="20"/>
                <w:lang w:eastAsia="en-US"/>
              </w:rPr>
              <w:t>bezpieczeństwa</w:t>
            </w:r>
            <w:r w:rsidR="00B24D34" w:rsidRPr="00A07C19">
              <w:rPr>
                <w:rFonts w:ascii="Arial" w:eastAsia="Calibri" w:hAnsi="Arial" w:cs="Arial"/>
                <w:color w:val="auto"/>
                <w:sz w:val="20"/>
                <w:szCs w:val="20"/>
                <w:lang w:eastAsia="en-US"/>
              </w:rPr>
              <w:t xml:space="preserve"> pracy, ochrony</w:t>
            </w:r>
            <w:r w:rsidR="00463651" w:rsidRPr="00A07C19">
              <w:rPr>
                <w:rFonts w:ascii="Arial" w:eastAsia="Calibri" w:hAnsi="Arial" w:cs="Arial"/>
                <w:color w:val="auto"/>
                <w:sz w:val="20"/>
                <w:szCs w:val="20"/>
                <w:lang w:eastAsia="en-US"/>
              </w:rPr>
              <w:t xml:space="preserve"> </w:t>
            </w:r>
            <w:r w:rsidR="00B24D34" w:rsidRPr="00A07C19">
              <w:rPr>
                <w:rFonts w:ascii="Arial" w:eastAsia="Calibri" w:hAnsi="Arial" w:cs="Arial"/>
                <w:color w:val="auto"/>
                <w:sz w:val="20"/>
                <w:szCs w:val="20"/>
                <w:lang w:eastAsia="en-US"/>
              </w:rPr>
              <w:t>przec</w:t>
            </w:r>
            <w:r w:rsidRPr="00A07C19">
              <w:rPr>
                <w:rFonts w:ascii="Arial" w:eastAsia="Calibri" w:hAnsi="Arial" w:cs="Arial"/>
                <w:color w:val="auto"/>
                <w:sz w:val="20"/>
                <w:szCs w:val="20"/>
                <w:lang w:eastAsia="en-US"/>
              </w:rPr>
              <w:t xml:space="preserve">iwpożarowej, ochrony środowiska </w:t>
            </w:r>
            <w:r w:rsidR="00B24D34" w:rsidRPr="00A07C19">
              <w:rPr>
                <w:rFonts w:ascii="Arial" w:eastAsia="Calibri" w:hAnsi="Arial" w:cs="Arial"/>
                <w:color w:val="auto"/>
                <w:sz w:val="20"/>
                <w:szCs w:val="20"/>
                <w:lang w:eastAsia="en-US"/>
              </w:rPr>
              <w:t>i ergonomii w branży elektroenergetycznej</w:t>
            </w:r>
          </w:p>
          <w:p w:rsidR="00B24D34" w:rsidRPr="007B6CF8" w:rsidRDefault="00B24D34" w:rsidP="0026711C">
            <w:pPr>
              <w:tabs>
                <w:tab w:val="left" w:pos="317"/>
              </w:tabs>
              <w:ind w:left="317"/>
              <w:rPr>
                <w:rFonts w:ascii="Arial" w:hAnsi="Arial" w:cs="Arial"/>
                <w:sz w:val="20"/>
                <w:szCs w:val="20"/>
              </w:rPr>
            </w:pPr>
          </w:p>
        </w:tc>
        <w:tc>
          <w:tcPr>
            <w:tcW w:w="459" w:type="pct"/>
            <w:vMerge w:val="restart"/>
            <w:tcBorders>
              <w:top w:val="single" w:sz="4" w:space="0" w:color="auto"/>
              <w:left w:val="single" w:sz="4" w:space="0" w:color="auto"/>
              <w:right w:val="single" w:sz="4" w:space="0" w:color="auto"/>
            </w:tcBorders>
          </w:tcPr>
          <w:p w:rsidR="0009096F" w:rsidRDefault="0009096F" w:rsidP="00D30F73">
            <w:pPr>
              <w:rPr>
                <w:rFonts w:ascii="Arial" w:hAnsi="Arial" w:cs="Arial"/>
                <w:sz w:val="20"/>
                <w:szCs w:val="20"/>
              </w:rPr>
            </w:pPr>
            <w:r>
              <w:rPr>
                <w:rFonts w:ascii="Arial" w:hAnsi="Arial" w:cs="Arial"/>
                <w:sz w:val="20"/>
                <w:szCs w:val="20"/>
              </w:rPr>
              <w:t>Klasa I</w:t>
            </w:r>
            <w:r w:rsidR="0003200B">
              <w:rPr>
                <w:rFonts w:ascii="Arial" w:hAnsi="Arial" w:cs="Arial"/>
                <w:sz w:val="20"/>
                <w:szCs w:val="20"/>
              </w:rPr>
              <w:t xml:space="preserve"> i IV</w:t>
            </w:r>
          </w:p>
        </w:tc>
      </w:tr>
      <w:tr w:rsidR="0009096F" w:rsidTr="00343352">
        <w:tc>
          <w:tcPr>
            <w:tcW w:w="653" w:type="pct"/>
            <w:vMerge/>
            <w:tcBorders>
              <w:top w:val="single" w:sz="4" w:space="0" w:color="auto"/>
              <w:left w:val="single" w:sz="4" w:space="0" w:color="auto"/>
              <w:bottom w:val="single" w:sz="4" w:space="0" w:color="auto"/>
              <w:right w:val="single" w:sz="4" w:space="0" w:color="auto"/>
            </w:tcBorders>
            <w:vAlign w:val="center"/>
          </w:tcPr>
          <w:p w:rsidR="0009096F" w:rsidRDefault="0009096F" w:rsidP="00AF1FDB">
            <w:pPr>
              <w:rPr>
                <w:rFonts w:ascii="Arial" w:hAnsi="Arial" w:cs="Arial"/>
                <w:sz w:val="20"/>
                <w:szCs w:val="20"/>
              </w:rPr>
            </w:pPr>
          </w:p>
        </w:tc>
        <w:tc>
          <w:tcPr>
            <w:tcW w:w="818" w:type="pct"/>
            <w:tcBorders>
              <w:top w:val="single" w:sz="4" w:space="0" w:color="auto"/>
              <w:left w:val="single" w:sz="4" w:space="0" w:color="auto"/>
              <w:bottom w:val="single" w:sz="4" w:space="0" w:color="auto"/>
              <w:right w:val="single" w:sz="4" w:space="0" w:color="auto"/>
            </w:tcBorders>
          </w:tcPr>
          <w:p w:rsidR="0009096F" w:rsidRDefault="00E127EA" w:rsidP="00AF1FDB">
            <w:pPr>
              <w:rPr>
                <w:rFonts w:ascii="Arial" w:hAnsi="Arial" w:cs="Arial"/>
                <w:sz w:val="20"/>
                <w:szCs w:val="20"/>
              </w:rPr>
            </w:pPr>
            <w:r>
              <w:rPr>
                <w:rFonts w:ascii="Arial" w:hAnsi="Arial" w:cs="Arial"/>
                <w:sz w:val="20"/>
                <w:szCs w:val="20"/>
              </w:rPr>
              <w:t>2</w:t>
            </w:r>
            <w:r w:rsidR="0009096F">
              <w:rPr>
                <w:rFonts w:ascii="Arial" w:hAnsi="Arial" w:cs="Arial"/>
                <w:sz w:val="20"/>
                <w:szCs w:val="20"/>
              </w:rPr>
              <w:t xml:space="preserve">. </w:t>
            </w:r>
            <w:r w:rsidR="0009096F" w:rsidRPr="005A75D4">
              <w:rPr>
                <w:rFonts w:ascii="Arial" w:hAnsi="Arial" w:cs="Arial"/>
                <w:sz w:val="20"/>
                <w:szCs w:val="20"/>
              </w:rPr>
              <w:t xml:space="preserve">Nadzór nad warunkami </w:t>
            </w:r>
            <w:r>
              <w:rPr>
                <w:rFonts w:ascii="Arial" w:hAnsi="Arial" w:cs="Arial"/>
                <w:sz w:val="20"/>
                <w:szCs w:val="20"/>
              </w:rPr>
              <w:t>realizacji zadań w środowisku pracy</w:t>
            </w:r>
          </w:p>
        </w:tc>
        <w:tc>
          <w:tcPr>
            <w:tcW w:w="361" w:type="pct"/>
            <w:tcBorders>
              <w:top w:val="single" w:sz="4" w:space="0" w:color="auto"/>
              <w:left w:val="single" w:sz="4" w:space="0" w:color="auto"/>
              <w:bottom w:val="single" w:sz="4" w:space="0" w:color="auto"/>
              <w:right w:val="single" w:sz="4" w:space="0" w:color="auto"/>
            </w:tcBorders>
          </w:tcPr>
          <w:p w:rsidR="0009096F" w:rsidRDefault="0009096F" w:rsidP="00AF1FDB">
            <w:pPr>
              <w:jc w:val="center"/>
              <w:rPr>
                <w:rFonts w:ascii="Arial" w:hAnsi="Arial" w:cs="Arial"/>
                <w:sz w:val="20"/>
                <w:szCs w:val="20"/>
              </w:rPr>
            </w:pPr>
          </w:p>
        </w:tc>
        <w:tc>
          <w:tcPr>
            <w:tcW w:w="1481" w:type="pct"/>
            <w:tcBorders>
              <w:top w:val="single" w:sz="4" w:space="0" w:color="auto"/>
              <w:left w:val="single" w:sz="4" w:space="0" w:color="auto"/>
              <w:bottom w:val="single" w:sz="4" w:space="0" w:color="auto"/>
              <w:right w:val="single" w:sz="4" w:space="0" w:color="auto"/>
            </w:tcBorders>
          </w:tcPr>
          <w:p w:rsidR="0009096F" w:rsidRPr="007B6CF8" w:rsidRDefault="00E127EA" w:rsidP="001D00ED">
            <w:pPr>
              <w:numPr>
                <w:ilvl w:val="0"/>
                <w:numId w:val="90"/>
              </w:numPr>
              <w:tabs>
                <w:tab w:val="left" w:pos="317"/>
              </w:tabs>
              <w:ind w:left="317" w:hanging="284"/>
              <w:rPr>
                <w:rFonts w:ascii="Arial" w:hAnsi="Arial" w:cs="Arial"/>
                <w:sz w:val="20"/>
                <w:szCs w:val="20"/>
              </w:rPr>
            </w:pPr>
            <w:r w:rsidRPr="007B6CF8">
              <w:rPr>
                <w:rFonts w:ascii="Arial" w:hAnsi="Arial" w:cs="Arial"/>
                <w:sz w:val="20"/>
                <w:szCs w:val="20"/>
              </w:rPr>
              <w:t>organizować</w:t>
            </w:r>
            <w:r w:rsidR="00980749" w:rsidRPr="007B6CF8">
              <w:rPr>
                <w:rFonts w:ascii="Arial" w:hAnsi="Arial" w:cs="Arial"/>
                <w:sz w:val="20"/>
                <w:szCs w:val="20"/>
              </w:rPr>
              <w:t xml:space="preserve"> wybrane stanowisko pracy umożliwiające montaż instalacji i urządzeń energetyki zgodnie z wymogami bezpieczeństwa i ochrony przeciwpożarowej </w:t>
            </w:r>
          </w:p>
          <w:p w:rsidR="00980749" w:rsidRPr="007B6CF8" w:rsidRDefault="00980749" w:rsidP="001D00ED">
            <w:pPr>
              <w:numPr>
                <w:ilvl w:val="0"/>
                <w:numId w:val="90"/>
              </w:numPr>
              <w:tabs>
                <w:tab w:val="left" w:pos="317"/>
              </w:tabs>
              <w:ind w:left="317" w:hanging="284"/>
              <w:rPr>
                <w:rFonts w:ascii="Arial" w:hAnsi="Arial" w:cs="Arial"/>
                <w:sz w:val="20"/>
                <w:szCs w:val="20"/>
              </w:rPr>
            </w:pPr>
            <w:r w:rsidRPr="007B6CF8">
              <w:rPr>
                <w:rFonts w:ascii="Arial" w:hAnsi="Arial" w:cs="Arial"/>
                <w:sz w:val="20"/>
                <w:szCs w:val="20"/>
              </w:rPr>
              <w:t>stosować przepisy prawa dotyczące bezpieczeństwa pracy</w:t>
            </w:r>
          </w:p>
        </w:tc>
        <w:tc>
          <w:tcPr>
            <w:tcW w:w="1228" w:type="pct"/>
            <w:tcBorders>
              <w:top w:val="single" w:sz="4" w:space="0" w:color="auto"/>
              <w:left w:val="single" w:sz="4" w:space="0" w:color="auto"/>
              <w:bottom w:val="single" w:sz="4" w:space="0" w:color="auto"/>
              <w:right w:val="single" w:sz="4" w:space="0" w:color="auto"/>
            </w:tcBorders>
          </w:tcPr>
          <w:p w:rsidR="0009096F" w:rsidRPr="007B6CF8" w:rsidRDefault="00E127EA" w:rsidP="001D00ED">
            <w:pPr>
              <w:numPr>
                <w:ilvl w:val="0"/>
                <w:numId w:val="90"/>
              </w:numPr>
              <w:tabs>
                <w:tab w:val="left" w:pos="317"/>
              </w:tabs>
              <w:ind w:left="317" w:hanging="284"/>
              <w:rPr>
                <w:rFonts w:ascii="Arial" w:hAnsi="Arial" w:cs="Arial"/>
                <w:sz w:val="20"/>
                <w:szCs w:val="20"/>
              </w:rPr>
            </w:pPr>
            <w:r w:rsidRPr="007B6CF8">
              <w:rPr>
                <w:rFonts w:ascii="Arial" w:hAnsi="Arial" w:cs="Arial"/>
                <w:sz w:val="20"/>
                <w:szCs w:val="20"/>
              </w:rPr>
              <w:t>przewidzieć konsekwencje naruszenia przepisów i zasad bezpieczeństwa pracy podczas wykonywania zadań zawodowych</w:t>
            </w:r>
          </w:p>
        </w:tc>
        <w:tc>
          <w:tcPr>
            <w:tcW w:w="459" w:type="pct"/>
            <w:vMerge/>
            <w:tcBorders>
              <w:left w:val="single" w:sz="4" w:space="0" w:color="auto"/>
              <w:right w:val="single" w:sz="4" w:space="0" w:color="auto"/>
            </w:tcBorders>
          </w:tcPr>
          <w:p w:rsidR="0009096F" w:rsidRDefault="0009096F" w:rsidP="00AF1FDB">
            <w:pPr>
              <w:rPr>
                <w:rFonts w:ascii="Arial" w:hAnsi="Arial" w:cs="Arial"/>
                <w:sz w:val="20"/>
                <w:szCs w:val="20"/>
              </w:rPr>
            </w:pPr>
          </w:p>
        </w:tc>
      </w:tr>
      <w:tr w:rsidR="0009096F" w:rsidTr="00343352">
        <w:tc>
          <w:tcPr>
            <w:tcW w:w="653" w:type="pct"/>
            <w:vMerge/>
            <w:tcBorders>
              <w:top w:val="single" w:sz="4" w:space="0" w:color="auto"/>
              <w:left w:val="single" w:sz="4" w:space="0" w:color="auto"/>
              <w:bottom w:val="single" w:sz="4" w:space="0" w:color="auto"/>
              <w:right w:val="single" w:sz="4" w:space="0" w:color="auto"/>
            </w:tcBorders>
            <w:vAlign w:val="center"/>
          </w:tcPr>
          <w:p w:rsidR="0009096F" w:rsidRDefault="0009096F" w:rsidP="00AF1FDB">
            <w:pPr>
              <w:rPr>
                <w:rFonts w:ascii="Arial" w:hAnsi="Arial" w:cs="Arial"/>
                <w:sz w:val="20"/>
                <w:szCs w:val="20"/>
              </w:rPr>
            </w:pPr>
          </w:p>
        </w:tc>
        <w:tc>
          <w:tcPr>
            <w:tcW w:w="818" w:type="pct"/>
            <w:tcBorders>
              <w:top w:val="single" w:sz="4" w:space="0" w:color="auto"/>
              <w:left w:val="single" w:sz="4" w:space="0" w:color="auto"/>
              <w:bottom w:val="single" w:sz="4" w:space="0" w:color="auto"/>
              <w:right w:val="single" w:sz="4" w:space="0" w:color="auto"/>
            </w:tcBorders>
          </w:tcPr>
          <w:p w:rsidR="0009096F" w:rsidRDefault="00E127EA" w:rsidP="00AF1FDB">
            <w:pPr>
              <w:rPr>
                <w:rFonts w:ascii="Arial" w:hAnsi="Arial" w:cs="Arial"/>
                <w:sz w:val="20"/>
                <w:szCs w:val="20"/>
              </w:rPr>
            </w:pPr>
            <w:r>
              <w:rPr>
                <w:rFonts w:ascii="Arial" w:hAnsi="Arial" w:cs="Arial"/>
                <w:sz w:val="20"/>
                <w:szCs w:val="20"/>
              </w:rPr>
              <w:t>3</w:t>
            </w:r>
            <w:r w:rsidR="0009096F">
              <w:rPr>
                <w:rFonts w:ascii="Arial" w:hAnsi="Arial" w:cs="Arial"/>
                <w:sz w:val="20"/>
                <w:szCs w:val="20"/>
              </w:rPr>
              <w:t xml:space="preserve">. </w:t>
            </w:r>
            <w:r w:rsidR="0009096F" w:rsidRPr="005A75D4">
              <w:rPr>
                <w:rFonts w:ascii="Arial" w:hAnsi="Arial" w:cs="Arial"/>
                <w:sz w:val="20"/>
                <w:szCs w:val="20"/>
              </w:rPr>
              <w:t>Odpowiedzialność za wykroczenia przeciwko prawom pracownika</w:t>
            </w:r>
            <w:r>
              <w:rPr>
                <w:rFonts w:ascii="Arial" w:hAnsi="Arial" w:cs="Arial"/>
                <w:sz w:val="20"/>
                <w:szCs w:val="20"/>
              </w:rPr>
              <w:t xml:space="preserve"> i pracodawcy</w:t>
            </w:r>
          </w:p>
        </w:tc>
        <w:tc>
          <w:tcPr>
            <w:tcW w:w="361" w:type="pct"/>
            <w:tcBorders>
              <w:top w:val="single" w:sz="4" w:space="0" w:color="auto"/>
              <w:left w:val="single" w:sz="4" w:space="0" w:color="auto"/>
              <w:bottom w:val="single" w:sz="4" w:space="0" w:color="auto"/>
              <w:right w:val="single" w:sz="4" w:space="0" w:color="auto"/>
            </w:tcBorders>
          </w:tcPr>
          <w:p w:rsidR="0009096F" w:rsidRDefault="0009096F" w:rsidP="00AF1FDB">
            <w:pPr>
              <w:jc w:val="center"/>
              <w:rPr>
                <w:rFonts w:ascii="Arial" w:hAnsi="Arial" w:cs="Arial"/>
                <w:sz w:val="20"/>
                <w:szCs w:val="20"/>
              </w:rPr>
            </w:pPr>
          </w:p>
        </w:tc>
        <w:tc>
          <w:tcPr>
            <w:tcW w:w="1481" w:type="pct"/>
            <w:tcBorders>
              <w:top w:val="single" w:sz="4" w:space="0" w:color="auto"/>
              <w:left w:val="single" w:sz="4" w:space="0" w:color="auto"/>
              <w:bottom w:val="single" w:sz="4" w:space="0" w:color="auto"/>
              <w:right w:val="single" w:sz="4" w:space="0" w:color="auto"/>
            </w:tcBorders>
          </w:tcPr>
          <w:p w:rsidR="0009096F" w:rsidRPr="007B6CF8" w:rsidRDefault="00E127EA" w:rsidP="001D00ED">
            <w:pPr>
              <w:numPr>
                <w:ilvl w:val="0"/>
                <w:numId w:val="90"/>
              </w:numPr>
              <w:tabs>
                <w:tab w:val="left" w:pos="317"/>
              </w:tabs>
              <w:ind w:left="317" w:hanging="284"/>
              <w:rPr>
                <w:rFonts w:ascii="Arial" w:hAnsi="Arial" w:cs="Arial"/>
                <w:sz w:val="20"/>
                <w:szCs w:val="20"/>
              </w:rPr>
            </w:pPr>
            <w:r w:rsidRPr="007B6CF8">
              <w:rPr>
                <w:rFonts w:ascii="Arial" w:hAnsi="Arial" w:cs="Arial"/>
                <w:sz w:val="20"/>
                <w:szCs w:val="20"/>
              </w:rPr>
              <w:t>wymienić</w:t>
            </w:r>
            <w:r w:rsidR="007C2850">
              <w:rPr>
                <w:rFonts w:ascii="Arial" w:hAnsi="Arial" w:cs="Arial"/>
                <w:sz w:val="20"/>
                <w:szCs w:val="20"/>
              </w:rPr>
              <w:t xml:space="preserve"> prawa</w:t>
            </w:r>
            <w:r w:rsidRPr="007B6CF8">
              <w:rPr>
                <w:rFonts w:ascii="Arial" w:hAnsi="Arial" w:cs="Arial"/>
                <w:sz w:val="20"/>
                <w:szCs w:val="20"/>
              </w:rPr>
              <w:t xml:space="preserve"> i obowiązki pracownika w zakresie bezpieczeństwa pracy</w:t>
            </w:r>
          </w:p>
          <w:p w:rsidR="00E127EA" w:rsidRPr="007B6CF8" w:rsidRDefault="00E127EA" w:rsidP="001D00ED">
            <w:pPr>
              <w:numPr>
                <w:ilvl w:val="0"/>
                <w:numId w:val="90"/>
              </w:numPr>
              <w:tabs>
                <w:tab w:val="left" w:pos="317"/>
              </w:tabs>
              <w:ind w:left="317" w:hanging="284"/>
              <w:rPr>
                <w:rFonts w:ascii="Arial" w:hAnsi="Arial" w:cs="Arial"/>
                <w:sz w:val="20"/>
                <w:szCs w:val="20"/>
              </w:rPr>
            </w:pPr>
            <w:r w:rsidRPr="007B6CF8">
              <w:rPr>
                <w:rFonts w:ascii="Arial" w:hAnsi="Arial" w:cs="Arial"/>
                <w:sz w:val="20"/>
                <w:szCs w:val="20"/>
              </w:rPr>
              <w:t>określić prawa i obowiązki pracodawcy w zakresie bezpieczeństwa pracy</w:t>
            </w:r>
          </w:p>
        </w:tc>
        <w:tc>
          <w:tcPr>
            <w:tcW w:w="1228" w:type="pct"/>
            <w:tcBorders>
              <w:top w:val="single" w:sz="4" w:space="0" w:color="auto"/>
              <w:left w:val="single" w:sz="4" w:space="0" w:color="auto"/>
              <w:bottom w:val="single" w:sz="4" w:space="0" w:color="auto"/>
              <w:right w:val="single" w:sz="4" w:space="0" w:color="auto"/>
            </w:tcBorders>
          </w:tcPr>
          <w:p w:rsidR="0009096F" w:rsidRPr="005A3C71" w:rsidRDefault="0026711C" w:rsidP="001D00ED">
            <w:pPr>
              <w:numPr>
                <w:ilvl w:val="0"/>
                <w:numId w:val="90"/>
              </w:numPr>
              <w:tabs>
                <w:tab w:val="left" w:pos="176"/>
              </w:tabs>
              <w:ind w:left="176" w:hanging="176"/>
              <w:rPr>
                <w:rFonts w:ascii="Arial" w:hAnsi="Arial" w:cs="Arial"/>
                <w:color w:val="auto"/>
                <w:sz w:val="20"/>
                <w:szCs w:val="20"/>
              </w:rPr>
            </w:pPr>
            <w:r w:rsidRPr="005A3C71">
              <w:rPr>
                <w:rFonts w:ascii="Arial" w:hAnsi="Arial" w:cs="Arial"/>
                <w:color w:val="auto"/>
                <w:sz w:val="20"/>
                <w:szCs w:val="20"/>
              </w:rPr>
              <w:t>wymienić</w:t>
            </w:r>
            <w:r w:rsidR="00A1275D" w:rsidRPr="005A3C71">
              <w:rPr>
                <w:rFonts w:ascii="Arial" w:hAnsi="Arial" w:cs="Arial"/>
                <w:color w:val="auto"/>
                <w:sz w:val="20"/>
                <w:szCs w:val="20"/>
              </w:rPr>
              <w:t xml:space="preserve"> środki prawne możliwe do zastosowania w sytuacji naruszenia przepisów dotyczących bezpieczeństwa i higieny pracy</w:t>
            </w:r>
          </w:p>
          <w:p w:rsidR="00A1275D" w:rsidRPr="005A3C71" w:rsidRDefault="0026711C" w:rsidP="001D00ED">
            <w:pPr>
              <w:numPr>
                <w:ilvl w:val="0"/>
                <w:numId w:val="90"/>
              </w:numPr>
              <w:tabs>
                <w:tab w:val="left" w:pos="176"/>
              </w:tabs>
              <w:ind w:left="176" w:hanging="176"/>
              <w:rPr>
                <w:rFonts w:ascii="Arial" w:hAnsi="Arial" w:cs="Arial"/>
                <w:color w:val="auto"/>
                <w:sz w:val="20"/>
                <w:szCs w:val="20"/>
              </w:rPr>
            </w:pPr>
            <w:r w:rsidRPr="005A3C71">
              <w:rPr>
                <w:rFonts w:ascii="Arial" w:hAnsi="Arial" w:cs="Arial"/>
                <w:color w:val="auto"/>
                <w:sz w:val="20"/>
                <w:szCs w:val="20"/>
              </w:rPr>
              <w:t>wymienić</w:t>
            </w:r>
            <w:r w:rsidR="00A1275D" w:rsidRPr="005A3C71">
              <w:rPr>
                <w:rFonts w:ascii="Arial" w:hAnsi="Arial" w:cs="Arial"/>
                <w:color w:val="auto"/>
                <w:sz w:val="20"/>
                <w:szCs w:val="20"/>
              </w:rPr>
              <w:t xml:space="preserve"> konsekwencje nieprzestrzegania </w:t>
            </w:r>
            <w:r w:rsidR="00B30EDD" w:rsidRPr="005A3C71">
              <w:rPr>
                <w:rFonts w:ascii="Arial" w:hAnsi="Arial" w:cs="Arial"/>
                <w:color w:val="auto"/>
                <w:sz w:val="20"/>
                <w:szCs w:val="20"/>
              </w:rPr>
              <w:t>obowiązków przez pracownika i pracodawcę w zakresie bezpieczeństwa i higieny pracy</w:t>
            </w:r>
          </w:p>
          <w:p w:rsidR="00B30EDD" w:rsidRPr="005A3C71" w:rsidRDefault="0026711C" w:rsidP="001D00ED">
            <w:pPr>
              <w:numPr>
                <w:ilvl w:val="0"/>
                <w:numId w:val="90"/>
              </w:numPr>
              <w:tabs>
                <w:tab w:val="left" w:pos="176"/>
              </w:tabs>
              <w:ind w:left="176" w:hanging="176"/>
              <w:rPr>
                <w:rFonts w:ascii="Arial" w:hAnsi="Arial" w:cs="Arial"/>
                <w:color w:val="auto"/>
                <w:sz w:val="20"/>
                <w:szCs w:val="20"/>
              </w:rPr>
            </w:pPr>
            <w:r w:rsidRPr="005A3C71">
              <w:rPr>
                <w:rFonts w:ascii="Arial" w:hAnsi="Arial" w:cs="Arial"/>
                <w:color w:val="auto"/>
                <w:sz w:val="20"/>
                <w:szCs w:val="20"/>
              </w:rPr>
              <w:t>wskazać</w:t>
            </w:r>
            <w:r w:rsidR="00B30EDD" w:rsidRPr="005A3C71">
              <w:rPr>
                <w:rFonts w:ascii="Arial" w:hAnsi="Arial" w:cs="Arial"/>
                <w:color w:val="auto"/>
                <w:sz w:val="20"/>
                <w:szCs w:val="20"/>
              </w:rPr>
              <w:t xml:space="preserve"> rodzaje świadczeń z tytułu wypadku przy pracy</w:t>
            </w:r>
          </w:p>
          <w:p w:rsidR="00B30EDD" w:rsidRPr="005A3C71" w:rsidRDefault="00390369" w:rsidP="001D00ED">
            <w:pPr>
              <w:numPr>
                <w:ilvl w:val="0"/>
                <w:numId w:val="90"/>
              </w:numPr>
              <w:tabs>
                <w:tab w:val="left" w:pos="176"/>
              </w:tabs>
              <w:ind w:left="176" w:hanging="176"/>
              <w:rPr>
                <w:rFonts w:ascii="Arial" w:hAnsi="Arial" w:cs="Arial"/>
                <w:color w:val="auto"/>
                <w:sz w:val="20"/>
                <w:szCs w:val="20"/>
              </w:rPr>
            </w:pPr>
            <w:r w:rsidRPr="005A3C71">
              <w:rPr>
                <w:rFonts w:ascii="Arial" w:hAnsi="Arial" w:cs="Arial"/>
                <w:color w:val="auto"/>
                <w:sz w:val="20"/>
                <w:szCs w:val="20"/>
              </w:rPr>
              <w:t>wskazać</w:t>
            </w:r>
            <w:r w:rsidR="00B30EDD" w:rsidRPr="005A3C71">
              <w:rPr>
                <w:rFonts w:ascii="Arial" w:hAnsi="Arial" w:cs="Arial"/>
                <w:color w:val="auto"/>
                <w:sz w:val="20"/>
                <w:szCs w:val="20"/>
              </w:rPr>
              <w:t xml:space="preserve"> prawa pracownika, który zachorował na chorobę zawodową</w:t>
            </w:r>
          </w:p>
        </w:tc>
        <w:tc>
          <w:tcPr>
            <w:tcW w:w="459" w:type="pct"/>
            <w:vMerge/>
            <w:tcBorders>
              <w:left w:val="single" w:sz="4" w:space="0" w:color="auto"/>
              <w:right w:val="single" w:sz="4" w:space="0" w:color="auto"/>
            </w:tcBorders>
          </w:tcPr>
          <w:p w:rsidR="0009096F" w:rsidRDefault="0009096F" w:rsidP="00AF1FDB">
            <w:pPr>
              <w:rPr>
                <w:rFonts w:ascii="Arial" w:hAnsi="Arial" w:cs="Arial"/>
                <w:sz w:val="20"/>
                <w:szCs w:val="20"/>
              </w:rPr>
            </w:pPr>
          </w:p>
        </w:tc>
      </w:tr>
      <w:tr w:rsidR="0009096F" w:rsidTr="00343352">
        <w:tc>
          <w:tcPr>
            <w:tcW w:w="653" w:type="pct"/>
            <w:vMerge/>
            <w:tcBorders>
              <w:top w:val="single" w:sz="4" w:space="0" w:color="auto"/>
              <w:left w:val="single" w:sz="4" w:space="0" w:color="auto"/>
              <w:bottom w:val="single" w:sz="4" w:space="0" w:color="auto"/>
              <w:right w:val="single" w:sz="4" w:space="0" w:color="auto"/>
            </w:tcBorders>
            <w:vAlign w:val="center"/>
          </w:tcPr>
          <w:p w:rsidR="0009096F" w:rsidRDefault="0009096F" w:rsidP="00AF1FDB">
            <w:pPr>
              <w:rPr>
                <w:rFonts w:ascii="Arial" w:hAnsi="Arial" w:cs="Arial"/>
                <w:sz w:val="20"/>
                <w:szCs w:val="20"/>
              </w:rPr>
            </w:pPr>
          </w:p>
        </w:tc>
        <w:tc>
          <w:tcPr>
            <w:tcW w:w="818" w:type="pct"/>
            <w:tcBorders>
              <w:top w:val="single" w:sz="4" w:space="0" w:color="auto"/>
              <w:left w:val="single" w:sz="4" w:space="0" w:color="auto"/>
              <w:bottom w:val="single" w:sz="4" w:space="0" w:color="auto"/>
              <w:right w:val="single" w:sz="4" w:space="0" w:color="auto"/>
            </w:tcBorders>
          </w:tcPr>
          <w:p w:rsidR="0009096F" w:rsidRDefault="00CF61B4" w:rsidP="00AF1FDB">
            <w:pPr>
              <w:rPr>
                <w:rFonts w:ascii="Arial" w:hAnsi="Arial" w:cs="Arial"/>
                <w:sz w:val="20"/>
                <w:szCs w:val="20"/>
              </w:rPr>
            </w:pPr>
            <w:r>
              <w:rPr>
                <w:rFonts w:ascii="Arial" w:hAnsi="Arial" w:cs="Arial"/>
                <w:sz w:val="20"/>
                <w:szCs w:val="20"/>
              </w:rPr>
              <w:t>4</w:t>
            </w:r>
            <w:r w:rsidR="0009096F">
              <w:rPr>
                <w:rFonts w:ascii="Arial" w:hAnsi="Arial" w:cs="Arial"/>
                <w:sz w:val="20"/>
                <w:szCs w:val="20"/>
              </w:rPr>
              <w:t xml:space="preserve">. </w:t>
            </w:r>
            <w:r w:rsidR="0009096F" w:rsidRPr="005A75D4">
              <w:rPr>
                <w:rFonts w:ascii="Arial" w:hAnsi="Arial" w:cs="Arial"/>
                <w:sz w:val="20"/>
                <w:szCs w:val="20"/>
              </w:rPr>
              <w:t>Służby nadzorujące warunki pracy – Państwowa Inspekcja Pracy, Państwowa Inspekcja Sanitarna, Urząd Dozoru Technicznego</w:t>
            </w:r>
          </w:p>
        </w:tc>
        <w:tc>
          <w:tcPr>
            <w:tcW w:w="361" w:type="pct"/>
            <w:tcBorders>
              <w:top w:val="single" w:sz="4" w:space="0" w:color="auto"/>
              <w:left w:val="single" w:sz="4" w:space="0" w:color="auto"/>
              <w:bottom w:val="single" w:sz="4" w:space="0" w:color="auto"/>
              <w:right w:val="single" w:sz="4" w:space="0" w:color="auto"/>
            </w:tcBorders>
          </w:tcPr>
          <w:p w:rsidR="0009096F" w:rsidRDefault="0009096F" w:rsidP="00AF1FDB">
            <w:pPr>
              <w:jc w:val="center"/>
              <w:rPr>
                <w:rFonts w:ascii="Arial" w:hAnsi="Arial" w:cs="Arial"/>
                <w:sz w:val="20"/>
                <w:szCs w:val="20"/>
              </w:rPr>
            </w:pPr>
          </w:p>
        </w:tc>
        <w:tc>
          <w:tcPr>
            <w:tcW w:w="1481" w:type="pct"/>
            <w:tcBorders>
              <w:top w:val="single" w:sz="4" w:space="0" w:color="auto"/>
              <w:left w:val="single" w:sz="4" w:space="0" w:color="auto"/>
              <w:bottom w:val="single" w:sz="4" w:space="0" w:color="auto"/>
              <w:right w:val="single" w:sz="4" w:space="0" w:color="auto"/>
            </w:tcBorders>
          </w:tcPr>
          <w:p w:rsidR="0009096F" w:rsidRPr="007B6CF8" w:rsidRDefault="001F21A6" w:rsidP="001D00ED">
            <w:pPr>
              <w:numPr>
                <w:ilvl w:val="0"/>
                <w:numId w:val="90"/>
              </w:numPr>
              <w:tabs>
                <w:tab w:val="left" w:pos="317"/>
              </w:tabs>
              <w:ind w:left="317" w:hanging="284"/>
              <w:rPr>
                <w:rFonts w:ascii="Arial" w:hAnsi="Arial" w:cs="Arial"/>
                <w:sz w:val="20"/>
                <w:szCs w:val="20"/>
              </w:rPr>
            </w:pPr>
            <w:r w:rsidRPr="007B6CF8">
              <w:rPr>
                <w:rFonts w:ascii="Arial" w:hAnsi="Arial" w:cs="Arial"/>
                <w:sz w:val="20"/>
                <w:szCs w:val="20"/>
              </w:rPr>
              <w:t>wymienić instytucje oraz służby działające w zakresie ochrony pracy i ochrony środowiska w Polsce</w:t>
            </w:r>
          </w:p>
          <w:p w:rsidR="00980749" w:rsidRPr="007B6CF8" w:rsidRDefault="001F21A6" w:rsidP="001D00ED">
            <w:pPr>
              <w:numPr>
                <w:ilvl w:val="0"/>
                <w:numId w:val="90"/>
              </w:numPr>
              <w:tabs>
                <w:tab w:val="left" w:pos="317"/>
              </w:tabs>
              <w:ind w:left="317" w:hanging="284"/>
              <w:rPr>
                <w:rFonts w:ascii="Arial" w:hAnsi="Arial" w:cs="Arial"/>
                <w:sz w:val="20"/>
                <w:szCs w:val="20"/>
              </w:rPr>
            </w:pPr>
            <w:r w:rsidRPr="007B6CF8">
              <w:rPr>
                <w:rFonts w:ascii="Arial" w:hAnsi="Arial" w:cs="Arial"/>
                <w:sz w:val="20"/>
                <w:szCs w:val="20"/>
              </w:rPr>
              <w:t>wskazać przykłady uprawnień instytucji oraz służb działających w zakresie ochrony pracy i ochrony środowiska w Polsce</w:t>
            </w:r>
          </w:p>
        </w:tc>
        <w:tc>
          <w:tcPr>
            <w:tcW w:w="1228" w:type="pct"/>
            <w:tcBorders>
              <w:top w:val="single" w:sz="4" w:space="0" w:color="auto"/>
              <w:left w:val="single" w:sz="4" w:space="0" w:color="auto"/>
              <w:bottom w:val="single" w:sz="4" w:space="0" w:color="auto"/>
              <w:right w:val="single" w:sz="4" w:space="0" w:color="auto"/>
            </w:tcBorders>
          </w:tcPr>
          <w:p w:rsidR="00A1275D" w:rsidRPr="005A3C71" w:rsidRDefault="00A1275D" w:rsidP="001D00ED">
            <w:pPr>
              <w:numPr>
                <w:ilvl w:val="0"/>
                <w:numId w:val="90"/>
              </w:numPr>
              <w:tabs>
                <w:tab w:val="left" w:pos="176"/>
              </w:tabs>
              <w:ind w:left="176" w:hanging="284"/>
              <w:rPr>
                <w:rFonts w:ascii="Arial" w:hAnsi="Arial" w:cs="Arial"/>
                <w:color w:val="auto"/>
                <w:sz w:val="20"/>
                <w:szCs w:val="20"/>
              </w:rPr>
            </w:pPr>
            <w:r w:rsidRPr="005A3C71">
              <w:rPr>
                <w:rFonts w:ascii="Arial" w:hAnsi="Arial" w:cs="Arial"/>
                <w:color w:val="auto"/>
                <w:sz w:val="20"/>
                <w:szCs w:val="20"/>
              </w:rPr>
              <w:t>identyfikować zadania instytucji oraz służb działających w zakresie ochrony pracy i ochrony środowiska w Polsce</w:t>
            </w:r>
          </w:p>
          <w:p w:rsidR="0009096F" w:rsidRPr="005A3C71" w:rsidRDefault="0009096F" w:rsidP="00001826">
            <w:pPr>
              <w:tabs>
                <w:tab w:val="left" w:pos="317"/>
              </w:tabs>
              <w:ind w:left="317" w:hanging="284"/>
              <w:rPr>
                <w:rFonts w:ascii="Arial" w:hAnsi="Arial" w:cs="Arial"/>
                <w:color w:val="auto"/>
                <w:sz w:val="20"/>
                <w:szCs w:val="20"/>
              </w:rPr>
            </w:pPr>
          </w:p>
        </w:tc>
        <w:tc>
          <w:tcPr>
            <w:tcW w:w="459" w:type="pct"/>
            <w:vMerge/>
            <w:tcBorders>
              <w:left w:val="single" w:sz="4" w:space="0" w:color="auto"/>
              <w:right w:val="single" w:sz="4" w:space="0" w:color="auto"/>
            </w:tcBorders>
          </w:tcPr>
          <w:p w:rsidR="0009096F" w:rsidRDefault="0009096F" w:rsidP="00AF1FDB">
            <w:pPr>
              <w:rPr>
                <w:rFonts w:ascii="Arial" w:hAnsi="Arial" w:cs="Arial"/>
                <w:sz w:val="20"/>
                <w:szCs w:val="20"/>
              </w:rPr>
            </w:pPr>
          </w:p>
        </w:tc>
      </w:tr>
      <w:tr w:rsidR="00956240" w:rsidTr="00343352">
        <w:tc>
          <w:tcPr>
            <w:tcW w:w="653" w:type="pct"/>
            <w:vMerge/>
            <w:tcBorders>
              <w:top w:val="single" w:sz="4" w:space="0" w:color="auto"/>
              <w:left w:val="single" w:sz="4" w:space="0" w:color="auto"/>
              <w:bottom w:val="single" w:sz="4" w:space="0" w:color="auto"/>
              <w:right w:val="single" w:sz="4" w:space="0" w:color="auto"/>
            </w:tcBorders>
            <w:vAlign w:val="center"/>
          </w:tcPr>
          <w:p w:rsidR="00956240" w:rsidRDefault="00956240" w:rsidP="00AF1FDB">
            <w:pPr>
              <w:rPr>
                <w:rFonts w:ascii="Arial" w:hAnsi="Arial" w:cs="Arial"/>
                <w:sz w:val="20"/>
                <w:szCs w:val="20"/>
              </w:rPr>
            </w:pPr>
          </w:p>
        </w:tc>
        <w:tc>
          <w:tcPr>
            <w:tcW w:w="818" w:type="pct"/>
            <w:tcBorders>
              <w:top w:val="single" w:sz="4" w:space="0" w:color="auto"/>
              <w:left w:val="single" w:sz="4" w:space="0" w:color="auto"/>
              <w:bottom w:val="single" w:sz="4" w:space="0" w:color="auto"/>
              <w:right w:val="single" w:sz="4" w:space="0" w:color="auto"/>
            </w:tcBorders>
          </w:tcPr>
          <w:p w:rsidR="00956240" w:rsidRDefault="00CF61B4" w:rsidP="00AF1FDB">
            <w:pPr>
              <w:rPr>
                <w:rFonts w:ascii="Arial" w:hAnsi="Arial" w:cs="Arial"/>
                <w:sz w:val="20"/>
                <w:szCs w:val="20"/>
              </w:rPr>
            </w:pPr>
            <w:r>
              <w:rPr>
                <w:rFonts w:ascii="Arial" w:hAnsi="Arial" w:cs="Arial"/>
                <w:sz w:val="20"/>
                <w:szCs w:val="20"/>
              </w:rPr>
              <w:t>5</w:t>
            </w:r>
            <w:r w:rsidR="00956240">
              <w:rPr>
                <w:rFonts w:ascii="Arial" w:hAnsi="Arial" w:cs="Arial"/>
                <w:sz w:val="20"/>
                <w:szCs w:val="20"/>
              </w:rPr>
              <w:t xml:space="preserve">. </w:t>
            </w:r>
            <w:r w:rsidR="00956240" w:rsidRPr="005A75D4">
              <w:rPr>
                <w:rFonts w:ascii="Arial" w:hAnsi="Arial" w:cs="Arial"/>
                <w:sz w:val="20"/>
                <w:szCs w:val="20"/>
              </w:rPr>
              <w:t>Znaki i sygnały bezpieczeństwa</w:t>
            </w:r>
          </w:p>
        </w:tc>
        <w:tc>
          <w:tcPr>
            <w:tcW w:w="361" w:type="pct"/>
            <w:tcBorders>
              <w:top w:val="single" w:sz="4" w:space="0" w:color="auto"/>
              <w:left w:val="single" w:sz="4" w:space="0" w:color="auto"/>
              <w:bottom w:val="single" w:sz="4" w:space="0" w:color="auto"/>
              <w:right w:val="single" w:sz="4" w:space="0" w:color="auto"/>
            </w:tcBorders>
          </w:tcPr>
          <w:p w:rsidR="00956240" w:rsidRDefault="00956240" w:rsidP="00AF1FDB">
            <w:pPr>
              <w:jc w:val="center"/>
              <w:rPr>
                <w:rFonts w:ascii="Arial" w:hAnsi="Arial" w:cs="Arial"/>
                <w:sz w:val="20"/>
                <w:szCs w:val="20"/>
              </w:rPr>
            </w:pPr>
          </w:p>
        </w:tc>
        <w:tc>
          <w:tcPr>
            <w:tcW w:w="1481" w:type="pct"/>
            <w:tcBorders>
              <w:top w:val="single" w:sz="4" w:space="0" w:color="auto"/>
              <w:left w:val="single" w:sz="4" w:space="0" w:color="auto"/>
              <w:bottom w:val="single" w:sz="4" w:space="0" w:color="auto"/>
              <w:right w:val="single" w:sz="4" w:space="0" w:color="auto"/>
            </w:tcBorders>
          </w:tcPr>
          <w:p w:rsidR="00956240" w:rsidRPr="007B6CF8" w:rsidRDefault="001F21A6" w:rsidP="001D00ED">
            <w:pPr>
              <w:numPr>
                <w:ilvl w:val="0"/>
                <w:numId w:val="90"/>
              </w:numPr>
              <w:tabs>
                <w:tab w:val="left" w:pos="317"/>
              </w:tabs>
              <w:ind w:left="317" w:hanging="284"/>
              <w:rPr>
                <w:rFonts w:ascii="Arial" w:hAnsi="Arial" w:cs="Arial"/>
                <w:sz w:val="20"/>
                <w:szCs w:val="20"/>
              </w:rPr>
            </w:pPr>
            <w:r w:rsidRPr="007B6CF8">
              <w:rPr>
                <w:rFonts w:ascii="Arial" w:hAnsi="Arial" w:cs="Arial"/>
                <w:sz w:val="20"/>
                <w:szCs w:val="20"/>
              </w:rPr>
              <w:t>rozpoznać symbole związane z bezpieczeństwem</w:t>
            </w:r>
          </w:p>
          <w:p w:rsidR="00CF61B4" w:rsidRPr="007B6CF8" w:rsidRDefault="00CF61B4" w:rsidP="001D00ED">
            <w:pPr>
              <w:numPr>
                <w:ilvl w:val="0"/>
                <w:numId w:val="90"/>
              </w:numPr>
              <w:tabs>
                <w:tab w:val="left" w:pos="317"/>
              </w:tabs>
              <w:ind w:left="317" w:hanging="284"/>
              <w:rPr>
                <w:rFonts w:ascii="Arial" w:hAnsi="Arial" w:cs="Arial"/>
                <w:sz w:val="20"/>
                <w:szCs w:val="20"/>
              </w:rPr>
            </w:pPr>
            <w:r w:rsidRPr="007B6CF8">
              <w:rPr>
                <w:rFonts w:ascii="Arial" w:hAnsi="Arial" w:cs="Arial"/>
                <w:sz w:val="20"/>
                <w:szCs w:val="20"/>
              </w:rPr>
              <w:t>rozróżnić sygnały związane z bezpieczeństwem</w:t>
            </w:r>
          </w:p>
        </w:tc>
        <w:tc>
          <w:tcPr>
            <w:tcW w:w="1228" w:type="pct"/>
            <w:tcBorders>
              <w:top w:val="single" w:sz="4" w:space="0" w:color="auto"/>
              <w:left w:val="single" w:sz="4" w:space="0" w:color="auto"/>
              <w:bottom w:val="single" w:sz="4" w:space="0" w:color="auto"/>
              <w:right w:val="single" w:sz="4" w:space="0" w:color="auto"/>
            </w:tcBorders>
          </w:tcPr>
          <w:p w:rsidR="00956240" w:rsidRPr="005A3C71" w:rsidRDefault="00247276" w:rsidP="001D00ED">
            <w:pPr>
              <w:numPr>
                <w:ilvl w:val="0"/>
                <w:numId w:val="90"/>
              </w:numPr>
              <w:tabs>
                <w:tab w:val="left" w:pos="176"/>
              </w:tabs>
              <w:ind w:left="176" w:hanging="176"/>
              <w:rPr>
                <w:rFonts w:ascii="Arial" w:hAnsi="Arial" w:cs="Arial"/>
                <w:color w:val="auto"/>
                <w:sz w:val="20"/>
                <w:szCs w:val="20"/>
              </w:rPr>
            </w:pPr>
            <w:r w:rsidRPr="005A3C71">
              <w:rPr>
                <w:rFonts w:ascii="Arial" w:hAnsi="Arial" w:cs="Arial"/>
                <w:color w:val="auto"/>
                <w:sz w:val="20"/>
                <w:szCs w:val="20"/>
              </w:rPr>
              <w:t>zanalizować zasadność stosowania znaków i sygnałów na konkretnym przykładzie</w:t>
            </w:r>
          </w:p>
        </w:tc>
        <w:tc>
          <w:tcPr>
            <w:tcW w:w="459" w:type="pct"/>
            <w:vMerge/>
            <w:tcBorders>
              <w:left w:val="single" w:sz="4" w:space="0" w:color="auto"/>
              <w:right w:val="single" w:sz="4" w:space="0" w:color="auto"/>
            </w:tcBorders>
          </w:tcPr>
          <w:p w:rsidR="00956240" w:rsidRDefault="00956240" w:rsidP="00AF1FDB">
            <w:pPr>
              <w:rPr>
                <w:rFonts w:ascii="Arial" w:hAnsi="Arial" w:cs="Arial"/>
                <w:sz w:val="20"/>
                <w:szCs w:val="20"/>
              </w:rPr>
            </w:pPr>
          </w:p>
        </w:tc>
      </w:tr>
      <w:tr w:rsidR="00956240" w:rsidTr="00343352">
        <w:tc>
          <w:tcPr>
            <w:tcW w:w="653" w:type="pct"/>
            <w:vMerge/>
            <w:tcBorders>
              <w:top w:val="single" w:sz="4" w:space="0" w:color="auto"/>
              <w:left w:val="single" w:sz="4" w:space="0" w:color="auto"/>
              <w:bottom w:val="single" w:sz="4" w:space="0" w:color="auto"/>
              <w:right w:val="single" w:sz="4" w:space="0" w:color="auto"/>
            </w:tcBorders>
            <w:vAlign w:val="center"/>
          </w:tcPr>
          <w:p w:rsidR="00956240" w:rsidRDefault="00956240" w:rsidP="00AF1FDB">
            <w:pPr>
              <w:rPr>
                <w:rFonts w:ascii="Arial" w:hAnsi="Arial" w:cs="Arial"/>
                <w:sz w:val="20"/>
                <w:szCs w:val="20"/>
              </w:rPr>
            </w:pPr>
          </w:p>
        </w:tc>
        <w:tc>
          <w:tcPr>
            <w:tcW w:w="818" w:type="pct"/>
            <w:tcBorders>
              <w:top w:val="single" w:sz="4" w:space="0" w:color="auto"/>
              <w:left w:val="single" w:sz="4" w:space="0" w:color="auto"/>
              <w:bottom w:val="single" w:sz="4" w:space="0" w:color="auto"/>
              <w:right w:val="single" w:sz="4" w:space="0" w:color="auto"/>
            </w:tcBorders>
          </w:tcPr>
          <w:p w:rsidR="00956240" w:rsidRDefault="00CF61B4" w:rsidP="00AF1FDB">
            <w:pPr>
              <w:rPr>
                <w:rFonts w:ascii="Arial" w:hAnsi="Arial" w:cs="Arial"/>
                <w:sz w:val="20"/>
                <w:szCs w:val="20"/>
              </w:rPr>
            </w:pPr>
            <w:r>
              <w:rPr>
                <w:rFonts w:ascii="Arial" w:hAnsi="Arial" w:cs="Arial"/>
                <w:sz w:val="20"/>
                <w:szCs w:val="20"/>
              </w:rPr>
              <w:t>6</w:t>
            </w:r>
            <w:r w:rsidR="00956240">
              <w:rPr>
                <w:rFonts w:ascii="Arial" w:hAnsi="Arial" w:cs="Arial"/>
                <w:sz w:val="20"/>
                <w:szCs w:val="20"/>
              </w:rPr>
              <w:t xml:space="preserve">. </w:t>
            </w:r>
            <w:r w:rsidR="00956240" w:rsidRPr="005A75D4">
              <w:rPr>
                <w:rFonts w:ascii="Arial" w:hAnsi="Arial" w:cs="Arial"/>
                <w:sz w:val="20"/>
                <w:szCs w:val="20"/>
              </w:rPr>
              <w:t>Postępowanie w przypadku pożaru</w:t>
            </w:r>
          </w:p>
        </w:tc>
        <w:tc>
          <w:tcPr>
            <w:tcW w:w="361" w:type="pct"/>
            <w:tcBorders>
              <w:top w:val="single" w:sz="4" w:space="0" w:color="auto"/>
              <w:left w:val="single" w:sz="4" w:space="0" w:color="auto"/>
              <w:bottom w:val="single" w:sz="4" w:space="0" w:color="auto"/>
              <w:right w:val="single" w:sz="4" w:space="0" w:color="auto"/>
            </w:tcBorders>
          </w:tcPr>
          <w:p w:rsidR="00956240" w:rsidRDefault="00956240" w:rsidP="00AF1FDB">
            <w:pPr>
              <w:jc w:val="center"/>
              <w:rPr>
                <w:rFonts w:ascii="Arial" w:hAnsi="Arial" w:cs="Arial"/>
                <w:sz w:val="20"/>
                <w:szCs w:val="20"/>
              </w:rPr>
            </w:pPr>
          </w:p>
        </w:tc>
        <w:tc>
          <w:tcPr>
            <w:tcW w:w="1481" w:type="pct"/>
            <w:tcBorders>
              <w:top w:val="single" w:sz="4" w:space="0" w:color="auto"/>
              <w:left w:val="single" w:sz="4" w:space="0" w:color="auto"/>
              <w:bottom w:val="single" w:sz="4" w:space="0" w:color="auto"/>
              <w:right w:val="single" w:sz="4" w:space="0" w:color="auto"/>
            </w:tcBorders>
          </w:tcPr>
          <w:p w:rsidR="00956240" w:rsidRPr="007B6CF8" w:rsidRDefault="001F21A6" w:rsidP="001D00ED">
            <w:pPr>
              <w:numPr>
                <w:ilvl w:val="0"/>
                <w:numId w:val="90"/>
              </w:numPr>
              <w:tabs>
                <w:tab w:val="left" w:pos="317"/>
              </w:tabs>
              <w:ind w:left="317" w:hanging="284"/>
              <w:rPr>
                <w:rFonts w:ascii="Arial" w:hAnsi="Arial" w:cs="Arial"/>
                <w:sz w:val="20"/>
                <w:szCs w:val="20"/>
              </w:rPr>
            </w:pPr>
            <w:r w:rsidRPr="007B6CF8">
              <w:rPr>
                <w:rFonts w:ascii="Arial" w:hAnsi="Arial" w:cs="Arial"/>
                <w:sz w:val="20"/>
                <w:szCs w:val="20"/>
              </w:rPr>
              <w:t>rozróżnić środki gaśnicze ze względu na zakres ich stosowania podczas montażu instalacji i urządzeń energetyki</w:t>
            </w:r>
          </w:p>
          <w:p w:rsidR="00980749" w:rsidRPr="007B6CF8" w:rsidRDefault="00980749" w:rsidP="001D00ED">
            <w:pPr>
              <w:numPr>
                <w:ilvl w:val="0"/>
                <w:numId w:val="90"/>
              </w:numPr>
              <w:tabs>
                <w:tab w:val="left" w:pos="317"/>
              </w:tabs>
              <w:ind w:left="317" w:hanging="284"/>
              <w:rPr>
                <w:rFonts w:ascii="Arial" w:hAnsi="Arial" w:cs="Arial"/>
                <w:sz w:val="20"/>
                <w:szCs w:val="20"/>
              </w:rPr>
            </w:pPr>
            <w:r w:rsidRPr="007B6CF8">
              <w:rPr>
                <w:rFonts w:ascii="Arial" w:hAnsi="Arial" w:cs="Arial"/>
                <w:sz w:val="20"/>
                <w:szCs w:val="20"/>
              </w:rPr>
              <w:t>organizować działania prewencyjne zapobiegające powstawaniu pożaru lub innego zagrożenia w przedsiębiorstwie</w:t>
            </w:r>
          </w:p>
          <w:p w:rsidR="00980749" w:rsidRPr="007B6CF8" w:rsidRDefault="00980749" w:rsidP="001D00ED">
            <w:pPr>
              <w:numPr>
                <w:ilvl w:val="0"/>
                <w:numId w:val="90"/>
              </w:numPr>
              <w:tabs>
                <w:tab w:val="left" w:pos="317"/>
              </w:tabs>
              <w:ind w:left="317" w:hanging="284"/>
              <w:rPr>
                <w:rFonts w:ascii="Arial" w:hAnsi="Arial" w:cs="Arial"/>
                <w:sz w:val="20"/>
                <w:szCs w:val="20"/>
              </w:rPr>
            </w:pPr>
            <w:r w:rsidRPr="007B6CF8">
              <w:rPr>
                <w:rFonts w:ascii="Arial" w:hAnsi="Arial" w:cs="Arial"/>
                <w:sz w:val="20"/>
                <w:szCs w:val="20"/>
              </w:rPr>
              <w:t>stosować przepisy prawa dotyczące ochrony przeciwpożarowej</w:t>
            </w:r>
          </w:p>
          <w:p w:rsidR="00E127EA" w:rsidRPr="007B6CF8" w:rsidRDefault="00E127EA" w:rsidP="001D00ED">
            <w:pPr>
              <w:numPr>
                <w:ilvl w:val="0"/>
                <w:numId w:val="90"/>
              </w:numPr>
              <w:tabs>
                <w:tab w:val="left" w:pos="317"/>
              </w:tabs>
              <w:ind w:left="317" w:hanging="284"/>
              <w:rPr>
                <w:rFonts w:ascii="Arial" w:hAnsi="Arial" w:cs="Arial"/>
                <w:sz w:val="20"/>
                <w:szCs w:val="20"/>
              </w:rPr>
            </w:pPr>
            <w:r w:rsidRPr="007B6CF8">
              <w:rPr>
                <w:rFonts w:ascii="Arial" w:hAnsi="Arial" w:cs="Arial"/>
                <w:sz w:val="20"/>
                <w:szCs w:val="20"/>
              </w:rPr>
              <w:t>reagować w przypadku zagrożenia pożarowego zgodnie z zasadami ochrony przeciwpożarowej</w:t>
            </w:r>
          </w:p>
        </w:tc>
        <w:tc>
          <w:tcPr>
            <w:tcW w:w="1228" w:type="pct"/>
            <w:tcBorders>
              <w:top w:val="single" w:sz="4" w:space="0" w:color="auto"/>
              <w:left w:val="single" w:sz="4" w:space="0" w:color="auto"/>
              <w:bottom w:val="single" w:sz="4" w:space="0" w:color="auto"/>
              <w:right w:val="single" w:sz="4" w:space="0" w:color="auto"/>
            </w:tcBorders>
          </w:tcPr>
          <w:p w:rsidR="00E719C8" w:rsidRPr="005A3C71" w:rsidRDefault="00CF6B2B" w:rsidP="001D00ED">
            <w:pPr>
              <w:numPr>
                <w:ilvl w:val="0"/>
                <w:numId w:val="90"/>
              </w:numPr>
              <w:pBdr>
                <w:top w:val="none" w:sz="0" w:space="0" w:color="auto"/>
                <w:left w:val="none" w:sz="0" w:space="0" w:color="auto"/>
                <w:bottom w:val="none" w:sz="0" w:space="0" w:color="auto"/>
                <w:right w:val="none" w:sz="0" w:space="0" w:color="auto"/>
                <w:between w:val="none" w:sz="0" w:space="0" w:color="auto"/>
              </w:pBdr>
              <w:tabs>
                <w:tab w:val="left" w:pos="176"/>
              </w:tabs>
              <w:autoSpaceDE w:val="0"/>
              <w:autoSpaceDN w:val="0"/>
              <w:adjustRightInd w:val="0"/>
              <w:ind w:left="176" w:hanging="176"/>
              <w:rPr>
                <w:rFonts w:ascii="Arial" w:hAnsi="Arial" w:cs="Arial"/>
                <w:color w:val="auto"/>
                <w:sz w:val="20"/>
                <w:szCs w:val="20"/>
              </w:rPr>
            </w:pPr>
            <w:r w:rsidRPr="005A3C71">
              <w:rPr>
                <w:rFonts w:ascii="Arial" w:hAnsi="Arial" w:cs="Arial"/>
                <w:color w:val="auto"/>
                <w:sz w:val="20"/>
                <w:szCs w:val="20"/>
              </w:rPr>
              <w:t>z</w:t>
            </w:r>
            <w:r w:rsidR="00F32BF2" w:rsidRPr="005A3C71">
              <w:rPr>
                <w:rFonts w:ascii="Arial" w:hAnsi="Arial" w:cs="Arial"/>
                <w:color w:val="auto"/>
                <w:sz w:val="20"/>
                <w:szCs w:val="20"/>
              </w:rPr>
              <w:t>identyfikować</w:t>
            </w:r>
            <w:r w:rsidR="00E719C8" w:rsidRPr="005A3C71">
              <w:rPr>
                <w:rFonts w:ascii="Arial" w:hAnsi="Arial" w:cs="Arial"/>
                <w:color w:val="auto"/>
                <w:sz w:val="20"/>
                <w:szCs w:val="20"/>
              </w:rPr>
              <w:t xml:space="preserve"> działania prewencyjne</w:t>
            </w:r>
            <w:r w:rsidR="00F32BF2" w:rsidRPr="005A3C71">
              <w:rPr>
                <w:rFonts w:ascii="Arial" w:hAnsi="Arial" w:cs="Arial"/>
                <w:color w:val="auto"/>
                <w:sz w:val="20"/>
                <w:szCs w:val="20"/>
              </w:rPr>
              <w:t xml:space="preserve"> </w:t>
            </w:r>
            <w:r w:rsidR="00E719C8" w:rsidRPr="005A3C71">
              <w:rPr>
                <w:rFonts w:ascii="Arial" w:hAnsi="Arial" w:cs="Arial"/>
                <w:color w:val="auto"/>
                <w:sz w:val="20"/>
                <w:szCs w:val="20"/>
              </w:rPr>
              <w:t>zapobiegające powstawaniu zagrożeń na</w:t>
            </w:r>
            <w:r w:rsidR="00F32BF2" w:rsidRPr="005A3C71">
              <w:rPr>
                <w:rFonts w:ascii="Arial" w:hAnsi="Arial" w:cs="Arial"/>
                <w:color w:val="auto"/>
                <w:sz w:val="20"/>
                <w:szCs w:val="20"/>
              </w:rPr>
              <w:t xml:space="preserve"> </w:t>
            </w:r>
            <w:r w:rsidR="00E719C8" w:rsidRPr="005A3C71">
              <w:rPr>
                <w:rFonts w:ascii="Arial" w:hAnsi="Arial" w:cs="Arial"/>
                <w:color w:val="auto"/>
                <w:sz w:val="20"/>
                <w:szCs w:val="20"/>
              </w:rPr>
              <w:t>stanowisku pracy</w:t>
            </w:r>
          </w:p>
          <w:p w:rsidR="00956240" w:rsidRPr="005A3C71" w:rsidRDefault="00F32BF2" w:rsidP="001D00ED">
            <w:pPr>
              <w:numPr>
                <w:ilvl w:val="0"/>
                <w:numId w:val="90"/>
              </w:numPr>
              <w:pBdr>
                <w:top w:val="none" w:sz="0" w:space="0" w:color="auto"/>
                <w:left w:val="none" w:sz="0" w:space="0" w:color="auto"/>
                <w:bottom w:val="none" w:sz="0" w:space="0" w:color="auto"/>
                <w:right w:val="none" w:sz="0" w:space="0" w:color="auto"/>
                <w:between w:val="none" w:sz="0" w:space="0" w:color="auto"/>
              </w:pBdr>
              <w:tabs>
                <w:tab w:val="left" w:pos="176"/>
              </w:tabs>
              <w:autoSpaceDE w:val="0"/>
              <w:autoSpaceDN w:val="0"/>
              <w:adjustRightInd w:val="0"/>
              <w:ind w:left="176" w:hanging="176"/>
              <w:rPr>
                <w:rFonts w:ascii="Arial" w:hAnsi="Arial" w:cs="Arial"/>
                <w:color w:val="auto"/>
                <w:sz w:val="20"/>
                <w:szCs w:val="20"/>
              </w:rPr>
            </w:pPr>
            <w:r w:rsidRPr="005A3C71">
              <w:rPr>
                <w:rFonts w:ascii="Arial" w:hAnsi="Arial" w:cs="Arial"/>
                <w:color w:val="auto"/>
                <w:sz w:val="20"/>
                <w:szCs w:val="20"/>
              </w:rPr>
              <w:t>rozpoznawać</w:t>
            </w:r>
            <w:r w:rsidR="00E719C8" w:rsidRPr="005A3C71">
              <w:rPr>
                <w:rFonts w:ascii="Arial" w:hAnsi="Arial" w:cs="Arial"/>
                <w:color w:val="auto"/>
                <w:sz w:val="20"/>
                <w:szCs w:val="20"/>
              </w:rPr>
              <w:t xml:space="preserve"> sytuacje grożące pożarem podczas</w:t>
            </w:r>
            <w:r w:rsidRPr="005A3C71">
              <w:rPr>
                <w:rFonts w:ascii="Arial" w:hAnsi="Arial" w:cs="Arial"/>
                <w:color w:val="auto"/>
                <w:sz w:val="20"/>
                <w:szCs w:val="20"/>
              </w:rPr>
              <w:t xml:space="preserve"> </w:t>
            </w:r>
            <w:r w:rsidR="00E719C8" w:rsidRPr="005A3C71">
              <w:rPr>
                <w:rFonts w:ascii="Arial" w:hAnsi="Arial" w:cs="Arial"/>
                <w:color w:val="auto"/>
                <w:sz w:val="20"/>
                <w:szCs w:val="20"/>
              </w:rPr>
              <w:t>pracy</w:t>
            </w:r>
          </w:p>
        </w:tc>
        <w:tc>
          <w:tcPr>
            <w:tcW w:w="459" w:type="pct"/>
            <w:vMerge/>
            <w:tcBorders>
              <w:left w:val="single" w:sz="4" w:space="0" w:color="auto"/>
              <w:right w:val="single" w:sz="4" w:space="0" w:color="auto"/>
            </w:tcBorders>
          </w:tcPr>
          <w:p w:rsidR="00956240" w:rsidRDefault="00956240" w:rsidP="00AF1FDB">
            <w:pPr>
              <w:rPr>
                <w:rFonts w:ascii="Arial" w:hAnsi="Arial" w:cs="Arial"/>
                <w:sz w:val="20"/>
                <w:szCs w:val="20"/>
              </w:rPr>
            </w:pPr>
          </w:p>
        </w:tc>
      </w:tr>
      <w:tr w:rsidR="00956240" w:rsidTr="00343352">
        <w:tc>
          <w:tcPr>
            <w:tcW w:w="653" w:type="pct"/>
            <w:vMerge/>
            <w:tcBorders>
              <w:top w:val="single" w:sz="4" w:space="0" w:color="auto"/>
              <w:left w:val="single" w:sz="4" w:space="0" w:color="auto"/>
              <w:bottom w:val="single" w:sz="4" w:space="0" w:color="auto"/>
              <w:right w:val="single" w:sz="4" w:space="0" w:color="auto"/>
            </w:tcBorders>
            <w:vAlign w:val="center"/>
          </w:tcPr>
          <w:p w:rsidR="00956240" w:rsidRDefault="00956240" w:rsidP="00AF1FDB">
            <w:pPr>
              <w:rPr>
                <w:rFonts w:ascii="Arial" w:hAnsi="Arial" w:cs="Arial"/>
                <w:sz w:val="20"/>
                <w:szCs w:val="20"/>
              </w:rPr>
            </w:pPr>
          </w:p>
        </w:tc>
        <w:tc>
          <w:tcPr>
            <w:tcW w:w="818" w:type="pct"/>
            <w:tcBorders>
              <w:top w:val="single" w:sz="4" w:space="0" w:color="auto"/>
              <w:left w:val="single" w:sz="4" w:space="0" w:color="auto"/>
              <w:bottom w:val="single" w:sz="4" w:space="0" w:color="auto"/>
              <w:right w:val="single" w:sz="4" w:space="0" w:color="auto"/>
            </w:tcBorders>
          </w:tcPr>
          <w:p w:rsidR="00956240" w:rsidRDefault="00CF61B4" w:rsidP="00AF1FDB">
            <w:pPr>
              <w:rPr>
                <w:rFonts w:ascii="Arial" w:hAnsi="Arial" w:cs="Arial"/>
                <w:sz w:val="20"/>
                <w:szCs w:val="20"/>
              </w:rPr>
            </w:pPr>
            <w:r>
              <w:rPr>
                <w:rFonts w:ascii="Arial" w:hAnsi="Arial" w:cs="Arial"/>
                <w:sz w:val="20"/>
                <w:szCs w:val="20"/>
              </w:rPr>
              <w:t>7</w:t>
            </w:r>
            <w:r w:rsidR="00956240">
              <w:rPr>
                <w:rFonts w:ascii="Arial" w:hAnsi="Arial" w:cs="Arial"/>
                <w:sz w:val="20"/>
                <w:szCs w:val="20"/>
              </w:rPr>
              <w:t xml:space="preserve">. </w:t>
            </w:r>
            <w:r w:rsidR="00956240" w:rsidRPr="005A75D4">
              <w:rPr>
                <w:rFonts w:ascii="Arial" w:hAnsi="Arial" w:cs="Arial"/>
                <w:sz w:val="20"/>
                <w:szCs w:val="20"/>
              </w:rPr>
              <w:t>Zabezpieczenie przed porażeniem prądem elektrycznym</w:t>
            </w:r>
          </w:p>
        </w:tc>
        <w:tc>
          <w:tcPr>
            <w:tcW w:w="361" w:type="pct"/>
            <w:tcBorders>
              <w:top w:val="single" w:sz="4" w:space="0" w:color="auto"/>
              <w:left w:val="single" w:sz="4" w:space="0" w:color="auto"/>
              <w:bottom w:val="single" w:sz="4" w:space="0" w:color="auto"/>
              <w:right w:val="single" w:sz="4" w:space="0" w:color="auto"/>
            </w:tcBorders>
          </w:tcPr>
          <w:p w:rsidR="00956240" w:rsidRDefault="00956240" w:rsidP="00AF1FDB">
            <w:pPr>
              <w:jc w:val="center"/>
              <w:rPr>
                <w:rFonts w:ascii="Arial" w:hAnsi="Arial" w:cs="Arial"/>
                <w:sz w:val="20"/>
                <w:szCs w:val="20"/>
              </w:rPr>
            </w:pPr>
          </w:p>
        </w:tc>
        <w:tc>
          <w:tcPr>
            <w:tcW w:w="1481" w:type="pct"/>
            <w:tcBorders>
              <w:top w:val="single" w:sz="4" w:space="0" w:color="auto"/>
              <w:left w:val="single" w:sz="4" w:space="0" w:color="auto"/>
              <w:bottom w:val="single" w:sz="4" w:space="0" w:color="auto"/>
              <w:right w:val="single" w:sz="4" w:space="0" w:color="auto"/>
            </w:tcBorders>
          </w:tcPr>
          <w:p w:rsidR="00956240" w:rsidRPr="007B6CF8" w:rsidRDefault="001F21A6" w:rsidP="001D00ED">
            <w:pPr>
              <w:numPr>
                <w:ilvl w:val="0"/>
                <w:numId w:val="90"/>
              </w:numPr>
              <w:tabs>
                <w:tab w:val="left" w:pos="317"/>
              </w:tabs>
              <w:ind w:left="317" w:hanging="284"/>
              <w:rPr>
                <w:rFonts w:ascii="Arial" w:hAnsi="Arial" w:cs="Arial"/>
                <w:sz w:val="20"/>
                <w:szCs w:val="20"/>
              </w:rPr>
            </w:pPr>
            <w:r w:rsidRPr="007B6CF8">
              <w:rPr>
                <w:rFonts w:ascii="Arial" w:hAnsi="Arial" w:cs="Arial"/>
                <w:sz w:val="20"/>
                <w:szCs w:val="20"/>
              </w:rPr>
              <w:t xml:space="preserve">rozpoznać symbole związane </w:t>
            </w:r>
            <w:r w:rsidR="002F02D4">
              <w:rPr>
                <w:rFonts w:ascii="Arial" w:hAnsi="Arial" w:cs="Arial"/>
                <w:sz w:val="20"/>
                <w:szCs w:val="20"/>
              </w:rPr>
              <w:t xml:space="preserve">z </w:t>
            </w:r>
            <w:r w:rsidRPr="007B6CF8">
              <w:rPr>
                <w:rFonts w:ascii="Arial" w:hAnsi="Arial" w:cs="Arial"/>
                <w:sz w:val="20"/>
                <w:szCs w:val="20"/>
              </w:rPr>
              <w:t>ochroną przeciwpożarową</w:t>
            </w:r>
          </w:p>
          <w:p w:rsidR="00257DCE" w:rsidRPr="007B6CF8" w:rsidRDefault="00257DCE" w:rsidP="001D00ED">
            <w:pPr>
              <w:numPr>
                <w:ilvl w:val="0"/>
                <w:numId w:val="90"/>
              </w:numPr>
              <w:tabs>
                <w:tab w:val="left" w:pos="317"/>
              </w:tabs>
              <w:ind w:left="317" w:hanging="284"/>
              <w:rPr>
                <w:rFonts w:ascii="Arial" w:hAnsi="Arial" w:cs="Arial"/>
                <w:sz w:val="20"/>
                <w:szCs w:val="20"/>
              </w:rPr>
            </w:pPr>
            <w:r w:rsidRPr="007B6CF8">
              <w:rPr>
                <w:rFonts w:ascii="Arial" w:hAnsi="Arial" w:cs="Arial"/>
                <w:sz w:val="20"/>
                <w:szCs w:val="20"/>
              </w:rPr>
              <w:t>rozróżnić środki ochrony podczas montażu instalacji i urządzeń energetyki</w:t>
            </w:r>
          </w:p>
          <w:p w:rsidR="00980749" w:rsidRPr="007B6CF8" w:rsidRDefault="00CF61B4" w:rsidP="001D00ED">
            <w:pPr>
              <w:numPr>
                <w:ilvl w:val="0"/>
                <w:numId w:val="90"/>
              </w:numPr>
              <w:tabs>
                <w:tab w:val="left" w:pos="317"/>
              </w:tabs>
              <w:ind w:left="317" w:hanging="284"/>
              <w:rPr>
                <w:rFonts w:ascii="Arial" w:hAnsi="Arial" w:cs="Arial"/>
                <w:sz w:val="20"/>
                <w:szCs w:val="20"/>
              </w:rPr>
            </w:pPr>
            <w:r w:rsidRPr="007B6CF8">
              <w:rPr>
                <w:rFonts w:ascii="Arial" w:hAnsi="Arial" w:cs="Arial"/>
                <w:sz w:val="20"/>
                <w:szCs w:val="20"/>
              </w:rPr>
              <w:t>dobrać</w:t>
            </w:r>
            <w:r w:rsidR="00257DCE" w:rsidRPr="007B6CF8">
              <w:rPr>
                <w:rFonts w:ascii="Arial" w:hAnsi="Arial" w:cs="Arial"/>
                <w:sz w:val="20"/>
                <w:szCs w:val="20"/>
              </w:rPr>
              <w:t xml:space="preserve"> środki ochrony indywidualnej i zbiorowej do prac związanych z montażem instalacji i urządzeń energetyki</w:t>
            </w:r>
          </w:p>
        </w:tc>
        <w:tc>
          <w:tcPr>
            <w:tcW w:w="1228" w:type="pct"/>
            <w:tcBorders>
              <w:top w:val="single" w:sz="4" w:space="0" w:color="auto"/>
              <w:left w:val="single" w:sz="4" w:space="0" w:color="auto"/>
              <w:bottom w:val="single" w:sz="4" w:space="0" w:color="auto"/>
              <w:right w:val="single" w:sz="4" w:space="0" w:color="auto"/>
            </w:tcBorders>
          </w:tcPr>
          <w:p w:rsidR="00956240" w:rsidRPr="007B6CF8" w:rsidRDefault="00980749" w:rsidP="001D00ED">
            <w:pPr>
              <w:numPr>
                <w:ilvl w:val="0"/>
                <w:numId w:val="90"/>
              </w:numPr>
              <w:tabs>
                <w:tab w:val="left" w:pos="176"/>
              </w:tabs>
              <w:ind w:left="176" w:hanging="176"/>
              <w:rPr>
                <w:rFonts w:ascii="Arial" w:hAnsi="Arial" w:cs="Arial"/>
                <w:sz w:val="20"/>
                <w:szCs w:val="20"/>
              </w:rPr>
            </w:pPr>
            <w:r w:rsidRPr="007B6CF8">
              <w:rPr>
                <w:rFonts w:ascii="Arial" w:hAnsi="Arial" w:cs="Arial"/>
                <w:sz w:val="20"/>
                <w:szCs w:val="20"/>
              </w:rPr>
              <w:t>przewidzieć wpływ wprowadzanych zmian na poszczególnych etapach montażu instalacji i urządzeń energetyki na poziom bezpieczeństwa pracy</w:t>
            </w:r>
          </w:p>
        </w:tc>
        <w:tc>
          <w:tcPr>
            <w:tcW w:w="459" w:type="pct"/>
            <w:vMerge/>
            <w:tcBorders>
              <w:left w:val="single" w:sz="4" w:space="0" w:color="auto"/>
              <w:right w:val="single" w:sz="4" w:space="0" w:color="auto"/>
            </w:tcBorders>
          </w:tcPr>
          <w:p w:rsidR="00956240" w:rsidRDefault="00956240" w:rsidP="00AF1FDB">
            <w:pPr>
              <w:rPr>
                <w:rFonts w:ascii="Arial" w:hAnsi="Arial" w:cs="Arial"/>
                <w:sz w:val="20"/>
                <w:szCs w:val="20"/>
              </w:rPr>
            </w:pPr>
          </w:p>
        </w:tc>
      </w:tr>
      <w:tr w:rsidR="005A7F48" w:rsidTr="00343352">
        <w:tc>
          <w:tcPr>
            <w:tcW w:w="653" w:type="pct"/>
            <w:vMerge/>
            <w:tcBorders>
              <w:top w:val="single" w:sz="4" w:space="0" w:color="auto"/>
              <w:left w:val="single" w:sz="4" w:space="0" w:color="auto"/>
              <w:bottom w:val="single" w:sz="4" w:space="0" w:color="auto"/>
              <w:right w:val="single" w:sz="4" w:space="0" w:color="auto"/>
            </w:tcBorders>
            <w:vAlign w:val="center"/>
          </w:tcPr>
          <w:p w:rsidR="005A7F48" w:rsidRDefault="005A7F48" w:rsidP="00AF1FDB">
            <w:pPr>
              <w:rPr>
                <w:rFonts w:ascii="Arial" w:hAnsi="Arial" w:cs="Arial"/>
                <w:sz w:val="20"/>
                <w:szCs w:val="20"/>
              </w:rPr>
            </w:pPr>
          </w:p>
        </w:tc>
        <w:tc>
          <w:tcPr>
            <w:tcW w:w="818" w:type="pct"/>
            <w:tcBorders>
              <w:top w:val="single" w:sz="4" w:space="0" w:color="auto"/>
              <w:left w:val="single" w:sz="4" w:space="0" w:color="auto"/>
              <w:bottom w:val="single" w:sz="4" w:space="0" w:color="auto"/>
              <w:right w:val="single" w:sz="4" w:space="0" w:color="auto"/>
            </w:tcBorders>
          </w:tcPr>
          <w:p w:rsidR="005A7F48" w:rsidRPr="005A3C71" w:rsidRDefault="00296D80" w:rsidP="00AF1FDB">
            <w:pPr>
              <w:rPr>
                <w:rFonts w:ascii="Arial" w:hAnsi="Arial" w:cs="Arial"/>
                <w:color w:val="auto"/>
                <w:sz w:val="20"/>
                <w:szCs w:val="20"/>
              </w:rPr>
            </w:pPr>
            <w:r w:rsidRPr="005A3C71">
              <w:rPr>
                <w:rFonts w:ascii="Arial" w:hAnsi="Arial" w:cs="Arial"/>
                <w:color w:val="auto"/>
                <w:sz w:val="20"/>
                <w:szCs w:val="20"/>
              </w:rPr>
              <w:t xml:space="preserve">8. </w:t>
            </w:r>
            <w:r w:rsidR="005A7F48" w:rsidRPr="005A3C71">
              <w:rPr>
                <w:rFonts w:ascii="Arial" w:hAnsi="Arial" w:cs="Arial"/>
                <w:color w:val="auto"/>
                <w:sz w:val="20"/>
                <w:szCs w:val="20"/>
              </w:rPr>
              <w:t>Środki ochrony indywidualnej i zbiorowej</w:t>
            </w:r>
          </w:p>
        </w:tc>
        <w:tc>
          <w:tcPr>
            <w:tcW w:w="361" w:type="pct"/>
            <w:tcBorders>
              <w:top w:val="single" w:sz="4" w:space="0" w:color="auto"/>
              <w:left w:val="single" w:sz="4" w:space="0" w:color="auto"/>
              <w:bottom w:val="single" w:sz="4" w:space="0" w:color="auto"/>
              <w:right w:val="single" w:sz="4" w:space="0" w:color="auto"/>
            </w:tcBorders>
          </w:tcPr>
          <w:p w:rsidR="005A7F48" w:rsidRPr="005A3C71" w:rsidRDefault="005A7F48" w:rsidP="00AF1FDB">
            <w:pPr>
              <w:jc w:val="center"/>
              <w:rPr>
                <w:rFonts w:ascii="Arial" w:hAnsi="Arial" w:cs="Arial"/>
                <w:color w:val="auto"/>
                <w:sz w:val="20"/>
                <w:szCs w:val="20"/>
              </w:rPr>
            </w:pPr>
          </w:p>
        </w:tc>
        <w:tc>
          <w:tcPr>
            <w:tcW w:w="1481" w:type="pct"/>
            <w:tcBorders>
              <w:top w:val="single" w:sz="4" w:space="0" w:color="auto"/>
              <w:left w:val="single" w:sz="4" w:space="0" w:color="auto"/>
              <w:bottom w:val="single" w:sz="4" w:space="0" w:color="auto"/>
              <w:right w:val="single" w:sz="4" w:space="0" w:color="auto"/>
            </w:tcBorders>
          </w:tcPr>
          <w:p w:rsidR="005A7F48" w:rsidRPr="005A3C71" w:rsidRDefault="00CF6B2B" w:rsidP="001D00ED">
            <w:pPr>
              <w:numPr>
                <w:ilvl w:val="0"/>
                <w:numId w:val="11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5" w:hanging="175"/>
              <w:rPr>
                <w:rFonts w:ascii="Arial" w:hAnsi="Arial" w:cs="Arial"/>
                <w:color w:val="auto"/>
                <w:sz w:val="20"/>
                <w:szCs w:val="20"/>
              </w:rPr>
            </w:pPr>
            <w:r w:rsidRPr="005A3C71">
              <w:rPr>
                <w:rFonts w:ascii="Arial" w:hAnsi="Arial" w:cs="Arial"/>
                <w:color w:val="auto"/>
                <w:sz w:val="20"/>
                <w:szCs w:val="20"/>
              </w:rPr>
              <w:t>za</w:t>
            </w:r>
            <w:r w:rsidR="0042674A" w:rsidRPr="005A3C71">
              <w:rPr>
                <w:rFonts w:ascii="Arial" w:hAnsi="Arial" w:cs="Arial"/>
                <w:color w:val="auto"/>
                <w:sz w:val="20"/>
                <w:szCs w:val="20"/>
              </w:rPr>
              <w:t>stosować</w:t>
            </w:r>
            <w:r w:rsidR="005A7F48" w:rsidRPr="005A3C71">
              <w:rPr>
                <w:rFonts w:ascii="Arial" w:hAnsi="Arial" w:cs="Arial"/>
                <w:color w:val="auto"/>
                <w:sz w:val="20"/>
                <w:szCs w:val="20"/>
              </w:rPr>
              <w:t xml:space="preserve"> środki ochrony indywidualnej i zbiorowej podczas wykonywania zadań zawodowych</w:t>
            </w:r>
          </w:p>
        </w:tc>
        <w:tc>
          <w:tcPr>
            <w:tcW w:w="1228" w:type="pct"/>
            <w:tcBorders>
              <w:top w:val="single" w:sz="4" w:space="0" w:color="auto"/>
              <w:left w:val="single" w:sz="4" w:space="0" w:color="auto"/>
              <w:bottom w:val="single" w:sz="4" w:space="0" w:color="auto"/>
              <w:right w:val="single" w:sz="4" w:space="0" w:color="auto"/>
            </w:tcBorders>
          </w:tcPr>
          <w:p w:rsidR="005A7F48" w:rsidRPr="005A3C71" w:rsidRDefault="005A7F48" w:rsidP="001D00ED">
            <w:pPr>
              <w:numPr>
                <w:ilvl w:val="0"/>
                <w:numId w:val="11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color w:val="auto"/>
                <w:sz w:val="20"/>
                <w:szCs w:val="20"/>
              </w:rPr>
            </w:pPr>
            <w:r w:rsidRPr="005A3C71">
              <w:rPr>
                <w:rFonts w:ascii="Arial" w:hAnsi="Arial" w:cs="Arial"/>
                <w:color w:val="auto"/>
                <w:sz w:val="20"/>
                <w:szCs w:val="20"/>
              </w:rPr>
              <w:t>dobra</w:t>
            </w:r>
            <w:r w:rsidR="009B6321" w:rsidRPr="005A3C71">
              <w:rPr>
                <w:rFonts w:ascii="Arial" w:hAnsi="Arial" w:cs="Arial"/>
                <w:color w:val="auto"/>
                <w:sz w:val="20"/>
                <w:szCs w:val="20"/>
              </w:rPr>
              <w:t>ć</w:t>
            </w:r>
            <w:r w:rsidRPr="005A3C71">
              <w:rPr>
                <w:rFonts w:ascii="Arial" w:hAnsi="Arial" w:cs="Arial"/>
                <w:color w:val="auto"/>
                <w:sz w:val="20"/>
                <w:szCs w:val="20"/>
              </w:rPr>
              <w:t xml:space="preserve"> środki ochrony indywidualnej stosowane</w:t>
            </w:r>
          </w:p>
          <w:p w:rsidR="005A7F48" w:rsidRPr="005A3C71" w:rsidRDefault="005A7F48" w:rsidP="009B632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rPr>
                <w:rFonts w:ascii="Arial" w:hAnsi="Arial" w:cs="Arial"/>
                <w:color w:val="auto"/>
                <w:sz w:val="20"/>
                <w:szCs w:val="20"/>
              </w:rPr>
            </w:pPr>
            <w:r w:rsidRPr="005A3C71">
              <w:rPr>
                <w:rFonts w:ascii="Arial" w:hAnsi="Arial" w:cs="Arial"/>
                <w:color w:val="auto"/>
                <w:sz w:val="20"/>
                <w:szCs w:val="20"/>
              </w:rPr>
              <w:t>podczas wykonywania zadań zawodowych</w:t>
            </w:r>
          </w:p>
          <w:p w:rsidR="005A7F48" w:rsidRPr="005A3C71" w:rsidRDefault="005A7F48"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color w:val="auto"/>
                <w:sz w:val="20"/>
                <w:szCs w:val="20"/>
              </w:rPr>
            </w:pPr>
            <w:r w:rsidRPr="005A3C71">
              <w:rPr>
                <w:rFonts w:ascii="Arial" w:hAnsi="Arial" w:cs="Arial"/>
                <w:color w:val="auto"/>
                <w:sz w:val="20"/>
                <w:szCs w:val="20"/>
              </w:rPr>
              <w:t>dobra</w:t>
            </w:r>
            <w:r w:rsidR="009B6321" w:rsidRPr="005A3C71">
              <w:rPr>
                <w:rFonts w:ascii="Arial" w:hAnsi="Arial" w:cs="Arial"/>
                <w:color w:val="auto"/>
                <w:sz w:val="20"/>
                <w:szCs w:val="20"/>
              </w:rPr>
              <w:t>ć</w:t>
            </w:r>
            <w:r w:rsidRPr="005A3C71">
              <w:rPr>
                <w:rFonts w:ascii="Arial" w:hAnsi="Arial" w:cs="Arial"/>
                <w:color w:val="auto"/>
                <w:sz w:val="20"/>
                <w:szCs w:val="20"/>
              </w:rPr>
              <w:t xml:space="preserve"> środki ochrony zbiorowej stosowane</w:t>
            </w:r>
          </w:p>
          <w:p w:rsidR="005A7F48" w:rsidRPr="005A3C71" w:rsidRDefault="005A7F48" w:rsidP="009B632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rPr>
                <w:rFonts w:ascii="Arial" w:hAnsi="Arial" w:cs="Arial"/>
                <w:color w:val="auto"/>
                <w:sz w:val="20"/>
                <w:szCs w:val="20"/>
              </w:rPr>
            </w:pPr>
            <w:r w:rsidRPr="005A3C71">
              <w:rPr>
                <w:rFonts w:ascii="Arial" w:hAnsi="Arial" w:cs="Arial"/>
                <w:color w:val="auto"/>
                <w:sz w:val="20"/>
                <w:szCs w:val="20"/>
              </w:rPr>
              <w:t>podczas wykonywania zadań zawodowych</w:t>
            </w:r>
          </w:p>
          <w:p w:rsidR="005A7F48" w:rsidRPr="005A3C71" w:rsidRDefault="009B6321"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color w:val="auto"/>
                <w:sz w:val="20"/>
                <w:szCs w:val="20"/>
              </w:rPr>
            </w:pPr>
            <w:r w:rsidRPr="005A3C71">
              <w:rPr>
                <w:rFonts w:ascii="Arial" w:hAnsi="Arial" w:cs="Arial"/>
                <w:color w:val="auto"/>
                <w:sz w:val="20"/>
                <w:szCs w:val="20"/>
              </w:rPr>
              <w:t>stosować</w:t>
            </w:r>
            <w:r w:rsidR="005A7F48" w:rsidRPr="005A3C71">
              <w:rPr>
                <w:rFonts w:ascii="Arial" w:hAnsi="Arial" w:cs="Arial"/>
                <w:color w:val="auto"/>
                <w:sz w:val="20"/>
                <w:szCs w:val="20"/>
              </w:rPr>
              <w:t xml:space="preserve"> środki ochrony indywidualnej na</w:t>
            </w:r>
          </w:p>
          <w:p w:rsidR="005A7F48" w:rsidRPr="005A3C71" w:rsidRDefault="005A7F48" w:rsidP="005A190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rPr>
                <w:rFonts w:ascii="Arial" w:hAnsi="Arial" w:cs="Arial"/>
                <w:color w:val="auto"/>
                <w:sz w:val="20"/>
                <w:szCs w:val="20"/>
              </w:rPr>
            </w:pPr>
            <w:r w:rsidRPr="005A3C71">
              <w:rPr>
                <w:rFonts w:ascii="Arial" w:hAnsi="Arial" w:cs="Arial"/>
                <w:color w:val="auto"/>
                <w:sz w:val="20"/>
                <w:szCs w:val="20"/>
              </w:rPr>
              <w:t>stanowisku pracy zgodnie z przeznaczeniem</w:t>
            </w:r>
          </w:p>
          <w:p w:rsidR="005A7F48" w:rsidRPr="005A3C71" w:rsidRDefault="005A190A"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color w:val="auto"/>
                <w:sz w:val="20"/>
                <w:szCs w:val="20"/>
              </w:rPr>
            </w:pPr>
            <w:r w:rsidRPr="005A3C71">
              <w:rPr>
                <w:rFonts w:ascii="Arial" w:hAnsi="Arial" w:cs="Arial"/>
                <w:color w:val="auto"/>
                <w:sz w:val="20"/>
                <w:szCs w:val="20"/>
              </w:rPr>
              <w:t>odczytywać</w:t>
            </w:r>
            <w:r w:rsidR="005A7F48" w:rsidRPr="005A3C71">
              <w:rPr>
                <w:rFonts w:ascii="Arial" w:hAnsi="Arial" w:cs="Arial"/>
                <w:color w:val="auto"/>
                <w:sz w:val="20"/>
                <w:szCs w:val="20"/>
              </w:rPr>
              <w:t xml:space="preserve"> informacje wynikające ze znaków</w:t>
            </w:r>
          </w:p>
          <w:p w:rsidR="005A7F48" w:rsidRPr="005A3C71" w:rsidRDefault="005A7F48" w:rsidP="005A190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rPr>
                <w:rFonts w:ascii="Arial" w:hAnsi="Arial" w:cs="Arial"/>
                <w:color w:val="auto"/>
                <w:sz w:val="20"/>
                <w:szCs w:val="20"/>
              </w:rPr>
            </w:pPr>
            <w:r w:rsidRPr="005A3C71">
              <w:rPr>
                <w:rFonts w:ascii="Arial" w:hAnsi="Arial" w:cs="Arial"/>
                <w:color w:val="auto"/>
                <w:sz w:val="20"/>
                <w:szCs w:val="20"/>
              </w:rPr>
              <w:t>bezpieczeństwa, ewakuacji i ochrony</w:t>
            </w:r>
            <w:r w:rsidR="005A190A" w:rsidRPr="005A3C71">
              <w:rPr>
                <w:rFonts w:ascii="Arial" w:hAnsi="Arial" w:cs="Arial"/>
                <w:color w:val="auto"/>
                <w:sz w:val="20"/>
                <w:szCs w:val="20"/>
              </w:rPr>
              <w:t xml:space="preserve"> </w:t>
            </w:r>
            <w:r w:rsidRPr="005A3C71">
              <w:rPr>
                <w:rFonts w:ascii="Arial" w:hAnsi="Arial" w:cs="Arial"/>
                <w:color w:val="auto"/>
                <w:sz w:val="20"/>
                <w:szCs w:val="20"/>
              </w:rPr>
              <w:t>przeciwpożarowej</w:t>
            </w:r>
          </w:p>
          <w:p w:rsidR="005A7F48" w:rsidRPr="005A3C71" w:rsidRDefault="005A190A"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color w:val="auto"/>
                <w:sz w:val="20"/>
                <w:szCs w:val="20"/>
              </w:rPr>
            </w:pPr>
            <w:r w:rsidRPr="005A3C71">
              <w:rPr>
                <w:rFonts w:ascii="Arial" w:hAnsi="Arial" w:cs="Arial"/>
                <w:color w:val="auto"/>
                <w:sz w:val="20"/>
                <w:szCs w:val="20"/>
              </w:rPr>
              <w:t>odczytywać</w:t>
            </w:r>
            <w:r w:rsidR="005A7F48" w:rsidRPr="005A3C71">
              <w:rPr>
                <w:rFonts w:ascii="Arial" w:hAnsi="Arial" w:cs="Arial"/>
                <w:color w:val="auto"/>
                <w:sz w:val="20"/>
                <w:szCs w:val="20"/>
              </w:rPr>
              <w:t xml:space="preserve"> informacje wynikające ze znaków</w:t>
            </w:r>
          </w:p>
          <w:p w:rsidR="005A7F48" w:rsidRPr="005A3C71" w:rsidRDefault="005A7F48" w:rsidP="005A190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rPr>
                <w:rFonts w:ascii="Arial" w:hAnsi="Arial" w:cs="Arial"/>
                <w:color w:val="auto"/>
                <w:sz w:val="20"/>
                <w:szCs w:val="20"/>
              </w:rPr>
            </w:pPr>
            <w:r w:rsidRPr="005A3C71">
              <w:rPr>
                <w:rFonts w:ascii="Arial" w:hAnsi="Arial" w:cs="Arial"/>
                <w:color w:val="auto"/>
                <w:sz w:val="20"/>
                <w:szCs w:val="20"/>
              </w:rPr>
              <w:t>zakazu, nakazu i ostrzegawczych oraz sygnałów</w:t>
            </w:r>
          </w:p>
          <w:p w:rsidR="005A7F48" w:rsidRPr="005A3C71" w:rsidRDefault="005A7F48" w:rsidP="005A190A">
            <w:pPr>
              <w:tabs>
                <w:tab w:val="left" w:pos="317"/>
              </w:tabs>
              <w:ind w:left="176"/>
              <w:rPr>
                <w:rFonts w:ascii="Arial" w:hAnsi="Arial" w:cs="Arial"/>
                <w:color w:val="auto"/>
                <w:sz w:val="20"/>
                <w:szCs w:val="20"/>
              </w:rPr>
            </w:pPr>
            <w:r w:rsidRPr="005A3C71">
              <w:rPr>
                <w:rFonts w:ascii="Arial" w:hAnsi="Arial" w:cs="Arial"/>
                <w:color w:val="auto"/>
                <w:sz w:val="20"/>
                <w:szCs w:val="20"/>
              </w:rPr>
              <w:t>alarmowych</w:t>
            </w:r>
          </w:p>
        </w:tc>
        <w:tc>
          <w:tcPr>
            <w:tcW w:w="459" w:type="pct"/>
            <w:vMerge/>
            <w:tcBorders>
              <w:left w:val="single" w:sz="4" w:space="0" w:color="auto"/>
              <w:right w:val="single" w:sz="4" w:space="0" w:color="auto"/>
            </w:tcBorders>
          </w:tcPr>
          <w:p w:rsidR="005A7F48" w:rsidRDefault="005A7F48" w:rsidP="00AF1FDB">
            <w:pPr>
              <w:rPr>
                <w:rFonts w:ascii="Arial" w:hAnsi="Arial" w:cs="Arial"/>
                <w:sz w:val="20"/>
                <w:szCs w:val="20"/>
              </w:rPr>
            </w:pPr>
          </w:p>
        </w:tc>
      </w:tr>
      <w:tr w:rsidR="00956240" w:rsidTr="00343352">
        <w:tc>
          <w:tcPr>
            <w:tcW w:w="653" w:type="pct"/>
            <w:vMerge/>
            <w:tcBorders>
              <w:top w:val="single" w:sz="4" w:space="0" w:color="auto"/>
              <w:left w:val="single" w:sz="4" w:space="0" w:color="auto"/>
              <w:bottom w:val="single" w:sz="4" w:space="0" w:color="auto"/>
              <w:right w:val="single" w:sz="4" w:space="0" w:color="auto"/>
            </w:tcBorders>
            <w:vAlign w:val="center"/>
          </w:tcPr>
          <w:p w:rsidR="00956240" w:rsidRDefault="00956240" w:rsidP="00AF1FDB">
            <w:pPr>
              <w:rPr>
                <w:rFonts w:ascii="Arial" w:hAnsi="Arial" w:cs="Arial"/>
                <w:sz w:val="20"/>
                <w:szCs w:val="20"/>
              </w:rPr>
            </w:pPr>
          </w:p>
        </w:tc>
        <w:tc>
          <w:tcPr>
            <w:tcW w:w="818" w:type="pct"/>
            <w:tcBorders>
              <w:top w:val="single" w:sz="4" w:space="0" w:color="auto"/>
              <w:left w:val="single" w:sz="4" w:space="0" w:color="auto"/>
              <w:bottom w:val="single" w:sz="4" w:space="0" w:color="auto"/>
              <w:right w:val="single" w:sz="4" w:space="0" w:color="auto"/>
            </w:tcBorders>
          </w:tcPr>
          <w:p w:rsidR="00956240" w:rsidRPr="005A3C71" w:rsidRDefault="00296D80" w:rsidP="00AF1FDB">
            <w:pPr>
              <w:rPr>
                <w:rFonts w:ascii="Arial" w:hAnsi="Arial" w:cs="Arial"/>
                <w:color w:val="auto"/>
                <w:sz w:val="20"/>
                <w:szCs w:val="20"/>
              </w:rPr>
            </w:pPr>
            <w:r w:rsidRPr="005A3C71">
              <w:rPr>
                <w:rFonts w:ascii="Arial" w:hAnsi="Arial" w:cs="Arial"/>
                <w:color w:val="auto"/>
                <w:sz w:val="20"/>
                <w:szCs w:val="20"/>
              </w:rPr>
              <w:t>9</w:t>
            </w:r>
            <w:r w:rsidR="00956240" w:rsidRPr="005A3C71">
              <w:rPr>
                <w:rFonts w:ascii="Arial" w:hAnsi="Arial" w:cs="Arial"/>
                <w:color w:val="auto"/>
                <w:sz w:val="20"/>
                <w:szCs w:val="20"/>
              </w:rPr>
              <w:t>. Udzielanie pierwszej pomocy w przypadkach porażenia prądem elektrycznym, zranienia, zatrucia tlenkiem węgla oraz urazów mechanicznych</w:t>
            </w:r>
          </w:p>
        </w:tc>
        <w:tc>
          <w:tcPr>
            <w:tcW w:w="361" w:type="pct"/>
            <w:tcBorders>
              <w:top w:val="single" w:sz="4" w:space="0" w:color="auto"/>
              <w:left w:val="single" w:sz="4" w:space="0" w:color="auto"/>
              <w:bottom w:val="single" w:sz="4" w:space="0" w:color="auto"/>
              <w:right w:val="single" w:sz="4" w:space="0" w:color="auto"/>
            </w:tcBorders>
          </w:tcPr>
          <w:p w:rsidR="00956240" w:rsidRPr="005A3C71" w:rsidRDefault="00956240" w:rsidP="00AF1FDB">
            <w:pPr>
              <w:jc w:val="center"/>
              <w:rPr>
                <w:rFonts w:ascii="Arial" w:hAnsi="Arial" w:cs="Arial"/>
                <w:color w:val="auto"/>
                <w:sz w:val="20"/>
                <w:szCs w:val="20"/>
              </w:rPr>
            </w:pPr>
          </w:p>
        </w:tc>
        <w:tc>
          <w:tcPr>
            <w:tcW w:w="1481" w:type="pct"/>
            <w:tcBorders>
              <w:top w:val="single" w:sz="4" w:space="0" w:color="auto"/>
              <w:left w:val="single" w:sz="4" w:space="0" w:color="auto"/>
              <w:bottom w:val="single" w:sz="4" w:space="0" w:color="auto"/>
              <w:right w:val="single" w:sz="4" w:space="0" w:color="auto"/>
            </w:tcBorders>
          </w:tcPr>
          <w:p w:rsidR="00956240" w:rsidRPr="005A3C71" w:rsidRDefault="00CF61B4" w:rsidP="001D00ED">
            <w:pPr>
              <w:numPr>
                <w:ilvl w:val="0"/>
                <w:numId w:val="90"/>
              </w:numPr>
              <w:tabs>
                <w:tab w:val="left" w:pos="317"/>
              </w:tabs>
              <w:ind w:left="317" w:hanging="284"/>
              <w:rPr>
                <w:rFonts w:ascii="Arial" w:hAnsi="Arial" w:cs="Arial"/>
                <w:color w:val="auto"/>
                <w:sz w:val="20"/>
                <w:szCs w:val="20"/>
              </w:rPr>
            </w:pPr>
            <w:r w:rsidRPr="005A3C71">
              <w:rPr>
                <w:rFonts w:ascii="Arial" w:hAnsi="Arial" w:cs="Arial"/>
                <w:color w:val="auto"/>
                <w:sz w:val="20"/>
                <w:szCs w:val="20"/>
              </w:rPr>
              <w:t>ocenić</w:t>
            </w:r>
            <w:r w:rsidR="00E127EA" w:rsidRPr="005A3C71">
              <w:rPr>
                <w:rFonts w:ascii="Arial" w:hAnsi="Arial" w:cs="Arial"/>
                <w:color w:val="auto"/>
                <w:sz w:val="20"/>
                <w:szCs w:val="20"/>
              </w:rPr>
              <w:t xml:space="preserve"> stan poszkodowanego</w:t>
            </w:r>
          </w:p>
          <w:p w:rsidR="00E127EA" w:rsidRPr="005A3C71" w:rsidRDefault="00CF61B4" w:rsidP="001D00ED">
            <w:pPr>
              <w:numPr>
                <w:ilvl w:val="0"/>
                <w:numId w:val="90"/>
              </w:numPr>
              <w:tabs>
                <w:tab w:val="left" w:pos="317"/>
              </w:tabs>
              <w:ind w:left="317" w:hanging="284"/>
              <w:rPr>
                <w:rFonts w:ascii="Arial" w:hAnsi="Arial" w:cs="Arial"/>
                <w:color w:val="auto"/>
                <w:sz w:val="20"/>
                <w:szCs w:val="20"/>
              </w:rPr>
            </w:pPr>
            <w:r w:rsidRPr="005A3C71">
              <w:rPr>
                <w:rFonts w:ascii="Arial" w:hAnsi="Arial" w:cs="Arial"/>
                <w:color w:val="auto"/>
                <w:sz w:val="20"/>
                <w:szCs w:val="20"/>
              </w:rPr>
              <w:t>wykonać</w:t>
            </w:r>
            <w:r w:rsidR="00E127EA" w:rsidRPr="005A3C71">
              <w:rPr>
                <w:rFonts w:ascii="Arial" w:hAnsi="Arial" w:cs="Arial"/>
                <w:color w:val="auto"/>
                <w:sz w:val="20"/>
                <w:szCs w:val="20"/>
              </w:rPr>
              <w:t xml:space="preserve"> czynności ratujące życie</w:t>
            </w:r>
          </w:p>
          <w:p w:rsidR="00E127EA" w:rsidRPr="005A3C71" w:rsidRDefault="00CF61B4" w:rsidP="001D00ED">
            <w:pPr>
              <w:numPr>
                <w:ilvl w:val="0"/>
                <w:numId w:val="90"/>
              </w:numPr>
              <w:tabs>
                <w:tab w:val="left" w:pos="317"/>
              </w:tabs>
              <w:ind w:left="317" w:hanging="284"/>
              <w:rPr>
                <w:rFonts w:ascii="Arial" w:hAnsi="Arial" w:cs="Arial"/>
                <w:color w:val="auto"/>
                <w:sz w:val="20"/>
                <w:szCs w:val="20"/>
              </w:rPr>
            </w:pPr>
            <w:r w:rsidRPr="005A3C71">
              <w:rPr>
                <w:rFonts w:ascii="Arial" w:hAnsi="Arial" w:cs="Arial"/>
                <w:color w:val="auto"/>
                <w:sz w:val="20"/>
                <w:szCs w:val="20"/>
              </w:rPr>
              <w:t>powiadomić</w:t>
            </w:r>
            <w:r w:rsidR="00E127EA" w:rsidRPr="005A3C71">
              <w:rPr>
                <w:rFonts w:ascii="Arial" w:hAnsi="Arial" w:cs="Arial"/>
                <w:color w:val="auto"/>
                <w:sz w:val="20"/>
                <w:szCs w:val="20"/>
              </w:rPr>
              <w:t xml:space="preserve"> służby ratownicze</w:t>
            </w:r>
          </w:p>
        </w:tc>
        <w:tc>
          <w:tcPr>
            <w:tcW w:w="1228" w:type="pct"/>
            <w:tcBorders>
              <w:top w:val="single" w:sz="4" w:space="0" w:color="auto"/>
              <w:left w:val="single" w:sz="4" w:space="0" w:color="auto"/>
              <w:bottom w:val="single" w:sz="4" w:space="0" w:color="auto"/>
              <w:right w:val="single" w:sz="4" w:space="0" w:color="auto"/>
            </w:tcBorders>
          </w:tcPr>
          <w:p w:rsidR="005A7F48" w:rsidRPr="005A3C71" w:rsidRDefault="00512697"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42"/>
              <w:rPr>
                <w:rFonts w:ascii="Arial" w:hAnsi="Arial" w:cs="Arial"/>
                <w:color w:val="auto"/>
                <w:sz w:val="20"/>
                <w:szCs w:val="20"/>
              </w:rPr>
            </w:pPr>
            <w:r w:rsidRPr="005A3C71">
              <w:rPr>
                <w:rFonts w:ascii="Arial" w:hAnsi="Arial" w:cs="Arial"/>
                <w:color w:val="auto"/>
                <w:sz w:val="20"/>
                <w:szCs w:val="20"/>
              </w:rPr>
              <w:t>opisać</w:t>
            </w:r>
            <w:r w:rsidR="005A7F48" w:rsidRPr="005A3C71">
              <w:rPr>
                <w:rFonts w:ascii="Arial" w:hAnsi="Arial" w:cs="Arial"/>
                <w:color w:val="auto"/>
                <w:sz w:val="20"/>
                <w:szCs w:val="20"/>
              </w:rPr>
              <w:t xml:space="preserve"> podstawowe symptomy wskazujące na</w:t>
            </w:r>
            <w:r w:rsidRPr="005A3C71">
              <w:rPr>
                <w:rFonts w:ascii="Arial" w:hAnsi="Arial" w:cs="Arial"/>
                <w:color w:val="auto"/>
                <w:sz w:val="20"/>
                <w:szCs w:val="20"/>
              </w:rPr>
              <w:t xml:space="preserve"> </w:t>
            </w:r>
            <w:r w:rsidR="005A7F48" w:rsidRPr="005A3C71">
              <w:rPr>
                <w:rFonts w:ascii="Arial" w:hAnsi="Arial" w:cs="Arial"/>
                <w:color w:val="auto"/>
                <w:sz w:val="20"/>
                <w:szCs w:val="20"/>
              </w:rPr>
              <w:t>stany nagłego zagrożenia zdrowotnego</w:t>
            </w:r>
          </w:p>
          <w:p w:rsidR="005A7F48" w:rsidRPr="005A3C71" w:rsidRDefault="005A7F48"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42"/>
              <w:rPr>
                <w:rFonts w:ascii="Arial" w:hAnsi="Arial" w:cs="Arial"/>
                <w:color w:val="auto"/>
                <w:sz w:val="20"/>
                <w:szCs w:val="20"/>
              </w:rPr>
            </w:pPr>
            <w:r w:rsidRPr="005A3C71">
              <w:rPr>
                <w:rFonts w:ascii="Arial" w:hAnsi="Arial" w:cs="Arial"/>
                <w:color w:val="auto"/>
                <w:sz w:val="20"/>
                <w:szCs w:val="20"/>
              </w:rPr>
              <w:t>ocenia</w:t>
            </w:r>
            <w:r w:rsidR="00512697" w:rsidRPr="005A3C71">
              <w:rPr>
                <w:rFonts w:ascii="Arial" w:hAnsi="Arial" w:cs="Arial"/>
                <w:color w:val="auto"/>
                <w:sz w:val="20"/>
                <w:szCs w:val="20"/>
              </w:rPr>
              <w:t>ć</w:t>
            </w:r>
            <w:r w:rsidRPr="005A3C71">
              <w:rPr>
                <w:rFonts w:ascii="Arial" w:hAnsi="Arial" w:cs="Arial"/>
                <w:color w:val="auto"/>
                <w:sz w:val="20"/>
                <w:szCs w:val="20"/>
              </w:rPr>
              <w:t xml:space="preserve"> sytuację poszkodowanego na podstawie</w:t>
            </w:r>
          </w:p>
          <w:p w:rsidR="005A7F48" w:rsidRPr="005A3C71" w:rsidRDefault="00512697" w:rsidP="0051269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rPr>
                <w:rFonts w:ascii="Arial" w:hAnsi="Arial" w:cs="Arial"/>
                <w:color w:val="auto"/>
                <w:sz w:val="20"/>
                <w:szCs w:val="20"/>
              </w:rPr>
            </w:pPr>
            <w:r w:rsidRPr="005A3C71">
              <w:rPr>
                <w:rFonts w:ascii="Arial" w:hAnsi="Arial" w:cs="Arial"/>
                <w:color w:val="auto"/>
                <w:sz w:val="20"/>
                <w:szCs w:val="20"/>
              </w:rPr>
              <w:t xml:space="preserve">analizy objawów </w:t>
            </w:r>
            <w:r w:rsidR="005A7F48" w:rsidRPr="005A3C71">
              <w:rPr>
                <w:rFonts w:ascii="Arial" w:hAnsi="Arial" w:cs="Arial"/>
                <w:color w:val="auto"/>
                <w:sz w:val="20"/>
                <w:szCs w:val="20"/>
              </w:rPr>
              <w:t>obserwowanych u</w:t>
            </w:r>
            <w:r w:rsidRPr="005A3C71">
              <w:rPr>
                <w:rFonts w:ascii="Arial" w:hAnsi="Arial" w:cs="Arial"/>
                <w:color w:val="auto"/>
                <w:sz w:val="20"/>
                <w:szCs w:val="20"/>
              </w:rPr>
              <w:t xml:space="preserve"> </w:t>
            </w:r>
            <w:r w:rsidR="005A7F48" w:rsidRPr="005A3C71">
              <w:rPr>
                <w:rFonts w:ascii="Arial" w:hAnsi="Arial" w:cs="Arial"/>
                <w:color w:val="auto"/>
                <w:sz w:val="20"/>
                <w:szCs w:val="20"/>
              </w:rPr>
              <w:t>poszkodowanego</w:t>
            </w:r>
          </w:p>
          <w:p w:rsidR="005A7F48" w:rsidRPr="005A3C71" w:rsidRDefault="005A7F48"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42"/>
              <w:rPr>
                <w:rFonts w:ascii="Arial" w:hAnsi="Arial" w:cs="Arial"/>
                <w:color w:val="auto"/>
                <w:sz w:val="20"/>
                <w:szCs w:val="20"/>
              </w:rPr>
            </w:pPr>
            <w:r w:rsidRPr="005A3C71">
              <w:rPr>
                <w:rFonts w:ascii="Arial" w:hAnsi="Arial" w:cs="Arial"/>
                <w:color w:val="auto"/>
                <w:sz w:val="20"/>
                <w:szCs w:val="20"/>
              </w:rPr>
              <w:t>zabezpiecza</w:t>
            </w:r>
            <w:r w:rsidR="00512697" w:rsidRPr="005A3C71">
              <w:rPr>
                <w:rFonts w:ascii="Arial" w:hAnsi="Arial" w:cs="Arial"/>
                <w:color w:val="auto"/>
                <w:sz w:val="20"/>
                <w:szCs w:val="20"/>
              </w:rPr>
              <w:t>ć</w:t>
            </w:r>
            <w:r w:rsidRPr="005A3C71">
              <w:rPr>
                <w:rFonts w:ascii="Arial" w:hAnsi="Arial" w:cs="Arial"/>
                <w:color w:val="auto"/>
                <w:sz w:val="20"/>
                <w:szCs w:val="20"/>
              </w:rPr>
              <w:t xml:space="preserve"> siebie, poszkodowanego i miejsce</w:t>
            </w:r>
          </w:p>
          <w:p w:rsidR="005A7F48" w:rsidRPr="005A3C71" w:rsidRDefault="005A7F48" w:rsidP="0051269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rPr>
                <w:rFonts w:ascii="Arial" w:hAnsi="Arial" w:cs="Arial"/>
                <w:color w:val="auto"/>
                <w:sz w:val="20"/>
                <w:szCs w:val="20"/>
              </w:rPr>
            </w:pPr>
            <w:r w:rsidRPr="005A3C71">
              <w:rPr>
                <w:rFonts w:ascii="Arial" w:hAnsi="Arial" w:cs="Arial"/>
                <w:color w:val="auto"/>
                <w:sz w:val="20"/>
                <w:szCs w:val="20"/>
              </w:rPr>
              <w:t>wypadku</w:t>
            </w:r>
          </w:p>
          <w:p w:rsidR="005A7F48" w:rsidRPr="005A3C71" w:rsidRDefault="005A7F48"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42"/>
              <w:rPr>
                <w:rFonts w:ascii="Arial" w:hAnsi="Arial" w:cs="Arial"/>
                <w:color w:val="auto"/>
                <w:sz w:val="20"/>
                <w:szCs w:val="20"/>
              </w:rPr>
            </w:pPr>
            <w:r w:rsidRPr="005A3C71">
              <w:rPr>
                <w:rFonts w:ascii="Arial" w:hAnsi="Arial" w:cs="Arial"/>
                <w:color w:val="auto"/>
                <w:sz w:val="20"/>
                <w:szCs w:val="20"/>
              </w:rPr>
              <w:t>układa</w:t>
            </w:r>
            <w:r w:rsidR="00512697" w:rsidRPr="005A3C71">
              <w:rPr>
                <w:rFonts w:ascii="Arial" w:hAnsi="Arial" w:cs="Arial"/>
                <w:color w:val="auto"/>
                <w:sz w:val="20"/>
                <w:szCs w:val="20"/>
              </w:rPr>
              <w:t>ć</w:t>
            </w:r>
            <w:r w:rsidRPr="005A3C71">
              <w:rPr>
                <w:rFonts w:ascii="Arial" w:hAnsi="Arial" w:cs="Arial"/>
                <w:color w:val="auto"/>
                <w:sz w:val="20"/>
                <w:szCs w:val="20"/>
              </w:rPr>
              <w:t xml:space="preserve"> poszkodowanego w pozycji bezpiecznej</w:t>
            </w:r>
          </w:p>
          <w:p w:rsidR="005A7F48" w:rsidRPr="005A3C71" w:rsidRDefault="005A7F48"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42"/>
              <w:rPr>
                <w:rFonts w:ascii="Arial" w:hAnsi="Arial" w:cs="Arial"/>
                <w:color w:val="auto"/>
                <w:sz w:val="20"/>
                <w:szCs w:val="20"/>
              </w:rPr>
            </w:pPr>
            <w:r w:rsidRPr="005A3C71">
              <w:rPr>
                <w:rFonts w:ascii="Arial" w:hAnsi="Arial" w:cs="Arial"/>
                <w:color w:val="auto"/>
                <w:sz w:val="20"/>
                <w:szCs w:val="20"/>
              </w:rPr>
              <w:t>powiadamia</w:t>
            </w:r>
            <w:r w:rsidR="00512697" w:rsidRPr="005A3C71">
              <w:rPr>
                <w:rFonts w:ascii="Arial" w:hAnsi="Arial" w:cs="Arial"/>
                <w:color w:val="auto"/>
                <w:sz w:val="20"/>
                <w:szCs w:val="20"/>
              </w:rPr>
              <w:t>ć</w:t>
            </w:r>
            <w:r w:rsidRPr="005A3C71">
              <w:rPr>
                <w:rFonts w:ascii="Arial" w:hAnsi="Arial" w:cs="Arial"/>
                <w:color w:val="auto"/>
                <w:sz w:val="20"/>
                <w:szCs w:val="20"/>
              </w:rPr>
              <w:t xml:space="preserve"> odpowiednie służby</w:t>
            </w:r>
          </w:p>
          <w:p w:rsidR="005A7F48" w:rsidRPr="005A3C71" w:rsidRDefault="00512697"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42"/>
              <w:rPr>
                <w:rFonts w:ascii="Arial" w:hAnsi="Arial" w:cs="Arial"/>
                <w:color w:val="auto"/>
                <w:sz w:val="20"/>
                <w:szCs w:val="20"/>
              </w:rPr>
            </w:pPr>
            <w:r w:rsidRPr="005A3C71">
              <w:rPr>
                <w:rFonts w:ascii="Arial" w:hAnsi="Arial" w:cs="Arial"/>
                <w:color w:val="auto"/>
                <w:sz w:val="20"/>
                <w:szCs w:val="20"/>
              </w:rPr>
              <w:t>prezentować</w:t>
            </w:r>
            <w:r w:rsidR="005A7F48" w:rsidRPr="005A3C71">
              <w:rPr>
                <w:rFonts w:ascii="Arial" w:hAnsi="Arial" w:cs="Arial"/>
                <w:color w:val="auto"/>
                <w:sz w:val="20"/>
                <w:szCs w:val="20"/>
              </w:rPr>
              <w:t xml:space="preserve"> udzielanie pierwszej pomocy w</w:t>
            </w:r>
          </w:p>
          <w:p w:rsidR="005A7F48" w:rsidRPr="005A3C71" w:rsidRDefault="005A7F48" w:rsidP="0051269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rPr>
                <w:rFonts w:ascii="Arial" w:hAnsi="Arial" w:cs="Arial"/>
                <w:color w:val="auto"/>
                <w:sz w:val="20"/>
                <w:szCs w:val="20"/>
              </w:rPr>
            </w:pPr>
            <w:r w:rsidRPr="005A3C71">
              <w:rPr>
                <w:rFonts w:ascii="Arial" w:hAnsi="Arial" w:cs="Arial"/>
                <w:color w:val="auto"/>
                <w:sz w:val="20"/>
                <w:szCs w:val="20"/>
              </w:rPr>
              <w:t>urazowych stanach nagłego zagrożenia</w:t>
            </w:r>
            <w:r w:rsidR="00512697" w:rsidRPr="005A3C71">
              <w:rPr>
                <w:rFonts w:ascii="Arial" w:hAnsi="Arial" w:cs="Arial"/>
                <w:color w:val="auto"/>
                <w:sz w:val="20"/>
                <w:szCs w:val="20"/>
              </w:rPr>
              <w:t xml:space="preserve"> </w:t>
            </w:r>
            <w:r w:rsidRPr="005A3C71">
              <w:rPr>
                <w:rFonts w:ascii="Arial" w:hAnsi="Arial" w:cs="Arial"/>
                <w:color w:val="auto"/>
                <w:sz w:val="20"/>
                <w:szCs w:val="20"/>
              </w:rPr>
              <w:t>zdrowotnego, p.. krwotok, zmiażdżenie,</w:t>
            </w:r>
          </w:p>
          <w:p w:rsidR="005A7F48" w:rsidRPr="005A3C71" w:rsidRDefault="005A7F48" w:rsidP="0051269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rPr>
                <w:rFonts w:ascii="Arial" w:hAnsi="Arial" w:cs="Arial"/>
                <w:color w:val="auto"/>
                <w:sz w:val="20"/>
                <w:szCs w:val="20"/>
              </w:rPr>
            </w:pPr>
            <w:r w:rsidRPr="005A3C71">
              <w:rPr>
                <w:rFonts w:ascii="Arial" w:hAnsi="Arial" w:cs="Arial"/>
                <w:color w:val="auto"/>
                <w:sz w:val="20"/>
                <w:szCs w:val="20"/>
              </w:rPr>
              <w:t>amputacja, złamanie, oparzenie</w:t>
            </w:r>
          </w:p>
          <w:p w:rsidR="005A7F48" w:rsidRPr="005A3C71" w:rsidRDefault="00512697"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42"/>
              <w:rPr>
                <w:rFonts w:ascii="Arial" w:hAnsi="Arial" w:cs="Arial"/>
                <w:color w:val="auto"/>
                <w:sz w:val="20"/>
                <w:szCs w:val="20"/>
              </w:rPr>
            </w:pPr>
            <w:r w:rsidRPr="005A3C71">
              <w:rPr>
                <w:rFonts w:ascii="Arial" w:hAnsi="Arial" w:cs="Arial"/>
                <w:color w:val="auto"/>
                <w:sz w:val="20"/>
                <w:szCs w:val="20"/>
              </w:rPr>
              <w:t>prezentować</w:t>
            </w:r>
            <w:r w:rsidR="005A7F48" w:rsidRPr="005A3C71">
              <w:rPr>
                <w:rFonts w:ascii="Arial" w:hAnsi="Arial" w:cs="Arial"/>
                <w:color w:val="auto"/>
                <w:sz w:val="20"/>
                <w:szCs w:val="20"/>
              </w:rPr>
              <w:t xml:space="preserve"> udzielanie pierwszej pomocy w</w:t>
            </w:r>
          </w:p>
          <w:p w:rsidR="005A7F48" w:rsidRPr="005A3C71" w:rsidRDefault="005A7F48" w:rsidP="0051269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rPr>
                <w:rFonts w:ascii="Arial" w:hAnsi="Arial" w:cs="Arial"/>
                <w:color w:val="auto"/>
                <w:sz w:val="20"/>
                <w:szCs w:val="20"/>
              </w:rPr>
            </w:pPr>
            <w:r w:rsidRPr="005A3C71">
              <w:rPr>
                <w:rFonts w:ascii="Arial" w:hAnsi="Arial" w:cs="Arial"/>
                <w:color w:val="auto"/>
                <w:sz w:val="20"/>
                <w:szCs w:val="20"/>
              </w:rPr>
              <w:t>nieurazowych stanach nagłego zagrożenia</w:t>
            </w:r>
            <w:r w:rsidR="00512697" w:rsidRPr="005A3C71">
              <w:rPr>
                <w:rFonts w:ascii="Arial" w:hAnsi="Arial" w:cs="Arial"/>
                <w:color w:val="auto"/>
                <w:sz w:val="20"/>
                <w:szCs w:val="20"/>
              </w:rPr>
              <w:t xml:space="preserve"> </w:t>
            </w:r>
            <w:r w:rsidRPr="005A3C71">
              <w:rPr>
                <w:rFonts w:ascii="Arial" w:hAnsi="Arial" w:cs="Arial"/>
                <w:color w:val="auto"/>
                <w:sz w:val="20"/>
                <w:szCs w:val="20"/>
              </w:rPr>
              <w:t>zdrowotnego, np. omdlenie, zawał, udar</w:t>
            </w:r>
          </w:p>
          <w:p w:rsidR="005A7F48" w:rsidRPr="005A3C71" w:rsidRDefault="007425C3"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color w:val="auto"/>
                <w:sz w:val="20"/>
                <w:szCs w:val="20"/>
              </w:rPr>
            </w:pPr>
            <w:r w:rsidRPr="005A3C71">
              <w:rPr>
                <w:rFonts w:ascii="Arial" w:hAnsi="Arial" w:cs="Arial"/>
                <w:color w:val="auto"/>
                <w:sz w:val="20"/>
                <w:szCs w:val="20"/>
              </w:rPr>
              <w:t>wykonać</w:t>
            </w:r>
            <w:r w:rsidR="005A7F48" w:rsidRPr="005A3C71">
              <w:rPr>
                <w:rFonts w:ascii="Arial" w:hAnsi="Arial" w:cs="Arial"/>
                <w:color w:val="auto"/>
                <w:sz w:val="20"/>
                <w:szCs w:val="20"/>
              </w:rPr>
              <w:t xml:space="preserve"> resuscytację krążeniowo-oddechową</w:t>
            </w:r>
          </w:p>
          <w:p w:rsidR="005A7F48" w:rsidRPr="005A3C71" w:rsidRDefault="005A7F48" w:rsidP="007425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rPr>
                <w:rFonts w:ascii="Arial" w:hAnsi="Arial" w:cs="Arial"/>
                <w:color w:val="auto"/>
                <w:sz w:val="20"/>
                <w:szCs w:val="20"/>
              </w:rPr>
            </w:pPr>
            <w:r w:rsidRPr="005A3C71">
              <w:rPr>
                <w:rFonts w:ascii="Arial" w:hAnsi="Arial" w:cs="Arial"/>
                <w:color w:val="auto"/>
                <w:sz w:val="20"/>
                <w:szCs w:val="20"/>
              </w:rPr>
              <w:t>na fantomie zgodnie z wytycznymi Polskiej</w:t>
            </w:r>
          </w:p>
          <w:p w:rsidR="00956240" w:rsidRPr="005A3C71" w:rsidRDefault="005A7F48" w:rsidP="005F261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rPr>
                <w:rFonts w:ascii="Arial" w:hAnsi="Arial" w:cs="Arial"/>
                <w:color w:val="auto"/>
                <w:sz w:val="20"/>
                <w:szCs w:val="20"/>
              </w:rPr>
            </w:pPr>
            <w:r w:rsidRPr="005A3C71">
              <w:rPr>
                <w:rFonts w:ascii="Arial" w:hAnsi="Arial" w:cs="Arial"/>
                <w:color w:val="auto"/>
                <w:sz w:val="20"/>
                <w:szCs w:val="20"/>
              </w:rPr>
              <w:t>Rady Resuscytacji i Europejskiej Rady</w:t>
            </w:r>
            <w:r w:rsidR="005F2619">
              <w:rPr>
                <w:rFonts w:ascii="Arial" w:hAnsi="Arial" w:cs="Arial"/>
                <w:color w:val="auto"/>
                <w:sz w:val="20"/>
                <w:szCs w:val="20"/>
              </w:rPr>
              <w:t xml:space="preserve"> </w:t>
            </w:r>
            <w:r w:rsidRPr="005A3C71">
              <w:rPr>
                <w:rFonts w:ascii="Arial" w:hAnsi="Arial" w:cs="Arial"/>
                <w:color w:val="auto"/>
                <w:sz w:val="20"/>
                <w:szCs w:val="20"/>
              </w:rPr>
              <w:t>Resuscytacji</w:t>
            </w:r>
          </w:p>
        </w:tc>
        <w:tc>
          <w:tcPr>
            <w:tcW w:w="459" w:type="pct"/>
            <w:vMerge/>
            <w:tcBorders>
              <w:left w:val="single" w:sz="4" w:space="0" w:color="auto"/>
              <w:right w:val="single" w:sz="4" w:space="0" w:color="auto"/>
            </w:tcBorders>
          </w:tcPr>
          <w:p w:rsidR="00956240" w:rsidRDefault="00956240" w:rsidP="00AF1FDB">
            <w:pPr>
              <w:rPr>
                <w:rFonts w:ascii="Arial" w:hAnsi="Arial" w:cs="Arial"/>
                <w:sz w:val="20"/>
                <w:szCs w:val="20"/>
              </w:rPr>
            </w:pPr>
          </w:p>
        </w:tc>
      </w:tr>
      <w:tr w:rsidR="0009096F" w:rsidTr="00343352">
        <w:tc>
          <w:tcPr>
            <w:tcW w:w="653" w:type="pct"/>
            <w:vMerge w:val="restart"/>
            <w:tcBorders>
              <w:top w:val="single" w:sz="4" w:space="0" w:color="auto"/>
              <w:left w:val="single" w:sz="4" w:space="0" w:color="auto"/>
              <w:bottom w:val="single" w:sz="4" w:space="0" w:color="auto"/>
              <w:right w:val="single" w:sz="4" w:space="0" w:color="auto"/>
            </w:tcBorders>
            <w:hideMark/>
          </w:tcPr>
          <w:p w:rsidR="0009096F" w:rsidRDefault="0009096F" w:rsidP="00D30F73">
            <w:pPr>
              <w:rPr>
                <w:rFonts w:ascii="Arial" w:hAnsi="Arial" w:cs="Arial"/>
                <w:sz w:val="20"/>
                <w:szCs w:val="20"/>
              </w:rPr>
            </w:pPr>
            <w:r>
              <w:rPr>
                <w:rFonts w:ascii="Arial" w:hAnsi="Arial" w:cs="Arial"/>
                <w:sz w:val="20"/>
                <w:szCs w:val="20"/>
              </w:rPr>
              <w:t>II. Higiena pracy</w:t>
            </w:r>
          </w:p>
        </w:tc>
        <w:tc>
          <w:tcPr>
            <w:tcW w:w="818" w:type="pct"/>
            <w:tcBorders>
              <w:top w:val="single" w:sz="4" w:space="0" w:color="auto"/>
              <w:left w:val="single" w:sz="4" w:space="0" w:color="auto"/>
              <w:bottom w:val="single" w:sz="4" w:space="0" w:color="auto"/>
              <w:right w:val="single" w:sz="4" w:space="0" w:color="auto"/>
            </w:tcBorders>
            <w:hideMark/>
          </w:tcPr>
          <w:p w:rsidR="0009096F" w:rsidRPr="005A3C71" w:rsidRDefault="00247276" w:rsidP="001D00ED">
            <w:pPr>
              <w:numPr>
                <w:ilvl w:val="0"/>
                <w:numId w:val="113"/>
              </w:numPr>
              <w:ind w:left="317" w:hanging="283"/>
              <w:rPr>
                <w:rFonts w:ascii="Arial" w:hAnsi="Arial" w:cs="Arial"/>
                <w:color w:val="auto"/>
                <w:sz w:val="20"/>
                <w:szCs w:val="20"/>
              </w:rPr>
            </w:pPr>
            <w:r w:rsidRPr="005A3C71">
              <w:rPr>
                <w:rFonts w:ascii="Arial" w:hAnsi="Arial" w:cs="Arial"/>
                <w:color w:val="auto"/>
                <w:sz w:val="20"/>
                <w:szCs w:val="20"/>
              </w:rPr>
              <w:t>Zasady higieny w środowisku pracy</w:t>
            </w:r>
          </w:p>
        </w:tc>
        <w:tc>
          <w:tcPr>
            <w:tcW w:w="361" w:type="pct"/>
            <w:tcBorders>
              <w:top w:val="single" w:sz="4" w:space="0" w:color="auto"/>
              <w:left w:val="single" w:sz="4" w:space="0" w:color="auto"/>
              <w:bottom w:val="single" w:sz="4" w:space="0" w:color="auto"/>
              <w:right w:val="single" w:sz="4" w:space="0" w:color="auto"/>
            </w:tcBorders>
          </w:tcPr>
          <w:p w:rsidR="0009096F" w:rsidRPr="005A3C71" w:rsidRDefault="0009096F" w:rsidP="00D30F73">
            <w:pPr>
              <w:jc w:val="center"/>
              <w:rPr>
                <w:rFonts w:ascii="Arial" w:hAnsi="Arial" w:cs="Arial"/>
                <w:color w:val="auto"/>
                <w:sz w:val="20"/>
                <w:szCs w:val="20"/>
              </w:rPr>
            </w:pPr>
          </w:p>
        </w:tc>
        <w:tc>
          <w:tcPr>
            <w:tcW w:w="1481" w:type="pct"/>
            <w:tcBorders>
              <w:top w:val="single" w:sz="4" w:space="0" w:color="auto"/>
              <w:left w:val="single" w:sz="4" w:space="0" w:color="auto"/>
              <w:bottom w:val="single" w:sz="4" w:space="0" w:color="auto"/>
              <w:right w:val="single" w:sz="4" w:space="0" w:color="auto"/>
            </w:tcBorders>
          </w:tcPr>
          <w:p w:rsidR="0009096F" w:rsidRPr="005A3C71" w:rsidRDefault="0007435B" w:rsidP="001D00ED">
            <w:pPr>
              <w:numPr>
                <w:ilvl w:val="0"/>
                <w:numId w:val="90"/>
              </w:numPr>
              <w:tabs>
                <w:tab w:val="left" w:pos="317"/>
              </w:tabs>
              <w:ind w:left="317" w:hanging="284"/>
              <w:rPr>
                <w:rFonts w:ascii="Arial" w:hAnsi="Arial" w:cs="Arial"/>
                <w:color w:val="auto"/>
                <w:sz w:val="20"/>
                <w:szCs w:val="20"/>
              </w:rPr>
            </w:pPr>
            <w:r w:rsidRPr="005A3C71">
              <w:rPr>
                <w:rFonts w:ascii="Arial" w:hAnsi="Arial" w:cs="Arial"/>
                <w:color w:val="auto"/>
                <w:sz w:val="20"/>
                <w:szCs w:val="20"/>
              </w:rPr>
              <w:t>wymienić akty prawa związane z higieną pracy podczas montażu instalacji i urządzeń energetyki</w:t>
            </w:r>
          </w:p>
          <w:p w:rsidR="003F797C" w:rsidRPr="005A3C71" w:rsidRDefault="003F797C" w:rsidP="001D00ED">
            <w:pPr>
              <w:numPr>
                <w:ilvl w:val="0"/>
                <w:numId w:val="90"/>
              </w:numPr>
              <w:tabs>
                <w:tab w:val="left" w:pos="317"/>
              </w:tabs>
              <w:ind w:left="317" w:hanging="284"/>
              <w:rPr>
                <w:rFonts w:ascii="Arial" w:hAnsi="Arial" w:cs="Arial"/>
                <w:color w:val="auto"/>
                <w:sz w:val="20"/>
                <w:szCs w:val="20"/>
              </w:rPr>
            </w:pPr>
            <w:r w:rsidRPr="005A3C71">
              <w:rPr>
                <w:rFonts w:ascii="Arial" w:hAnsi="Arial" w:cs="Arial"/>
                <w:color w:val="auto"/>
                <w:sz w:val="20"/>
                <w:szCs w:val="20"/>
              </w:rPr>
              <w:t>wymienić przepisy prawa wewnątrzzakładowego związane z ochroną przeciwpożarową, ochroną środowiska i ergonomią</w:t>
            </w:r>
          </w:p>
          <w:p w:rsidR="001F21A6" w:rsidRPr="005A3C71" w:rsidRDefault="001F21A6" w:rsidP="001D00ED">
            <w:pPr>
              <w:numPr>
                <w:ilvl w:val="0"/>
                <w:numId w:val="90"/>
              </w:numPr>
              <w:tabs>
                <w:tab w:val="left" w:pos="317"/>
              </w:tabs>
              <w:ind w:left="317" w:hanging="284"/>
              <w:rPr>
                <w:rFonts w:ascii="Arial" w:hAnsi="Arial" w:cs="Arial"/>
                <w:color w:val="auto"/>
                <w:sz w:val="20"/>
                <w:szCs w:val="20"/>
              </w:rPr>
            </w:pPr>
            <w:r w:rsidRPr="005A3C71">
              <w:rPr>
                <w:rFonts w:ascii="Arial" w:hAnsi="Arial" w:cs="Arial"/>
                <w:color w:val="auto"/>
                <w:sz w:val="20"/>
                <w:szCs w:val="20"/>
              </w:rPr>
              <w:t xml:space="preserve">wymienić obowiązki pracodawcy </w:t>
            </w:r>
            <w:r w:rsidRPr="005A3C71">
              <w:rPr>
                <w:rFonts w:ascii="Arial" w:hAnsi="Arial" w:cs="Arial"/>
                <w:color w:val="auto"/>
                <w:sz w:val="20"/>
                <w:szCs w:val="20"/>
                <w:lang w:eastAsia="en-US"/>
              </w:rPr>
              <w:t>w zakresie higieny pracy</w:t>
            </w:r>
          </w:p>
          <w:p w:rsidR="001F21A6" w:rsidRPr="005A3C71" w:rsidRDefault="00F90B69" w:rsidP="001D00ED">
            <w:pPr>
              <w:numPr>
                <w:ilvl w:val="0"/>
                <w:numId w:val="90"/>
              </w:numPr>
              <w:tabs>
                <w:tab w:val="left" w:pos="317"/>
              </w:tabs>
              <w:ind w:left="317" w:hanging="284"/>
              <w:rPr>
                <w:rFonts w:ascii="Arial" w:hAnsi="Arial" w:cs="Arial"/>
                <w:color w:val="auto"/>
                <w:sz w:val="20"/>
                <w:szCs w:val="20"/>
              </w:rPr>
            </w:pPr>
            <w:r w:rsidRPr="005A3C71">
              <w:rPr>
                <w:rFonts w:ascii="Arial" w:hAnsi="Arial" w:cs="Arial"/>
                <w:color w:val="auto"/>
                <w:sz w:val="20"/>
                <w:szCs w:val="20"/>
                <w:lang w:eastAsia="en-US"/>
              </w:rPr>
              <w:t>wymienić</w:t>
            </w:r>
            <w:r w:rsidR="001F21A6" w:rsidRPr="005A3C71">
              <w:rPr>
                <w:rFonts w:ascii="Arial" w:hAnsi="Arial" w:cs="Arial"/>
                <w:color w:val="auto"/>
                <w:sz w:val="20"/>
                <w:szCs w:val="20"/>
                <w:lang w:eastAsia="en-US"/>
              </w:rPr>
              <w:t xml:space="preserve"> obowiązki pracowników w zakresie higieny pracy</w:t>
            </w:r>
          </w:p>
          <w:p w:rsidR="00980749" w:rsidRPr="005A3C71" w:rsidRDefault="00F90B69" w:rsidP="001D00ED">
            <w:pPr>
              <w:numPr>
                <w:ilvl w:val="0"/>
                <w:numId w:val="90"/>
              </w:numPr>
              <w:tabs>
                <w:tab w:val="left" w:pos="317"/>
              </w:tabs>
              <w:ind w:left="317" w:hanging="284"/>
              <w:rPr>
                <w:rFonts w:ascii="Arial" w:hAnsi="Arial" w:cs="Arial"/>
                <w:color w:val="auto"/>
                <w:sz w:val="20"/>
                <w:szCs w:val="20"/>
              </w:rPr>
            </w:pPr>
            <w:r w:rsidRPr="005A3C71">
              <w:rPr>
                <w:rFonts w:ascii="Arial" w:hAnsi="Arial" w:cs="Arial"/>
                <w:color w:val="auto"/>
                <w:sz w:val="20"/>
                <w:szCs w:val="20"/>
              </w:rPr>
              <w:t>stosować</w:t>
            </w:r>
            <w:r w:rsidR="00980749" w:rsidRPr="005A3C71">
              <w:rPr>
                <w:rFonts w:ascii="Arial" w:hAnsi="Arial" w:cs="Arial"/>
                <w:color w:val="auto"/>
                <w:sz w:val="20"/>
                <w:szCs w:val="20"/>
              </w:rPr>
              <w:t xml:space="preserve"> przepisy prawa dotyczące higieny pracy</w:t>
            </w:r>
          </w:p>
        </w:tc>
        <w:tc>
          <w:tcPr>
            <w:tcW w:w="1228" w:type="pct"/>
            <w:tcBorders>
              <w:top w:val="single" w:sz="4" w:space="0" w:color="auto"/>
              <w:left w:val="single" w:sz="4" w:space="0" w:color="auto"/>
              <w:bottom w:val="single" w:sz="4" w:space="0" w:color="auto"/>
              <w:right w:val="single" w:sz="4" w:space="0" w:color="auto"/>
            </w:tcBorders>
          </w:tcPr>
          <w:p w:rsidR="0009096F" w:rsidRPr="005A3C71" w:rsidRDefault="00CF61B4" w:rsidP="001D00ED">
            <w:pPr>
              <w:numPr>
                <w:ilvl w:val="0"/>
                <w:numId w:val="90"/>
              </w:numPr>
              <w:tabs>
                <w:tab w:val="left" w:pos="176"/>
              </w:tabs>
              <w:ind w:left="176" w:hanging="176"/>
              <w:rPr>
                <w:rFonts w:ascii="Arial" w:hAnsi="Arial" w:cs="Arial"/>
                <w:color w:val="auto"/>
                <w:sz w:val="20"/>
                <w:szCs w:val="20"/>
              </w:rPr>
            </w:pPr>
            <w:r w:rsidRPr="005A3C71">
              <w:rPr>
                <w:rFonts w:ascii="Arial" w:hAnsi="Arial" w:cs="Arial"/>
                <w:color w:val="auto"/>
                <w:sz w:val="20"/>
                <w:szCs w:val="20"/>
              </w:rPr>
              <w:t>scharakteryzować prawa i obowiązki pracodawcy w zakresie higieny pracy</w:t>
            </w:r>
          </w:p>
          <w:p w:rsidR="00CF61B4" w:rsidRPr="005A3C71" w:rsidRDefault="00CF61B4" w:rsidP="001D00ED">
            <w:pPr>
              <w:numPr>
                <w:ilvl w:val="0"/>
                <w:numId w:val="90"/>
              </w:numPr>
              <w:tabs>
                <w:tab w:val="left" w:pos="176"/>
              </w:tabs>
              <w:ind w:left="176" w:hanging="176"/>
              <w:rPr>
                <w:rFonts w:ascii="Arial" w:hAnsi="Arial" w:cs="Arial"/>
                <w:color w:val="auto"/>
                <w:sz w:val="20"/>
                <w:szCs w:val="20"/>
              </w:rPr>
            </w:pPr>
            <w:r w:rsidRPr="005A3C71">
              <w:rPr>
                <w:rFonts w:ascii="Arial" w:hAnsi="Arial" w:cs="Arial"/>
                <w:color w:val="auto"/>
                <w:sz w:val="20"/>
                <w:szCs w:val="20"/>
              </w:rPr>
              <w:t>scharakteryzować prawa i obowiązki pracownika w zakresie higieny pracy</w:t>
            </w:r>
          </w:p>
        </w:tc>
        <w:tc>
          <w:tcPr>
            <w:tcW w:w="459" w:type="pct"/>
            <w:vMerge w:val="restart"/>
            <w:tcBorders>
              <w:top w:val="single" w:sz="4" w:space="0" w:color="auto"/>
              <w:left w:val="single" w:sz="4" w:space="0" w:color="auto"/>
              <w:right w:val="single" w:sz="4" w:space="0" w:color="auto"/>
            </w:tcBorders>
            <w:hideMark/>
          </w:tcPr>
          <w:p w:rsidR="0009096F" w:rsidRDefault="0009096F" w:rsidP="00D30F73">
            <w:pPr>
              <w:rPr>
                <w:rFonts w:ascii="Arial" w:hAnsi="Arial" w:cs="Arial"/>
                <w:sz w:val="20"/>
                <w:szCs w:val="20"/>
              </w:rPr>
            </w:pPr>
            <w:r>
              <w:rPr>
                <w:rFonts w:ascii="Arial" w:hAnsi="Arial" w:cs="Arial"/>
                <w:sz w:val="20"/>
                <w:szCs w:val="20"/>
              </w:rPr>
              <w:t>Klasa I</w:t>
            </w:r>
          </w:p>
        </w:tc>
      </w:tr>
      <w:tr w:rsidR="00956240" w:rsidTr="00343352">
        <w:tc>
          <w:tcPr>
            <w:tcW w:w="653" w:type="pct"/>
            <w:vMerge/>
            <w:tcBorders>
              <w:top w:val="single" w:sz="4" w:space="0" w:color="auto"/>
              <w:left w:val="single" w:sz="4" w:space="0" w:color="auto"/>
              <w:bottom w:val="single" w:sz="4" w:space="0" w:color="auto"/>
              <w:right w:val="single" w:sz="4" w:space="0" w:color="auto"/>
            </w:tcBorders>
            <w:vAlign w:val="center"/>
          </w:tcPr>
          <w:p w:rsidR="00956240" w:rsidRDefault="00956240" w:rsidP="00AF1FDB">
            <w:pPr>
              <w:rPr>
                <w:rFonts w:ascii="Arial" w:hAnsi="Arial" w:cs="Arial"/>
                <w:sz w:val="20"/>
                <w:szCs w:val="20"/>
              </w:rPr>
            </w:pPr>
          </w:p>
        </w:tc>
        <w:tc>
          <w:tcPr>
            <w:tcW w:w="818" w:type="pct"/>
            <w:tcBorders>
              <w:top w:val="single" w:sz="4" w:space="0" w:color="auto"/>
              <w:left w:val="single" w:sz="4" w:space="0" w:color="auto"/>
              <w:bottom w:val="single" w:sz="4" w:space="0" w:color="auto"/>
              <w:right w:val="single" w:sz="4" w:space="0" w:color="auto"/>
            </w:tcBorders>
          </w:tcPr>
          <w:p w:rsidR="00956240" w:rsidRDefault="00E2415A" w:rsidP="00AF1FDB">
            <w:pPr>
              <w:rPr>
                <w:rFonts w:ascii="Arial" w:hAnsi="Arial" w:cs="Arial"/>
                <w:sz w:val="20"/>
                <w:szCs w:val="20"/>
              </w:rPr>
            </w:pPr>
            <w:r>
              <w:rPr>
                <w:rFonts w:ascii="Arial" w:hAnsi="Arial" w:cs="Arial"/>
                <w:sz w:val="20"/>
                <w:szCs w:val="20"/>
              </w:rPr>
              <w:t>2</w:t>
            </w:r>
            <w:r w:rsidR="00956240">
              <w:rPr>
                <w:rFonts w:ascii="Arial" w:hAnsi="Arial" w:cs="Arial"/>
                <w:sz w:val="20"/>
                <w:szCs w:val="20"/>
              </w:rPr>
              <w:t xml:space="preserve">. </w:t>
            </w:r>
            <w:r w:rsidR="00956240" w:rsidRPr="005A75D4">
              <w:rPr>
                <w:rFonts w:ascii="Arial" w:hAnsi="Arial" w:cs="Arial"/>
                <w:sz w:val="20"/>
                <w:szCs w:val="20"/>
              </w:rPr>
              <w:t>Organizacja stanowiska pracy zgodnie z zasadami bezpiecznej pracy oraz wymaganiami ergonomii i ochrony środowiska</w:t>
            </w:r>
          </w:p>
        </w:tc>
        <w:tc>
          <w:tcPr>
            <w:tcW w:w="361" w:type="pct"/>
            <w:tcBorders>
              <w:top w:val="single" w:sz="4" w:space="0" w:color="auto"/>
              <w:left w:val="single" w:sz="4" w:space="0" w:color="auto"/>
              <w:bottom w:val="single" w:sz="4" w:space="0" w:color="auto"/>
              <w:right w:val="single" w:sz="4" w:space="0" w:color="auto"/>
            </w:tcBorders>
          </w:tcPr>
          <w:p w:rsidR="00956240" w:rsidRDefault="00956240" w:rsidP="00AF1FDB">
            <w:pPr>
              <w:jc w:val="center"/>
              <w:rPr>
                <w:rFonts w:ascii="Arial" w:hAnsi="Arial" w:cs="Arial"/>
                <w:sz w:val="20"/>
                <w:szCs w:val="20"/>
              </w:rPr>
            </w:pPr>
          </w:p>
        </w:tc>
        <w:tc>
          <w:tcPr>
            <w:tcW w:w="1481" w:type="pct"/>
            <w:tcBorders>
              <w:top w:val="single" w:sz="4" w:space="0" w:color="auto"/>
              <w:left w:val="single" w:sz="4" w:space="0" w:color="auto"/>
              <w:bottom w:val="single" w:sz="4" w:space="0" w:color="auto"/>
              <w:right w:val="single" w:sz="4" w:space="0" w:color="auto"/>
            </w:tcBorders>
          </w:tcPr>
          <w:p w:rsidR="00956240" w:rsidRPr="0089657E" w:rsidRDefault="0007435B"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 xml:space="preserve">wymienić akty prawa związane </w:t>
            </w:r>
            <w:r w:rsidRPr="0089657E">
              <w:rPr>
                <w:rFonts w:ascii="Arial" w:hAnsi="Arial" w:cs="Arial"/>
                <w:color w:val="auto"/>
                <w:sz w:val="20"/>
                <w:szCs w:val="20"/>
              </w:rPr>
              <w:br/>
              <w:t>z ochroną środowiska i ergonomią podczas montażu instalacji i urządzeń energetyki</w:t>
            </w:r>
          </w:p>
          <w:p w:rsidR="00257DCE" w:rsidRPr="0089657E" w:rsidRDefault="00257DCE"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określić ergonomiczne zasady organizacji pracy i stanowisk pracy</w:t>
            </w:r>
          </w:p>
          <w:p w:rsidR="00980749" w:rsidRPr="0089657E" w:rsidRDefault="00F90B69"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z</w:t>
            </w:r>
            <w:r w:rsidR="00980749" w:rsidRPr="0089657E">
              <w:rPr>
                <w:rFonts w:ascii="Arial" w:hAnsi="Arial" w:cs="Arial"/>
                <w:color w:val="auto"/>
                <w:sz w:val="20"/>
                <w:szCs w:val="20"/>
              </w:rPr>
              <w:t>organizować wybrane stanowisko pracy umożliwiające montaż instalacji i urządzeń energetyki zgodnie z wymogami ergonomii i przepisami ochrony środowiska</w:t>
            </w:r>
          </w:p>
          <w:p w:rsidR="00980749" w:rsidRPr="0089657E" w:rsidRDefault="00980749"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stosować przepisy prawa dotyczące ochrony środowiska</w:t>
            </w:r>
          </w:p>
          <w:p w:rsidR="001C3E7F" w:rsidRPr="0089657E" w:rsidRDefault="00CF6B2B" w:rsidP="001D00ED">
            <w:pPr>
              <w:numPr>
                <w:ilvl w:val="0"/>
                <w:numId w:val="90"/>
              </w:numPr>
              <w:tabs>
                <w:tab w:val="left" w:pos="317"/>
              </w:tabs>
              <w:rPr>
                <w:rFonts w:ascii="Arial" w:eastAsia="Calibri" w:hAnsi="Arial" w:cs="Arial"/>
                <w:color w:val="auto"/>
                <w:sz w:val="20"/>
                <w:szCs w:val="20"/>
                <w:lang w:eastAsia="en-US"/>
              </w:rPr>
            </w:pPr>
            <w:r w:rsidRPr="0089657E">
              <w:rPr>
                <w:rFonts w:ascii="Arial" w:eastAsia="Calibri" w:hAnsi="Arial" w:cs="Arial"/>
                <w:color w:val="auto"/>
                <w:sz w:val="20"/>
                <w:szCs w:val="20"/>
                <w:lang w:eastAsia="en-US"/>
              </w:rPr>
              <w:t>z</w:t>
            </w:r>
            <w:r w:rsidR="008B32C8" w:rsidRPr="0089657E">
              <w:rPr>
                <w:rFonts w:ascii="Arial" w:eastAsia="Calibri" w:hAnsi="Arial" w:cs="Arial"/>
                <w:color w:val="auto"/>
                <w:sz w:val="20"/>
                <w:szCs w:val="20"/>
                <w:lang w:eastAsia="en-US"/>
              </w:rPr>
              <w:t>organizować</w:t>
            </w:r>
            <w:r w:rsidR="004A6274" w:rsidRPr="0089657E">
              <w:rPr>
                <w:rFonts w:ascii="Arial" w:eastAsia="Calibri" w:hAnsi="Arial" w:cs="Arial"/>
                <w:color w:val="auto"/>
                <w:sz w:val="20"/>
                <w:szCs w:val="20"/>
                <w:lang w:eastAsia="en-US"/>
              </w:rPr>
              <w:t xml:space="preserve"> stanowisko pracy zgodnie z wymaganiami ergonomii oraz przepisami dotyczącymi bezpieczeństwa i higieny pracy, ochrony przeciwpożarowej i ochrony środowiska</w:t>
            </w:r>
          </w:p>
          <w:p w:rsidR="00E719C8" w:rsidRPr="0089657E" w:rsidRDefault="008B32C8"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color w:val="auto"/>
                <w:sz w:val="20"/>
                <w:szCs w:val="20"/>
              </w:rPr>
            </w:pPr>
            <w:r w:rsidRPr="0089657E">
              <w:rPr>
                <w:rFonts w:ascii="Arial" w:hAnsi="Arial" w:cs="Arial"/>
                <w:color w:val="auto"/>
                <w:sz w:val="20"/>
                <w:szCs w:val="20"/>
              </w:rPr>
              <w:t>identyfikować</w:t>
            </w:r>
            <w:r w:rsidR="00E719C8" w:rsidRPr="0089657E">
              <w:rPr>
                <w:rFonts w:ascii="Arial" w:hAnsi="Arial" w:cs="Arial"/>
                <w:color w:val="auto"/>
                <w:sz w:val="20"/>
                <w:szCs w:val="20"/>
              </w:rPr>
              <w:t xml:space="preserve"> zasady i przepisy bezpieczeństwa</w:t>
            </w:r>
            <w:r w:rsidRPr="0089657E">
              <w:rPr>
                <w:rFonts w:ascii="Arial" w:hAnsi="Arial" w:cs="Arial"/>
                <w:color w:val="auto"/>
                <w:sz w:val="20"/>
                <w:szCs w:val="20"/>
              </w:rPr>
              <w:t xml:space="preserve"> </w:t>
            </w:r>
            <w:r w:rsidR="00E719C8" w:rsidRPr="0089657E">
              <w:rPr>
                <w:rFonts w:ascii="Arial" w:hAnsi="Arial" w:cs="Arial"/>
                <w:color w:val="auto"/>
                <w:sz w:val="20"/>
                <w:szCs w:val="20"/>
              </w:rPr>
              <w:t>i higieny pracy i ochrony środowiska</w:t>
            </w:r>
            <w:r w:rsidRPr="0089657E">
              <w:rPr>
                <w:rFonts w:ascii="Arial" w:hAnsi="Arial" w:cs="Arial"/>
                <w:color w:val="auto"/>
                <w:sz w:val="20"/>
                <w:szCs w:val="20"/>
              </w:rPr>
              <w:t xml:space="preserve"> </w:t>
            </w:r>
            <w:r w:rsidR="00E719C8" w:rsidRPr="0089657E">
              <w:rPr>
                <w:rFonts w:ascii="Arial" w:hAnsi="Arial" w:cs="Arial"/>
                <w:color w:val="auto"/>
                <w:sz w:val="20"/>
                <w:szCs w:val="20"/>
              </w:rPr>
              <w:t>obowiązujące w zawodzie</w:t>
            </w:r>
          </w:p>
          <w:p w:rsidR="00E719C8" w:rsidRPr="0089657E" w:rsidRDefault="008B32C8"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color w:val="auto"/>
                <w:sz w:val="20"/>
                <w:szCs w:val="20"/>
              </w:rPr>
            </w:pPr>
            <w:r w:rsidRPr="0089657E">
              <w:rPr>
                <w:rFonts w:ascii="Arial" w:hAnsi="Arial" w:cs="Arial"/>
                <w:color w:val="auto"/>
                <w:sz w:val="20"/>
                <w:szCs w:val="20"/>
              </w:rPr>
              <w:t>opisać</w:t>
            </w:r>
            <w:r w:rsidR="00E719C8" w:rsidRPr="0089657E">
              <w:rPr>
                <w:rFonts w:ascii="Arial" w:hAnsi="Arial" w:cs="Arial"/>
                <w:color w:val="auto"/>
                <w:sz w:val="20"/>
                <w:szCs w:val="20"/>
              </w:rPr>
              <w:t xml:space="preserve"> zasady zachowania się w przypadku</w:t>
            </w:r>
          </w:p>
          <w:p w:rsidR="00E719C8" w:rsidRPr="0089657E" w:rsidRDefault="00E719C8" w:rsidP="008B32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60"/>
              <w:rPr>
                <w:rFonts w:ascii="Arial" w:hAnsi="Arial" w:cs="Arial"/>
                <w:color w:val="auto"/>
                <w:sz w:val="20"/>
                <w:szCs w:val="20"/>
              </w:rPr>
            </w:pPr>
            <w:r w:rsidRPr="0089657E">
              <w:rPr>
                <w:rFonts w:ascii="Arial" w:hAnsi="Arial" w:cs="Arial"/>
                <w:color w:val="auto"/>
                <w:sz w:val="20"/>
                <w:szCs w:val="20"/>
              </w:rPr>
              <w:t>pożaru</w:t>
            </w:r>
          </w:p>
          <w:p w:rsidR="00E719C8" w:rsidRPr="0089657E" w:rsidRDefault="00E719C8"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color w:val="auto"/>
                <w:sz w:val="20"/>
                <w:szCs w:val="20"/>
              </w:rPr>
            </w:pPr>
            <w:r w:rsidRPr="0089657E">
              <w:rPr>
                <w:rFonts w:ascii="Arial" w:hAnsi="Arial" w:cs="Arial"/>
                <w:color w:val="auto"/>
                <w:sz w:val="20"/>
                <w:szCs w:val="20"/>
              </w:rPr>
              <w:t>rozróżnia</w:t>
            </w:r>
            <w:r w:rsidR="008B32C8" w:rsidRPr="0089657E">
              <w:rPr>
                <w:rFonts w:ascii="Arial" w:hAnsi="Arial" w:cs="Arial"/>
                <w:color w:val="auto"/>
                <w:sz w:val="20"/>
                <w:szCs w:val="20"/>
              </w:rPr>
              <w:t>ć</w:t>
            </w:r>
            <w:r w:rsidRPr="0089657E">
              <w:rPr>
                <w:rFonts w:ascii="Arial" w:hAnsi="Arial" w:cs="Arial"/>
                <w:color w:val="auto"/>
                <w:sz w:val="20"/>
                <w:szCs w:val="20"/>
              </w:rPr>
              <w:t xml:space="preserve"> środki gaśnicze ze względu na zakres</w:t>
            </w:r>
            <w:r w:rsidR="008B32C8" w:rsidRPr="0089657E">
              <w:rPr>
                <w:rFonts w:ascii="Arial" w:hAnsi="Arial" w:cs="Arial"/>
                <w:color w:val="auto"/>
                <w:sz w:val="20"/>
                <w:szCs w:val="20"/>
              </w:rPr>
              <w:t xml:space="preserve"> </w:t>
            </w:r>
            <w:r w:rsidRPr="0089657E">
              <w:rPr>
                <w:rFonts w:ascii="Arial" w:hAnsi="Arial" w:cs="Arial"/>
                <w:color w:val="auto"/>
                <w:sz w:val="20"/>
                <w:szCs w:val="20"/>
              </w:rPr>
              <w:t>ich stosowania</w:t>
            </w:r>
          </w:p>
          <w:p w:rsidR="00E719C8" w:rsidRPr="0089657E" w:rsidRDefault="008B32C8"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color w:val="auto"/>
                <w:sz w:val="20"/>
                <w:szCs w:val="20"/>
              </w:rPr>
            </w:pPr>
            <w:r w:rsidRPr="0089657E">
              <w:rPr>
                <w:rFonts w:ascii="Arial" w:hAnsi="Arial" w:cs="Arial"/>
                <w:color w:val="auto"/>
                <w:sz w:val="20"/>
                <w:szCs w:val="20"/>
              </w:rPr>
              <w:t>obsługiwać</w:t>
            </w:r>
            <w:r w:rsidR="00E719C8" w:rsidRPr="0089657E">
              <w:rPr>
                <w:rFonts w:ascii="Arial" w:hAnsi="Arial" w:cs="Arial"/>
                <w:color w:val="auto"/>
                <w:sz w:val="20"/>
                <w:szCs w:val="20"/>
              </w:rPr>
              <w:t xml:space="preserve"> maszyny i urządzenia na stanowiskach</w:t>
            </w:r>
            <w:r w:rsidRPr="0089657E">
              <w:rPr>
                <w:rFonts w:ascii="Arial" w:hAnsi="Arial" w:cs="Arial"/>
                <w:color w:val="auto"/>
                <w:sz w:val="20"/>
                <w:szCs w:val="20"/>
              </w:rPr>
              <w:t xml:space="preserve"> </w:t>
            </w:r>
            <w:r w:rsidR="00E719C8" w:rsidRPr="0089657E">
              <w:rPr>
                <w:rFonts w:ascii="Arial" w:hAnsi="Arial" w:cs="Arial"/>
                <w:color w:val="auto"/>
                <w:sz w:val="20"/>
                <w:szCs w:val="20"/>
              </w:rPr>
              <w:t>pracy zgodnie z zasadami i przepisami</w:t>
            </w:r>
            <w:r w:rsidRPr="0089657E">
              <w:rPr>
                <w:rFonts w:ascii="Arial" w:hAnsi="Arial" w:cs="Arial"/>
                <w:color w:val="auto"/>
                <w:sz w:val="20"/>
                <w:szCs w:val="20"/>
              </w:rPr>
              <w:t xml:space="preserve"> </w:t>
            </w:r>
            <w:r w:rsidR="00E719C8" w:rsidRPr="0089657E">
              <w:rPr>
                <w:rFonts w:ascii="Arial" w:hAnsi="Arial" w:cs="Arial"/>
                <w:color w:val="auto"/>
                <w:sz w:val="20"/>
                <w:szCs w:val="20"/>
              </w:rPr>
              <w:t>bezpieczeństwa i higieny pracy, ochrony przeciwpożarowej i ochrony środowiska</w:t>
            </w:r>
          </w:p>
          <w:p w:rsidR="00E719C8" w:rsidRPr="0089657E" w:rsidRDefault="00E719C8" w:rsidP="00E719C8">
            <w:pPr>
              <w:tabs>
                <w:tab w:val="left" w:pos="317"/>
              </w:tabs>
              <w:ind w:left="317"/>
              <w:rPr>
                <w:rFonts w:ascii="Arial" w:hAnsi="Arial" w:cs="Arial"/>
                <w:color w:val="auto"/>
                <w:sz w:val="20"/>
                <w:szCs w:val="20"/>
              </w:rPr>
            </w:pPr>
          </w:p>
        </w:tc>
        <w:tc>
          <w:tcPr>
            <w:tcW w:w="1228" w:type="pct"/>
            <w:tcBorders>
              <w:top w:val="single" w:sz="4" w:space="0" w:color="auto"/>
              <w:left w:val="single" w:sz="4" w:space="0" w:color="auto"/>
              <w:bottom w:val="single" w:sz="4" w:space="0" w:color="auto"/>
              <w:right w:val="single" w:sz="4" w:space="0" w:color="auto"/>
            </w:tcBorders>
          </w:tcPr>
          <w:p w:rsidR="00956240" w:rsidRPr="0089657E" w:rsidRDefault="00E127EA"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interpretować wymagania zawarte w aktach prawnych i normach z zakresu ochrony środowiska</w:t>
            </w:r>
          </w:p>
          <w:p w:rsidR="00E127EA" w:rsidRPr="0089657E" w:rsidRDefault="00CF61B4"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ocenić</w:t>
            </w:r>
            <w:r w:rsidR="00E127EA" w:rsidRPr="0089657E">
              <w:rPr>
                <w:rFonts w:ascii="Arial" w:hAnsi="Arial" w:cs="Arial"/>
                <w:color w:val="auto"/>
                <w:sz w:val="20"/>
                <w:szCs w:val="20"/>
              </w:rPr>
              <w:t xml:space="preserve"> stosowane w przedsiębiorstwie rozwiązania ograniczające lub eliminujące emisję zanieczyszczeń do środowiska</w:t>
            </w:r>
          </w:p>
          <w:p w:rsidR="00E127EA" w:rsidRPr="0089657E" w:rsidRDefault="00E127EA"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 xml:space="preserve">przewidzieć konsekwencje naruszenia przepisów i zasad bezpieczeństwa i higieny pracy podczas wykonywania zadań zawodowych </w:t>
            </w:r>
          </w:p>
          <w:p w:rsidR="00F32304" w:rsidRPr="0089657E" w:rsidRDefault="00703429"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color w:val="auto"/>
                <w:sz w:val="20"/>
                <w:szCs w:val="20"/>
              </w:rPr>
            </w:pPr>
            <w:r w:rsidRPr="0089657E">
              <w:rPr>
                <w:rFonts w:ascii="Arial" w:hAnsi="Arial" w:cs="Arial"/>
                <w:color w:val="auto"/>
                <w:sz w:val="20"/>
                <w:szCs w:val="20"/>
              </w:rPr>
              <w:t>identyfikować</w:t>
            </w:r>
            <w:r w:rsidR="00F32304" w:rsidRPr="0089657E">
              <w:rPr>
                <w:rFonts w:ascii="Arial" w:hAnsi="Arial" w:cs="Arial"/>
                <w:color w:val="auto"/>
                <w:sz w:val="20"/>
                <w:szCs w:val="20"/>
              </w:rPr>
              <w:t xml:space="preserve"> czynniki, które należy brać pod</w:t>
            </w:r>
          </w:p>
          <w:p w:rsidR="00F32304" w:rsidRPr="0089657E" w:rsidRDefault="00F32304" w:rsidP="0070342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60"/>
              <w:rPr>
                <w:rFonts w:ascii="Arial" w:hAnsi="Arial" w:cs="Arial"/>
                <w:color w:val="auto"/>
                <w:sz w:val="20"/>
                <w:szCs w:val="20"/>
              </w:rPr>
            </w:pPr>
            <w:r w:rsidRPr="0089657E">
              <w:rPr>
                <w:rFonts w:ascii="Arial" w:hAnsi="Arial" w:cs="Arial"/>
                <w:color w:val="auto"/>
                <w:sz w:val="20"/>
                <w:szCs w:val="20"/>
              </w:rPr>
              <w:t>uwagę przy organizacji stanowiska pracy zgodnie</w:t>
            </w:r>
          </w:p>
          <w:p w:rsidR="00F32304" w:rsidRPr="0089657E" w:rsidRDefault="00F32304" w:rsidP="0070342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60"/>
              <w:rPr>
                <w:rFonts w:ascii="Arial" w:hAnsi="Arial" w:cs="Arial"/>
                <w:color w:val="auto"/>
                <w:sz w:val="20"/>
                <w:szCs w:val="20"/>
              </w:rPr>
            </w:pPr>
            <w:r w:rsidRPr="0089657E">
              <w:rPr>
                <w:rFonts w:ascii="Arial" w:hAnsi="Arial" w:cs="Arial"/>
                <w:color w:val="auto"/>
                <w:sz w:val="20"/>
                <w:szCs w:val="20"/>
              </w:rPr>
              <w:t>z zasadami ergonomii</w:t>
            </w:r>
          </w:p>
          <w:p w:rsidR="00F32304" w:rsidRPr="0089657E" w:rsidRDefault="00F32304"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color w:val="auto"/>
                <w:sz w:val="20"/>
                <w:szCs w:val="20"/>
              </w:rPr>
            </w:pPr>
            <w:r w:rsidRPr="0089657E">
              <w:rPr>
                <w:rFonts w:ascii="Arial" w:hAnsi="Arial" w:cs="Arial"/>
                <w:color w:val="auto"/>
                <w:sz w:val="20"/>
                <w:szCs w:val="20"/>
              </w:rPr>
              <w:t>określa</w:t>
            </w:r>
            <w:r w:rsidR="00703429" w:rsidRPr="0089657E">
              <w:rPr>
                <w:rFonts w:ascii="Arial" w:hAnsi="Arial" w:cs="Arial"/>
                <w:color w:val="auto"/>
                <w:sz w:val="20"/>
                <w:szCs w:val="20"/>
              </w:rPr>
              <w:t>ć</w:t>
            </w:r>
            <w:r w:rsidRPr="0089657E">
              <w:rPr>
                <w:rFonts w:ascii="Arial" w:hAnsi="Arial" w:cs="Arial"/>
                <w:color w:val="auto"/>
                <w:sz w:val="20"/>
                <w:szCs w:val="20"/>
              </w:rPr>
              <w:t xml:space="preserve"> wymagania ergonomiczne dla stanowiska</w:t>
            </w:r>
          </w:p>
          <w:p w:rsidR="00F32304" w:rsidRPr="0089657E" w:rsidRDefault="00F32304" w:rsidP="0070342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60"/>
              <w:rPr>
                <w:rFonts w:ascii="Arial" w:hAnsi="Arial" w:cs="Arial"/>
                <w:color w:val="auto"/>
                <w:sz w:val="20"/>
                <w:szCs w:val="20"/>
              </w:rPr>
            </w:pPr>
            <w:r w:rsidRPr="0089657E">
              <w:rPr>
                <w:rFonts w:ascii="Arial" w:hAnsi="Arial" w:cs="Arial"/>
                <w:color w:val="auto"/>
                <w:sz w:val="20"/>
                <w:szCs w:val="20"/>
              </w:rPr>
              <w:t>pracy</w:t>
            </w:r>
          </w:p>
          <w:p w:rsidR="00F32304" w:rsidRPr="0089657E" w:rsidRDefault="00703429"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color w:val="auto"/>
                <w:sz w:val="20"/>
                <w:szCs w:val="20"/>
              </w:rPr>
            </w:pPr>
            <w:r w:rsidRPr="0089657E">
              <w:rPr>
                <w:rFonts w:ascii="Arial" w:hAnsi="Arial" w:cs="Arial"/>
                <w:color w:val="auto"/>
                <w:sz w:val="20"/>
                <w:szCs w:val="20"/>
              </w:rPr>
              <w:t>identyfikować</w:t>
            </w:r>
            <w:r w:rsidR="00F32304" w:rsidRPr="0089657E">
              <w:rPr>
                <w:rFonts w:ascii="Arial" w:hAnsi="Arial" w:cs="Arial"/>
                <w:color w:val="auto"/>
                <w:sz w:val="20"/>
                <w:szCs w:val="20"/>
              </w:rPr>
              <w:t xml:space="preserve"> bezpieczne i higieniczne warunki</w:t>
            </w:r>
          </w:p>
          <w:p w:rsidR="00F32304" w:rsidRPr="0089657E" w:rsidRDefault="00F32304" w:rsidP="0070342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60"/>
              <w:rPr>
                <w:rFonts w:ascii="Arial" w:hAnsi="Arial" w:cs="Arial"/>
                <w:color w:val="auto"/>
                <w:sz w:val="20"/>
                <w:szCs w:val="20"/>
              </w:rPr>
            </w:pPr>
            <w:r w:rsidRPr="0089657E">
              <w:rPr>
                <w:rFonts w:ascii="Arial" w:hAnsi="Arial" w:cs="Arial"/>
                <w:color w:val="auto"/>
                <w:sz w:val="20"/>
                <w:szCs w:val="20"/>
              </w:rPr>
              <w:t>pracy na stanowisku pracy</w:t>
            </w:r>
          </w:p>
          <w:p w:rsidR="00F32304" w:rsidRPr="0089657E" w:rsidRDefault="00703429"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color w:val="auto"/>
                <w:sz w:val="20"/>
                <w:szCs w:val="20"/>
              </w:rPr>
            </w:pPr>
            <w:r w:rsidRPr="0089657E">
              <w:rPr>
                <w:rFonts w:ascii="Arial" w:hAnsi="Arial" w:cs="Arial"/>
                <w:color w:val="auto"/>
                <w:sz w:val="20"/>
                <w:szCs w:val="20"/>
              </w:rPr>
              <w:t>wskazywać</w:t>
            </w:r>
            <w:r w:rsidR="00F32304" w:rsidRPr="0089657E">
              <w:rPr>
                <w:rFonts w:ascii="Arial" w:hAnsi="Arial" w:cs="Arial"/>
                <w:color w:val="auto"/>
                <w:sz w:val="20"/>
                <w:szCs w:val="20"/>
              </w:rPr>
              <w:t xml:space="preserve"> obowiązki pracodawcy w zakresie</w:t>
            </w:r>
          </w:p>
          <w:p w:rsidR="00F32304" w:rsidRPr="0089657E" w:rsidRDefault="00F32304" w:rsidP="0070342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60"/>
              <w:rPr>
                <w:rFonts w:ascii="Arial" w:hAnsi="Arial" w:cs="Arial"/>
                <w:color w:val="auto"/>
                <w:sz w:val="20"/>
                <w:szCs w:val="20"/>
              </w:rPr>
            </w:pPr>
            <w:r w:rsidRPr="0089657E">
              <w:rPr>
                <w:rFonts w:ascii="Arial" w:hAnsi="Arial" w:cs="Arial"/>
                <w:color w:val="auto"/>
                <w:sz w:val="20"/>
                <w:szCs w:val="20"/>
              </w:rPr>
              <w:t>organizacji czasu pracy pracownika</w:t>
            </w:r>
          </w:p>
          <w:p w:rsidR="00F32304" w:rsidRPr="0089657E" w:rsidRDefault="00703429"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color w:val="auto"/>
                <w:sz w:val="20"/>
                <w:szCs w:val="20"/>
              </w:rPr>
            </w:pPr>
            <w:r w:rsidRPr="0089657E">
              <w:rPr>
                <w:rFonts w:ascii="Arial" w:hAnsi="Arial" w:cs="Arial"/>
                <w:color w:val="auto"/>
                <w:sz w:val="20"/>
                <w:szCs w:val="20"/>
              </w:rPr>
              <w:t>identyfikować</w:t>
            </w:r>
            <w:r w:rsidR="00F32304" w:rsidRPr="0089657E">
              <w:rPr>
                <w:rFonts w:ascii="Arial" w:hAnsi="Arial" w:cs="Arial"/>
                <w:color w:val="auto"/>
                <w:sz w:val="20"/>
                <w:szCs w:val="20"/>
              </w:rPr>
              <w:t xml:space="preserve"> działania prewencyjne</w:t>
            </w:r>
          </w:p>
          <w:p w:rsidR="00F32304" w:rsidRPr="0089657E" w:rsidRDefault="00F32304" w:rsidP="0070342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60"/>
              <w:rPr>
                <w:rFonts w:ascii="Arial" w:hAnsi="Arial" w:cs="Arial"/>
                <w:color w:val="auto"/>
                <w:sz w:val="20"/>
                <w:szCs w:val="20"/>
              </w:rPr>
            </w:pPr>
            <w:r w:rsidRPr="0089657E">
              <w:rPr>
                <w:rFonts w:ascii="Arial" w:hAnsi="Arial" w:cs="Arial"/>
                <w:color w:val="auto"/>
                <w:sz w:val="20"/>
                <w:szCs w:val="20"/>
              </w:rPr>
              <w:t>zapobiegające powstawaniu zagrożeń na</w:t>
            </w:r>
            <w:r w:rsidR="00703429" w:rsidRPr="0089657E">
              <w:rPr>
                <w:rFonts w:ascii="Arial" w:hAnsi="Arial" w:cs="Arial"/>
                <w:color w:val="auto"/>
                <w:sz w:val="20"/>
                <w:szCs w:val="20"/>
              </w:rPr>
              <w:t xml:space="preserve"> </w:t>
            </w:r>
            <w:r w:rsidRPr="0089657E">
              <w:rPr>
                <w:rFonts w:ascii="Arial" w:hAnsi="Arial" w:cs="Arial"/>
                <w:color w:val="auto"/>
                <w:sz w:val="20"/>
                <w:szCs w:val="20"/>
              </w:rPr>
              <w:t>stanowisku pracy</w:t>
            </w:r>
          </w:p>
          <w:p w:rsidR="00F32304" w:rsidRPr="005F2619" w:rsidRDefault="00703429" w:rsidP="00703429">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color w:val="auto"/>
                <w:sz w:val="20"/>
                <w:szCs w:val="20"/>
              </w:rPr>
            </w:pPr>
            <w:r w:rsidRPr="005F2619">
              <w:rPr>
                <w:rFonts w:ascii="Arial" w:hAnsi="Arial" w:cs="Arial"/>
                <w:color w:val="auto"/>
                <w:sz w:val="20"/>
                <w:szCs w:val="20"/>
              </w:rPr>
              <w:t>rozpoznawać</w:t>
            </w:r>
            <w:r w:rsidR="00F32304" w:rsidRPr="005F2619">
              <w:rPr>
                <w:rFonts w:ascii="Arial" w:hAnsi="Arial" w:cs="Arial"/>
                <w:color w:val="auto"/>
                <w:sz w:val="20"/>
                <w:szCs w:val="20"/>
              </w:rPr>
              <w:t xml:space="preserve"> sytuacje grożące pożarem podczas</w:t>
            </w:r>
            <w:r w:rsidR="005F2619" w:rsidRPr="005F2619">
              <w:rPr>
                <w:rFonts w:ascii="Arial" w:hAnsi="Arial" w:cs="Arial"/>
                <w:color w:val="auto"/>
                <w:sz w:val="20"/>
                <w:szCs w:val="20"/>
              </w:rPr>
              <w:t xml:space="preserve"> </w:t>
            </w:r>
            <w:r w:rsidR="00F32304" w:rsidRPr="005F2619">
              <w:rPr>
                <w:rFonts w:ascii="Arial" w:hAnsi="Arial" w:cs="Arial"/>
                <w:color w:val="auto"/>
                <w:sz w:val="20"/>
                <w:szCs w:val="20"/>
              </w:rPr>
              <w:t>Pracy</w:t>
            </w:r>
          </w:p>
          <w:p w:rsidR="00F32304" w:rsidRPr="005F2619" w:rsidRDefault="006107C0" w:rsidP="006107C0">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color w:val="auto"/>
                <w:sz w:val="20"/>
                <w:szCs w:val="20"/>
              </w:rPr>
            </w:pPr>
            <w:r w:rsidRPr="005F2619">
              <w:rPr>
                <w:rFonts w:ascii="Arial" w:hAnsi="Arial" w:cs="Arial"/>
                <w:color w:val="auto"/>
                <w:sz w:val="20"/>
                <w:szCs w:val="20"/>
              </w:rPr>
              <w:t>identyfikować</w:t>
            </w:r>
            <w:r w:rsidR="00F32304" w:rsidRPr="005F2619">
              <w:rPr>
                <w:rFonts w:ascii="Arial" w:hAnsi="Arial" w:cs="Arial"/>
                <w:color w:val="auto"/>
                <w:sz w:val="20"/>
                <w:szCs w:val="20"/>
              </w:rPr>
              <w:t xml:space="preserve"> ekologiczny sprzęt i materiały</w:t>
            </w:r>
            <w:r w:rsidR="005F2619" w:rsidRPr="005F2619">
              <w:rPr>
                <w:rFonts w:ascii="Arial" w:hAnsi="Arial" w:cs="Arial"/>
                <w:color w:val="auto"/>
                <w:sz w:val="20"/>
                <w:szCs w:val="20"/>
              </w:rPr>
              <w:t xml:space="preserve"> </w:t>
            </w:r>
            <w:r w:rsidR="00F32304" w:rsidRPr="005F2619">
              <w:rPr>
                <w:rFonts w:ascii="Arial" w:hAnsi="Arial" w:cs="Arial"/>
                <w:color w:val="auto"/>
                <w:sz w:val="20"/>
                <w:szCs w:val="20"/>
              </w:rPr>
              <w:t>wykorzystywane w pracy</w:t>
            </w:r>
          </w:p>
          <w:p w:rsidR="00F32304" w:rsidRPr="0089657E" w:rsidRDefault="00F32304" w:rsidP="00F3230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NewRomanPSMT" w:hAnsi="TimesNewRomanPSMT" w:cs="TimesNewRomanPSMT"/>
                <w:color w:val="auto"/>
                <w:sz w:val="20"/>
                <w:szCs w:val="20"/>
              </w:rPr>
            </w:pPr>
          </w:p>
        </w:tc>
        <w:tc>
          <w:tcPr>
            <w:tcW w:w="459" w:type="pct"/>
            <w:vMerge/>
            <w:tcBorders>
              <w:left w:val="single" w:sz="4" w:space="0" w:color="auto"/>
              <w:right w:val="single" w:sz="4" w:space="0" w:color="auto"/>
            </w:tcBorders>
          </w:tcPr>
          <w:p w:rsidR="00956240" w:rsidRDefault="00956240" w:rsidP="00AF1FDB">
            <w:pPr>
              <w:rPr>
                <w:rFonts w:ascii="Arial" w:hAnsi="Arial" w:cs="Arial"/>
                <w:sz w:val="20"/>
                <w:szCs w:val="20"/>
              </w:rPr>
            </w:pPr>
          </w:p>
        </w:tc>
      </w:tr>
      <w:tr w:rsidR="0009096F" w:rsidTr="00343352">
        <w:tc>
          <w:tcPr>
            <w:tcW w:w="653" w:type="pct"/>
            <w:vMerge/>
            <w:tcBorders>
              <w:top w:val="single" w:sz="4" w:space="0" w:color="auto"/>
              <w:left w:val="single" w:sz="4" w:space="0" w:color="auto"/>
              <w:bottom w:val="single" w:sz="4" w:space="0" w:color="auto"/>
              <w:right w:val="single" w:sz="4" w:space="0" w:color="auto"/>
            </w:tcBorders>
            <w:vAlign w:val="center"/>
          </w:tcPr>
          <w:p w:rsidR="0009096F" w:rsidRDefault="0009096F" w:rsidP="00AF1FDB">
            <w:pPr>
              <w:rPr>
                <w:rFonts w:ascii="Arial" w:hAnsi="Arial" w:cs="Arial"/>
                <w:sz w:val="20"/>
                <w:szCs w:val="20"/>
              </w:rPr>
            </w:pPr>
          </w:p>
        </w:tc>
        <w:tc>
          <w:tcPr>
            <w:tcW w:w="818" w:type="pct"/>
            <w:tcBorders>
              <w:top w:val="single" w:sz="4" w:space="0" w:color="auto"/>
              <w:left w:val="single" w:sz="4" w:space="0" w:color="auto"/>
              <w:bottom w:val="single" w:sz="4" w:space="0" w:color="auto"/>
              <w:right w:val="single" w:sz="4" w:space="0" w:color="auto"/>
            </w:tcBorders>
          </w:tcPr>
          <w:p w:rsidR="0009096F" w:rsidRDefault="00C77F98" w:rsidP="00AF1FDB">
            <w:pPr>
              <w:rPr>
                <w:rFonts w:ascii="Arial" w:hAnsi="Arial" w:cs="Arial"/>
                <w:sz w:val="20"/>
                <w:szCs w:val="20"/>
              </w:rPr>
            </w:pPr>
            <w:r>
              <w:rPr>
                <w:rFonts w:ascii="Arial" w:hAnsi="Arial" w:cs="Arial"/>
                <w:sz w:val="20"/>
                <w:szCs w:val="20"/>
              </w:rPr>
              <w:t>3</w:t>
            </w:r>
            <w:r w:rsidR="0009096F">
              <w:rPr>
                <w:rFonts w:ascii="Arial" w:hAnsi="Arial" w:cs="Arial"/>
                <w:sz w:val="20"/>
                <w:szCs w:val="20"/>
              </w:rPr>
              <w:t xml:space="preserve">. </w:t>
            </w:r>
            <w:r w:rsidR="0009096F" w:rsidRPr="005A75D4">
              <w:rPr>
                <w:rFonts w:ascii="Arial" w:hAnsi="Arial" w:cs="Arial"/>
                <w:sz w:val="20"/>
                <w:szCs w:val="20"/>
              </w:rPr>
              <w:t>Ochrona zdrowia pracowników</w:t>
            </w:r>
          </w:p>
        </w:tc>
        <w:tc>
          <w:tcPr>
            <w:tcW w:w="361" w:type="pct"/>
            <w:tcBorders>
              <w:top w:val="single" w:sz="4" w:space="0" w:color="auto"/>
              <w:left w:val="single" w:sz="4" w:space="0" w:color="auto"/>
              <w:bottom w:val="single" w:sz="4" w:space="0" w:color="auto"/>
              <w:right w:val="single" w:sz="4" w:space="0" w:color="auto"/>
            </w:tcBorders>
          </w:tcPr>
          <w:p w:rsidR="0009096F" w:rsidRDefault="0009096F" w:rsidP="00AF1FDB">
            <w:pPr>
              <w:jc w:val="center"/>
              <w:rPr>
                <w:rFonts w:ascii="Arial" w:hAnsi="Arial" w:cs="Arial"/>
                <w:sz w:val="20"/>
                <w:szCs w:val="20"/>
              </w:rPr>
            </w:pPr>
          </w:p>
        </w:tc>
        <w:tc>
          <w:tcPr>
            <w:tcW w:w="1481" w:type="pct"/>
            <w:tcBorders>
              <w:top w:val="single" w:sz="4" w:space="0" w:color="auto"/>
              <w:left w:val="single" w:sz="4" w:space="0" w:color="auto"/>
              <w:bottom w:val="single" w:sz="4" w:space="0" w:color="auto"/>
              <w:right w:val="single" w:sz="4" w:space="0" w:color="auto"/>
            </w:tcBorders>
          </w:tcPr>
          <w:p w:rsidR="00B872BE" w:rsidRPr="0089657E" w:rsidRDefault="00B872BE"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scharakteryzować choroby zawodowe</w:t>
            </w:r>
          </w:p>
          <w:p w:rsidR="0009096F" w:rsidRPr="0089657E" w:rsidRDefault="00257DCE" w:rsidP="001D00ED">
            <w:pPr>
              <w:numPr>
                <w:ilvl w:val="0"/>
                <w:numId w:val="90"/>
              </w:numPr>
              <w:tabs>
                <w:tab w:val="left" w:pos="317"/>
              </w:tabs>
              <w:ind w:left="317" w:hanging="284"/>
              <w:rPr>
                <w:rFonts w:ascii="Arial" w:hAnsi="Arial" w:cs="Arial"/>
                <w:color w:val="auto"/>
                <w:sz w:val="20"/>
                <w:szCs w:val="20"/>
              </w:rPr>
            </w:pPr>
            <w:r w:rsidRPr="0089657E">
              <w:rPr>
                <w:rFonts w:ascii="Arial" w:eastAsia="Arial Unicode MS" w:hAnsi="Arial" w:cs="Arial"/>
                <w:color w:val="auto"/>
                <w:sz w:val="20"/>
                <w:szCs w:val="20"/>
              </w:rPr>
              <w:t>wskazać rodzaje świadczeń z tytułu choroby zawodowej</w:t>
            </w:r>
          </w:p>
          <w:p w:rsidR="00EF69CC" w:rsidRPr="0089657E" w:rsidRDefault="00CF6B2B" w:rsidP="001D00ED">
            <w:pPr>
              <w:numPr>
                <w:ilvl w:val="0"/>
                <w:numId w:val="90"/>
              </w:numPr>
              <w:tabs>
                <w:tab w:val="left" w:pos="317"/>
              </w:tabs>
              <w:ind w:left="317" w:hanging="284"/>
              <w:rPr>
                <w:rFonts w:ascii="Arial" w:hAnsi="Arial" w:cs="Arial"/>
                <w:color w:val="auto"/>
                <w:sz w:val="20"/>
                <w:szCs w:val="20"/>
              </w:rPr>
            </w:pPr>
            <w:r w:rsidRPr="0089657E">
              <w:rPr>
                <w:rFonts w:ascii="Arial" w:eastAsia="Arial Unicode MS" w:hAnsi="Arial" w:cs="Arial"/>
                <w:color w:val="auto"/>
                <w:sz w:val="20"/>
                <w:szCs w:val="20"/>
              </w:rPr>
              <w:t>określi</w:t>
            </w:r>
            <w:r w:rsidR="00AC2012" w:rsidRPr="0089657E">
              <w:rPr>
                <w:rFonts w:ascii="Arial" w:eastAsia="Arial Unicode MS" w:hAnsi="Arial" w:cs="Arial"/>
                <w:color w:val="auto"/>
                <w:sz w:val="20"/>
                <w:szCs w:val="20"/>
              </w:rPr>
              <w:t>ć</w:t>
            </w:r>
            <w:r w:rsidR="00EF69CC" w:rsidRPr="0089657E">
              <w:rPr>
                <w:rFonts w:ascii="Arial" w:eastAsia="Arial Unicode MS" w:hAnsi="Arial" w:cs="Arial"/>
                <w:color w:val="auto"/>
                <w:sz w:val="20"/>
                <w:szCs w:val="20"/>
              </w:rPr>
              <w:t xml:space="preserve"> skutki oddziaływania czynników materialnych tworzących środowisko pracy</w:t>
            </w:r>
          </w:p>
          <w:p w:rsidR="00EF69CC" w:rsidRPr="0089657E" w:rsidRDefault="00AC2012" w:rsidP="001D00ED">
            <w:pPr>
              <w:numPr>
                <w:ilvl w:val="0"/>
                <w:numId w:val="90"/>
              </w:numPr>
              <w:tabs>
                <w:tab w:val="left" w:pos="317"/>
              </w:tabs>
              <w:ind w:left="317" w:hanging="284"/>
              <w:rPr>
                <w:rFonts w:ascii="Arial" w:hAnsi="Arial" w:cs="Arial"/>
                <w:color w:val="auto"/>
                <w:sz w:val="20"/>
                <w:szCs w:val="20"/>
              </w:rPr>
            </w:pPr>
            <w:r w:rsidRPr="0089657E">
              <w:rPr>
                <w:rFonts w:ascii="Arial" w:eastAsia="Arial Unicode MS" w:hAnsi="Arial" w:cs="Arial"/>
                <w:color w:val="auto"/>
                <w:sz w:val="20"/>
                <w:szCs w:val="20"/>
              </w:rPr>
              <w:t>rozpoznać</w:t>
            </w:r>
            <w:r w:rsidR="00EF69CC" w:rsidRPr="0089657E">
              <w:rPr>
                <w:rFonts w:ascii="Arial" w:eastAsia="Arial Unicode MS" w:hAnsi="Arial" w:cs="Arial"/>
                <w:color w:val="auto"/>
                <w:sz w:val="20"/>
                <w:szCs w:val="20"/>
              </w:rPr>
              <w:t xml:space="preserve"> rodzaje i stopnie zagrożenia spowodowane działaniem czynników szkodliwych w środowisku pracy</w:t>
            </w:r>
          </w:p>
          <w:p w:rsidR="00EF69CC" w:rsidRPr="0089657E" w:rsidRDefault="00CF6B2B" w:rsidP="001D00ED">
            <w:pPr>
              <w:numPr>
                <w:ilvl w:val="0"/>
                <w:numId w:val="90"/>
              </w:numPr>
              <w:tabs>
                <w:tab w:val="left" w:pos="317"/>
              </w:tabs>
              <w:ind w:left="317" w:hanging="284"/>
              <w:rPr>
                <w:rFonts w:ascii="Arial" w:hAnsi="Arial" w:cs="Arial"/>
                <w:color w:val="auto"/>
                <w:sz w:val="20"/>
                <w:szCs w:val="20"/>
              </w:rPr>
            </w:pPr>
            <w:r w:rsidRPr="0089657E">
              <w:rPr>
                <w:rFonts w:ascii="Arial" w:eastAsia="Arial Unicode MS" w:hAnsi="Arial" w:cs="Arial"/>
                <w:color w:val="auto"/>
                <w:sz w:val="20"/>
                <w:szCs w:val="20"/>
              </w:rPr>
              <w:t>rozróżni</w:t>
            </w:r>
            <w:r w:rsidR="00AC2012" w:rsidRPr="0089657E">
              <w:rPr>
                <w:rFonts w:ascii="Arial" w:eastAsia="Arial Unicode MS" w:hAnsi="Arial" w:cs="Arial"/>
                <w:color w:val="auto"/>
                <w:sz w:val="20"/>
                <w:szCs w:val="20"/>
              </w:rPr>
              <w:t>ć</w:t>
            </w:r>
            <w:r w:rsidR="00EF69CC" w:rsidRPr="0089657E">
              <w:rPr>
                <w:rFonts w:ascii="Arial" w:eastAsia="Arial Unicode MS" w:hAnsi="Arial" w:cs="Arial"/>
                <w:color w:val="auto"/>
                <w:sz w:val="20"/>
                <w:szCs w:val="20"/>
              </w:rPr>
              <w:t xml:space="preserve"> źródła czynników szkodliwych w środowisku pracy</w:t>
            </w:r>
          </w:p>
          <w:p w:rsidR="00EF69CC" w:rsidRPr="0089657E" w:rsidRDefault="00CF6B2B" w:rsidP="001D00ED">
            <w:pPr>
              <w:numPr>
                <w:ilvl w:val="0"/>
                <w:numId w:val="90"/>
              </w:numPr>
              <w:tabs>
                <w:tab w:val="left" w:pos="317"/>
              </w:tabs>
              <w:ind w:left="317" w:hanging="284"/>
              <w:rPr>
                <w:rFonts w:ascii="Arial" w:hAnsi="Arial" w:cs="Arial"/>
                <w:color w:val="auto"/>
                <w:sz w:val="20"/>
                <w:szCs w:val="20"/>
              </w:rPr>
            </w:pPr>
            <w:r w:rsidRPr="0089657E">
              <w:rPr>
                <w:rFonts w:ascii="Arial" w:eastAsia="Arial Unicode MS" w:hAnsi="Arial" w:cs="Arial"/>
                <w:color w:val="auto"/>
                <w:sz w:val="20"/>
                <w:szCs w:val="20"/>
              </w:rPr>
              <w:t>opisać</w:t>
            </w:r>
            <w:r w:rsidR="00EF69CC" w:rsidRPr="0089657E">
              <w:rPr>
                <w:rFonts w:ascii="Arial" w:eastAsia="Arial Unicode MS" w:hAnsi="Arial" w:cs="Arial"/>
                <w:color w:val="auto"/>
                <w:sz w:val="20"/>
                <w:szCs w:val="20"/>
              </w:rPr>
              <w:t xml:space="preserve"> skutki oddziaływania czynników szkodliwych w środowisku pracy</w:t>
            </w:r>
          </w:p>
          <w:p w:rsidR="00EF69CC" w:rsidRPr="0089657E" w:rsidRDefault="00EF69CC" w:rsidP="001D00ED">
            <w:pPr>
              <w:numPr>
                <w:ilvl w:val="0"/>
                <w:numId w:val="90"/>
              </w:numPr>
              <w:tabs>
                <w:tab w:val="left" w:pos="317"/>
              </w:tabs>
              <w:ind w:left="317" w:hanging="284"/>
              <w:rPr>
                <w:rFonts w:ascii="Arial" w:hAnsi="Arial" w:cs="Arial"/>
                <w:color w:val="auto"/>
                <w:sz w:val="20"/>
                <w:szCs w:val="20"/>
              </w:rPr>
            </w:pPr>
            <w:r w:rsidRPr="0089657E">
              <w:rPr>
                <w:rFonts w:ascii="Arial" w:eastAsia="Arial Unicode MS" w:hAnsi="Arial" w:cs="Arial"/>
                <w:color w:val="auto"/>
                <w:sz w:val="20"/>
                <w:szCs w:val="20"/>
              </w:rPr>
              <w:t>opis</w:t>
            </w:r>
            <w:r w:rsidR="00CF6B2B" w:rsidRPr="0089657E">
              <w:rPr>
                <w:rFonts w:ascii="Arial" w:eastAsia="Arial Unicode MS" w:hAnsi="Arial" w:cs="Arial"/>
                <w:color w:val="auto"/>
                <w:sz w:val="20"/>
                <w:szCs w:val="20"/>
              </w:rPr>
              <w:t>ać</w:t>
            </w:r>
            <w:r w:rsidRPr="0089657E">
              <w:rPr>
                <w:rFonts w:ascii="Arial" w:eastAsia="Arial Unicode MS" w:hAnsi="Arial" w:cs="Arial"/>
                <w:color w:val="auto"/>
                <w:sz w:val="20"/>
                <w:szCs w:val="20"/>
              </w:rPr>
              <w:t xml:space="preserve"> skutki oddziaływania czynników szkodliwych w środowisku pracy na organizm człowieka</w:t>
            </w:r>
          </w:p>
          <w:p w:rsidR="0092049A" w:rsidRPr="0089657E" w:rsidRDefault="0092049A" w:rsidP="0092049A">
            <w:pPr>
              <w:tabs>
                <w:tab w:val="left" w:pos="317"/>
              </w:tabs>
              <w:ind w:left="317"/>
              <w:rPr>
                <w:rFonts w:ascii="Arial" w:hAnsi="Arial" w:cs="Arial"/>
                <w:color w:val="auto"/>
                <w:sz w:val="20"/>
                <w:szCs w:val="20"/>
              </w:rPr>
            </w:pPr>
          </w:p>
        </w:tc>
        <w:tc>
          <w:tcPr>
            <w:tcW w:w="1228" w:type="pct"/>
            <w:tcBorders>
              <w:top w:val="single" w:sz="4" w:space="0" w:color="auto"/>
              <w:left w:val="single" w:sz="4" w:space="0" w:color="auto"/>
              <w:bottom w:val="single" w:sz="4" w:space="0" w:color="auto"/>
              <w:right w:val="single" w:sz="4" w:space="0" w:color="auto"/>
            </w:tcBorders>
          </w:tcPr>
          <w:p w:rsidR="00257DCE" w:rsidRPr="0089657E" w:rsidRDefault="00257DCE"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wskazać prawa i obowiązki pracownika, który uległ wypadkowi przy pracy</w:t>
            </w:r>
            <w:r w:rsidR="00AF3D06" w:rsidRPr="0089657E">
              <w:rPr>
                <w:rFonts w:ascii="Arial" w:hAnsi="Arial" w:cs="Arial"/>
                <w:color w:val="auto"/>
                <w:sz w:val="20"/>
                <w:szCs w:val="20"/>
              </w:rPr>
              <w:t>,</w:t>
            </w:r>
            <w:r w:rsidRPr="0089657E">
              <w:rPr>
                <w:rFonts w:ascii="Arial" w:hAnsi="Arial" w:cs="Arial"/>
                <w:color w:val="auto"/>
                <w:sz w:val="20"/>
                <w:szCs w:val="20"/>
              </w:rPr>
              <w:t xml:space="preserve"> wynikające z przepisów prawa </w:t>
            </w:r>
          </w:p>
          <w:p w:rsidR="00257DCE" w:rsidRPr="0089657E" w:rsidRDefault="00257DCE"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wskazać rodzaje świadczeń z tytułu wypadku przy pracy</w:t>
            </w:r>
          </w:p>
          <w:p w:rsidR="00AC2012" w:rsidRPr="0089657E" w:rsidRDefault="00257DCE" w:rsidP="001D00ED">
            <w:pPr>
              <w:numPr>
                <w:ilvl w:val="0"/>
                <w:numId w:val="118"/>
              </w:numPr>
              <w:tabs>
                <w:tab w:val="left" w:pos="317"/>
              </w:tabs>
              <w:ind w:left="318" w:hanging="284"/>
              <w:rPr>
                <w:rFonts w:ascii="Arial" w:hAnsi="Arial" w:cs="Arial"/>
                <w:color w:val="auto"/>
                <w:sz w:val="20"/>
                <w:szCs w:val="20"/>
              </w:rPr>
            </w:pPr>
            <w:r w:rsidRPr="0089657E">
              <w:rPr>
                <w:rFonts w:ascii="Arial" w:eastAsia="Arial Unicode MS" w:hAnsi="Arial" w:cs="Arial"/>
                <w:color w:val="auto"/>
                <w:sz w:val="20"/>
                <w:szCs w:val="20"/>
              </w:rPr>
              <w:t>wskazać prawa i obowiązki pracownika, który zachorował na chorobę zawodową</w:t>
            </w:r>
            <w:r w:rsidR="00AF3D06" w:rsidRPr="0089657E">
              <w:rPr>
                <w:rFonts w:ascii="Arial" w:eastAsia="Arial Unicode MS" w:hAnsi="Arial" w:cs="Arial"/>
                <w:color w:val="auto"/>
                <w:sz w:val="20"/>
                <w:szCs w:val="20"/>
              </w:rPr>
              <w:t>,</w:t>
            </w:r>
            <w:r w:rsidRPr="0089657E">
              <w:rPr>
                <w:rFonts w:ascii="Arial" w:eastAsia="Arial Unicode MS" w:hAnsi="Arial" w:cs="Arial"/>
                <w:color w:val="auto"/>
                <w:sz w:val="20"/>
                <w:szCs w:val="20"/>
              </w:rPr>
              <w:t xml:space="preserve"> wynikające z przepisów prawa</w:t>
            </w:r>
          </w:p>
          <w:p w:rsidR="00EF69CC" w:rsidRPr="0089657E" w:rsidRDefault="00AC2012" w:rsidP="001D00ED">
            <w:pPr>
              <w:numPr>
                <w:ilvl w:val="0"/>
                <w:numId w:val="118"/>
              </w:numPr>
              <w:tabs>
                <w:tab w:val="left" w:pos="317"/>
              </w:tabs>
              <w:ind w:left="318" w:hanging="284"/>
              <w:rPr>
                <w:rFonts w:ascii="Arial" w:hAnsi="Arial" w:cs="Arial"/>
                <w:color w:val="auto"/>
                <w:sz w:val="20"/>
                <w:szCs w:val="20"/>
              </w:rPr>
            </w:pPr>
            <w:r w:rsidRPr="0089657E">
              <w:rPr>
                <w:rFonts w:ascii="Arial" w:hAnsi="Arial" w:cs="Arial"/>
                <w:color w:val="auto"/>
                <w:sz w:val="20"/>
                <w:szCs w:val="20"/>
              </w:rPr>
              <w:t>wymienić rodzaje chorób zawodowych mogących wystąpić u osób wykonujących zawód</w:t>
            </w:r>
          </w:p>
          <w:p w:rsidR="0009096F" w:rsidRPr="0089657E" w:rsidRDefault="00AC2012" w:rsidP="001D00ED">
            <w:pPr>
              <w:numPr>
                <w:ilvl w:val="0"/>
                <w:numId w:val="118"/>
              </w:numPr>
              <w:tabs>
                <w:tab w:val="left" w:pos="317"/>
              </w:tabs>
              <w:ind w:left="318" w:hanging="284"/>
              <w:rPr>
                <w:rFonts w:ascii="Arial" w:hAnsi="Arial" w:cs="Arial"/>
                <w:color w:val="auto"/>
                <w:sz w:val="20"/>
                <w:szCs w:val="20"/>
              </w:rPr>
            </w:pPr>
            <w:r w:rsidRPr="0089657E">
              <w:rPr>
                <w:rFonts w:ascii="Arial" w:hAnsi="Arial" w:cs="Arial"/>
                <w:color w:val="auto"/>
                <w:sz w:val="20"/>
                <w:szCs w:val="20"/>
              </w:rPr>
              <w:t>opisać</w:t>
            </w:r>
            <w:r w:rsidR="00EF69CC" w:rsidRPr="0089657E">
              <w:rPr>
                <w:rFonts w:ascii="Arial" w:hAnsi="Arial" w:cs="Arial"/>
                <w:color w:val="auto"/>
                <w:sz w:val="20"/>
                <w:szCs w:val="20"/>
              </w:rPr>
              <w:t xml:space="preserve"> objawy typowych chorób zawodowych występujących u osób wykonujących zawód</w:t>
            </w:r>
          </w:p>
        </w:tc>
        <w:tc>
          <w:tcPr>
            <w:tcW w:w="459" w:type="pct"/>
            <w:vMerge/>
            <w:tcBorders>
              <w:left w:val="single" w:sz="4" w:space="0" w:color="auto"/>
              <w:right w:val="single" w:sz="4" w:space="0" w:color="auto"/>
            </w:tcBorders>
          </w:tcPr>
          <w:p w:rsidR="0009096F" w:rsidRDefault="0009096F" w:rsidP="00AF1FDB">
            <w:pPr>
              <w:rPr>
                <w:rFonts w:ascii="Arial" w:hAnsi="Arial" w:cs="Arial"/>
                <w:sz w:val="20"/>
                <w:szCs w:val="20"/>
              </w:rPr>
            </w:pPr>
          </w:p>
        </w:tc>
      </w:tr>
      <w:tr w:rsidR="009222BF" w:rsidTr="00343352">
        <w:tc>
          <w:tcPr>
            <w:tcW w:w="653" w:type="pct"/>
            <w:vMerge/>
            <w:tcBorders>
              <w:top w:val="single" w:sz="4" w:space="0" w:color="auto"/>
              <w:left w:val="single" w:sz="4" w:space="0" w:color="auto"/>
              <w:bottom w:val="single" w:sz="4" w:space="0" w:color="auto"/>
              <w:right w:val="single" w:sz="4" w:space="0" w:color="auto"/>
            </w:tcBorders>
            <w:vAlign w:val="center"/>
          </w:tcPr>
          <w:p w:rsidR="009222BF" w:rsidRDefault="009222BF" w:rsidP="00AF1FDB">
            <w:pPr>
              <w:rPr>
                <w:rFonts w:ascii="Arial" w:hAnsi="Arial" w:cs="Arial"/>
                <w:sz w:val="20"/>
                <w:szCs w:val="20"/>
              </w:rPr>
            </w:pPr>
          </w:p>
        </w:tc>
        <w:tc>
          <w:tcPr>
            <w:tcW w:w="818" w:type="pct"/>
            <w:tcBorders>
              <w:top w:val="single" w:sz="4" w:space="0" w:color="auto"/>
              <w:left w:val="single" w:sz="4" w:space="0" w:color="auto"/>
              <w:bottom w:val="single" w:sz="4" w:space="0" w:color="auto"/>
              <w:right w:val="single" w:sz="4" w:space="0" w:color="auto"/>
            </w:tcBorders>
          </w:tcPr>
          <w:p w:rsidR="009222BF" w:rsidRPr="0089657E" w:rsidRDefault="00C77F98" w:rsidP="00AF1FDB">
            <w:pPr>
              <w:rPr>
                <w:rFonts w:ascii="Arial" w:hAnsi="Arial" w:cs="Arial"/>
                <w:color w:val="auto"/>
                <w:sz w:val="20"/>
                <w:szCs w:val="20"/>
              </w:rPr>
            </w:pPr>
            <w:r w:rsidRPr="0089657E">
              <w:rPr>
                <w:rFonts w:ascii="Arial" w:hAnsi="Arial" w:cs="Arial"/>
                <w:color w:val="auto"/>
                <w:sz w:val="20"/>
                <w:szCs w:val="20"/>
              </w:rPr>
              <w:t xml:space="preserve">4. </w:t>
            </w:r>
            <w:r w:rsidR="009222BF" w:rsidRPr="0089657E">
              <w:rPr>
                <w:rFonts w:ascii="Arial" w:hAnsi="Arial" w:cs="Arial"/>
                <w:color w:val="auto"/>
                <w:sz w:val="20"/>
                <w:szCs w:val="20"/>
              </w:rPr>
              <w:t>Identyfikacja zagrożeń na stanowisku pracy i przeciwdziałanie im</w:t>
            </w:r>
          </w:p>
        </w:tc>
        <w:tc>
          <w:tcPr>
            <w:tcW w:w="361" w:type="pct"/>
            <w:tcBorders>
              <w:top w:val="single" w:sz="4" w:space="0" w:color="auto"/>
              <w:left w:val="single" w:sz="4" w:space="0" w:color="auto"/>
              <w:bottom w:val="single" w:sz="4" w:space="0" w:color="auto"/>
              <w:right w:val="single" w:sz="4" w:space="0" w:color="auto"/>
            </w:tcBorders>
          </w:tcPr>
          <w:p w:rsidR="009222BF" w:rsidRPr="0089657E" w:rsidRDefault="009222BF" w:rsidP="00AF1FDB">
            <w:pPr>
              <w:jc w:val="center"/>
              <w:rPr>
                <w:rFonts w:ascii="Arial" w:hAnsi="Arial" w:cs="Arial"/>
                <w:color w:val="auto"/>
                <w:sz w:val="20"/>
                <w:szCs w:val="20"/>
              </w:rPr>
            </w:pPr>
          </w:p>
        </w:tc>
        <w:tc>
          <w:tcPr>
            <w:tcW w:w="1481" w:type="pct"/>
            <w:tcBorders>
              <w:top w:val="single" w:sz="4" w:space="0" w:color="auto"/>
              <w:left w:val="single" w:sz="4" w:space="0" w:color="auto"/>
              <w:bottom w:val="single" w:sz="4" w:space="0" w:color="auto"/>
              <w:right w:val="single" w:sz="4" w:space="0" w:color="auto"/>
            </w:tcBorders>
          </w:tcPr>
          <w:p w:rsidR="0089657E" w:rsidRDefault="009222BF" w:rsidP="001D00ED">
            <w:pPr>
              <w:numPr>
                <w:ilvl w:val="0"/>
                <w:numId w:val="12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59"/>
              <w:rPr>
                <w:rFonts w:ascii="Arial" w:hAnsi="Arial" w:cs="Arial"/>
                <w:color w:val="auto"/>
                <w:sz w:val="20"/>
                <w:szCs w:val="20"/>
              </w:rPr>
            </w:pPr>
            <w:r w:rsidRPr="0089657E">
              <w:rPr>
                <w:rFonts w:ascii="Arial" w:hAnsi="Arial" w:cs="Arial"/>
                <w:color w:val="auto"/>
                <w:sz w:val="20"/>
                <w:szCs w:val="20"/>
              </w:rPr>
              <w:t>identyfikuje zagrożenia dla zdrowia i życia</w:t>
            </w:r>
            <w:r w:rsidR="004F54AF" w:rsidRPr="0089657E">
              <w:rPr>
                <w:rFonts w:ascii="Arial" w:hAnsi="Arial" w:cs="Arial"/>
                <w:color w:val="auto"/>
                <w:sz w:val="20"/>
                <w:szCs w:val="20"/>
              </w:rPr>
              <w:t xml:space="preserve"> </w:t>
            </w:r>
            <w:r w:rsidRPr="0089657E">
              <w:rPr>
                <w:rFonts w:ascii="Arial" w:hAnsi="Arial" w:cs="Arial"/>
                <w:color w:val="auto"/>
                <w:sz w:val="20"/>
                <w:szCs w:val="20"/>
              </w:rPr>
              <w:t>człowieka oraz mienia i środowiska związane</w:t>
            </w:r>
            <w:r w:rsidR="004F54AF" w:rsidRPr="0089657E">
              <w:rPr>
                <w:rFonts w:ascii="Arial" w:hAnsi="Arial" w:cs="Arial"/>
                <w:color w:val="auto"/>
                <w:sz w:val="20"/>
                <w:szCs w:val="20"/>
              </w:rPr>
              <w:t xml:space="preserve"> </w:t>
            </w:r>
            <w:r w:rsidRPr="0089657E">
              <w:rPr>
                <w:rFonts w:ascii="Arial" w:hAnsi="Arial" w:cs="Arial"/>
                <w:color w:val="auto"/>
                <w:sz w:val="20"/>
                <w:szCs w:val="20"/>
              </w:rPr>
              <w:t>z wykonywaniem zadań zawodowych</w:t>
            </w:r>
          </w:p>
          <w:p w:rsidR="009222BF" w:rsidRPr="0089657E" w:rsidRDefault="009222BF" w:rsidP="0089657E">
            <w:pPr>
              <w:tabs>
                <w:tab w:val="left" w:pos="1110"/>
              </w:tabs>
              <w:rPr>
                <w:rFonts w:ascii="Arial" w:hAnsi="Arial" w:cs="Arial"/>
                <w:sz w:val="20"/>
                <w:szCs w:val="20"/>
              </w:rPr>
            </w:pPr>
          </w:p>
        </w:tc>
        <w:tc>
          <w:tcPr>
            <w:tcW w:w="1228" w:type="pct"/>
            <w:tcBorders>
              <w:top w:val="single" w:sz="4" w:space="0" w:color="auto"/>
              <w:left w:val="single" w:sz="4" w:space="0" w:color="auto"/>
              <w:bottom w:val="single" w:sz="4" w:space="0" w:color="auto"/>
              <w:right w:val="single" w:sz="4" w:space="0" w:color="auto"/>
            </w:tcBorders>
          </w:tcPr>
          <w:p w:rsidR="009222BF" w:rsidRPr="0089657E" w:rsidRDefault="00444B26" w:rsidP="001D00ED">
            <w:pPr>
              <w:numPr>
                <w:ilvl w:val="0"/>
                <w:numId w:val="11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18"/>
              <w:rPr>
                <w:rFonts w:ascii="Arial" w:hAnsi="Arial" w:cs="Arial"/>
                <w:color w:val="auto"/>
                <w:sz w:val="20"/>
                <w:szCs w:val="20"/>
              </w:rPr>
            </w:pPr>
            <w:r w:rsidRPr="0089657E">
              <w:rPr>
                <w:rFonts w:ascii="Arial" w:hAnsi="Arial" w:cs="Arial"/>
                <w:color w:val="auto"/>
                <w:sz w:val="20"/>
                <w:szCs w:val="20"/>
              </w:rPr>
              <w:t>wskazać</w:t>
            </w:r>
            <w:r w:rsidR="009222BF" w:rsidRPr="0089657E">
              <w:rPr>
                <w:rFonts w:ascii="Arial" w:hAnsi="Arial" w:cs="Arial"/>
                <w:color w:val="auto"/>
                <w:sz w:val="20"/>
                <w:szCs w:val="20"/>
              </w:rPr>
              <w:t xml:space="preserve"> zagrożenia na stanowisku pracy przy</w:t>
            </w:r>
          </w:p>
          <w:p w:rsidR="009222BF" w:rsidRPr="0089657E" w:rsidRDefault="009222BF" w:rsidP="00444B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18"/>
              <w:rPr>
                <w:rFonts w:ascii="Arial" w:hAnsi="Arial" w:cs="Arial"/>
                <w:color w:val="auto"/>
                <w:sz w:val="20"/>
                <w:szCs w:val="20"/>
              </w:rPr>
            </w:pPr>
            <w:r w:rsidRPr="0089657E">
              <w:rPr>
                <w:rFonts w:ascii="Arial" w:hAnsi="Arial" w:cs="Arial"/>
                <w:color w:val="auto"/>
                <w:sz w:val="20"/>
                <w:szCs w:val="20"/>
              </w:rPr>
              <w:t>wykonywaniu zadań zawodowych</w:t>
            </w:r>
          </w:p>
          <w:p w:rsidR="009222BF" w:rsidRPr="0089657E" w:rsidRDefault="009222BF" w:rsidP="001D00ED">
            <w:pPr>
              <w:numPr>
                <w:ilvl w:val="0"/>
                <w:numId w:val="11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18"/>
              <w:rPr>
                <w:rFonts w:ascii="Arial" w:hAnsi="Arial" w:cs="Arial"/>
                <w:color w:val="auto"/>
                <w:sz w:val="20"/>
                <w:szCs w:val="20"/>
              </w:rPr>
            </w:pPr>
            <w:r w:rsidRPr="0089657E">
              <w:rPr>
                <w:rFonts w:ascii="Arial" w:hAnsi="Arial" w:cs="Arial"/>
                <w:color w:val="auto"/>
                <w:sz w:val="20"/>
                <w:szCs w:val="20"/>
              </w:rPr>
              <w:t>przestrzega</w:t>
            </w:r>
            <w:r w:rsidR="00444B26" w:rsidRPr="0089657E">
              <w:rPr>
                <w:rFonts w:ascii="Arial" w:hAnsi="Arial" w:cs="Arial"/>
                <w:color w:val="auto"/>
                <w:sz w:val="20"/>
                <w:szCs w:val="20"/>
              </w:rPr>
              <w:t>ć</w:t>
            </w:r>
            <w:r w:rsidRPr="0089657E">
              <w:rPr>
                <w:rFonts w:ascii="Arial" w:hAnsi="Arial" w:cs="Arial"/>
                <w:color w:val="auto"/>
                <w:sz w:val="20"/>
                <w:szCs w:val="20"/>
              </w:rPr>
              <w:t xml:space="preserve"> zasad przeciwdziałania zagrożeniom</w:t>
            </w:r>
          </w:p>
          <w:p w:rsidR="009222BF" w:rsidRPr="0089657E" w:rsidRDefault="009222BF" w:rsidP="00444B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18"/>
              <w:rPr>
                <w:rFonts w:ascii="Arial" w:hAnsi="Arial" w:cs="Arial"/>
                <w:color w:val="auto"/>
                <w:sz w:val="20"/>
                <w:szCs w:val="20"/>
              </w:rPr>
            </w:pPr>
            <w:r w:rsidRPr="0089657E">
              <w:rPr>
                <w:rFonts w:ascii="Arial" w:hAnsi="Arial" w:cs="Arial"/>
                <w:color w:val="auto"/>
                <w:sz w:val="20"/>
                <w:szCs w:val="20"/>
              </w:rPr>
              <w:t>istniejącym na stanowiskach pracy</w:t>
            </w:r>
          </w:p>
          <w:p w:rsidR="009222BF" w:rsidRPr="0089657E" w:rsidRDefault="009222BF" w:rsidP="001D00ED">
            <w:pPr>
              <w:numPr>
                <w:ilvl w:val="0"/>
                <w:numId w:val="11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18"/>
              <w:rPr>
                <w:rFonts w:ascii="Arial" w:hAnsi="Arial" w:cs="Arial"/>
                <w:color w:val="auto"/>
                <w:sz w:val="20"/>
                <w:szCs w:val="20"/>
              </w:rPr>
            </w:pPr>
            <w:r w:rsidRPr="0089657E">
              <w:rPr>
                <w:rFonts w:ascii="Arial" w:hAnsi="Arial" w:cs="Arial"/>
                <w:color w:val="auto"/>
                <w:sz w:val="20"/>
                <w:szCs w:val="20"/>
              </w:rPr>
              <w:t>przestrzega</w:t>
            </w:r>
            <w:r w:rsidR="00444B26" w:rsidRPr="0089657E">
              <w:rPr>
                <w:rFonts w:ascii="Arial" w:hAnsi="Arial" w:cs="Arial"/>
                <w:color w:val="auto"/>
                <w:sz w:val="20"/>
                <w:szCs w:val="20"/>
              </w:rPr>
              <w:t>ć</w:t>
            </w:r>
            <w:r w:rsidRPr="0089657E">
              <w:rPr>
                <w:rFonts w:ascii="Arial" w:hAnsi="Arial" w:cs="Arial"/>
                <w:color w:val="auto"/>
                <w:sz w:val="20"/>
                <w:szCs w:val="20"/>
              </w:rPr>
              <w:t xml:space="preserve"> procedur w sytuacji zagrożeń</w:t>
            </w:r>
          </w:p>
          <w:p w:rsidR="009222BF" w:rsidRPr="0089657E" w:rsidRDefault="009222BF" w:rsidP="001D00ED">
            <w:pPr>
              <w:numPr>
                <w:ilvl w:val="0"/>
                <w:numId w:val="11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18"/>
              <w:rPr>
                <w:rFonts w:ascii="TimesNewRomanPSMT" w:hAnsi="TimesNewRomanPSMT" w:cs="TimesNewRomanPSMT"/>
                <w:color w:val="auto"/>
                <w:sz w:val="20"/>
                <w:szCs w:val="20"/>
              </w:rPr>
            </w:pPr>
            <w:r w:rsidRPr="0089657E">
              <w:rPr>
                <w:rFonts w:ascii="Arial" w:hAnsi="Arial" w:cs="Arial"/>
                <w:color w:val="auto"/>
                <w:sz w:val="20"/>
                <w:szCs w:val="20"/>
              </w:rPr>
              <w:t>przeciwdziała</w:t>
            </w:r>
            <w:r w:rsidR="00444B26" w:rsidRPr="0089657E">
              <w:rPr>
                <w:rFonts w:ascii="Arial" w:hAnsi="Arial" w:cs="Arial"/>
                <w:color w:val="auto"/>
                <w:sz w:val="20"/>
                <w:szCs w:val="20"/>
              </w:rPr>
              <w:t>ć</w:t>
            </w:r>
            <w:r w:rsidRPr="0089657E">
              <w:rPr>
                <w:rFonts w:ascii="Arial" w:hAnsi="Arial" w:cs="Arial"/>
                <w:color w:val="auto"/>
                <w:sz w:val="20"/>
                <w:szCs w:val="20"/>
              </w:rPr>
              <w:t xml:space="preserve"> zagrożeniom istniejącym na zajmowanym stanowisku pracy</w:t>
            </w:r>
          </w:p>
        </w:tc>
        <w:tc>
          <w:tcPr>
            <w:tcW w:w="459" w:type="pct"/>
            <w:vMerge/>
            <w:tcBorders>
              <w:left w:val="single" w:sz="4" w:space="0" w:color="auto"/>
              <w:right w:val="single" w:sz="4" w:space="0" w:color="auto"/>
            </w:tcBorders>
          </w:tcPr>
          <w:p w:rsidR="009222BF" w:rsidRDefault="009222BF" w:rsidP="00AF1FDB">
            <w:pPr>
              <w:rPr>
                <w:rFonts w:ascii="Arial" w:hAnsi="Arial" w:cs="Arial"/>
                <w:sz w:val="20"/>
                <w:szCs w:val="20"/>
              </w:rPr>
            </w:pPr>
          </w:p>
        </w:tc>
      </w:tr>
      <w:tr w:rsidR="00956240" w:rsidTr="00343352">
        <w:tc>
          <w:tcPr>
            <w:tcW w:w="653" w:type="pct"/>
            <w:vMerge/>
            <w:tcBorders>
              <w:top w:val="single" w:sz="4" w:space="0" w:color="auto"/>
              <w:left w:val="single" w:sz="4" w:space="0" w:color="auto"/>
              <w:bottom w:val="single" w:sz="4" w:space="0" w:color="auto"/>
              <w:right w:val="single" w:sz="4" w:space="0" w:color="auto"/>
            </w:tcBorders>
            <w:vAlign w:val="center"/>
          </w:tcPr>
          <w:p w:rsidR="00956240" w:rsidRDefault="00956240" w:rsidP="00AF1FDB">
            <w:pPr>
              <w:rPr>
                <w:rFonts w:ascii="Arial" w:hAnsi="Arial" w:cs="Arial"/>
                <w:sz w:val="20"/>
                <w:szCs w:val="20"/>
              </w:rPr>
            </w:pPr>
          </w:p>
        </w:tc>
        <w:tc>
          <w:tcPr>
            <w:tcW w:w="818" w:type="pct"/>
            <w:tcBorders>
              <w:top w:val="single" w:sz="4" w:space="0" w:color="auto"/>
              <w:left w:val="single" w:sz="4" w:space="0" w:color="auto"/>
              <w:bottom w:val="single" w:sz="4" w:space="0" w:color="auto"/>
              <w:right w:val="single" w:sz="4" w:space="0" w:color="auto"/>
            </w:tcBorders>
          </w:tcPr>
          <w:p w:rsidR="00956240" w:rsidRPr="0089657E" w:rsidRDefault="007B6CF8" w:rsidP="00AF1FDB">
            <w:pPr>
              <w:rPr>
                <w:rFonts w:ascii="Arial" w:hAnsi="Arial" w:cs="Arial"/>
                <w:color w:val="auto"/>
                <w:sz w:val="20"/>
                <w:szCs w:val="20"/>
              </w:rPr>
            </w:pPr>
            <w:r w:rsidRPr="0089657E">
              <w:rPr>
                <w:rFonts w:ascii="Arial" w:hAnsi="Arial" w:cs="Arial"/>
                <w:color w:val="auto"/>
                <w:sz w:val="20"/>
                <w:szCs w:val="20"/>
              </w:rPr>
              <w:t>5</w:t>
            </w:r>
            <w:r w:rsidR="00956240" w:rsidRPr="0089657E">
              <w:rPr>
                <w:rFonts w:ascii="Arial" w:hAnsi="Arial" w:cs="Arial"/>
                <w:color w:val="auto"/>
                <w:sz w:val="20"/>
                <w:szCs w:val="20"/>
              </w:rPr>
              <w:t>. Czynniki fizyczne, chemiczne, biologiczne i psychospołeczne</w:t>
            </w:r>
            <w:r w:rsidR="00116A05" w:rsidRPr="0089657E">
              <w:rPr>
                <w:rFonts w:ascii="Arial" w:hAnsi="Arial" w:cs="Arial"/>
                <w:color w:val="auto"/>
                <w:sz w:val="20"/>
                <w:szCs w:val="20"/>
              </w:rPr>
              <w:t xml:space="preserve"> oraz ich oddziaływanie na organizm człowieka</w:t>
            </w:r>
          </w:p>
        </w:tc>
        <w:tc>
          <w:tcPr>
            <w:tcW w:w="361" w:type="pct"/>
            <w:tcBorders>
              <w:top w:val="single" w:sz="4" w:space="0" w:color="auto"/>
              <w:left w:val="single" w:sz="4" w:space="0" w:color="auto"/>
              <w:bottom w:val="single" w:sz="4" w:space="0" w:color="auto"/>
              <w:right w:val="single" w:sz="4" w:space="0" w:color="auto"/>
            </w:tcBorders>
          </w:tcPr>
          <w:p w:rsidR="00956240" w:rsidRPr="0089657E" w:rsidRDefault="00956240" w:rsidP="00AF1FDB">
            <w:pPr>
              <w:jc w:val="center"/>
              <w:rPr>
                <w:rFonts w:ascii="Arial" w:hAnsi="Arial" w:cs="Arial"/>
                <w:color w:val="auto"/>
                <w:sz w:val="20"/>
                <w:szCs w:val="20"/>
              </w:rPr>
            </w:pPr>
          </w:p>
        </w:tc>
        <w:tc>
          <w:tcPr>
            <w:tcW w:w="1481" w:type="pct"/>
            <w:tcBorders>
              <w:top w:val="single" w:sz="4" w:space="0" w:color="auto"/>
              <w:left w:val="single" w:sz="4" w:space="0" w:color="auto"/>
              <w:bottom w:val="single" w:sz="4" w:space="0" w:color="auto"/>
              <w:right w:val="single" w:sz="4" w:space="0" w:color="auto"/>
            </w:tcBorders>
          </w:tcPr>
          <w:p w:rsidR="00956240" w:rsidRPr="0089657E" w:rsidRDefault="00F90B69"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s</w:t>
            </w:r>
            <w:r w:rsidR="00257DCE" w:rsidRPr="0089657E">
              <w:rPr>
                <w:rFonts w:ascii="Arial" w:hAnsi="Arial" w:cs="Arial"/>
                <w:color w:val="auto"/>
                <w:sz w:val="20"/>
                <w:szCs w:val="20"/>
              </w:rPr>
              <w:t xml:space="preserve">klasyfikować czynniki występujące </w:t>
            </w:r>
            <w:r w:rsidR="00257DCE" w:rsidRPr="0089657E">
              <w:rPr>
                <w:rFonts w:ascii="Arial" w:hAnsi="Arial" w:cs="Arial"/>
                <w:color w:val="auto"/>
                <w:sz w:val="20"/>
                <w:szCs w:val="20"/>
              </w:rPr>
              <w:br/>
              <w:t>w środowisku pracy</w:t>
            </w:r>
          </w:p>
          <w:p w:rsidR="00257DCE" w:rsidRPr="0089657E" w:rsidRDefault="00257DCE"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określić skutki występowania czynników środowiska pracy podczas montażu instalacji i urządzeń energetyki</w:t>
            </w:r>
          </w:p>
          <w:p w:rsidR="00257DCE" w:rsidRPr="0089657E" w:rsidRDefault="00257DCE"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ocenić wpływ czynników szkodliwych na zdrowie i bezpieczeństwo pracowników podczas montażu instalacji i urządzeń energetyki</w:t>
            </w:r>
          </w:p>
          <w:p w:rsidR="00257DCE" w:rsidRPr="0089657E" w:rsidRDefault="007B6CF8"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określić</w:t>
            </w:r>
            <w:r w:rsidR="00257DCE" w:rsidRPr="0089657E">
              <w:rPr>
                <w:rFonts w:ascii="Arial" w:hAnsi="Arial" w:cs="Arial"/>
                <w:color w:val="auto"/>
                <w:sz w:val="20"/>
                <w:szCs w:val="20"/>
              </w:rPr>
              <w:t xml:space="preserve"> skutki oddziaływania czynników niebezpiecznych i uciążliwych na organizm człowieka podczas montażu instalacji i urządzeń energetyki</w:t>
            </w:r>
          </w:p>
          <w:p w:rsidR="00CF61B4" w:rsidRPr="0089657E" w:rsidRDefault="00CF61B4"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określić metody eliminacji niebezpiecznych źródeł i szkodliwych czynników występujących podczas montażu instalacji i urządzeń energetyki</w:t>
            </w:r>
          </w:p>
        </w:tc>
        <w:tc>
          <w:tcPr>
            <w:tcW w:w="1228" w:type="pct"/>
            <w:tcBorders>
              <w:top w:val="single" w:sz="4" w:space="0" w:color="auto"/>
              <w:left w:val="single" w:sz="4" w:space="0" w:color="auto"/>
              <w:bottom w:val="single" w:sz="4" w:space="0" w:color="auto"/>
              <w:right w:val="single" w:sz="4" w:space="0" w:color="auto"/>
            </w:tcBorders>
          </w:tcPr>
          <w:p w:rsidR="00257DCE" w:rsidRPr="0089657E" w:rsidRDefault="00257DCE"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ustalić skutki oddziaływania czynników fizycznych na organizm człowieka podczas montażu instalacji i urządzeń energetyki</w:t>
            </w:r>
          </w:p>
          <w:p w:rsidR="00257DCE" w:rsidRPr="0089657E" w:rsidRDefault="00257DCE"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ustalić skutki oddziaływania czynników chemicznych na organizm człowieka podczas montażu instalacji i urządzeń energetyki</w:t>
            </w:r>
          </w:p>
          <w:p w:rsidR="00257DCE" w:rsidRPr="0089657E" w:rsidRDefault="00257DCE"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ustalić skutki oddziaływania czynników biologicznych na organizm człowieka podczas montażu instalacji i urządzeń energetyki</w:t>
            </w:r>
          </w:p>
          <w:p w:rsidR="00116A05" w:rsidRPr="0089657E" w:rsidRDefault="007B6CF8" w:rsidP="00CF6B2B">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ustalić</w:t>
            </w:r>
            <w:r w:rsidR="00257DCE" w:rsidRPr="0089657E">
              <w:rPr>
                <w:rFonts w:ascii="Arial" w:hAnsi="Arial" w:cs="Arial"/>
                <w:color w:val="auto"/>
                <w:sz w:val="20"/>
                <w:szCs w:val="20"/>
              </w:rPr>
              <w:t xml:space="preserve"> skutki oddziaływania czynników psychofizycznych na organizm człowieka podczas montażu instalacji i urządzeń energetyki</w:t>
            </w:r>
          </w:p>
        </w:tc>
        <w:tc>
          <w:tcPr>
            <w:tcW w:w="459" w:type="pct"/>
            <w:vMerge/>
            <w:tcBorders>
              <w:left w:val="single" w:sz="4" w:space="0" w:color="auto"/>
              <w:right w:val="single" w:sz="4" w:space="0" w:color="auto"/>
            </w:tcBorders>
          </w:tcPr>
          <w:p w:rsidR="00956240" w:rsidRDefault="00956240" w:rsidP="00AF1FDB">
            <w:pPr>
              <w:rPr>
                <w:rFonts w:ascii="Arial" w:hAnsi="Arial" w:cs="Arial"/>
                <w:sz w:val="20"/>
                <w:szCs w:val="20"/>
              </w:rPr>
            </w:pPr>
          </w:p>
        </w:tc>
      </w:tr>
      <w:tr w:rsidR="00B7242C" w:rsidTr="00343352">
        <w:tc>
          <w:tcPr>
            <w:tcW w:w="653" w:type="pct"/>
            <w:tcBorders>
              <w:top w:val="single" w:sz="4" w:space="0" w:color="auto"/>
              <w:left w:val="single" w:sz="4" w:space="0" w:color="auto"/>
              <w:bottom w:val="single" w:sz="4" w:space="0" w:color="auto"/>
              <w:right w:val="single" w:sz="4" w:space="0" w:color="auto"/>
            </w:tcBorders>
            <w:vAlign w:val="center"/>
          </w:tcPr>
          <w:p w:rsidR="00B7242C" w:rsidRDefault="00B7242C" w:rsidP="00AF1FDB">
            <w:pPr>
              <w:rPr>
                <w:rFonts w:ascii="Arial" w:hAnsi="Arial" w:cs="Arial"/>
                <w:sz w:val="20"/>
                <w:szCs w:val="20"/>
              </w:rPr>
            </w:pPr>
            <w:r>
              <w:rPr>
                <w:rFonts w:ascii="Arial" w:hAnsi="Arial" w:cs="Arial"/>
                <w:sz w:val="20"/>
                <w:szCs w:val="20"/>
              </w:rPr>
              <w:t>Kompetencje personalne i społeczne</w:t>
            </w:r>
          </w:p>
        </w:tc>
        <w:tc>
          <w:tcPr>
            <w:tcW w:w="818" w:type="pct"/>
            <w:tcBorders>
              <w:top w:val="single" w:sz="4" w:space="0" w:color="auto"/>
              <w:left w:val="single" w:sz="4" w:space="0" w:color="auto"/>
              <w:bottom w:val="single" w:sz="4" w:space="0" w:color="auto"/>
              <w:right w:val="single" w:sz="4" w:space="0" w:color="auto"/>
            </w:tcBorders>
          </w:tcPr>
          <w:p w:rsidR="00B7242C" w:rsidRPr="00E1722F" w:rsidRDefault="00B7242C" w:rsidP="00E1522B">
            <w:pPr>
              <w:rPr>
                <w:rFonts w:ascii="Arial" w:hAnsi="Arial" w:cs="Arial"/>
                <w:color w:val="auto"/>
                <w:sz w:val="20"/>
                <w:szCs w:val="20"/>
              </w:rPr>
            </w:pPr>
            <w:r w:rsidRPr="00E1722F">
              <w:rPr>
                <w:rFonts w:ascii="Arial" w:hAnsi="Arial" w:cs="Arial"/>
                <w:color w:val="auto"/>
                <w:sz w:val="20"/>
                <w:szCs w:val="20"/>
              </w:rPr>
              <w:t>Stosowanie techniki radzenia sobie ze stresem</w:t>
            </w:r>
          </w:p>
        </w:tc>
        <w:tc>
          <w:tcPr>
            <w:tcW w:w="361" w:type="pct"/>
            <w:tcBorders>
              <w:top w:val="single" w:sz="4" w:space="0" w:color="auto"/>
              <w:left w:val="single" w:sz="4" w:space="0" w:color="auto"/>
              <w:bottom w:val="single" w:sz="4" w:space="0" w:color="auto"/>
              <w:right w:val="single" w:sz="4" w:space="0" w:color="auto"/>
            </w:tcBorders>
          </w:tcPr>
          <w:p w:rsidR="00B7242C" w:rsidRPr="00E1722F" w:rsidRDefault="00B7242C" w:rsidP="00E1522B">
            <w:pPr>
              <w:jc w:val="center"/>
              <w:rPr>
                <w:rFonts w:ascii="Arial" w:hAnsi="Arial" w:cs="Arial"/>
                <w:color w:val="auto"/>
                <w:sz w:val="20"/>
                <w:szCs w:val="20"/>
              </w:rPr>
            </w:pPr>
          </w:p>
        </w:tc>
        <w:tc>
          <w:tcPr>
            <w:tcW w:w="1481" w:type="pct"/>
            <w:tcBorders>
              <w:top w:val="single" w:sz="4" w:space="0" w:color="auto"/>
              <w:left w:val="single" w:sz="4" w:space="0" w:color="auto"/>
              <w:bottom w:val="single" w:sz="4" w:space="0" w:color="auto"/>
              <w:right w:val="single" w:sz="4" w:space="0" w:color="auto"/>
            </w:tcBorders>
          </w:tcPr>
          <w:p w:rsidR="00B7242C" w:rsidRPr="00964C57" w:rsidRDefault="00B7242C" w:rsidP="00B7242C">
            <w:pPr>
              <w:numPr>
                <w:ilvl w:val="0"/>
                <w:numId w:val="138"/>
              </w:numPr>
              <w:ind w:left="455"/>
              <w:rPr>
                <w:rFonts w:ascii="Arial" w:hAnsi="Arial" w:cs="Arial"/>
                <w:color w:val="auto"/>
                <w:sz w:val="20"/>
                <w:szCs w:val="20"/>
              </w:rPr>
            </w:pPr>
            <w:r w:rsidRPr="00964C57">
              <w:rPr>
                <w:rFonts w:ascii="Arial" w:hAnsi="Arial" w:cs="Arial"/>
                <w:color w:val="auto"/>
                <w:sz w:val="20"/>
                <w:szCs w:val="20"/>
              </w:rPr>
              <w:t>rozpoznawać źródła stresu podczas wykonywania zadań zawodowych</w:t>
            </w:r>
          </w:p>
          <w:p w:rsidR="00B7242C" w:rsidRPr="00E1722F" w:rsidRDefault="00B7242C" w:rsidP="00B7242C">
            <w:pPr>
              <w:numPr>
                <w:ilvl w:val="0"/>
                <w:numId w:val="138"/>
              </w:numPr>
              <w:ind w:left="361"/>
              <w:rPr>
                <w:rFonts w:ascii="Arial" w:hAnsi="Arial" w:cs="Arial"/>
                <w:color w:val="auto"/>
                <w:sz w:val="20"/>
                <w:szCs w:val="20"/>
              </w:rPr>
            </w:pPr>
            <w:r w:rsidRPr="00E1722F">
              <w:rPr>
                <w:rFonts w:ascii="Arial" w:hAnsi="Arial" w:cs="Arial"/>
                <w:color w:val="auto"/>
                <w:sz w:val="20"/>
                <w:szCs w:val="20"/>
              </w:rPr>
              <w:t>wybierać techniki radzenia sobie ze stresem odpowiednio do sytuacji</w:t>
            </w:r>
            <w:r>
              <w:rPr>
                <w:rFonts w:ascii="Arial" w:hAnsi="Arial" w:cs="Arial"/>
                <w:color w:val="auto"/>
                <w:sz w:val="20"/>
                <w:szCs w:val="20"/>
              </w:rPr>
              <w:t xml:space="preserve"> </w:t>
            </w:r>
          </w:p>
          <w:p w:rsidR="00B7242C" w:rsidRPr="00E1722F" w:rsidRDefault="00B7242C" w:rsidP="00B7242C">
            <w:pPr>
              <w:numPr>
                <w:ilvl w:val="0"/>
                <w:numId w:val="138"/>
              </w:numPr>
              <w:ind w:left="373"/>
              <w:rPr>
                <w:rFonts w:ascii="Arial" w:hAnsi="Arial" w:cs="Arial"/>
                <w:color w:val="auto"/>
                <w:sz w:val="20"/>
                <w:szCs w:val="20"/>
              </w:rPr>
            </w:pPr>
            <w:r w:rsidRPr="00E1722F">
              <w:rPr>
                <w:rFonts w:ascii="Arial" w:hAnsi="Arial" w:cs="Arial"/>
                <w:color w:val="auto"/>
                <w:sz w:val="20"/>
                <w:szCs w:val="20"/>
              </w:rPr>
              <w:t>wskazywać najczęstsze przyczyny sytuacji stresowych w pracy zawodowej</w:t>
            </w:r>
          </w:p>
          <w:p w:rsidR="00B7242C" w:rsidRPr="00E1722F" w:rsidRDefault="00B7242C" w:rsidP="00E1522B">
            <w:pPr>
              <w:rPr>
                <w:rFonts w:ascii="Arial" w:hAnsi="Arial" w:cs="Arial"/>
                <w:color w:val="auto"/>
                <w:sz w:val="20"/>
                <w:szCs w:val="20"/>
              </w:rPr>
            </w:pPr>
          </w:p>
        </w:tc>
        <w:tc>
          <w:tcPr>
            <w:tcW w:w="1228" w:type="pct"/>
          </w:tcPr>
          <w:p w:rsidR="00B7242C" w:rsidRPr="00E1722F" w:rsidRDefault="00B7242C" w:rsidP="00B7242C">
            <w:pPr>
              <w:numPr>
                <w:ilvl w:val="0"/>
                <w:numId w:val="138"/>
              </w:numPr>
              <w:ind w:left="399"/>
              <w:rPr>
                <w:rFonts w:ascii="Arial" w:hAnsi="Arial" w:cs="Arial"/>
                <w:color w:val="auto"/>
                <w:sz w:val="20"/>
                <w:szCs w:val="20"/>
              </w:rPr>
            </w:pPr>
            <w:r w:rsidRPr="00E1722F">
              <w:rPr>
                <w:rFonts w:ascii="Arial" w:hAnsi="Arial" w:cs="Arial"/>
                <w:color w:val="auto"/>
                <w:sz w:val="20"/>
                <w:szCs w:val="20"/>
              </w:rPr>
              <w:t>przedstawiać różne formy zachowań asertywnych</w:t>
            </w:r>
          </w:p>
          <w:p w:rsidR="00B7242C" w:rsidRPr="00E1722F" w:rsidRDefault="00B7242C" w:rsidP="00E1522B">
            <w:pPr>
              <w:ind w:left="399"/>
              <w:rPr>
                <w:rFonts w:ascii="Arial" w:hAnsi="Arial" w:cs="Arial"/>
                <w:color w:val="auto"/>
                <w:sz w:val="20"/>
                <w:szCs w:val="20"/>
              </w:rPr>
            </w:pPr>
            <w:r w:rsidRPr="00E1722F">
              <w:rPr>
                <w:rFonts w:ascii="Arial" w:hAnsi="Arial" w:cs="Arial"/>
                <w:color w:val="auto"/>
                <w:sz w:val="20"/>
                <w:szCs w:val="20"/>
              </w:rPr>
              <w:t>jako sposobów radzenia sobie ze stresem</w:t>
            </w:r>
          </w:p>
          <w:p w:rsidR="00B7242C" w:rsidRPr="00E1722F" w:rsidRDefault="00B7242C" w:rsidP="00B7242C">
            <w:pPr>
              <w:numPr>
                <w:ilvl w:val="0"/>
                <w:numId w:val="139"/>
              </w:numPr>
              <w:ind w:left="399"/>
              <w:rPr>
                <w:rFonts w:ascii="Arial" w:hAnsi="Arial" w:cs="Arial"/>
                <w:color w:val="auto"/>
                <w:sz w:val="20"/>
                <w:szCs w:val="20"/>
              </w:rPr>
            </w:pPr>
            <w:r w:rsidRPr="00E1722F">
              <w:rPr>
                <w:rFonts w:ascii="Arial" w:hAnsi="Arial" w:cs="Arial"/>
                <w:color w:val="auto"/>
                <w:sz w:val="20"/>
                <w:szCs w:val="20"/>
              </w:rPr>
              <w:t>rozróżniać techniki rozwiązywania konfliktów związanych z wykonywaniem zadań zawodowych</w:t>
            </w:r>
          </w:p>
          <w:p w:rsidR="00B7242C" w:rsidRPr="00E1722F" w:rsidRDefault="00B7242C" w:rsidP="00E1522B">
            <w:pPr>
              <w:ind w:left="399"/>
              <w:rPr>
                <w:rFonts w:ascii="Arial" w:hAnsi="Arial" w:cs="Arial"/>
                <w:color w:val="auto"/>
                <w:sz w:val="20"/>
                <w:szCs w:val="20"/>
              </w:rPr>
            </w:pPr>
            <w:r w:rsidRPr="00E1722F">
              <w:rPr>
                <w:rFonts w:ascii="Arial" w:hAnsi="Arial" w:cs="Arial"/>
                <w:color w:val="auto"/>
                <w:sz w:val="20"/>
                <w:szCs w:val="20"/>
              </w:rPr>
              <w:t>określać skutki stresu</w:t>
            </w:r>
          </w:p>
        </w:tc>
        <w:tc>
          <w:tcPr>
            <w:tcW w:w="459" w:type="pct"/>
          </w:tcPr>
          <w:p w:rsidR="00B7242C" w:rsidRDefault="00B7242C" w:rsidP="00E1522B">
            <w:pPr>
              <w:rPr>
                <w:rFonts w:ascii="Arial" w:hAnsi="Arial" w:cs="Arial"/>
                <w:sz w:val="20"/>
                <w:szCs w:val="20"/>
              </w:rPr>
            </w:pPr>
          </w:p>
        </w:tc>
      </w:tr>
      <w:tr w:rsidR="00B7242C" w:rsidTr="00343352">
        <w:tc>
          <w:tcPr>
            <w:tcW w:w="653" w:type="pct"/>
            <w:tcBorders>
              <w:top w:val="single" w:sz="4" w:space="0" w:color="auto"/>
              <w:left w:val="single" w:sz="4" w:space="0" w:color="auto"/>
              <w:bottom w:val="single" w:sz="4" w:space="0" w:color="auto"/>
              <w:right w:val="single" w:sz="4" w:space="0" w:color="auto"/>
            </w:tcBorders>
            <w:vAlign w:val="center"/>
          </w:tcPr>
          <w:p w:rsidR="00B7242C" w:rsidRDefault="00B7242C" w:rsidP="00AF1FDB">
            <w:pPr>
              <w:rPr>
                <w:rFonts w:ascii="Arial" w:hAnsi="Arial" w:cs="Arial"/>
                <w:sz w:val="20"/>
                <w:szCs w:val="20"/>
              </w:rPr>
            </w:pPr>
            <w:r>
              <w:rPr>
                <w:rFonts w:ascii="Arial" w:hAnsi="Arial" w:cs="Arial"/>
                <w:sz w:val="20"/>
                <w:szCs w:val="20"/>
              </w:rPr>
              <w:t>Organizacja pracy małych zespołów</w:t>
            </w:r>
          </w:p>
        </w:tc>
        <w:tc>
          <w:tcPr>
            <w:tcW w:w="818" w:type="pct"/>
            <w:tcBorders>
              <w:top w:val="single" w:sz="4" w:space="0" w:color="auto"/>
              <w:left w:val="single" w:sz="4" w:space="0" w:color="auto"/>
              <w:bottom w:val="single" w:sz="4" w:space="0" w:color="auto"/>
              <w:right w:val="single" w:sz="4" w:space="0" w:color="auto"/>
            </w:tcBorders>
          </w:tcPr>
          <w:p w:rsidR="00B7242C" w:rsidRPr="00E840D6" w:rsidRDefault="00B7242C" w:rsidP="00E1522B">
            <w:pPr>
              <w:rPr>
                <w:rFonts w:ascii="Arial" w:hAnsi="Arial" w:cs="Arial"/>
                <w:color w:val="auto"/>
                <w:sz w:val="20"/>
                <w:szCs w:val="20"/>
              </w:rPr>
            </w:pPr>
            <w:r w:rsidRPr="00E840D6">
              <w:rPr>
                <w:rFonts w:ascii="Arial" w:hAnsi="Arial" w:cs="Arial"/>
                <w:color w:val="auto"/>
                <w:sz w:val="20"/>
                <w:szCs w:val="20"/>
              </w:rPr>
              <w:t>Wprowadzanie rozwiązań technicznych i</w:t>
            </w:r>
            <w:r>
              <w:rPr>
                <w:rFonts w:ascii="Arial" w:hAnsi="Arial" w:cs="Arial"/>
                <w:color w:val="auto"/>
                <w:sz w:val="20"/>
                <w:szCs w:val="20"/>
              </w:rPr>
              <w:t xml:space="preserve"> </w:t>
            </w:r>
            <w:r w:rsidRPr="00E840D6">
              <w:rPr>
                <w:rFonts w:ascii="Arial" w:hAnsi="Arial" w:cs="Arial"/>
                <w:color w:val="auto"/>
                <w:sz w:val="20"/>
                <w:szCs w:val="20"/>
              </w:rPr>
              <w:t>organizacyjnych wpływających na poprawę</w:t>
            </w:r>
            <w:r>
              <w:rPr>
                <w:rFonts w:ascii="Arial" w:hAnsi="Arial" w:cs="Arial"/>
                <w:color w:val="auto"/>
                <w:sz w:val="20"/>
                <w:szCs w:val="20"/>
              </w:rPr>
              <w:t xml:space="preserve"> </w:t>
            </w:r>
            <w:r w:rsidRPr="00E840D6">
              <w:rPr>
                <w:rFonts w:ascii="Arial" w:hAnsi="Arial" w:cs="Arial"/>
                <w:color w:val="auto"/>
                <w:sz w:val="20"/>
                <w:szCs w:val="20"/>
              </w:rPr>
              <w:t>warunków i jakości pracy</w:t>
            </w:r>
          </w:p>
        </w:tc>
        <w:tc>
          <w:tcPr>
            <w:tcW w:w="361" w:type="pct"/>
            <w:tcBorders>
              <w:top w:val="single" w:sz="4" w:space="0" w:color="auto"/>
              <w:left w:val="single" w:sz="4" w:space="0" w:color="auto"/>
              <w:bottom w:val="single" w:sz="4" w:space="0" w:color="auto"/>
              <w:right w:val="single" w:sz="4" w:space="0" w:color="auto"/>
            </w:tcBorders>
          </w:tcPr>
          <w:p w:rsidR="00B7242C" w:rsidRPr="00E840D6" w:rsidRDefault="00B7242C" w:rsidP="00E1522B">
            <w:pPr>
              <w:jc w:val="center"/>
              <w:rPr>
                <w:rFonts w:ascii="Arial" w:hAnsi="Arial" w:cs="Arial"/>
                <w:color w:val="auto"/>
                <w:sz w:val="20"/>
                <w:szCs w:val="20"/>
              </w:rPr>
            </w:pPr>
          </w:p>
        </w:tc>
        <w:tc>
          <w:tcPr>
            <w:tcW w:w="1481" w:type="pct"/>
            <w:tcBorders>
              <w:top w:val="single" w:sz="4" w:space="0" w:color="auto"/>
              <w:left w:val="single" w:sz="4" w:space="0" w:color="auto"/>
              <w:bottom w:val="single" w:sz="4" w:space="0" w:color="auto"/>
              <w:right w:val="single" w:sz="4" w:space="0" w:color="auto"/>
            </w:tcBorders>
          </w:tcPr>
          <w:p w:rsidR="00B7242C" w:rsidRPr="00E840D6" w:rsidRDefault="00B7242C" w:rsidP="00E1522B">
            <w:pPr>
              <w:numPr>
                <w:ilvl w:val="1"/>
                <w:numId w:val="149"/>
              </w:numPr>
              <w:ind w:left="340"/>
              <w:rPr>
                <w:rFonts w:ascii="Arial" w:hAnsi="Arial" w:cs="Arial"/>
                <w:color w:val="auto"/>
                <w:sz w:val="20"/>
                <w:szCs w:val="20"/>
              </w:rPr>
            </w:pPr>
            <w:r w:rsidRPr="00E840D6">
              <w:rPr>
                <w:rFonts w:ascii="Arial" w:hAnsi="Arial" w:cs="Arial"/>
                <w:color w:val="auto"/>
                <w:sz w:val="20"/>
                <w:szCs w:val="20"/>
              </w:rPr>
              <w:t>dokonać analizy rozwiązań technicznych i organizacyjnych warunków i jakości pracy</w:t>
            </w:r>
          </w:p>
          <w:p w:rsidR="00B7242C" w:rsidRPr="00E840D6" w:rsidRDefault="00B7242C" w:rsidP="00E1522B">
            <w:pPr>
              <w:ind w:left="340"/>
              <w:rPr>
                <w:rFonts w:ascii="Arial" w:hAnsi="Arial" w:cs="Arial"/>
                <w:color w:val="auto"/>
                <w:sz w:val="20"/>
                <w:szCs w:val="20"/>
              </w:rPr>
            </w:pPr>
          </w:p>
        </w:tc>
        <w:tc>
          <w:tcPr>
            <w:tcW w:w="1228" w:type="pct"/>
          </w:tcPr>
          <w:p w:rsidR="00B7242C" w:rsidRPr="00E840D6" w:rsidRDefault="00B7242C" w:rsidP="00E1522B">
            <w:pPr>
              <w:numPr>
                <w:ilvl w:val="1"/>
                <w:numId w:val="149"/>
              </w:numPr>
              <w:ind w:left="340"/>
              <w:rPr>
                <w:rFonts w:ascii="Arial" w:hAnsi="Arial" w:cs="Arial"/>
                <w:color w:val="auto"/>
                <w:sz w:val="20"/>
                <w:szCs w:val="20"/>
              </w:rPr>
            </w:pPr>
            <w:r w:rsidRPr="00E840D6">
              <w:rPr>
                <w:rFonts w:ascii="Arial" w:hAnsi="Arial" w:cs="Arial"/>
                <w:color w:val="auto"/>
                <w:sz w:val="20"/>
                <w:szCs w:val="20"/>
              </w:rPr>
              <w:t>proponować rozwiązania techniczne i organizacyjne mające na celu poprawę</w:t>
            </w:r>
            <w:r>
              <w:rPr>
                <w:rFonts w:ascii="Arial" w:hAnsi="Arial" w:cs="Arial"/>
                <w:color w:val="auto"/>
                <w:sz w:val="20"/>
                <w:szCs w:val="20"/>
              </w:rPr>
              <w:t xml:space="preserve"> </w:t>
            </w:r>
            <w:r w:rsidRPr="00E840D6">
              <w:rPr>
                <w:rFonts w:ascii="Arial" w:hAnsi="Arial" w:cs="Arial"/>
                <w:color w:val="auto"/>
                <w:sz w:val="20"/>
                <w:szCs w:val="20"/>
              </w:rPr>
              <w:t>warunków i jakości pracy</w:t>
            </w:r>
          </w:p>
        </w:tc>
        <w:tc>
          <w:tcPr>
            <w:tcW w:w="459" w:type="pct"/>
          </w:tcPr>
          <w:p w:rsidR="00B7242C" w:rsidRDefault="00B7242C" w:rsidP="00E1522B">
            <w:pPr>
              <w:rPr>
                <w:rFonts w:ascii="Arial" w:hAnsi="Arial" w:cs="Arial"/>
                <w:sz w:val="20"/>
                <w:szCs w:val="20"/>
              </w:rPr>
            </w:pPr>
          </w:p>
        </w:tc>
      </w:tr>
      <w:tr w:rsidR="00B7242C" w:rsidTr="00343352">
        <w:tc>
          <w:tcPr>
            <w:tcW w:w="653" w:type="pct"/>
            <w:tcBorders>
              <w:top w:val="single" w:sz="4" w:space="0" w:color="auto"/>
              <w:left w:val="single" w:sz="4" w:space="0" w:color="auto"/>
              <w:bottom w:val="single" w:sz="4" w:space="0" w:color="auto"/>
              <w:right w:val="single" w:sz="4" w:space="0" w:color="auto"/>
            </w:tcBorders>
            <w:vAlign w:val="center"/>
          </w:tcPr>
          <w:p w:rsidR="00B7242C" w:rsidRDefault="00B7242C" w:rsidP="00AF1FDB">
            <w:pPr>
              <w:rPr>
                <w:rFonts w:ascii="Arial" w:hAnsi="Arial" w:cs="Arial"/>
                <w:sz w:val="20"/>
                <w:szCs w:val="20"/>
              </w:rPr>
            </w:pPr>
            <w:r>
              <w:rPr>
                <w:rFonts w:ascii="Arial" w:hAnsi="Arial" w:cs="Arial"/>
                <w:sz w:val="20"/>
                <w:szCs w:val="20"/>
              </w:rPr>
              <w:t>Razem</w:t>
            </w:r>
          </w:p>
        </w:tc>
        <w:tc>
          <w:tcPr>
            <w:tcW w:w="818" w:type="pct"/>
            <w:tcBorders>
              <w:top w:val="single" w:sz="4" w:space="0" w:color="auto"/>
              <w:left w:val="single" w:sz="4" w:space="0" w:color="auto"/>
              <w:bottom w:val="single" w:sz="4" w:space="0" w:color="auto"/>
              <w:right w:val="single" w:sz="4" w:space="0" w:color="auto"/>
            </w:tcBorders>
          </w:tcPr>
          <w:p w:rsidR="00B7242C" w:rsidRDefault="00B7242C" w:rsidP="00AF1FDB">
            <w:pPr>
              <w:rPr>
                <w:rFonts w:ascii="Arial" w:hAnsi="Arial" w:cs="Arial"/>
                <w:sz w:val="20"/>
                <w:szCs w:val="20"/>
              </w:rPr>
            </w:pPr>
          </w:p>
        </w:tc>
        <w:tc>
          <w:tcPr>
            <w:tcW w:w="361" w:type="pct"/>
            <w:tcBorders>
              <w:top w:val="single" w:sz="4" w:space="0" w:color="auto"/>
              <w:left w:val="single" w:sz="4" w:space="0" w:color="auto"/>
              <w:bottom w:val="single" w:sz="4" w:space="0" w:color="auto"/>
              <w:right w:val="single" w:sz="4" w:space="0" w:color="auto"/>
            </w:tcBorders>
          </w:tcPr>
          <w:p w:rsidR="00B7242C" w:rsidRDefault="00B7242C" w:rsidP="00AF1FDB">
            <w:pPr>
              <w:jc w:val="center"/>
              <w:rPr>
                <w:rFonts w:ascii="Arial" w:hAnsi="Arial" w:cs="Arial"/>
                <w:sz w:val="20"/>
                <w:szCs w:val="20"/>
              </w:rPr>
            </w:pPr>
          </w:p>
        </w:tc>
        <w:tc>
          <w:tcPr>
            <w:tcW w:w="3168" w:type="pct"/>
            <w:gridSpan w:val="3"/>
            <w:tcBorders>
              <w:top w:val="single" w:sz="4" w:space="0" w:color="auto"/>
              <w:left w:val="single" w:sz="4" w:space="0" w:color="auto"/>
              <w:bottom w:val="single" w:sz="4" w:space="0" w:color="auto"/>
              <w:right w:val="single" w:sz="4" w:space="0" w:color="auto"/>
            </w:tcBorders>
          </w:tcPr>
          <w:p w:rsidR="00B7242C" w:rsidRDefault="00B7242C" w:rsidP="00AF1FDB">
            <w:pPr>
              <w:rPr>
                <w:rFonts w:ascii="Arial" w:hAnsi="Arial" w:cs="Arial"/>
                <w:sz w:val="20"/>
                <w:szCs w:val="20"/>
              </w:rPr>
            </w:pPr>
          </w:p>
        </w:tc>
      </w:tr>
    </w:tbl>
    <w:p w:rsidR="00B7242C" w:rsidRPr="00B7242C" w:rsidRDefault="00B7242C"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p>
    <w:p w:rsidR="00B7242C" w:rsidRPr="00B7242C" w:rsidRDefault="00B7242C"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p>
    <w:p w:rsidR="00707255" w:rsidRDefault="00707255"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6E4DA5" w:rsidRDefault="006E4DA5"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75D4">
        <w:rPr>
          <w:rFonts w:ascii="Arial" w:hAnsi="Arial" w:cs="Arial"/>
          <w:sz w:val="20"/>
          <w:szCs w:val="20"/>
        </w:rPr>
        <w:t xml:space="preserve">Zajęcia powinny odbywać się w sali przedmiotowej (pracowni </w:t>
      </w:r>
      <w:r w:rsidR="00F03DC4">
        <w:rPr>
          <w:rFonts w:ascii="Arial" w:hAnsi="Arial" w:cs="Arial"/>
          <w:sz w:val="20"/>
          <w:szCs w:val="20"/>
        </w:rPr>
        <w:t>bhp</w:t>
      </w:r>
      <w:r w:rsidRPr="005A75D4">
        <w:rPr>
          <w:rFonts w:ascii="Arial" w:hAnsi="Arial" w:cs="Arial"/>
          <w:sz w:val="20"/>
          <w:szCs w:val="20"/>
        </w:rPr>
        <w:t>) różnymi metodami ze szczególnym uwzględnieniem aktywizujących metod nauczania</w:t>
      </w:r>
      <w:r w:rsidR="005663AD">
        <w:rPr>
          <w:rFonts w:ascii="Arial" w:hAnsi="Arial" w:cs="Arial"/>
          <w:sz w:val="20"/>
          <w:szCs w:val="20"/>
        </w:rPr>
        <w:t>,</w:t>
      </w:r>
      <w:r w:rsidRPr="005A75D4">
        <w:rPr>
          <w:rFonts w:ascii="Arial" w:hAnsi="Arial" w:cs="Arial"/>
          <w:sz w:val="20"/>
          <w:szCs w:val="20"/>
        </w:rPr>
        <w:t xml:space="preserve"> w tym metody tekstu przewodniego lub samokształcenia kierowanego</w:t>
      </w:r>
      <w:r w:rsidR="002868EA">
        <w:rPr>
          <w:rFonts w:ascii="Arial" w:hAnsi="Arial" w:cs="Arial"/>
          <w:sz w:val="20"/>
          <w:szCs w:val="20"/>
        </w:rPr>
        <w:t>,</w:t>
      </w:r>
      <w:r w:rsidRPr="005A75D4">
        <w:rPr>
          <w:rFonts w:ascii="Arial" w:hAnsi="Arial" w:cs="Arial"/>
          <w:sz w:val="20"/>
          <w:szCs w:val="20"/>
        </w:rPr>
        <w:t xml:space="preserve"> wyposażonej w schematy, makiety, modele oraz plansze dydaktyczne z zakresu bezpieczeństwa i higieny pracy (np. zestawy do ćwiczeń z zakresu udzielania pierwszej pomocy). Formy organizacyjne pracy uczniów powinny być zróżnicowane</w:t>
      </w:r>
      <w:r w:rsidR="0035796A">
        <w:rPr>
          <w:rFonts w:ascii="Arial" w:hAnsi="Arial" w:cs="Arial"/>
          <w:sz w:val="20"/>
          <w:szCs w:val="20"/>
        </w:rPr>
        <w:t>,</w:t>
      </w:r>
      <w:r w:rsidRPr="005A75D4">
        <w:rPr>
          <w:rFonts w:ascii="Arial" w:hAnsi="Arial" w:cs="Arial"/>
          <w:sz w:val="20"/>
          <w:szCs w:val="20"/>
        </w:rPr>
        <w:t xml:space="preserve"> począwszy od samodzielnej pracy uczniów do pracy zespołowej. Zajęcia edukacyjne powinny być prowadzone w pracowni dydaktycznej wyposażonej w: stanowisko komputerowe dla nauczyciela podłączone do sieci lokalnej z dostępem do </w:t>
      </w:r>
      <w:r w:rsidR="0059333D">
        <w:rPr>
          <w:rFonts w:ascii="Arial" w:hAnsi="Arial" w:cs="Arial"/>
          <w:sz w:val="20"/>
          <w:szCs w:val="20"/>
        </w:rPr>
        <w:t>interne</w:t>
      </w:r>
      <w:r w:rsidRPr="005A75D4">
        <w:rPr>
          <w:rFonts w:ascii="Arial" w:hAnsi="Arial" w:cs="Arial"/>
          <w:sz w:val="20"/>
          <w:szCs w:val="20"/>
        </w:rPr>
        <w:t>tu, z drukarką, skanerem/urządzeniem wielofunkcyjnym oraz z projektorem multimedialnym/tablicą lub</w:t>
      </w:r>
      <w:r w:rsidR="00BA5382">
        <w:rPr>
          <w:rFonts w:ascii="Arial" w:hAnsi="Arial" w:cs="Arial"/>
          <w:sz w:val="20"/>
          <w:szCs w:val="20"/>
        </w:rPr>
        <w:t xml:space="preserve"> tablicą</w:t>
      </w:r>
      <w:r w:rsidRPr="005A75D4">
        <w:rPr>
          <w:rFonts w:ascii="Arial" w:hAnsi="Arial" w:cs="Arial"/>
          <w:sz w:val="20"/>
          <w:szCs w:val="20"/>
        </w:rPr>
        <w:t xml:space="preserve"> interaktywną/monitorem interaktywnym.</w:t>
      </w:r>
    </w:p>
    <w:p w:rsidR="006E4DA5" w:rsidRDefault="006E4DA5" w:rsidP="00001826">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Do środków dydaktycznych należy zaliczyć: p</w:t>
      </w:r>
      <w:r w:rsidRPr="005A75D4">
        <w:rPr>
          <w:rFonts w:ascii="Arial" w:hAnsi="Arial" w:cs="Arial"/>
          <w:sz w:val="20"/>
          <w:szCs w:val="20"/>
        </w:rPr>
        <w:t>rezentacje multimedialne oraz filmy dydaktyczne przedstawiające znaki i sygnały bezpieczeństwa, procedury postępowania w przypadku wystąpienia za</w:t>
      </w:r>
      <w:r>
        <w:rPr>
          <w:rFonts w:ascii="Arial" w:hAnsi="Arial" w:cs="Arial"/>
          <w:sz w:val="20"/>
          <w:szCs w:val="20"/>
        </w:rPr>
        <w:t xml:space="preserve">grożeń w miejscu pracy, </w:t>
      </w:r>
      <w:r w:rsidRPr="005A75D4">
        <w:rPr>
          <w:rFonts w:ascii="Arial" w:hAnsi="Arial" w:cs="Arial"/>
          <w:sz w:val="20"/>
          <w:szCs w:val="20"/>
        </w:rPr>
        <w:t>zasady udzielania p</w:t>
      </w:r>
      <w:r>
        <w:rPr>
          <w:rFonts w:ascii="Arial" w:hAnsi="Arial" w:cs="Arial"/>
          <w:sz w:val="20"/>
          <w:szCs w:val="20"/>
        </w:rPr>
        <w:t>ierwszej pomocy poszkodowanym, p</w:t>
      </w:r>
      <w:r w:rsidRPr="005A75D4">
        <w:rPr>
          <w:rFonts w:ascii="Arial" w:hAnsi="Arial" w:cs="Arial"/>
          <w:sz w:val="20"/>
          <w:szCs w:val="20"/>
        </w:rPr>
        <w:t>rzepisy prawa dotyczące bezpieczeństwa i higieny pracy, ochrony przeciwpożarowej, ochrony środowiska oraz wymagań ergonomii, środki ochrony indywidualnej, podręczne środki gaśnicze.</w:t>
      </w:r>
    </w:p>
    <w:p w:rsidR="006E4DA5" w:rsidRDefault="006E4DA5" w:rsidP="00001826">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75D4">
        <w:rPr>
          <w:rFonts w:ascii="Arial" w:hAnsi="Arial" w:cs="Arial"/>
          <w:sz w:val="20"/>
          <w:szCs w:val="20"/>
        </w:rPr>
        <w:t>Podczas procesu kształcenia zaleca się stosowanie: wykładu informacyjnego, dyskusji dydaktycznej, pokazu z instruktażem oraz ćwiczeń. Wykonywanie ćwiczeń należy poprzedzić szczegółowym instruktażem. Do wprowadzania nowych treści należy zastosować metodę pogadanki wspartej pokazem multimedialnym, z wykorzystaniem</w:t>
      </w:r>
      <w:r w:rsidR="002B74CB">
        <w:rPr>
          <w:rFonts w:ascii="Arial" w:hAnsi="Arial" w:cs="Arial"/>
          <w:sz w:val="20"/>
          <w:szCs w:val="20"/>
        </w:rPr>
        <w:t xml:space="preserve"> </w:t>
      </w:r>
      <w:r w:rsidRPr="005A75D4">
        <w:rPr>
          <w:rFonts w:ascii="Arial" w:hAnsi="Arial" w:cs="Arial"/>
          <w:sz w:val="20"/>
          <w:szCs w:val="20"/>
        </w:rPr>
        <w:t>modeli, plansz, filmów poglądowych i prezentacji. Równolegle powinna być stosowana metoda ćwiczeń. Zaleca się także stosowanie metody przewodniego tekstu, która wymaga wcześniejszego przygotowania przez nauczyciela pytań prowadzących.</w:t>
      </w:r>
    </w:p>
    <w:p w:rsidR="00707255" w:rsidRPr="0069641C" w:rsidRDefault="006E4DA5" w:rsidP="00001826">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5A75D4">
        <w:rPr>
          <w:rFonts w:ascii="Arial" w:hAnsi="Arial" w:cs="Arial"/>
          <w:sz w:val="20"/>
          <w:szCs w:val="20"/>
        </w:rPr>
        <w:t>Zajęcia powinny być prowadzone z wykorzystaniem zróżnicowanych form: indywidualnie oraz grupowo. Zajęcia edukacyjne związane z udzielaniem pierwszej pomocy poszkodowanym powinny odbywać się w grupie</w:t>
      </w:r>
      <w:r w:rsidR="00E3385D">
        <w:rPr>
          <w:rFonts w:ascii="Arial" w:hAnsi="Arial" w:cs="Arial"/>
          <w:sz w:val="20"/>
          <w:szCs w:val="20"/>
        </w:rPr>
        <w:t>, której wielkość powinna być określona przez dyrektora i dostosowana do warunków oraz bazy dydaktycznej szkoły</w:t>
      </w:r>
      <w:r w:rsidRPr="005A75D4">
        <w:rPr>
          <w:rFonts w:ascii="Arial" w:hAnsi="Arial" w:cs="Arial"/>
          <w:sz w:val="20"/>
          <w:szCs w:val="20"/>
        </w:rPr>
        <w:t>. Część efektów kształcenia powinna być nauczana w korelacji z kształceniem zawodowym praktyczn</w:t>
      </w:r>
      <w:r>
        <w:rPr>
          <w:rFonts w:ascii="Arial" w:hAnsi="Arial" w:cs="Arial"/>
          <w:sz w:val="20"/>
          <w:szCs w:val="20"/>
        </w:rPr>
        <w:t>ym</w:t>
      </w:r>
      <w:r w:rsidRPr="005A75D4">
        <w:rPr>
          <w:rFonts w:ascii="Arial" w:hAnsi="Arial" w:cs="Arial"/>
          <w:sz w:val="20"/>
          <w:szCs w:val="20"/>
        </w:rPr>
        <w:t>.</w:t>
      </w:r>
    </w:p>
    <w:p w:rsidR="0069641C" w:rsidRDefault="0069641C" w:rsidP="00001826">
      <w:pPr>
        <w:spacing w:line="360" w:lineRule="auto"/>
        <w:jc w:val="both"/>
        <w:rPr>
          <w:rFonts w:ascii="Arial" w:hAnsi="Arial" w:cs="Arial"/>
          <w:sz w:val="20"/>
          <w:szCs w:val="20"/>
          <w:u w:val="single"/>
        </w:rPr>
      </w:pPr>
    </w:p>
    <w:p w:rsidR="008013FE" w:rsidRDefault="005660AC" w:rsidP="00001826">
      <w:pPr>
        <w:spacing w:line="360" w:lineRule="auto"/>
        <w:jc w:val="both"/>
        <w:rPr>
          <w:rFonts w:ascii="Arial" w:hAnsi="Arial" w:cs="Arial"/>
          <w:sz w:val="20"/>
          <w:szCs w:val="20"/>
          <w:u w:val="single"/>
        </w:rPr>
      </w:pPr>
      <w:r>
        <w:rPr>
          <w:rFonts w:ascii="Arial" w:hAnsi="Arial" w:cs="Arial"/>
          <w:sz w:val="20"/>
          <w:szCs w:val="20"/>
          <w:u w:val="single"/>
        </w:rPr>
        <w:t>Proponowane zadanie:</w:t>
      </w:r>
    </w:p>
    <w:p w:rsidR="007E5022" w:rsidRPr="005660AC" w:rsidRDefault="007E5022" w:rsidP="00001826">
      <w:pPr>
        <w:spacing w:line="360" w:lineRule="auto"/>
        <w:jc w:val="both"/>
        <w:rPr>
          <w:rFonts w:ascii="Arial" w:hAnsi="Arial" w:cs="Arial"/>
          <w:color w:val="auto"/>
          <w:sz w:val="20"/>
          <w:szCs w:val="20"/>
        </w:rPr>
      </w:pPr>
      <w:r>
        <w:rPr>
          <w:rFonts w:ascii="Arial" w:hAnsi="Arial" w:cs="Arial"/>
          <w:sz w:val="20"/>
          <w:szCs w:val="20"/>
        </w:rPr>
        <w:t>Przeprowadzić</w:t>
      </w:r>
      <w:r w:rsidRPr="005A75D4">
        <w:rPr>
          <w:rFonts w:ascii="Arial" w:hAnsi="Arial" w:cs="Arial"/>
          <w:sz w:val="20"/>
          <w:szCs w:val="20"/>
        </w:rPr>
        <w:t xml:space="preserve"> analizę </w:t>
      </w:r>
      <w:r w:rsidR="00883E16">
        <w:rPr>
          <w:rFonts w:ascii="Arial" w:hAnsi="Arial" w:cs="Arial"/>
          <w:sz w:val="20"/>
          <w:szCs w:val="20"/>
        </w:rPr>
        <w:t>r</w:t>
      </w:r>
      <w:r w:rsidRPr="005A75D4">
        <w:rPr>
          <w:rFonts w:ascii="Arial" w:hAnsi="Arial" w:cs="Arial"/>
          <w:sz w:val="20"/>
          <w:szCs w:val="20"/>
        </w:rPr>
        <w:t xml:space="preserve">ozporządzenia Ministra Gospodarki i Pracy w sprawie szkolenia w dziedzinie bezpieczeństwa i higieny pracy. Aby </w:t>
      </w:r>
      <w:r>
        <w:rPr>
          <w:rFonts w:ascii="Arial" w:hAnsi="Arial" w:cs="Arial"/>
          <w:sz w:val="20"/>
          <w:szCs w:val="20"/>
        </w:rPr>
        <w:t>wykonać zadanie</w:t>
      </w:r>
      <w:r w:rsidR="005663AD">
        <w:rPr>
          <w:rFonts w:ascii="Arial" w:hAnsi="Arial" w:cs="Arial"/>
          <w:sz w:val="20"/>
          <w:szCs w:val="20"/>
        </w:rPr>
        <w:t>,</w:t>
      </w:r>
      <w:r>
        <w:rPr>
          <w:rFonts w:ascii="Arial" w:hAnsi="Arial" w:cs="Arial"/>
          <w:sz w:val="20"/>
          <w:szCs w:val="20"/>
        </w:rPr>
        <w:t xml:space="preserve"> należy</w:t>
      </w:r>
      <w:r w:rsidRPr="005A75D4">
        <w:rPr>
          <w:rFonts w:ascii="Arial" w:hAnsi="Arial" w:cs="Arial"/>
          <w:sz w:val="20"/>
          <w:szCs w:val="20"/>
        </w:rPr>
        <w:t>:</w:t>
      </w:r>
    </w:p>
    <w:p w:rsidR="007E5022" w:rsidRPr="00956240" w:rsidRDefault="007E5022" w:rsidP="008057BE">
      <w:pPr>
        <w:spacing w:line="360" w:lineRule="auto"/>
        <w:jc w:val="both"/>
        <w:rPr>
          <w:rFonts w:ascii="Arial" w:hAnsi="Arial" w:cs="Arial"/>
          <w:b/>
          <w:sz w:val="20"/>
          <w:szCs w:val="20"/>
        </w:rPr>
      </w:pPr>
      <w:r w:rsidRPr="00956240">
        <w:rPr>
          <w:rFonts w:ascii="Arial" w:hAnsi="Arial" w:cs="Arial"/>
          <w:b/>
          <w:sz w:val="20"/>
          <w:szCs w:val="20"/>
        </w:rPr>
        <w:t xml:space="preserve">1. Wyszukać w wyszukiwarce internetowej aktualne </w:t>
      </w:r>
      <w:r w:rsidR="00883E16">
        <w:rPr>
          <w:rFonts w:ascii="Arial" w:hAnsi="Arial" w:cs="Arial"/>
          <w:b/>
          <w:sz w:val="20"/>
          <w:szCs w:val="20"/>
        </w:rPr>
        <w:t>r</w:t>
      </w:r>
      <w:r w:rsidRPr="00956240">
        <w:rPr>
          <w:rFonts w:ascii="Arial" w:hAnsi="Arial" w:cs="Arial"/>
          <w:b/>
          <w:sz w:val="20"/>
          <w:szCs w:val="20"/>
        </w:rPr>
        <w:t>ozporządzenie Ministra Gospodarki i Pracy w sprawie szkolenia w dziedzinie bezpieczeństwa i higieny pracy (Dz.U. 2007 nr 196 poz</w:t>
      </w:r>
      <w:r w:rsidR="00956240">
        <w:rPr>
          <w:rFonts w:ascii="Arial" w:hAnsi="Arial" w:cs="Arial"/>
          <w:b/>
          <w:sz w:val="20"/>
          <w:szCs w:val="20"/>
        </w:rPr>
        <w:t>. 1420 z późniejszymi zmianami).</w:t>
      </w:r>
    </w:p>
    <w:p w:rsidR="007E5022" w:rsidRPr="00956240" w:rsidRDefault="007E5022" w:rsidP="008057BE">
      <w:pPr>
        <w:spacing w:line="360" w:lineRule="auto"/>
        <w:jc w:val="both"/>
        <w:rPr>
          <w:rFonts w:ascii="Arial" w:hAnsi="Arial" w:cs="Arial"/>
          <w:b/>
          <w:sz w:val="20"/>
          <w:szCs w:val="20"/>
        </w:rPr>
      </w:pPr>
      <w:r w:rsidRPr="00956240">
        <w:rPr>
          <w:rFonts w:ascii="Arial" w:hAnsi="Arial" w:cs="Arial"/>
          <w:b/>
          <w:sz w:val="20"/>
          <w:szCs w:val="20"/>
        </w:rPr>
        <w:t>2. Przeprowadzić analizę rozporządzenia z uwzględnieniem pytań w zawartych w tabeli i wypełnić ją (wpisać odpowiedni paragraf z rozporządzenia oraz zaznaczyć znakiem X prawidłową odpowiedź).</w:t>
      </w:r>
    </w:p>
    <w:p w:rsidR="007E5022" w:rsidRPr="005A75D4" w:rsidRDefault="007E5022" w:rsidP="007B1A1C">
      <w:pPr>
        <w:spacing w:line="276" w:lineRule="auto"/>
        <w:ind w:left="142"/>
        <w:rPr>
          <w:rFonts w:ascii="Arial" w:hAnsi="Arial" w:cs="Arial"/>
          <w:sz w:val="20"/>
          <w:szCs w:val="20"/>
        </w:rPr>
      </w:pPr>
    </w:p>
    <w:tbl>
      <w:tblPr>
        <w:tblW w:w="0" w:type="auto"/>
        <w:jc w:val="center"/>
        <w:tblLayout w:type="fixed"/>
        <w:tblCellMar>
          <w:left w:w="40" w:type="dxa"/>
          <w:right w:w="40" w:type="dxa"/>
        </w:tblCellMar>
        <w:tblLook w:val="0000" w:firstRow="0" w:lastRow="0" w:firstColumn="0" w:lastColumn="0" w:noHBand="0" w:noVBand="0"/>
      </w:tblPr>
      <w:tblGrid>
        <w:gridCol w:w="575"/>
        <w:gridCol w:w="7512"/>
        <w:gridCol w:w="1537"/>
        <w:gridCol w:w="737"/>
        <w:gridCol w:w="703"/>
      </w:tblGrid>
      <w:tr w:rsidR="007E5022" w:rsidRPr="005A75D4" w:rsidTr="00343352">
        <w:trPr>
          <w:trHeight w:hRule="exact" w:val="345"/>
          <w:jc w:val="center"/>
        </w:trPr>
        <w:tc>
          <w:tcPr>
            <w:tcW w:w="575"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ind w:right="86"/>
              <w:jc w:val="right"/>
              <w:rPr>
                <w:rFonts w:ascii="Arial" w:hAnsi="Arial" w:cs="Arial"/>
                <w:sz w:val="20"/>
                <w:szCs w:val="20"/>
              </w:rPr>
            </w:pPr>
            <w:r w:rsidRPr="005A75D4">
              <w:rPr>
                <w:rFonts w:ascii="Arial" w:hAnsi="Arial" w:cs="Arial"/>
                <w:b/>
                <w:bCs/>
                <w:sz w:val="20"/>
                <w:szCs w:val="20"/>
              </w:rPr>
              <w:t>Nr</w:t>
            </w:r>
          </w:p>
        </w:tc>
        <w:tc>
          <w:tcPr>
            <w:tcW w:w="7512"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ind w:left="2899" w:hanging="1043"/>
              <w:rPr>
                <w:rFonts w:ascii="Arial" w:hAnsi="Arial" w:cs="Arial"/>
                <w:sz w:val="20"/>
                <w:szCs w:val="20"/>
              </w:rPr>
            </w:pPr>
            <w:r w:rsidRPr="005A75D4">
              <w:rPr>
                <w:rFonts w:ascii="Arial" w:hAnsi="Arial" w:cs="Arial"/>
                <w:b/>
                <w:bCs/>
                <w:spacing w:val="-3"/>
                <w:sz w:val="20"/>
                <w:szCs w:val="20"/>
              </w:rPr>
              <w:t>Problem</w:t>
            </w:r>
          </w:p>
        </w:tc>
        <w:tc>
          <w:tcPr>
            <w:tcW w:w="1537"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jc w:val="center"/>
              <w:rPr>
                <w:rFonts w:ascii="Arial" w:hAnsi="Arial" w:cs="Arial"/>
                <w:sz w:val="20"/>
                <w:szCs w:val="20"/>
              </w:rPr>
            </w:pPr>
            <w:r w:rsidRPr="005A75D4">
              <w:rPr>
                <w:rFonts w:ascii="Arial" w:hAnsi="Arial" w:cs="Arial"/>
                <w:sz w:val="20"/>
                <w:szCs w:val="20"/>
              </w:rPr>
              <w:t>§</w:t>
            </w:r>
          </w:p>
        </w:tc>
        <w:tc>
          <w:tcPr>
            <w:tcW w:w="737"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rPr>
                <w:rFonts w:ascii="Arial" w:hAnsi="Arial" w:cs="Arial"/>
                <w:sz w:val="20"/>
                <w:szCs w:val="20"/>
              </w:rPr>
            </w:pPr>
            <w:r w:rsidRPr="005A75D4">
              <w:rPr>
                <w:rFonts w:ascii="Arial" w:hAnsi="Arial" w:cs="Arial"/>
                <w:b/>
                <w:bCs/>
                <w:sz w:val="20"/>
                <w:szCs w:val="20"/>
              </w:rPr>
              <w:t>Tak</w:t>
            </w: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rPr>
                <w:rFonts w:ascii="Arial" w:hAnsi="Arial" w:cs="Arial"/>
                <w:sz w:val="20"/>
                <w:szCs w:val="20"/>
              </w:rPr>
            </w:pPr>
            <w:r w:rsidRPr="005A75D4">
              <w:rPr>
                <w:rFonts w:ascii="Arial" w:hAnsi="Arial" w:cs="Arial"/>
                <w:b/>
                <w:bCs/>
                <w:sz w:val="20"/>
                <w:szCs w:val="20"/>
              </w:rPr>
              <w:t>Nie</w:t>
            </w:r>
          </w:p>
        </w:tc>
      </w:tr>
      <w:tr w:rsidR="007E5022" w:rsidRPr="005A75D4" w:rsidTr="00343352">
        <w:trPr>
          <w:trHeight w:hRule="exact" w:val="842"/>
          <w:jc w:val="center"/>
        </w:trPr>
        <w:tc>
          <w:tcPr>
            <w:tcW w:w="575"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ind w:right="130"/>
              <w:jc w:val="center"/>
              <w:rPr>
                <w:rFonts w:ascii="Arial" w:hAnsi="Arial" w:cs="Arial"/>
                <w:sz w:val="20"/>
                <w:szCs w:val="20"/>
              </w:rPr>
            </w:pPr>
            <w:r w:rsidRPr="005A75D4">
              <w:rPr>
                <w:rFonts w:ascii="Arial" w:hAnsi="Arial" w:cs="Arial"/>
                <w:bCs/>
                <w:sz w:val="20"/>
                <w:szCs w:val="20"/>
              </w:rPr>
              <w:t>1</w:t>
            </w:r>
          </w:p>
        </w:tc>
        <w:tc>
          <w:tcPr>
            <w:tcW w:w="7512"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rPr>
                <w:rFonts w:ascii="Arial" w:hAnsi="Arial" w:cs="Arial"/>
                <w:sz w:val="20"/>
                <w:szCs w:val="20"/>
              </w:rPr>
            </w:pPr>
            <w:r w:rsidRPr="005A75D4">
              <w:rPr>
                <w:rFonts w:ascii="Arial" w:hAnsi="Arial" w:cs="Arial"/>
                <w:spacing w:val="3"/>
                <w:sz w:val="20"/>
                <w:szCs w:val="20"/>
              </w:rPr>
              <w:t xml:space="preserve">Pracownik zatrudniony na stanowisku robotniczym zobowiązany jest do </w:t>
            </w:r>
            <w:r w:rsidRPr="005A75D4">
              <w:rPr>
                <w:rFonts w:ascii="Arial" w:hAnsi="Arial" w:cs="Arial"/>
                <w:sz w:val="20"/>
                <w:szCs w:val="20"/>
              </w:rPr>
              <w:t>uczestnictwa w szkoleniu okresowym nie rzadziej niż co 5 lat.</w:t>
            </w:r>
          </w:p>
        </w:tc>
        <w:tc>
          <w:tcPr>
            <w:tcW w:w="1537"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rPr>
                <w:rFonts w:ascii="Arial" w:hAnsi="Arial" w:cs="Arial"/>
                <w:sz w:val="20"/>
                <w:szCs w:val="20"/>
              </w:rPr>
            </w:pPr>
          </w:p>
        </w:tc>
        <w:tc>
          <w:tcPr>
            <w:tcW w:w="737"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rPr>
                <w:rFonts w:ascii="Arial" w:hAnsi="Arial" w:cs="Arial"/>
                <w:sz w:val="20"/>
                <w:szCs w:val="20"/>
              </w:rPr>
            </w:pP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rPr>
                <w:rFonts w:ascii="Arial" w:hAnsi="Arial" w:cs="Arial"/>
                <w:sz w:val="20"/>
                <w:szCs w:val="20"/>
              </w:rPr>
            </w:pPr>
          </w:p>
        </w:tc>
      </w:tr>
      <w:tr w:rsidR="007E5022" w:rsidRPr="005A75D4" w:rsidTr="00343352">
        <w:trPr>
          <w:trHeight w:hRule="exact" w:val="688"/>
          <w:jc w:val="center"/>
        </w:trPr>
        <w:tc>
          <w:tcPr>
            <w:tcW w:w="575"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ind w:right="110"/>
              <w:jc w:val="center"/>
              <w:rPr>
                <w:rFonts w:ascii="Arial" w:hAnsi="Arial" w:cs="Arial"/>
                <w:sz w:val="20"/>
                <w:szCs w:val="20"/>
              </w:rPr>
            </w:pPr>
            <w:r w:rsidRPr="005A75D4">
              <w:rPr>
                <w:rFonts w:ascii="Arial" w:hAnsi="Arial" w:cs="Arial"/>
                <w:sz w:val="20"/>
                <w:szCs w:val="20"/>
              </w:rPr>
              <w:t>2</w:t>
            </w:r>
          </w:p>
        </w:tc>
        <w:tc>
          <w:tcPr>
            <w:tcW w:w="7512"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rPr>
                <w:rFonts w:ascii="Arial" w:hAnsi="Arial" w:cs="Arial"/>
                <w:sz w:val="20"/>
                <w:szCs w:val="20"/>
              </w:rPr>
            </w:pPr>
            <w:r w:rsidRPr="005A75D4">
              <w:rPr>
                <w:rFonts w:ascii="Arial" w:hAnsi="Arial" w:cs="Arial"/>
                <w:spacing w:val="2"/>
                <w:sz w:val="20"/>
                <w:szCs w:val="20"/>
              </w:rPr>
              <w:t xml:space="preserve">Pracownik wykonujący pracę na kilku stanowiskach pracy powinien odbyć </w:t>
            </w:r>
            <w:r w:rsidRPr="005A75D4">
              <w:rPr>
                <w:rFonts w:ascii="Arial" w:hAnsi="Arial" w:cs="Arial"/>
                <w:sz w:val="20"/>
                <w:szCs w:val="20"/>
              </w:rPr>
              <w:t>instruktaż stanowiskowy na każdym z tych stanowisk</w:t>
            </w:r>
            <w:r w:rsidR="00883E16">
              <w:rPr>
                <w:rFonts w:ascii="Arial" w:hAnsi="Arial" w:cs="Arial"/>
                <w:sz w:val="20"/>
                <w:szCs w:val="20"/>
              </w:rPr>
              <w:t>.</w:t>
            </w:r>
          </w:p>
        </w:tc>
        <w:tc>
          <w:tcPr>
            <w:tcW w:w="1537"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rPr>
                <w:rFonts w:ascii="Arial" w:hAnsi="Arial" w:cs="Arial"/>
                <w:sz w:val="20"/>
                <w:szCs w:val="20"/>
              </w:rPr>
            </w:pPr>
          </w:p>
        </w:tc>
        <w:tc>
          <w:tcPr>
            <w:tcW w:w="737"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rPr>
                <w:rFonts w:ascii="Arial" w:hAnsi="Arial" w:cs="Arial"/>
                <w:sz w:val="20"/>
                <w:szCs w:val="20"/>
              </w:rPr>
            </w:pP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rPr>
                <w:rFonts w:ascii="Arial" w:hAnsi="Arial" w:cs="Arial"/>
                <w:sz w:val="20"/>
                <w:szCs w:val="20"/>
              </w:rPr>
            </w:pPr>
          </w:p>
        </w:tc>
      </w:tr>
      <w:tr w:rsidR="007E5022" w:rsidRPr="005A75D4" w:rsidTr="00343352">
        <w:trPr>
          <w:trHeight w:hRule="exact" w:val="1000"/>
          <w:jc w:val="center"/>
        </w:trPr>
        <w:tc>
          <w:tcPr>
            <w:tcW w:w="575"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ind w:right="120"/>
              <w:jc w:val="center"/>
              <w:rPr>
                <w:rFonts w:ascii="Arial" w:hAnsi="Arial" w:cs="Arial"/>
                <w:sz w:val="20"/>
                <w:szCs w:val="20"/>
              </w:rPr>
            </w:pPr>
            <w:r w:rsidRPr="005A75D4">
              <w:rPr>
                <w:rFonts w:ascii="Arial" w:hAnsi="Arial" w:cs="Arial"/>
                <w:sz w:val="20"/>
                <w:szCs w:val="20"/>
              </w:rPr>
              <w:t>3</w:t>
            </w:r>
          </w:p>
        </w:tc>
        <w:tc>
          <w:tcPr>
            <w:tcW w:w="7512"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343352">
            <w:pPr>
              <w:shd w:val="clear" w:color="auto" w:fill="FFFFFF"/>
              <w:spacing w:line="276" w:lineRule="auto"/>
              <w:rPr>
                <w:rFonts w:ascii="Arial" w:hAnsi="Arial" w:cs="Arial"/>
                <w:sz w:val="20"/>
                <w:szCs w:val="20"/>
              </w:rPr>
            </w:pPr>
            <w:r w:rsidRPr="005A75D4">
              <w:rPr>
                <w:rFonts w:ascii="Arial" w:hAnsi="Arial" w:cs="Arial"/>
                <w:spacing w:val="1"/>
                <w:sz w:val="20"/>
                <w:szCs w:val="20"/>
              </w:rPr>
              <w:t>Podstaw</w:t>
            </w:r>
            <w:r w:rsidR="00883E16">
              <w:rPr>
                <w:rFonts w:ascii="Arial" w:hAnsi="Arial" w:cs="Arial"/>
                <w:spacing w:val="1"/>
                <w:sz w:val="20"/>
                <w:szCs w:val="20"/>
              </w:rPr>
              <w:t>ą</w:t>
            </w:r>
            <w:r w:rsidRPr="005A75D4">
              <w:rPr>
                <w:rFonts w:ascii="Arial" w:hAnsi="Arial" w:cs="Arial"/>
                <w:spacing w:val="1"/>
                <w:sz w:val="20"/>
                <w:szCs w:val="20"/>
              </w:rPr>
              <w:t xml:space="preserve"> dopuszczenia pracownika do wykonywania pracy na określonym </w:t>
            </w:r>
            <w:r w:rsidRPr="005A75D4">
              <w:rPr>
                <w:rFonts w:ascii="Arial" w:hAnsi="Arial" w:cs="Arial"/>
                <w:sz w:val="20"/>
                <w:szCs w:val="20"/>
              </w:rPr>
              <w:t>stanowisku jest sprawdzian wiedzy</w:t>
            </w:r>
            <w:r w:rsidR="006667FB">
              <w:rPr>
                <w:rFonts w:ascii="Arial" w:hAnsi="Arial" w:cs="Arial"/>
                <w:sz w:val="20"/>
                <w:szCs w:val="20"/>
              </w:rPr>
              <w:t xml:space="preserve"> </w:t>
            </w:r>
            <w:r w:rsidRPr="005A75D4">
              <w:rPr>
                <w:rFonts w:ascii="Arial" w:hAnsi="Arial" w:cs="Arial"/>
                <w:sz w:val="20"/>
                <w:szCs w:val="20"/>
              </w:rPr>
              <w:t>i umiejętności z zakresu wykonywania pracy zgodnie z przepisami oraz zasadami bezpieczeństwa i higieny pracy.</w:t>
            </w:r>
          </w:p>
        </w:tc>
        <w:tc>
          <w:tcPr>
            <w:tcW w:w="1537"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rPr>
                <w:rFonts w:ascii="Arial" w:hAnsi="Arial" w:cs="Arial"/>
                <w:sz w:val="20"/>
                <w:szCs w:val="20"/>
              </w:rPr>
            </w:pPr>
          </w:p>
        </w:tc>
        <w:tc>
          <w:tcPr>
            <w:tcW w:w="737"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rPr>
                <w:rFonts w:ascii="Arial" w:hAnsi="Arial" w:cs="Arial"/>
                <w:sz w:val="20"/>
                <w:szCs w:val="20"/>
              </w:rPr>
            </w:pP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rPr>
                <w:rFonts w:ascii="Arial" w:hAnsi="Arial" w:cs="Arial"/>
                <w:sz w:val="20"/>
                <w:szCs w:val="20"/>
              </w:rPr>
            </w:pPr>
          </w:p>
        </w:tc>
      </w:tr>
    </w:tbl>
    <w:p w:rsidR="008057BE" w:rsidRDefault="008057BE"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B7242C" w:rsidRDefault="00B7242C"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707255" w:rsidRDefault="00707255"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6E4DA5" w:rsidRPr="005A75D4" w:rsidRDefault="006E4DA5" w:rsidP="005660AC">
      <w:pPr>
        <w:pStyle w:val="Bezodstpw1"/>
        <w:spacing w:line="360" w:lineRule="auto"/>
        <w:jc w:val="both"/>
        <w:rPr>
          <w:rFonts w:ascii="Arial" w:hAnsi="Arial" w:cs="Arial"/>
          <w:sz w:val="20"/>
          <w:szCs w:val="20"/>
        </w:rPr>
      </w:pPr>
      <w:r w:rsidRPr="005A75D4">
        <w:rPr>
          <w:rFonts w:ascii="Arial" w:hAnsi="Arial" w:cs="Arial"/>
          <w:sz w:val="20"/>
          <w:szCs w:val="20"/>
        </w:rPr>
        <w:t>Do oceny osiągnięć edukacyjnych uczniów proponuje się stosowanie sprawdzianów ustnych i pisemnych, testów osiągnięć szkolnych oraz obserwacji pracy ucznia podczas wykonywania ćwiczeń. Sprawdzenie osiągnięcia przez ucznia założonych szczegółowych celów kształcenia będzie możliwe poprzez zastosowanie odpowiednich narzędzi bieżącego pomiaru dydaktycznego (opracowanych przez nauczyciela) oraz obserwację ucznia podczas wykonywania przez niego ćwiczeń. Przygotowując ćwiczenia, nauczyciele powinni opracować odpowiednie wskazówki do oceniania osiągnięć uczniów. Jeśli w ćwiczeniu wystąpi konieczność obserwowania działania praktycznego uczniów, trzeba przygotować także arkusze obserwacji. Osiągnięcie innych umiejętności wynikających ze szczegółowych celów kształcenia zostanie sprawdzone poprzez ocenę prezentacji wyników wykonanego ćwiczenia lub test wielokrotnego wyboru specjalnie przygotowany przez nauczyciela.</w:t>
      </w:r>
    </w:p>
    <w:p w:rsidR="00707255" w:rsidRDefault="006E4DA5" w:rsidP="00001826">
      <w:pPr>
        <w:spacing w:line="360" w:lineRule="auto"/>
        <w:jc w:val="both"/>
        <w:rPr>
          <w:rFonts w:ascii="Arial" w:hAnsi="Arial" w:cs="Arial"/>
          <w:sz w:val="20"/>
          <w:szCs w:val="20"/>
        </w:rPr>
      </w:pPr>
      <w:r w:rsidRPr="005A75D4">
        <w:rPr>
          <w:rFonts w:ascii="Arial" w:hAnsi="Arial" w:cs="Arial"/>
          <w:sz w:val="20"/>
          <w:szCs w:val="20"/>
        </w:rPr>
        <w:t>W procesie oceniania osiągnięć uczniów należy zwracać szczególną uwagę na przestrzeganie obowiązujących instrukcji i przepisów bhp oraz wskazywanie na zagrożenia opisane w ryzyku zawodowym oraz metody przeciwdziałania tym zagrożeniom, a także na dobieranie środków ochrony indywidualnej i zbiorowej i stosowanie procedur udzielania pierwszej pomocy poszkodowanym.</w:t>
      </w:r>
    </w:p>
    <w:p w:rsidR="0069641C" w:rsidRDefault="0069641C" w:rsidP="005660AC">
      <w:pPr>
        <w:spacing w:line="360" w:lineRule="auto"/>
        <w:jc w:val="both"/>
        <w:rPr>
          <w:rFonts w:ascii="Arial" w:hAnsi="Arial" w:cs="Arial"/>
          <w:sz w:val="20"/>
          <w:szCs w:val="20"/>
        </w:rPr>
      </w:pPr>
    </w:p>
    <w:p w:rsidR="00250C05" w:rsidRDefault="00AD5F42" w:rsidP="008057BE">
      <w:pPr>
        <w:spacing w:line="360" w:lineRule="auto"/>
        <w:rPr>
          <w:rFonts w:ascii="Arial" w:hAnsi="Arial" w:cs="Arial"/>
          <w:sz w:val="20"/>
          <w:szCs w:val="20"/>
          <w:u w:val="single"/>
        </w:rPr>
      </w:pPr>
      <w:r>
        <w:rPr>
          <w:rFonts w:ascii="Arial" w:hAnsi="Arial" w:cs="Arial"/>
          <w:sz w:val="20"/>
          <w:szCs w:val="20"/>
          <w:u w:val="single"/>
        </w:rPr>
        <w:t>Proponowany</w:t>
      </w:r>
      <w:r w:rsidRPr="00AD5F42">
        <w:rPr>
          <w:rFonts w:ascii="Arial" w:hAnsi="Arial" w:cs="Arial"/>
          <w:sz w:val="20"/>
          <w:szCs w:val="20"/>
          <w:u w:val="single"/>
        </w:rPr>
        <w:t xml:space="preserve"> </w:t>
      </w:r>
      <w:r>
        <w:rPr>
          <w:rFonts w:ascii="Arial" w:hAnsi="Arial" w:cs="Arial"/>
          <w:sz w:val="20"/>
          <w:szCs w:val="20"/>
          <w:u w:val="single"/>
        </w:rPr>
        <w:t>test sprawdzający</w:t>
      </w:r>
      <w:r w:rsidRPr="00AD5F42">
        <w:rPr>
          <w:rFonts w:ascii="Arial" w:hAnsi="Arial" w:cs="Arial"/>
          <w:sz w:val="20"/>
          <w:szCs w:val="20"/>
          <w:u w:val="single"/>
        </w:rPr>
        <w:t>:</w:t>
      </w:r>
    </w:p>
    <w:p w:rsidR="00AD5F42" w:rsidRPr="00AD5F42" w:rsidRDefault="00AD5F42" w:rsidP="007B1A1C">
      <w:pPr>
        <w:pStyle w:val="odpowiedzpunkt"/>
        <w:spacing w:before="0" w:beforeAutospacing="0" w:after="0" w:afterAutospacing="0" w:line="276" w:lineRule="auto"/>
        <w:rPr>
          <w:rFonts w:ascii="Arial" w:hAnsi="Arial" w:cs="Arial"/>
          <w:b/>
          <w:bCs/>
          <w:color w:val="000000"/>
          <w:spacing w:val="5"/>
          <w:sz w:val="20"/>
          <w:szCs w:val="20"/>
        </w:rPr>
      </w:pPr>
      <w:r w:rsidRPr="00AD5F42">
        <w:rPr>
          <w:rFonts w:ascii="Arial" w:hAnsi="Arial" w:cs="Arial"/>
          <w:b/>
          <w:bCs/>
          <w:color w:val="000000"/>
          <w:spacing w:val="5"/>
          <w:sz w:val="20"/>
          <w:szCs w:val="20"/>
        </w:rPr>
        <w:t>Zadanie 1</w:t>
      </w:r>
    </w:p>
    <w:p w:rsidR="00AD5F42" w:rsidRPr="00AD5F42" w:rsidRDefault="00AD5F42" w:rsidP="007B1A1C">
      <w:pPr>
        <w:pStyle w:val="odpowiedzpunkt"/>
        <w:spacing w:before="0" w:beforeAutospacing="0" w:after="0" w:afterAutospacing="0" w:line="276" w:lineRule="auto"/>
        <w:rPr>
          <w:rFonts w:ascii="Arial" w:hAnsi="Arial" w:cs="Arial"/>
          <w:bCs/>
          <w:color w:val="000000"/>
          <w:spacing w:val="5"/>
          <w:sz w:val="20"/>
          <w:szCs w:val="20"/>
        </w:rPr>
      </w:pPr>
      <w:r w:rsidRPr="00AD5F42">
        <w:rPr>
          <w:rFonts w:ascii="Arial" w:hAnsi="Arial" w:cs="Arial"/>
          <w:bCs/>
          <w:color w:val="000000"/>
          <w:spacing w:val="5"/>
          <w:sz w:val="20"/>
          <w:szCs w:val="20"/>
        </w:rPr>
        <w:t xml:space="preserve">Które z podanych źródeł przepisów </w:t>
      </w:r>
      <w:r w:rsidR="00F03DC4">
        <w:rPr>
          <w:rFonts w:ascii="Arial" w:hAnsi="Arial" w:cs="Arial"/>
          <w:bCs/>
          <w:color w:val="000000"/>
          <w:spacing w:val="5"/>
          <w:sz w:val="20"/>
          <w:szCs w:val="20"/>
        </w:rPr>
        <w:t>bhp</w:t>
      </w:r>
      <w:r w:rsidR="00F03DC4" w:rsidRPr="00AD5F42">
        <w:rPr>
          <w:rFonts w:ascii="Arial" w:hAnsi="Arial" w:cs="Arial"/>
          <w:bCs/>
          <w:color w:val="000000"/>
          <w:spacing w:val="5"/>
          <w:sz w:val="20"/>
          <w:szCs w:val="20"/>
        </w:rPr>
        <w:t xml:space="preserve"> </w:t>
      </w:r>
      <w:r w:rsidRPr="00AD5F42">
        <w:rPr>
          <w:rFonts w:ascii="Arial" w:hAnsi="Arial" w:cs="Arial"/>
          <w:bCs/>
          <w:color w:val="000000"/>
          <w:spacing w:val="5"/>
          <w:sz w:val="20"/>
          <w:szCs w:val="20"/>
        </w:rPr>
        <w:t>jest wiarygodne?</w:t>
      </w:r>
    </w:p>
    <w:p w:rsidR="00AD5F42" w:rsidRPr="00AD5F42" w:rsidRDefault="00AD5F42" w:rsidP="007B1A1C">
      <w:pPr>
        <w:pStyle w:val="odpowiedzpunkt"/>
        <w:spacing w:before="0" w:beforeAutospacing="0" w:after="0" w:afterAutospacing="0" w:line="276" w:lineRule="auto"/>
        <w:ind w:left="720"/>
        <w:rPr>
          <w:rFonts w:ascii="Arial" w:hAnsi="Arial" w:cs="Arial"/>
          <w:color w:val="000000"/>
          <w:spacing w:val="5"/>
          <w:sz w:val="20"/>
          <w:szCs w:val="20"/>
          <w:u w:val="single"/>
        </w:rPr>
      </w:pPr>
      <w:r w:rsidRPr="00AD5F42">
        <w:rPr>
          <w:rFonts w:ascii="Arial" w:hAnsi="Arial" w:cs="Arial"/>
          <w:color w:val="000000"/>
          <w:spacing w:val="5"/>
          <w:sz w:val="20"/>
          <w:szCs w:val="20"/>
        </w:rPr>
        <w:t xml:space="preserve">A. </w:t>
      </w:r>
      <w:r w:rsidR="004756BF">
        <w:rPr>
          <w:rFonts w:ascii="Arial" w:hAnsi="Arial" w:cs="Arial"/>
          <w:color w:val="000000"/>
          <w:spacing w:val="5"/>
          <w:sz w:val="20"/>
          <w:szCs w:val="20"/>
        </w:rPr>
        <w:t>i</w:t>
      </w:r>
      <w:r w:rsidRPr="00AD5F42">
        <w:rPr>
          <w:rFonts w:ascii="Arial" w:hAnsi="Arial" w:cs="Arial"/>
          <w:color w:val="000000"/>
          <w:spacing w:val="5"/>
          <w:sz w:val="20"/>
          <w:szCs w:val="20"/>
        </w:rPr>
        <w:t xml:space="preserve">nspektor </w:t>
      </w:r>
      <w:r w:rsidR="00F03DC4">
        <w:rPr>
          <w:rFonts w:ascii="Arial" w:hAnsi="Arial" w:cs="Arial"/>
          <w:color w:val="000000"/>
          <w:spacing w:val="5"/>
          <w:sz w:val="20"/>
          <w:szCs w:val="20"/>
        </w:rPr>
        <w:t>bhp</w:t>
      </w:r>
    </w:p>
    <w:p w:rsidR="00AD5F42" w:rsidRPr="00AD5F42" w:rsidRDefault="00AD5F42" w:rsidP="007B1A1C">
      <w:pPr>
        <w:pStyle w:val="odpowiedzpunkt"/>
        <w:spacing w:before="0" w:beforeAutospacing="0" w:after="0" w:afterAutospacing="0" w:line="276" w:lineRule="auto"/>
        <w:ind w:left="720"/>
        <w:rPr>
          <w:rFonts w:ascii="Arial" w:hAnsi="Arial" w:cs="Arial"/>
          <w:color w:val="000000"/>
          <w:spacing w:val="5"/>
          <w:sz w:val="20"/>
          <w:szCs w:val="20"/>
        </w:rPr>
      </w:pPr>
      <w:r w:rsidRPr="00AD5F42">
        <w:rPr>
          <w:rFonts w:ascii="Arial" w:hAnsi="Arial" w:cs="Arial"/>
          <w:color w:val="000000"/>
          <w:spacing w:val="5"/>
          <w:sz w:val="20"/>
          <w:szCs w:val="20"/>
        </w:rPr>
        <w:t xml:space="preserve">B. Kodeks </w:t>
      </w:r>
      <w:r w:rsidR="004756BF">
        <w:rPr>
          <w:rFonts w:ascii="Arial" w:hAnsi="Arial" w:cs="Arial"/>
          <w:color w:val="000000"/>
          <w:spacing w:val="5"/>
          <w:sz w:val="20"/>
          <w:szCs w:val="20"/>
        </w:rPr>
        <w:t>p</w:t>
      </w:r>
      <w:r w:rsidRPr="00AD5F42">
        <w:rPr>
          <w:rFonts w:ascii="Arial" w:hAnsi="Arial" w:cs="Arial"/>
          <w:color w:val="000000"/>
          <w:spacing w:val="5"/>
          <w:sz w:val="20"/>
          <w:szCs w:val="20"/>
        </w:rPr>
        <w:t>racy</w:t>
      </w:r>
    </w:p>
    <w:p w:rsidR="00AD5F42" w:rsidRDefault="00AD5F42" w:rsidP="007B1A1C">
      <w:pPr>
        <w:pStyle w:val="odpowiedzpunkt"/>
        <w:spacing w:before="0" w:beforeAutospacing="0" w:after="0" w:afterAutospacing="0" w:line="276" w:lineRule="auto"/>
        <w:ind w:left="720"/>
        <w:rPr>
          <w:rFonts w:ascii="Arial" w:hAnsi="Arial" w:cs="Arial"/>
          <w:color w:val="000000"/>
          <w:spacing w:val="5"/>
          <w:sz w:val="20"/>
          <w:szCs w:val="20"/>
        </w:rPr>
      </w:pPr>
      <w:r>
        <w:rPr>
          <w:rFonts w:ascii="Arial" w:hAnsi="Arial" w:cs="Arial"/>
          <w:color w:val="000000"/>
          <w:spacing w:val="5"/>
          <w:sz w:val="20"/>
          <w:szCs w:val="20"/>
        </w:rPr>
        <w:t xml:space="preserve">C. </w:t>
      </w:r>
      <w:r w:rsidR="004756BF">
        <w:rPr>
          <w:rFonts w:ascii="Arial" w:hAnsi="Arial" w:cs="Arial"/>
          <w:color w:val="000000"/>
          <w:spacing w:val="5"/>
          <w:sz w:val="20"/>
          <w:szCs w:val="20"/>
        </w:rPr>
        <w:t>f</w:t>
      </w:r>
      <w:r>
        <w:rPr>
          <w:rFonts w:ascii="Arial" w:hAnsi="Arial" w:cs="Arial"/>
          <w:color w:val="000000"/>
          <w:spacing w:val="5"/>
          <w:sz w:val="20"/>
          <w:szCs w:val="20"/>
        </w:rPr>
        <w:t>orum internetowe</w:t>
      </w:r>
    </w:p>
    <w:p w:rsidR="00AD5F42" w:rsidRDefault="000554E7" w:rsidP="007B1A1C">
      <w:pPr>
        <w:pStyle w:val="odpowiedzpunkt"/>
        <w:spacing w:before="0" w:beforeAutospacing="0" w:after="0" w:afterAutospacing="0" w:line="276" w:lineRule="auto"/>
        <w:ind w:left="720"/>
        <w:rPr>
          <w:rFonts w:ascii="Arial" w:hAnsi="Arial" w:cs="Arial"/>
          <w:color w:val="000000"/>
          <w:spacing w:val="5"/>
          <w:sz w:val="20"/>
          <w:szCs w:val="20"/>
        </w:rPr>
      </w:pPr>
      <w:r>
        <w:rPr>
          <w:rFonts w:ascii="Arial" w:hAnsi="Arial" w:cs="Arial"/>
          <w:color w:val="000000"/>
          <w:spacing w:val="5"/>
          <w:sz w:val="20"/>
          <w:szCs w:val="20"/>
        </w:rPr>
        <w:t xml:space="preserve">D. </w:t>
      </w:r>
      <w:r w:rsidR="004756BF">
        <w:rPr>
          <w:rFonts w:ascii="Arial" w:hAnsi="Arial" w:cs="Arial"/>
          <w:color w:val="000000"/>
          <w:spacing w:val="5"/>
          <w:sz w:val="20"/>
          <w:szCs w:val="20"/>
        </w:rPr>
        <w:t>b</w:t>
      </w:r>
      <w:r>
        <w:rPr>
          <w:rFonts w:ascii="Arial" w:hAnsi="Arial" w:cs="Arial"/>
          <w:color w:val="000000"/>
          <w:spacing w:val="5"/>
          <w:sz w:val="20"/>
          <w:szCs w:val="20"/>
        </w:rPr>
        <w:t>roszura informacyjna</w:t>
      </w:r>
    </w:p>
    <w:p w:rsidR="00AD5F42" w:rsidRDefault="00AD5F42" w:rsidP="007B1A1C">
      <w:pPr>
        <w:pStyle w:val="odpowiedzpunkt"/>
        <w:spacing w:before="0" w:beforeAutospacing="0" w:after="0" w:afterAutospacing="0" w:line="276" w:lineRule="auto"/>
        <w:rPr>
          <w:rFonts w:ascii="Arial" w:hAnsi="Arial" w:cs="Arial"/>
          <w:color w:val="000000"/>
          <w:spacing w:val="5"/>
          <w:sz w:val="20"/>
          <w:szCs w:val="20"/>
        </w:rPr>
      </w:pPr>
    </w:p>
    <w:p w:rsidR="00AD5F42" w:rsidRPr="00AD5F42" w:rsidRDefault="00AD5F42" w:rsidP="007B1A1C">
      <w:pPr>
        <w:pStyle w:val="odpowiedzpunkt"/>
        <w:spacing w:before="0" w:beforeAutospacing="0" w:after="0" w:afterAutospacing="0" w:line="276" w:lineRule="auto"/>
        <w:rPr>
          <w:rFonts w:ascii="Arial" w:hAnsi="Arial" w:cs="Arial"/>
          <w:b/>
          <w:bCs/>
          <w:spacing w:val="5"/>
          <w:sz w:val="20"/>
          <w:szCs w:val="20"/>
        </w:rPr>
      </w:pPr>
      <w:r w:rsidRPr="00AD5F42">
        <w:rPr>
          <w:rFonts w:ascii="Arial" w:hAnsi="Arial" w:cs="Arial"/>
          <w:b/>
          <w:bCs/>
          <w:spacing w:val="5"/>
          <w:sz w:val="20"/>
          <w:szCs w:val="20"/>
        </w:rPr>
        <w:t>Zadanie 2</w:t>
      </w:r>
    </w:p>
    <w:p w:rsidR="00AD5F42" w:rsidRPr="00AD5F42" w:rsidRDefault="00AD5F42" w:rsidP="007B1A1C">
      <w:pPr>
        <w:pStyle w:val="odpowiedzpunkt"/>
        <w:spacing w:before="0" w:beforeAutospacing="0" w:after="0" w:afterAutospacing="0" w:line="276" w:lineRule="auto"/>
        <w:jc w:val="both"/>
        <w:rPr>
          <w:rFonts w:ascii="Arial" w:hAnsi="Arial" w:cs="Arial"/>
          <w:spacing w:val="5"/>
          <w:sz w:val="20"/>
          <w:szCs w:val="20"/>
        </w:rPr>
      </w:pPr>
      <w:r w:rsidRPr="00AD5F42">
        <w:rPr>
          <w:rFonts w:ascii="Arial" w:hAnsi="Arial" w:cs="Arial"/>
          <w:spacing w:val="5"/>
          <w:sz w:val="20"/>
          <w:szCs w:val="20"/>
        </w:rPr>
        <w:t>Czego należy użyć do gaszenia pożaru urządzenia elektrycznego podłączonego do prądu, aby go nie uszkodzić?</w:t>
      </w:r>
    </w:p>
    <w:p w:rsidR="00AD5F42" w:rsidRPr="00AD5F42" w:rsidRDefault="00AD5F42" w:rsidP="001D00ED">
      <w:pPr>
        <w:pStyle w:val="odpowiedzpunkt"/>
        <w:numPr>
          <w:ilvl w:val="0"/>
          <w:numId w:val="37"/>
        </w:numPr>
        <w:spacing w:before="0" w:beforeAutospacing="0" w:after="0" w:afterAutospacing="0" w:line="276" w:lineRule="auto"/>
        <w:rPr>
          <w:rFonts w:ascii="Arial" w:hAnsi="Arial" w:cs="Arial"/>
          <w:spacing w:val="5"/>
          <w:sz w:val="20"/>
          <w:szCs w:val="20"/>
        </w:rPr>
      </w:pPr>
      <w:r w:rsidRPr="00AD5F42">
        <w:rPr>
          <w:rFonts w:ascii="Arial" w:hAnsi="Arial" w:cs="Arial"/>
          <w:spacing w:val="5"/>
          <w:sz w:val="20"/>
          <w:szCs w:val="20"/>
        </w:rPr>
        <w:t>gaśnicy pianowej</w:t>
      </w:r>
    </w:p>
    <w:p w:rsidR="00AD5F42" w:rsidRPr="00AD5F42" w:rsidRDefault="00AD5F42" w:rsidP="001D00ED">
      <w:pPr>
        <w:pStyle w:val="odpowiedzpunkt"/>
        <w:numPr>
          <w:ilvl w:val="0"/>
          <w:numId w:val="37"/>
        </w:numPr>
        <w:spacing w:before="0" w:beforeAutospacing="0" w:after="0" w:afterAutospacing="0" w:line="276" w:lineRule="auto"/>
        <w:rPr>
          <w:rFonts w:ascii="Arial" w:hAnsi="Arial" w:cs="Arial"/>
          <w:spacing w:val="5"/>
          <w:sz w:val="20"/>
          <w:szCs w:val="20"/>
        </w:rPr>
      </w:pPr>
      <w:r w:rsidRPr="00AD5F42">
        <w:rPr>
          <w:rFonts w:ascii="Arial" w:hAnsi="Arial" w:cs="Arial"/>
          <w:spacing w:val="5"/>
          <w:sz w:val="20"/>
          <w:szCs w:val="20"/>
        </w:rPr>
        <w:t>gaśnicy CO</w:t>
      </w:r>
      <w:r w:rsidRPr="00AD5F42">
        <w:rPr>
          <w:rFonts w:ascii="Arial" w:hAnsi="Arial" w:cs="Arial"/>
          <w:spacing w:val="5"/>
          <w:sz w:val="20"/>
          <w:szCs w:val="20"/>
          <w:vertAlign w:val="subscript"/>
        </w:rPr>
        <w:t>2</w:t>
      </w:r>
    </w:p>
    <w:p w:rsidR="00AD5F42" w:rsidRPr="00AD5F42" w:rsidRDefault="00AD5F42" w:rsidP="001D00ED">
      <w:pPr>
        <w:pStyle w:val="odpowiedzpunkt"/>
        <w:numPr>
          <w:ilvl w:val="0"/>
          <w:numId w:val="37"/>
        </w:numPr>
        <w:spacing w:before="0" w:beforeAutospacing="0" w:after="0" w:afterAutospacing="0" w:line="276" w:lineRule="auto"/>
        <w:rPr>
          <w:rFonts w:ascii="Arial" w:hAnsi="Arial" w:cs="Arial"/>
          <w:spacing w:val="5"/>
          <w:sz w:val="20"/>
          <w:szCs w:val="20"/>
        </w:rPr>
      </w:pPr>
      <w:r w:rsidRPr="00AD5F42">
        <w:rPr>
          <w:rFonts w:ascii="Arial" w:hAnsi="Arial" w:cs="Arial"/>
          <w:sz w:val="20"/>
          <w:szCs w:val="20"/>
        </w:rPr>
        <w:t>piasku</w:t>
      </w:r>
    </w:p>
    <w:p w:rsidR="00AD5F42" w:rsidRDefault="00AD5F42" w:rsidP="001D00ED">
      <w:pPr>
        <w:pStyle w:val="odpowiedzpunkt"/>
        <w:numPr>
          <w:ilvl w:val="0"/>
          <w:numId w:val="37"/>
        </w:numPr>
        <w:spacing w:before="0" w:beforeAutospacing="0" w:after="0" w:afterAutospacing="0" w:line="276" w:lineRule="auto"/>
        <w:rPr>
          <w:rFonts w:ascii="Arial" w:hAnsi="Arial" w:cs="Arial"/>
          <w:spacing w:val="5"/>
          <w:sz w:val="20"/>
          <w:szCs w:val="20"/>
        </w:rPr>
      </w:pPr>
      <w:r w:rsidRPr="00AD5F42">
        <w:rPr>
          <w:rFonts w:ascii="Arial" w:hAnsi="Arial" w:cs="Arial"/>
          <w:spacing w:val="5"/>
          <w:sz w:val="20"/>
          <w:szCs w:val="20"/>
        </w:rPr>
        <w:t>wody</w:t>
      </w:r>
    </w:p>
    <w:p w:rsidR="00AD5F42" w:rsidRPr="00AD5F42" w:rsidRDefault="00AD5F42" w:rsidP="007B1A1C">
      <w:pPr>
        <w:pStyle w:val="odpowiedzpunkt"/>
        <w:spacing w:before="0" w:beforeAutospacing="0" w:after="0" w:afterAutospacing="0" w:line="276" w:lineRule="auto"/>
        <w:rPr>
          <w:rFonts w:ascii="Arial" w:hAnsi="Arial" w:cs="Arial"/>
          <w:spacing w:val="5"/>
          <w:sz w:val="20"/>
          <w:szCs w:val="20"/>
        </w:rPr>
      </w:pPr>
    </w:p>
    <w:p w:rsidR="00AD5F42" w:rsidRPr="00AD5F42" w:rsidRDefault="00AD5F42" w:rsidP="007B1A1C">
      <w:pPr>
        <w:snapToGrid w:val="0"/>
        <w:spacing w:line="276" w:lineRule="auto"/>
        <w:jc w:val="both"/>
        <w:rPr>
          <w:rFonts w:ascii="Arial" w:hAnsi="Arial" w:cs="Arial"/>
          <w:b/>
          <w:sz w:val="20"/>
          <w:szCs w:val="20"/>
        </w:rPr>
      </w:pPr>
      <w:r w:rsidRPr="00AD5F42">
        <w:rPr>
          <w:rFonts w:ascii="Arial" w:hAnsi="Arial" w:cs="Arial"/>
          <w:b/>
          <w:sz w:val="20"/>
          <w:szCs w:val="20"/>
        </w:rPr>
        <w:t>Zadanie 3</w:t>
      </w:r>
    </w:p>
    <w:p w:rsidR="00AD5F42" w:rsidRPr="00AD5F42" w:rsidRDefault="00AD5F42" w:rsidP="007B1A1C">
      <w:pPr>
        <w:snapToGrid w:val="0"/>
        <w:spacing w:line="276" w:lineRule="auto"/>
        <w:jc w:val="both"/>
        <w:rPr>
          <w:rFonts w:ascii="Arial" w:hAnsi="Arial" w:cs="Arial"/>
          <w:sz w:val="20"/>
          <w:szCs w:val="20"/>
        </w:rPr>
      </w:pPr>
      <w:r w:rsidRPr="00AD5F42">
        <w:rPr>
          <w:rFonts w:ascii="Arial" w:hAnsi="Arial" w:cs="Arial"/>
          <w:sz w:val="20"/>
          <w:szCs w:val="20"/>
        </w:rPr>
        <w:t>Który środek jest środkiem ochrony zbiorowej?</w:t>
      </w:r>
    </w:p>
    <w:p w:rsidR="00AD5F42" w:rsidRPr="00AD5F42" w:rsidRDefault="00AD5F42" w:rsidP="007B1A1C">
      <w:pPr>
        <w:spacing w:line="276" w:lineRule="auto"/>
        <w:ind w:firstLine="709"/>
        <w:rPr>
          <w:rFonts w:ascii="Arial" w:hAnsi="Arial" w:cs="Arial"/>
          <w:sz w:val="20"/>
          <w:szCs w:val="20"/>
        </w:rPr>
      </w:pPr>
      <w:r w:rsidRPr="00AD5F42">
        <w:rPr>
          <w:rFonts w:ascii="Arial" w:hAnsi="Arial" w:cs="Arial"/>
          <w:sz w:val="20"/>
          <w:szCs w:val="20"/>
        </w:rPr>
        <w:t>A.</w:t>
      </w:r>
      <w:r w:rsidR="006667FB">
        <w:rPr>
          <w:rFonts w:ascii="Arial" w:hAnsi="Arial" w:cs="Arial"/>
          <w:sz w:val="20"/>
          <w:szCs w:val="20"/>
        </w:rPr>
        <w:t xml:space="preserve"> </w:t>
      </w:r>
      <w:r w:rsidRPr="00AD5F42">
        <w:rPr>
          <w:rFonts w:ascii="Arial" w:hAnsi="Arial" w:cs="Arial"/>
          <w:sz w:val="20"/>
          <w:szCs w:val="20"/>
        </w:rPr>
        <w:t>fartuch bawełniany</w:t>
      </w:r>
    </w:p>
    <w:p w:rsidR="00AD5F42" w:rsidRPr="00AD5F42" w:rsidRDefault="00AD5F42" w:rsidP="007B1A1C">
      <w:pPr>
        <w:spacing w:line="276" w:lineRule="auto"/>
        <w:ind w:firstLine="709"/>
        <w:rPr>
          <w:rFonts w:ascii="Arial" w:hAnsi="Arial" w:cs="Arial"/>
          <w:sz w:val="20"/>
          <w:szCs w:val="20"/>
        </w:rPr>
      </w:pPr>
      <w:r w:rsidRPr="00AD5F42">
        <w:rPr>
          <w:rFonts w:ascii="Arial" w:hAnsi="Arial" w:cs="Arial"/>
          <w:sz w:val="20"/>
          <w:szCs w:val="20"/>
        </w:rPr>
        <w:t>B.</w:t>
      </w:r>
      <w:r w:rsidR="006667FB">
        <w:rPr>
          <w:rFonts w:ascii="Arial" w:hAnsi="Arial" w:cs="Arial"/>
          <w:sz w:val="20"/>
          <w:szCs w:val="20"/>
        </w:rPr>
        <w:t xml:space="preserve"> </w:t>
      </w:r>
      <w:r w:rsidRPr="00AD5F42">
        <w:rPr>
          <w:rFonts w:ascii="Arial" w:hAnsi="Arial" w:cs="Arial"/>
          <w:sz w:val="20"/>
          <w:szCs w:val="20"/>
        </w:rPr>
        <w:t>rękawice ochronne</w:t>
      </w:r>
    </w:p>
    <w:p w:rsidR="00AD5F42" w:rsidRPr="00AD5F42" w:rsidRDefault="00AD5F42" w:rsidP="007B1A1C">
      <w:pPr>
        <w:spacing w:line="276" w:lineRule="auto"/>
        <w:ind w:firstLine="709"/>
        <w:rPr>
          <w:rFonts w:ascii="Arial" w:hAnsi="Arial" w:cs="Arial"/>
          <w:sz w:val="20"/>
          <w:szCs w:val="20"/>
        </w:rPr>
      </w:pPr>
      <w:r w:rsidRPr="00AD5F42">
        <w:rPr>
          <w:rFonts w:ascii="Arial" w:hAnsi="Arial" w:cs="Arial"/>
          <w:sz w:val="20"/>
          <w:szCs w:val="20"/>
        </w:rPr>
        <w:t>C.</w:t>
      </w:r>
      <w:r w:rsidR="006667FB">
        <w:rPr>
          <w:rFonts w:ascii="Arial" w:hAnsi="Arial" w:cs="Arial"/>
          <w:sz w:val="20"/>
          <w:szCs w:val="20"/>
        </w:rPr>
        <w:t xml:space="preserve"> </w:t>
      </w:r>
      <w:r w:rsidRPr="00AD5F42">
        <w:rPr>
          <w:rFonts w:ascii="Arial" w:hAnsi="Arial" w:cs="Arial"/>
          <w:sz w:val="20"/>
          <w:szCs w:val="20"/>
        </w:rPr>
        <w:t>gaśnica</w:t>
      </w:r>
    </w:p>
    <w:p w:rsidR="00AD5F42" w:rsidRDefault="00AD5F42" w:rsidP="007B1A1C">
      <w:pPr>
        <w:spacing w:line="276" w:lineRule="auto"/>
        <w:ind w:firstLine="709"/>
        <w:rPr>
          <w:rFonts w:ascii="Arial" w:hAnsi="Arial" w:cs="Arial"/>
          <w:sz w:val="20"/>
          <w:szCs w:val="20"/>
        </w:rPr>
      </w:pPr>
      <w:r w:rsidRPr="00AD5F42">
        <w:rPr>
          <w:rFonts w:ascii="Arial" w:hAnsi="Arial" w:cs="Arial"/>
          <w:sz w:val="20"/>
          <w:szCs w:val="20"/>
        </w:rPr>
        <w:t>D.</w:t>
      </w:r>
      <w:r w:rsidR="006667FB">
        <w:rPr>
          <w:rFonts w:ascii="Arial" w:hAnsi="Arial" w:cs="Arial"/>
          <w:sz w:val="20"/>
          <w:szCs w:val="20"/>
        </w:rPr>
        <w:t xml:space="preserve"> </w:t>
      </w:r>
      <w:r w:rsidRPr="00AD5F42">
        <w:rPr>
          <w:rFonts w:ascii="Arial" w:hAnsi="Arial" w:cs="Arial"/>
          <w:sz w:val="20"/>
          <w:szCs w:val="20"/>
        </w:rPr>
        <w:t>kask</w:t>
      </w:r>
    </w:p>
    <w:p w:rsidR="00AD5F42" w:rsidRDefault="00AD5F42" w:rsidP="007B1A1C">
      <w:pPr>
        <w:spacing w:line="276" w:lineRule="auto"/>
        <w:rPr>
          <w:rFonts w:ascii="Arial" w:hAnsi="Arial" w:cs="Arial"/>
          <w:sz w:val="20"/>
          <w:szCs w:val="20"/>
        </w:rPr>
      </w:pPr>
    </w:p>
    <w:p w:rsidR="00AD5F42" w:rsidRPr="00AD5F42" w:rsidRDefault="00AD5F42" w:rsidP="007B1A1C">
      <w:pPr>
        <w:snapToGrid w:val="0"/>
        <w:spacing w:line="276" w:lineRule="auto"/>
        <w:jc w:val="both"/>
        <w:rPr>
          <w:rFonts w:ascii="Arial" w:eastAsia="TimesNewRomanPSMT" w:hAnsi="Arial" w:cs="Arial"/>
          <w:b/>
          <w:sz w:val="20"/>
          <w:szCs w:val="20"/>
        </w:rPr>
      </w:pPr>
      <w:r w:rsidRPr="00AD5F42">
        <w:rPr>
          <w:rFonts w:ascii="Arial" w:eastAsia="TimesNewRomanPSMT" w:hAnsi="Arial" w:cs="Arial"/>
          <w:b/>
          <w:sz w:val="20"/>
          <w:szCs w:val="20"/>
        </w:rPr>
        <w:t>Zadanie 4</w:t>
      </w:r>
    </w:p>
    <w:p w:rsidR="00AD5F42" w:rsidRPr="00AD5F42" w:rsidRDefault="00AD5F42" w:rsidP="007B1A1C">
      <w:pPr>
        <w:snapToGrid w:val="0"/>
        <w:spacing w:line="276" w:lineRule="auto"/>
        <w:jc w:val="both"/>
        <w:rPr>
          <w:rFonts w:ascii="Arial" w:hAnsi="Arial" w:cs="Arial"/>
          <w:sz w:val="20"/>
          <w:szCs w:val="20"/>
        </w:rPr>
      </w:pPr>
      <w:r w:rsidRPr="00AD5F42">
        <w:rPr>
          <w:rFonts w:ascii="Arial" w:eastAsia="TimesNewRomanPSMT" w:hAnsi="Arial" w:cs="Arial"/>
          <w:sz w:val="20"/>
          <w:szCs w:val="20"/>
        </w:rPr>
        <w:t xml:space="preserve">Jakie </w:t>
      </w:r>
      <w:r w:rsidRPr="00AD5F42">
        <w:rPr>
          <w:rFonts w:ascii="Arial" w:hAnsi="Arial" w:cs="Arial"/>
          <w:sz w:val="20"/>
          <w:szCs w:val="20"/>
        </w:rPr>
        <w:t xml:space="preserve">czynności </w:t>
      </w:r>
      <w:r w:rsidRPr="00AD5F42">
        <w:rPr>
          <w:rFonts w:ascii="Arial" w:eastAsia="TimesNewRomanPSMT" w:hAnsi="Arial" w:cs="Arial"/>
          <w:sz w:val="20"/>
          <w:szCs w:val="20"/>
        </w:rPr>
        <w:t>należy podjąć</w:t>
      </w:r>
      <w:r w:rsidR="0035796A">
        <w:rPr>
          <w:rFonts w:ascii="Arial" w:eastAsia="TimesNewRomanPSMT" w:hAnsi="Arial" w:cs="Arial"/>
          <w:sz w:val="20"/>
          <w:szCs w:val="20"/>
        </w:rPr>
        <w:t>,</w:t>
      </w:r>
      <w:r w:rsidRPr="00AD5F42">
        <w:rPr>
          <w:rFonts w:ascii="Arial" w:eastAsia="TimesNewRomanPSMT" w:hAnsi="Arial" w:cs="Arial"/>
          <w:sz w:val="20"/>
          <w:szCs w:val="20"/>
        </w:rPr>
        <w:t xml:space="preserve"> udzielając pomocy przedlekarskiej osobie, która uległa </w:t>
      </w:r>
      <w:r w:rsidRPr="00AD5F42">
        <w:rPr>
          <w:rFonts w:ascii="Arial" w:hAnsi="Arial" w:cs="Arial"/>
          <w:sz w:val="20"/>
          <w:szCs w:val="20"/>
        </w:rPr>
        <w:t>porażeniu prądem elektrycznym, ale jest przytomna?</w:t>
      </w:r>
    </w:p>
    <w:p w:rsidR="00AD5F42" w:rsidRPr="00AD5F42" w:rsidRDefault="00AD5F42" w:rsidP="001D00ED">
      <w:pPr>
        <w:numPr>
          <w:ilvl w:val="0"/>
          <w:numId w:val="38"/>
        </w:numPr>
        <w:pBdr>
          <w:top w:val="none" w:sz="0" w:space="0" w:color="auto"/>
          <w:left w:val="none" w:sz="0" w:space="0" w:color="auto"/>
          <w:bottom w:val="none" w:sz="0" w:space="0" w:color="auto"/>
          <w:right w:val="none" w:sz="0" w:space="0" w:color="auto"/>
          <w:between w:val="none" w:sz="0" w:space="0" w:color="auto"/>
        </w:pBdr>
        <w:spacing w:line="276" w:lineRule="auto"/>
        <w:rPr>
          <w:rFonts w:ascii="Arial" w:eastAsia="TimesNewRomanPSMT" w:hAnsi="Arial" w:cs="Arial"/>
          <w:sz w:val="20"/>
          <w:szCs w:val="20"/>
        </w:rPr>
      </w:pPr>
      <w:r w:rsidRPr="00AD5F42">
        <w:rPr>
          <w:rFonts w:ascii="Arial" w:eastAsia="TimesNewRomanPSMT" w:hAnsi="Arial" w:cs="Arial"/>
          <w:sz w:val="20"/>
          <w:szCs w:val="20"/>
        </w:rPr>
        <w:t>Ułożyć ją na brzuchu i odchylić głowę w bok.</w:t>
      </w:r>
    </w:p>
    <w:p w:rsidR="00AD5F42" w:rsidRPr="00AD5F42" w:rsidRDefault="00AD5F42" w:rsidP="001D00ED">
      <w:pPr>
        <w:numPr>
          <w:ilvl w:val="0"/>
          <w:numId w:val="38"/>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sz w:val="20"/>
          <w:szCs w:val="20"/>
        </w:rPr>
      </w:pPr>
      <w:r w:rsidRPr="00AD5F42">
        <w:rPr>
          <w:rFonts w:ascii="Arial" w:hAnsi="Arial" w:cs="Arial"/>
          <w:sz w:val="20"/>
          <w:szCs w:val="20"/>
        </w:rPr>
        <w:t>Ułożyć ją w pozycji półsiedzącej i głowę odchylić do tyłu.</w:t>
      </w:r>
    </w:p>
    <w:p w:rsidR="00AD5F42" w:rsidRPr="00AD5F42" w:rsidRDefault="00AD5F42" w:rsidP="001D00ED">
      <w:pPr>
        <w:numPr>
          <w:ilvl w:val="0"/>
          <w:numId w:val="38"/>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sz w:val="20"/>
          <w:szCs w:val="20"/>
        </w:rPr>
      </w:pPr>
      <w:r w:rsidRPr="00AD5F42">
        <w:rPr>
          <w:rFonts w:ascii="Arial" w:hAnsi="Arial" w:cs="Arial"/>
          <w:sz w:val="20"/>
          <w:szCs w:val="20"/>
        </w:rPr>
        <w:t>Ułożyć ją w pozycji na boku, rozluźnić ubranie, stale ją obserwować.</w:t>
      </w:r>
    </w:p>
    <w:p w:rsidR="00AD5F42" w:rsidRDefault="00AD5F42" w:rsidP="001D00ED">
      <w:pPr>
        <w:numPr>
          <w:ilvl w:val="0"/>
          <w:numId w:val="38"/>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sz w:val="20"/>
          <w:szCs w:val="20"/>
        </w:rPr>
      </w:pPr>
      <w:r w:rsidRPr="00AD5F42">
        <w:rPr>
          <w:rFonts w:ascii="Arial" w:hAnsi="Arial" w:cs="Arial"/>
          <w:sz w:val="20"/>
          <w:szCs w:val="20"/>
        </w:rPr>
        <w:t>Ułożyć ją płasko na wznak, na twardym podłożu i głowę odchylić do tyłu.</w:t>
      </w:r>
    </w:p>
    <w:p w:rsidR="00254DFE" w:rsidRDefault="00254DFE" w:rsidP="005660AC">
      <w:pPr>
        <w:spacing w:line="360" w:lineRule="auto"/>
        <w:rPr>
          <w:rFonts w:ascii="Arial" w:hAnsi="Arial" w:cs="Arial"/>
          <w:b/>
          <w:sz w:val="20"/>
          <w:szCs w:val="20"/>
        </w:rPr>
      </w:pPr>
    </w:p>
    <w:p w:rsidR="00254DFE" w:rsidRDefault="00254DFE" w:rsidP="005660AC">
      <w:pPr>
        <w:spacing w:line="360" w:lineRule="auto"/>
        <w:rPr>
          <w:rFonts w:ascii="Arial" w:hAnsi="Arial" w:cs="Arial"/>
          <w:b/>
          <w:sz w:val="20"/>
          <w:szCs w:val="20"/>
        </w:rPr>
      </w:pPr>
    </w:p>
    <w:p w:rsidR="00707255" w:rsidRDefault="00707255" w:rsidP="005660AC">
      <w:pPr>
        <w:spacing w:line="360" w:lineRule="auto"/>
        <w:rPr>
          <w:rFonts w:ascii="Arial" w:hAnsi="Arial" w:cs="Arial"/>
          <w:b/>
          <w:sz w:val="20"/>
          <w:szCs w:val="20"/>
        </w:rPr>
      </w:pPr>
      <w:r w:rsidRPr="005B23B8">
        <w:rPr>
          <w:rFonts w:ascii="Arial" w:hAnsi="Arial" w:cs="Arial"/>
          <w:b/>
          <w:sz w:val="20"/>
          <w:szCs w:val="20"/>
        </w:rPr>
        <w:t>PROPONOWANE METODY</w:t>
      </w:r>
      <w:r>
        <w:rPr>
          <w:rFonts w:ascii="Arial" w:hAnsi="Arial" w:cs="Arial"/>
          <w:b/>
          <w:sz w:val="20"/>
          <w:szCs w:val="20"/>
        </w:rPr>
        <w:t xml:space="preserve"> EWALUACJI PRZEDMIOTU</w:t>
      </w:r>
    </w:p>
    <w:p w:rsidR="00707255" w:rsidRPr="00BE0CD4" w:rsidRDefault="00D950CE" w:rsidP="005660AC">
      <w:pPr>
        <w:spacing w:line="360"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sidR="00104C53">
        <w:rPr>
          <w:rFonts w:ascii="Arial" w:hAnsi="Arial" w:cs="Arial"/>
          <w:sz w:val="20"/>
          <w:szCs w:val="20"/>
        </w:rPr>
        <w:t>rdej analizie danych</w:t>
      </w:r>
      <w:r w:rsidRPr="00BE0CD4">
        <w:rPr>
          <w:rFonts w:ascii="Arial" w:hAnsi="Arial" w:cs="Arial"/>
          <w:sz w:val="20"/>
          <w:szCs w:val="20"/>
        </w:rPr>
        <w:t>, którymi są oceny zdobywane przez uczniów ze sprawdzianów, kartkówek i testów z</w:t>
      </w:r>
      <w:r w:rsidR="00104C53">
        <w:rPr>
          <w:rFonts w:ascii="Arial" w:hAnsi="Arial" w:cs="Arial"/>
          <w:sz w:val="20"/>
          <w:szCs w:val="20"/>
        </w:rPr>
        <w:t xml:space="preserve"> poszczególnych</w:t>
      </w:r>
      <w:r w:rsidRPr="00BE0CD4">
        <w:rPr>
          <w:rFonts w:ascii="Arial" w:hAnsi="Arial" w:cs="Arial"/>
          <w:sz w:val="20"/>
          <w:szCs w:val="20"/>
        </w:rPr>
        <w:t xml:space="preserve"> działów programowych. Zebrane dane zostaną poddane analizie ilościowej i jakościowej przy użyciu narzędzia, którym jest statystyka matematyczna.</w:t>
      </w:r>
      <w:r w:rsidR="00104C53">
        <w:rPr>
          <w:rFonts w:ascii="Arial" w:hAnsi="Arial" w:cs="Arial"/>
          <w:sz w:val="20"/>
          <w:szCs w:val="20"/>
        </w:rPr>
        <w:t xml:space="preserve"> Przydatnym narzędziem w tej analizie może być na przykład korzystanie z platformy testowej </w:t>
      </w:r>
      <w:r w:rsidR="00104C53" w:rsidRPr="0069641C">
        <w:rPr>
          <w:rFonts w:ascii="Arial" w:hAnsi="Arial" w:cs="Arial"/>
          <w:sz w:val="20"/>
          <w:szCs w:val="20"/>
        </w:rPr>
        <w:t>www.soractive.com</w:t>
      </w:r>
      <w:r w:rsidR="00104C53">
        <w:rPr>
          <w:rFonts w:ascii="Arial" w:hAnsi="Arial" w:cs="Arial"/>
          <w:sz w:val="20"/>
          <w:szCs w:val="20"/>
        </w:rPr>
        <w:t xml:space="preserve"> lub podobnej, która daje możliwość analizy</w:t>
      </w:r>
      <w:r w:rsidR="004756BF">
        <w:rPr>
          <w:rFonts w:ascii="Arial" w:hAnsi="Arial" w:cs="Arial"/>
          <w:sz w:val="20"/>
          <w:szCs w:val="20"/>
        </w:rPr>
        <w:t xml:space="preserve"> tego</w:t>
      </w:r>
      <w:r w:rsidR="00104C53">
        <w:rPr>
          <w:rFonts w:ascii="Arial" w:hAnsi="Arial" w:cs="Arial"/>
          <w:sz w:val="20"/>
          <w:szCs w:val="20"/>
        </w:rPr>
        <w:t>, które z pytań testowych sprawiają trudność.</w:t>
      </w:r>
    </w:p>
    <w:p w:rsidR="00D950CE" w:rsidRPr="00BE0CD4" w:rsidRDefault="00D950CE" w:rsidP="008057BE">
      <w:pPr>
        <w:spacing w:line="360" w:lineRule="auto"/>
        <w:jc w:val="both"/>
        <w:rPr>
          <w:rFonts w:ascii="Arial" w:hAnsi="Arial" w:cs="Arial"/>
          <w:sz w:val="20"/>
          <w:szCs w:val="20"/>
        </w:rPr>
      </w:pPr>
      <w:r w:rsidRPr="00BE0CD4">
        <w:rPr>
          <w:rFonts w:ascii="Arial" w:hAnsi="Arial" w:cs="Arial"/>
          <w:sz w:val="20"/>
          <w:szCs w:val="20"/>
        </w:rPr>
        <w:t xml:space="preserve">Uzyskane wyniki pozwolą na </w:t>
      </w:r>
      <w:r w:rsidR="00D506A1" w:rsidRPr="00BE0CD4">
        <w:rPr>
          <w:rFonts w:ascii="Arial" w:hAnsi="Arial" w:cs="Arial"/>
          <w:sz w:val="20"/>
          <w:szCs w:val="20"/>
        </w:rPr>
        <w:t>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D950CE" w:rsidRPr="008057BE" w:rsidRDefault="00D71AB8" w:rsidP="005660AC">
      <w:pPr>
        <w:spacing w:line="360" w:lineRule="auto"/>
        <w:jc w:val="both"/>
        <w:rPr>
          <w:rFonts w:ascii="Arial" w:hAnsi="Arial" w:cs="Arial"/>
          <w:sz w:val="20"/>
          <w:szCs w:val="20"/>
        </w:rPr>
      </w:pPr>
      <w:r>
        <w:rPr>
          <w:rFonts w:ascii="Arial" w:hAnsi="Arial" w:cs="Arial"/>
          <w:sz w:val="20"/>
          <w:szCs w:val="20"/>
        </w:rPr>
        <w:t xml:space="preserve">Dodatkowo w trakcie realizacji procesu kształcenia ewaluacji musi podlegać przekazywany materiał, ponieważ w branży </w:t>
      </w:r>
      <w:r w:rsidR="006667FB">
        <w:rPr>
          <w:rFonts w:ascii="Arial" w:eastAsia="Calibri" w:hAnsi="Arial" w:cs="Arial"/>
          <w:bCs/>
          <w:color w:val="auto"/>
          <w:sz w:val="20"/>
          <w:szCs w:val="20"/>
          <w:lang w:eastAsia="en-US"/>
        </w:rPr>
        <w:t>elektroenergetycznej</w:t>
      </w:r>
      <w:r>
        <w:rPr>
          <w:rFonts w:ascii="Arial" w:hAnsi="Arial" w:cs="Arial"/>
          <w:sz w:val="20"/>
          <w:szCs w:val="20"/>
        </w:rPr>
        <w:t xml:space="preserve"> zmienia się on bardzo szybko. Ewaluacja znacząco wpłynie na sylwetkę absolwenta i pozwoli mu odnaleźć się na rynku pracy. W tym przypadku zalecane jest stosowanie metody obserwacji i analizy dokumentów z zakresu energetyki.</w:t>
      </w:r>
    </w:p>
    <w:p w:rsidR="00D506A1" w:rsidRDefault="00D71AB8" w:rsidP="005660AC">
      <w:pPr>
        <w:spacing w:line="360" w:lineRule="auto"/>
        <w:jc w:val="both"/>
        <w:rPr>
          <w:rFonts w:ascii="Arial" w:hAnsi="Arial" w:cs="Arial"/>
          <w:bCs/>
          <w:sz w:val="20"/>
          <w:szCs w:val="20"/>
        </w:rPr>
      </w:pPr>
      <w:r>
        <w:rPr>
          <w:rFonts w:ascii="Arial" w:hAnsi="Arial" w:cs="Arial"/>
          <w:bCs/>
          <w:sz w:val="20"/>
          <w:szCs w:val="20"/>
        </w:rPr>
        <w:t xml:space="preserve">Kluczowymi kompetencjami z przedmiotu </w:t>
      </w:r>
      <w:r w:rsidR="000E0061">
        <w:rPr>
          <w:rFonts w:ascii="Arial" w:hAnsi="Arial" w:cs="Arial"/>
          <w:bCs/>
          <w:sz w:val="20"/>
          <w:szCs w:val="20"/>
        </w:rPr>
        <w:t>„</w:t>
      </w:r>
      <w:r w:rsidRPr="00001826">
        <w:rPr>
          <w:rFonts w:ascii="Arial" w:hAnsi="Arial" w:cs="Arial"/>
          <w:bCs/>
          <w:sz w:val="20"/>
          <w:szCs w:val="20"/>
        </w:rPr>
        <w:t>bezpieczeństwo i higiena pracy</w:t>
      </w:r>
      <w:r w:rsidR="000E0061">
        <w:rPr>
          <w:rFonts w:ascii="Arial" w:hAnsi="Arial" w:cs="Arial"/>
          <w:bCs/>
          <w:sz w:val="20"/>
          <w:szCs w:val="20"/>
        </w:rPr>
        <w:t>”</w:t>
      </w:r>
      <w:r>
        <w:rPr>
          <w:rFonts w:ascii="Arial" w:hAnsi="Arial" w:cs="Arial"/>
          <w:bCs/>
          <w:i/>
          <w:sz w:val="20"/>
          <w:szCs w:val="20"/>
        </w:rPr>
        <w:t xml:space="preserve"> </w:t>
      </w:r>
      <w:r>
        <w:rPr>
          <w:rFonts w:ascii="Arial" w:hAnsi="Arial" w:cs="Arial"/>
          <w:bCs/>
          <w:sz w:val="20"/>
          <w:szCs w:val="20"/>
        </w:rPr>
        <w:t>są:</w:t>
      </w:r>
    </w:p>
    <w:p w:rsidR="00434EED" w:rsidRDefault="00434EED" w:rsidP="001D00ED">
      <w:pPr>
        <w:numPr>
          <w:ilvl w:val="0"/>
          <w:numId w:val="52"/>
        </w:numPr>
        <w:spacing w:line="360" w:lineRule="auto"/>
        <w:ind w:left="426"/>
        <w:jc w:val="both"/>
        <w:rPr>
          <w:rFonts w:ascii="Arial" w:hAnsi="Arial" w:cs="Arial"/>
          <w:bCs/>
          <w:sz w:val="20"/>
          <w:szCs w:val="20"/>
        </w:rPr>
      </w:pPr>
      <w:r>
        <w:rPr>
          <w:rFonts w:ascii="Arial" w:hAnsi="Arial" w:cs="Arial"/>
          <w:bCs/>
          <w:sz w:val="20"/>
          <w:szCs w:val="20"/>
        </w:rPr>
        <w:t>posługiwanie się kluczowymi przepisami bezpieczeństwa i higieny pracy, prawa pracy, ergonomii i ochrony środowiska,</w:t>
      </w:r>
    </w:p>
    <w:p w:rsidR="0052704E" w:rsidRDefault="0052704E" w:rsidP="001D00ED">
      <w:pPr>
        <w:numPr>
          <w:ilvl w:val="0"/>
          <w:numId w:val="52"/>
        </w:numPr>
        <w:spacing w:line="360" w:lineRule="auto"/>
        <w:ind w:left="426"/>
        <w:jc w:val="both"/>
        <w:rPr>
          <w:rFonts w:ascii="Arial" w:hAnsi="Arial" w:cs="Arial"/>
          <w:bCs/>
          <w:sz w:val="20"/>
          <w:szCs w:val="20"/>
        </w:rPr>
      </w:pPr>
      <w:r>
        <w:rPr>
          <w:rFonts w:ascii="Arial" w:hAnsi="Arial" w:cs="Arial"/>
          <w:bCs/>
          <w:sz w:val="20"/>
          <w:szCs w:val="20"/>
        </w:rPr>
        <w:t>dobieranie i stosowanie środków ochrony indywidualnej i zbiorowej,</w:t>
      </w:r>
    </w:p>
    <w:p w:rsidR="0052704E" w:rsidRDefault="0052704E" w:rsidP="001D00ED">
      <w:pPr>
        <w:numPr>
          <w:ilvl w:val="0"/>
          <w:numId w:val="52"/>
        </w:numPr>
        <w:spacing w:line="360" w:lineRule="auto"/>
        <w:ind w:left="426"/>
        <w:jc w:val="both"/>
        <w:rPr>
          <w:rFonts w:ascii="Arial" w:hAnsi="Arial" w:cs="Arial"/>
          <w:bCs/>
          <w:sz w:val="20"/>
          <w:szCs w:val="20"/>
        </w:rPr>
      </w:pPr>
      <w:r>
        <w:rPr>
          <w:rFonts w:ascii="Arial" w:hAnsi="Arial" w:cs="Arial"/>
          <w:bCs/>
          <w:sz w:val="20"/>
          <w:szCs w:val="20"/>
        </w:rPr>
        <w:t>udzielanie pierwszej pomocy w sytuacji zagrożenia życia człowieka,</w:t>
      </w:r>
    </w:p>
    <w:p w:rsidR="00434EED" w:rsidRPr="00D71AB8" w:rsidRDefault="0052704E" w:rsidP="001D00ED">
      <w:pPr>
        <w:numPr>
          <w:ilvl w:val="0"/>
          <w:numId w:val="52"/>
        </w:numPr>
        <w:spacing w:line="360" w:lineRule="auto"/>
        <w:ind w:left="426"/>
        <w:jc w:val="both"/>
        <w:rPr>
          <w:rFonts w:ascii="Arial" w:hAnsi="Arial" w:cs="Arial"/>
          <w:bCs/>
          <w:sz w:val="20"/>
          <w:szCs w:val="20"/>
        </w:rPr>
      </w:pPr>
      <w:r>
        <w:rPr>
          <w:rFonts w:ascii="Arial" w:hAnsi="Arial" w:cs="Arial"/>
          <w:bCs/>
          <w:sz w:val="20"/>
          <w:szCs w:val="20"/>
        </w:rPr>
        <w:t>organizowanie stanowiska pracy charakterystycznego dla zadań zawodowych technika energetyka zgodnie z obowiązującymi przepisami bezpieczeństwa i higieny pracy, ergonomii i ochrony środowiska.</w:t>
      </w:r>
    </w:p>
    <w:p w:rsidR="001C1062" w:rsidRDefault="001C1062" w:rsidP="00001826">
      <w:pPr>
        <w:spacing w:line="276" w:lineRule="auto"/>
        <w:rPr>
          <w:rFonts w:ascii="Arial" w:hAnsi="Arial" w:cs="Arial"/>
          <w:b/>
          <w:sz w:val="20"/>
          <w:szCs w:val="20"/>
        </w:rPr>
      </w:pPr>
      <w:r>
        <w:rPr>
          <w:rFonts w:ascii="Arial" w:hAnsi="Arial" w:cs="Arial"/>
          <w:b/>
          <w:sz w:val="20"/>
          <w:szCs w:val="20"/>
        </w:rPr>
        <w:br w:type="page"/>
      </w:r>
      <w:r w:rsidR="00D46A9C">
        <w:rPr>
          <w:rFonts w:ascii="Arial" w:hAnsi="Arial" w:cs="Arial"/>
          <w:b/>
          <w:sz w:val="20"/>
          <w:szCs w:val="20"/>
        </w:rPr>
        <w:t>JĘZYK OBCY ZAWODOWY</w:t>
      </w:r>
    </w:p>
    <w:p w:rsidR="001C1062" w:rsidRPr="00D844F1" w:rsidRDefault="001C1062"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p>
    <w:p w:rsidR="001C1062" w:rsidRDefault="001C1062"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2704E">
        <w:rPr>
          <w:rFonts w:ascii="Arial" w:hAnsi="Arial" w:cs="Arial"/>
          <w:b/>
          <w:sz w:val="20"/>
          <w:szCs w:val="20"/>
        </w:rPr>
        <w:t>Cele ogólne</w:t>
      </w:r>
    </w:p>
    <w:p w:rsidR="001C1062" w:rsidRDefault="0052704E" w:rsidP="005660AC">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Poznanie terminologii związanej z zawodem</w:t>
      </w:r>
      <w:r w:rsidR="001C1062">
        <w:rPr>
          <w:rFonts w:ascii="Arial" w:hAnsi="Arial" w:cs="Arial"/>
          <w:color w:val="auto"/>
          <w:sz w:val="20"/>
          <w:szCs w:val="20"/>
        </w:rPr>
        <w:t>.</w:t>
      </w:r>
    </w:p>
    <w:p w:rsidR="0052704E" w:rsidRDefault="0052704E" w:rsidP="00BF3133">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Prowadzenie rozmów formalnych i nieformalnych.</w:t>
      </w:r>
    </w:p>
    <w:p w:rsidR="0052704E" w:rsidRDefault="0052704E" w:rsidP="00BF3133">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Przygotowywanie korespondencji, notatek i ofert.</w:t>
      </w:r>
    </w:p>
    <w:p w:rsidR="0052704E" w:rsidRPr="00474787" w:rsidRDefault="0052704E" w:rsidP="00BF3133">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Posługiwanie się literaturą i prasą obcojęzyczną.</w:t>
      </w:r>
    </w:p>
    <w:p w:rsidR="001C1062" w:rsidRPr="00D844F1" w:rsidRDefault="001C1062"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1C1062" w:rsidRDefault="001C1062"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2704E">
        <w:rPr>
          <w:rFonts w:ascii="Arial" w:hAnsi="Arial" w:cs="Arial"/>
          <w:b/>
          <w:sz w:val="20"/>
          <w:szCs w:val="20"/>
        </w:rPr>
        <w:t>Cele operacyjne</w:t>
      </w:r>
    </w:p>
    <w:p w:rsidR="00D30F73" w:rsidRDefault="00D30F73"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Uczeń potrafi:</w:t>
      </w:r>
    </w:p>
    <w:p w:rsidR="001C1062" w:rsidRDefault="00267C64" w:rsidP="005660AC">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komunik</w:t>
      </w:r>
      <w:r w:rsidR="00D04993">
        <w:rPr>
          <w:rFonts w:ascii="Arial" w:hAnsi="Arial" w:cs="Arial"/>
          <w:sz w:val="20"/>
          <w:szCs w:val="20"/>
        </w:rPr>
        <w:t>ować</w:t>
      </w:r>
      <w:r w:rsidR="0052704E">
        <w:rPr>
          <w:rFonts w:ascii="Arial" w:hAnsi="Arial" w:cs="Arial"/>
          <w:sz w:val="20"/>
          <w:szCs w:val="20"/>
        </w:rPr>
        <w:t xml:space="preserve"> się w środowisku pracy</w:t>
      </w:r>
      <w:r w:rsidR="008057BE">
        <w:rPr>
          <w:rFonts w:ascii="Arial" w:hAnsi="Arial" w:cs="Arial"/>
          <w:sz w:val="20"/>
          <w:szCs w:val="20"/>
        </w:rPr>
        <w:t>,</w:t>
      </w:r>
    </w:p>
    <w:p w:rsidR="0052704E" w:rsidRDefault="00267C64" w:rsidP="005660AC">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tłumaczy</w:t>
      </w:r>
      <w:r w:rsidR="00D04993">
        <w:rPr>
          <w:rFonts w:ascii="Arial" w:hAnsi="Arial" w:cs="Arial"/>
          <w:sz w:val="20"/>
          <w:szCs w:val="20"/>
        </w:rPr>
        <w:t>ć</w:t>
      </w:r>
      <w:r w:rsidR="0052704E">
        <w:rPr>
          <w:rFonts w:ascii="Arial" w:hAnsi="Arial" w:cs="Arial"/>
          <w:sz w:val="20"/>
          <w:szCs w:val="20"/>
        </w:rPr>
        <w:t xml:space="preserve"> teksty specjalistyczne związane z zawodem technik energetyk</w:t>
      </w:r>
      <w:r w:rsidR="008057BE">
        <w:rPr>
          <w:rFonts w:ascii="Arial" w:hAnsi="Arial" w:cs="Arial"/>
          <w:sz w:val="20"/>
          <w:szCs w:val="20"/>
        </w:rPr>
        <w:t>,</w:t>
      </w:r>
    </w:p>
    <w:p w:rsidR="0052704E" w:rsidRDefault="00267C64" w:rsidP="00BF3133">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negocj</w:t>
      </w:r>
      <w:r w:rsidR="00D04993">
        <w:rPr>
          <w:rFonts w:ascii="Arial" w:hAnsi="Arial" w:cs="Arial"/>
          <w:sz w:val="20"/>
          <w:szCs w:val="20"/>
        </w:rPr>
        <w:t>ować</w:t>
      </w:r>
      <w:r w:rsidR="0052704E">
        <w:rPr>
          <w:rFonts w:ascii="Arial" w:hAnsi="Arial" w:cs="Arial"/>
          <w:sz w:val="20"/>
          <w:szCs w:val="20"/>
        </w:rPr>
        <w:t xml:space="preserve"> z pracodawcą warunki pracy oraz z klientem warunki realizacji zadań</w:t>
      </w:r>
      <w:r w:rsidR="008057BE">
        <w:rPr>
          <w:rFonts w:ascii="Arial" w:hAnsi="Arial" w:cs="Arial"/>
          <w:sz w:val="20"/>
          <w:szCs w:val="20"/>
        </w:rPr>
        <w:t>,</w:t>
      </w:r>
    </w:p>
    <w:p w:rsidR="0052704E" w:rsidRDefault="00267C64" w:rsidP="00BF3133">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przekaz</w:t>
      </w:r>
      <w:r w:rsidR="00D04993">
        <w:rPr>
          <w:rFonts w:ascii="Arial" w:hAnsi="Arial" w:cs="Arial"/>
          <w:sz w:val="20"/>
          <w:szCs w:val="20"/>
        </w:rPr>
        <w:t>ywać</w:t>
      </w:r>
      <w:r w:rsidR="0052704E">
        <w:rPr>
          <w:rFonts w:ascii="Arial" w:hAnsi="Arial" w:cs="Arial"/>
          <w:sz w:val="20"/>
          <w:szCs w:val="20"/>
        </w:rPr>
        <w:t xml:space="preserve"> polecenia współpracownikom</w:t>
      </w:r>
      <w:r w:rsidR="008057BE">
        <w:rPr>
          <w:rFonts w:ascii="Arial" w:hAnsi="Arial" w:cs="Arial"/>
          <w:sz w:val="20"/>
          <w:szCs w:val="20"/>
        </w:rPr>
        <w:t>,</w:t>
      </w:r>
    </w:p>
    <w:p w:rsidR="0052704E" w:rsidRDefault="00267C64" w:rsidP="00BF3133">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tworzy</w:t>
      </w:r>
      <w:r w:rsidR="00D04993">
        <w:rPr>
          <w:rFonts w:ascii="Arial" w:hAnsi="Arial" w:cs="Arial"/>
          <w:sz w:val="20"/>
          <w:szCs w:val="20"/>
        </w:rPr>
        <w:t>ć</w:t>
      </w:r>
      <w:r w:rsidR="0052704E">
        <w:rPr>
          <w:rFonts w:ascii="Arial" w:hAnsi="Arial" w:cs="Arial"/>
          <w:sz w:val="20"/>
          <w:szCs w:val="20"/>
        </w:rPr>
        <w:t xml:space="preserve"> korespondencję</w:t>
      </w:r>
      <w:r w:rsidR="008057BE">
        <w:rPr>
          <w:rFonts w:ascii="Arial" w:hAnsi="Arial" w:cs="Arial"/>
          <w:sz w:val="20"/>
          <w:szCs w:val="20"/>
        </w:rPr>
        <w:t>.</w:t>
      </w:r>
    </w:p>
    <w:p w:rsidR="008057BE" w:rsidRDefault="008057BE" w:rsidP="005660AC">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rPr>
          <w:rFonts w:ascii="Arial" w:hAnsi="Arial" w:cs="Arial"/>
          <w:sz w:val="20"/>
          <w:szCs w:val="20"/>
        </w:rPr>
      </w:pPr>
    </w:p>
    <w:p w:rsidR="001C1062" w:rsidRDefault="001C1062"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1C1062" w:rsidRDefault="001C1062"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b/>
          <w:sz w:val="20"/>
          <w:szCs w:val="20"/>
        </w:rPr>
      </w:pPr>
      <w:r w:rsidRPr="00BE69A5">
        <w:rPr>
          <w:rFonts w:ascii="Arial" w:hAnsi="Arial" w:cs="Arial"/>
          <w:b/>
          <w:sz w:val="20"/>
          <w:szCs w:val="20"/>
        </w:rPr>
        <w:t xml:space="preserve">MATERIAŁ NAUCZANIA </w:t>
      </w:r>
      <w:r>
        <w:rPr>
          <w:rFonts w:ascii="Arial" w:hAnsi="Arial" w:cs="Arial"/>
          <w:b/>
          <w:sz w:val="20"/>
          <w:szCs w:val="20"/>
        </w:rPr>
        <w:t>JĘZYK OBCY ZAWODOWY</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552"/>
        <w:gridCol w:w="850"/>
        <w:gridCol w:w="3969"/>
        <w:gridCol w:w="3261"/>
        <w:gridCol w:w="1417"/>
      </w:tblGrid>
      <w:tr w:rsidR="00D758C5" w:rsidTr="00254DFE">
        <w:tc>
          <w:tcPr>
            <w:tcW w:w="1809" w:type="dxa"/>
            <w:vMerge w:val="restart"/>
            <w:tcBorders>
              <w:top w:val="single" w:sz="4" w:space="0" w:color="auto"/>
              <w:left w:val="single" w:sz="4" w:space="0" w:color="auto"/>
              <w:bottom w:val="single" w:sz="4" w:space="0" w:color="auto"/>
              <w:right w:val="single" w:sz="4" w:space="0" w:color="auto"/>
            </w:tcBorders>
            <w:hideMark/>
          </w:tcPr>
          <w:p w:rsidR="00D758C5" w:rsidRDefault="00D758C5" w:rsidP="00213403">
            <w:pPr>
              <w:rPr>
                <w:rFonts w:ascii="Arial" w:hAnsi="Arial" w:cs="Arial"/>
                <w:sz w:val="20"/>
                <w:szCs w:val="20"/>
              </w:rPr>
            </w:pPr>
            <w:r>
              <w:rPr>
                <w:rFonts w:ascii="Arial" w:hAnsi="Arial" w:cs="Arial"/>
                <w:sz w:val="20"/>
                <w:szCs w:val="20"/>
              </w:rPr>
              <w:t>Dział programowy</w:t>
            </w:r>
          </w:p>
        </w:tc>
        <w:tc>
          <w:tcPr>
            <w:tcW w:w="2552" w:type="dxa"/>
            <w:vMerge w:val="restart"/>
            <w:tcBorders>
              <w:top w:val="single" w:sz="4" w:space="0" w:color="auto"/>
              <w:left w:val="single" w:sz="4" w:space="0" w:color="auto"/>
              <w:bottom w:val="single" w:sz="4" w:space="0" w:color="auto"/>
              <w:right w:val="single" w:sz="4" w:space="0" w:color="auto"/>
            </w:tcBorders>
            <w:hideMark/>
          </w:tcPr>
          <w:p w:rsidR="00D758C5" w:rsidRDefault="00D758C5" w:rsidP="00213403">
            <w:pPr>
              <w:rPr>
                <w:rFonts w:ascii="Arial" w:hAnsi="Arial" w:cs="Arial"/>
                <w:sz w:val="20"/>
                <w:szCs w:val="20"/>
              </w:rPr>
            </w:pPr>
            <w:r>
              <w:rPr>
                <w:rFonts w:ascii="Arial" w:hAnsi="Arial" w:cs="Arial"/>
                <w:sz w:val="20"/>
                <w:szCs w:val="20"/>
              </w:rPr>
              <w:t>Tematy jednostek metodycznych</w:t>
            </w:r>
          </w:p>
        </w:tc>
        <w:tc>
          <w:tcPr>
            <w:tcW w:w="850" w:type="dxa"/>
            <w:vMerge w:val="restart"/>
            <w:tcBorders>
              <w:top w:val="single" w:sz="4" w:space="0" w:color="auto"/>
              <w:left w:val="single" w:sz="4" w:space="0" w:color="auto"/>
              <w:bottom w:val="single" w:sz="4" w:space="0" w:color="auto"/>
              <w:right w:val="single" w:sz="4" w:space="0" w:color="auto"/>
            </w:tcBorders>
            <w:hideMark/>
          </w:tcPr>
          <w:p w:rsidR="00D758C5" w:rsidRDefault="00D758C5" w:rsidP="00213403">
            <w:pPr>
              <w:rPr>
                <w:sz w:val="20"/>
                <w:szCs w:val="20"/>
              </w:rPr>
            </w:pPr>
            <w:r>
              <w:rPr>
                <w:rFonts w:ascii="Arial" w:hAnsi="Arial" w:cs="Arial"/>
                <w:sz w:val="20"/>
                <w:szCs w:val="20"/>
              </w:rPr>
              <w:t>Liczba godz.</w:t>
            </w:r>
          </w:p>
        </w:tc>
        <w:tc>
          <w:tcPr>
            <w:tcW w:w="7230" w:type="dxa"/>
            <w:gridSpan w:val="2"/>
            <w:tcBorders>
              <w:top w:val="single" w:sz="4" w:space="0" w:color="auto"/>
              <w:left w:val="single" w:sz="4" w:space="0" w:color="auto"/>
              <w:bottom w:val="single" w:sz="4" w:space="0" w:color="auto"/>
              <w:right w:val="single" w:sz="4" w:space="0" w:color="auto"/>
            </w:tcBorders>
            <w:hideMark/>
          </w:tcPr>
          <w:p w:rsidR="00D758C5" w:rsidRDefault="00D758C5" w:rsidP="00001826">
            <w:pPr>
              <w:ind w:left="317" w:hanging="284"/>
              <w:rPr>
                <w:sz w:val="20"/>
                <w:szCs w:val="20"/>
              </w:rPr>
            </w:pPr>
            <w:r>
              <w:rPr>
                <w:rFonts w:ascii="Arial" w:hAnsi="Arial" w:cs="Arial"/>
                <w:sz w:val="20"/>
                <w:szCs w:val="20"/>
              </w:rPr>
              <w:t>Wymagania programowe</w:t>
            </w:r>
          </w:p>
        </w:tc>
        <w:tc>
          <w:tcPr>
            <w:tcW w:w="1417" w:type="dxa"/>
            <w:tcBorders>
              <w:top w:val="single" w:sz="4" w:space="0" w:color="auto"/>
              <w:left w:val="single" w:sz="4" w:space="0" w:color="auto"/>
              <w:bottom w:val="single" w:sz="4" w:space="0" w:color="auto"/>
              <w:right w:val="single" w:sz="4" w:space="0" w:color="auto"/>
            </w:tcBorders>
            <w:hideMark/>
          </w:tcPr>
          <w:p w:rsidR="00D758C5" w:rsidRDefault="00D758C5" w:rsidP="00213403">
            <w:pPr>
              <w:rPr>
                <w:rFonts w:ascii="Arial" w:hAnsi="Arial" w:cs="Arial"/>
                <w:sz w:val="20"/>
                <w:szCs w:val="20"/>
              </w:rPr>
            </w:pPr>
            <w:r>
              <w:rPr>
                <w:rFonts w:ascii="Arial" w:hAnsi="Arial" w:cs="Arial"/>
                <w:sz w:val="20"/>
                <w:szCs w:val="20"/>
              </w:rPr>
              <w:t>Uwagi o realizacji</w:t>
            </w:r>
          </w:p>
        </w:tc>
      </w:tr>
      <w:tr w:rsidR="00D758C5" w:rsidTr="00254DFE">
        <w:tc>
          <w:tcPr>
            <w:tcW w:w="1809" w:type="dxa"/>
            <w:vMerge/>
            <w:tcBorders>
              <w:top w:val="single" w:sz="4" w:space="0" w:color="auto"/>
              <w:left w:val="single" w:sz="4" w:space="0" w:color="auto"/>
              <w:bottom w:val="single" w:sz="4" w:space="0" w:color="auto"/>
              <w:right w:val="single" w:sz="4" w:space="0" w:color="auto"/>
            </w:tcBorders>
            <w:vAlign w:val="center"/>
            <w:hideMark/>
          </w:tcPr>
          <w:p w:rsidR="00D758C5" w:rsidRDefault="00D758C5" w:rsidP="00001826">
            <w:pPr>
              <w:rPr>
                <w:rFonts w:ascii="Arial" w:hAnsi="Arial" w:cs="Arial"/>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D758C5" w:rsidRDefault="00D758C5" w:rsidP="00001826">
            <w:pPr>
              <w:rPr>
                <w:rFonts w:ascii="Arial" w:hAnsi="Arial" w:cs="Arial"/>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758C5" w:rsidRDefault="00D758C5" w:rsidP="00001826">
            <w:pPr>
              <w:rPr>
                <w:sz w:val="20"/>
                <w:szCs w:val="20"/>
              </w:rPr>
            </w:pPr>
          </w:p>
        </w:tc>
        <w:tc>
          <w:tcPr>
            <w:tcW w:w="3969" w:type="dxa"/>
            <w:tcBorders>
              <w:top w:val="single" w:sz="4" w:space="0" w:color="auto"/>
              <w:left w:val="single" w:sz="4" w:space="0" w:color="auto"/>
              <w:bottom w:val="single" w:sz="4" w:space="0" w:color="auto"/>
              <w:right w:val="single" w:sz="4" w:space="0" w:color="auto"/>
            </w:tcBorders>
            <w:hideMark/>
          </w:tcPr>
          <w:p w:rsidR="00D758C5" w:rsidRDefault="00D758C5" w:rsidP="00001826">
            <w:pPr>
              <w:ind w:left="317" w:hanging="284"/>
              <w:rPr>
                <w:rFonts w:ascii="Arial" w:hAnsi="Arial" w:cs="Arial"/>
                <w:sz w:val="20"/>
                <w:szCs w:val="20"/>
              </w:rPr>
            </w:pPr>
            <w:r>
              <w:rPr>
                <w:rFonts w:ascii="Arial" w:hAnsi="Arial" w:cs="Arial"/>
                <w:sz w:val="20"/>
                <w:szCs w:val="20"/>
              </w:rPr>
              <w:t>Podstawowe</w:t>
            </w:r>
          </w:p>
          <w:p w:rsidR="00D758C5" w:rsidRDefault="00D758C5" w:rsidP="00001826">
            <w:pPr>
              <w:ind w:left="317" w:hanging="284"/>
              <w:rPr>
                <w:b/>
                <w:sz w:val="20"/>
                <w:szCs w:val="20"/>
              </w:rPr>
            </w:pPr>
            <w:r>
              <w:rPr>
                <w:rFonts w:ascii="Arial" w:hAnsi="Arial" w:cs="Arial"/>
                <w:b/>
                <w:sz w:val="20"/>
                <w:szCs w:val="20"/>
              </w:rPr>
              <w:t>Uczeń potrafi:</w:t>
            </w:r>
          </w:p>
        </w:tc>
        <w:tc>
          <w:tcPr>
            <w:tcW w:w="3261" w:type="dxa"/>
            <w:tcBorders>
              <w:top w:val="single" w:sz="4" w:space="0" w:color="auto"/>
              <w:left w:val="single" w:sz="4" w:space="0" w:color="auto"/>
              <w:bottom w:val="single" w:sz="4" w:space="0" w:color="auto"/>
              <w:right w:val="single" w:sz="4" w:space="0" w:color="auto"/>
            </w:tcBorders>
            <w:hideMark/>
          </w:tcPr>
          <w:p w:rsidR="00D758C5" w:rsidRDefault="00D758C5" w:rsidP="00001826">
            <w:pPr>
              <w:ind w:left="317" w:hanging="284"/>
              <w:rPr>
                <w:rFonts w:ascii="Arial" w:hAnsi="Arial" w:cs="Arial"/>
                <w:sz w:val="20"/>
                <w:szCs w:val="20"/>
              </w:rPr>
            </w:pPr>
            <w:r>
              <w:rPr>
                <w:rFonts w:ascii="Arial" w:hAnsi="Arial" w:cs="Arial"/>
                <w:sz w:val="20"/>
                <w:szCs w:val="20"/>
              </w:rPr>
              <w:t>Ponadpodstawowe</w:t>
            </w:r>
          </w:p>
          <w:p w:rsidR="00D758C5" w:rsidRDefault="00D758C5" w:rsidP="00001826">
            <w:pPr>
              <w:ind w:left="317" w:hanging="284"/>
              <w:rPr>
                <w:b/>
                <w:sz w:val="20"/>
                <w:szCs w:val="20"/>
              </w:rPr>
            </w:pPr>
            <w:r>
              <w:rPr>
                <w:rFonts w:ascii="Arial" w:hAnsi="Arial" w:cs="Arial"/>
                <w:b/>
                <w:sz w:val="20"/>
                <w:szCs w:val="20"/>
              </w:rPr>
              <w:t>Uczeń potrafi:</w:t>
            </w:r>
          </w:p>
        </w:tc>
        <w:tc>
          <w:tcPr>
            <w:tcW w:w="1417" w:type="dxa"/>
            <w:tcBorders>
              <w:top w:val="single" w:sz="4" w:space="0" w:color="auto"/>
              <w:left w:val="single" w:sz="4" w:space="0" w:color="auto"/>
              <w:bottom w:val="single" w:sz="4" w:space="0" w:color="auto"/>
              <w:right w:val="single" w:sz="4" w:space="0" w:color="auto"/>
            </w:tcBorders>
            <w:hideMark/>
          </w:tcPr>
          <w:p w:rsidR="00D758C5" w:rsidRDefault="00D758C5" w:rsidP="00213403">
            <w:pPr>
              <w:rPr>
                <w:rFonts w:ascii="Arial" w:hAnsi="Arial" w:cs="Arial"/>
                <w:sz w:val="20"/>
                <w:szCs w:val="20"/>
              </w:rPr>
            </w:pPr>
            <w:r>
              <w:rPr>
                <w:rFonts w:ascii="Arial" w:hAnsi="Arial" w:cs="Arial"/>
                <w:sz w:val="20"/>
                <w:szCs w:val="20"/>
              </w:rPr>
              <w:t>Etap realizacji</w:t>
            </w:r>
          </w:p>
        </w:tc>
      </w:tr>
      <w:tr w:rsidR="007F379C" w:rsidTr="00254DFE">
        <w:tc>
          <w:tcPr>
            <w:tcW w:w="1809" w:type="dxa"/>
            <w:vMerge w:val="restart"/>
            <w:tcBorders>
              <w:top w:val="single" w:sz="4" w:space="0" w:color="auto"/>
              <w:left w:val="single" w:sz="4" w:space="0" w:color="auto"/>
              <w:bottom w:val="single" w:sz="4" w:space="0" w:color="auto"/>
              <w:right w:val="single" w:sz="4" w:space="0" w:color="auto"/>
            </w:tcBorders>
            <w:hideMark/>
          </w:tcPr>
          <w:p w:rsidR="007F379C" w:rsidRDefault="007F379C" w:rsidP="00213403">
            <w:pPr>
              <w:rPr>
                <w:rFonts w:ascii="Arial" w:hAnsi="Arial" w:cs="Arial"/>
                <w:sz w:val="20"/>
                <w:szCs w:val="20"/>
              </w:rPr>
            </w:pPr>
            <w:r>
              <w:rPr>
                <w:rFonts w:ascii="Arial" w:hAnsi="Arial" w:cs="Arial"/>
                <w:sz w:val="20"/>
                <w:szCs w:val="20"/>
              </w:rPr>
              <w:t>I. Komunikacja w języku obcym</w:t>
            </w:r>
          </w:p>
        </w:tc>
        <w:tc>
          <w:tcPr>
            <w:tcW w:w="2552" w:type="dxa"/>
            <w:tcBorders>
              <w:top w:val="single" w:sz="4" w:space="0" w:color="auto"/>
              <w:left w:val="single" w:sz="4" w:space="0" w:color="auto"/>
              <w:bottom w:val="single" w:sz="4" w:space="0" w:color="auto"/>
              <w:right w:val="single" w:sz="4" w:space="0" w:color="auto"/>
            </w:tcBorders>
          </w:tcPr>
          <w:p w:rsidR="007F379C" w:rsidRDefault="007F379C" w:rsidP="00213403">
            <w:pPr>
              <w:rPr>
                <w:rFonts w:ascii="Arial" w:hAnsi="Arial" w:cs="Arial"/>
                <w:sz w:val="20"/>
                <w:szCs w:val="20"/>
              </w:rPr>
            </w:pPr>
            <w:r>
              <w:rPr>
                <w:rFonts w:ascii="Arial" w:hAnsi="Arial" w:cs="Arial"/>
                <w:sz w:val="20"/>
                <w:szCs w:val="20"/>
              </w:rPr>
              <w:t xml:space="preserve">1. </w:t>
            </w:r>
            <w:r w:rsidRPr="00D939F7">
              <w:rPr>
                <w:rFonts w:ascii="Arial" w:hAnsi="Arial" w:cs="Arial"/>
                <w:sz w:val="20"/>
              </w:rPr>
              <w:t>Słownictwo związane z wykonywaniem zadań</w:t>
            </w:r>
            <w:r>
              <w:rPr>
                <w:rFonts w:ascii="Arial" w:hAnsi="Arial" w:cs="Arial"/>
                <w:sz w:val="20"/>
              </w:rPr>
              <w:t xml:space="preserve"> </w:t>
            </w:r>
            <w:r w:rsidRPr="00BF5387">
              <w:rPr>
                <w:rFonts w:ascii="Arial" w:hAnsi="Arial" w:cs="Arial"/>
                <w:sz w:val="20"/>
              </w:rPr>
              <w:t>z</w:t>
            </w:r>
            <w:r w:rsidRPr="00D939F7">
              <w:rPr>
                <w:rFonts w:ascii="Arial" w:hAnsi="Arial" w:cs="Arial"/>
                <w:sz w:val="20"/>
              </w:rPr>
              <w:t>awodowych oraz dotyczące organizacji pracy</w:t>
            </w:r>
          </w:p>
        </w:tc>
        <w:tc>
          <w:tcPr>
            <w:tcW w:w="850" w:type="dxa"/>
            <w:tcBorders>
              <w:top w:val="single" w:sz="4" w:space="0" w:color="auto"/>
              <w:left w:val="single" w:sz="4" w:space="0" w:color="auto"/>
              <w:bottom w:val="single" w:sz="4" w:space="0" w:color="auto"/>
              <w:right w:val="single" w:sz="4" w:space="0" w:color="auto"/>
            </w:tcBorders>
          </w:tcPr>
          <w:p w:rsidR="007F379C" w:rsidRDefault="007F379C" w:rsidP="00213403">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C7627D" w:rsidRPr="00C7627D" w:rsidRDefault="00C7627D" w:rsidP="001D00ED">
            <w:pPr>
              <w:numPr>
                <w:ilvl w:val="0"/>
                <w:numId w:val="91"/>
              </w:numPr>
              <w:ind w:left="317" w:hanging="284"/>
              <w:rPr>
                <w:rFonts w:ascii="Arial" w:hAnsi="Arial" w:cs="Arial"/>
                <w:sz w:val="20"/>
                <w:szCs w:val="20"/>
              </w:rPr>
            </w:pPr>
            <w:r w:rsidRPr="001F2EE9">
              <w:rPr>
                <w:rFonts w:ascii="Arial" w:eastAsia="Arial" w:hAnsi="Arial" w:cs="Arial"/>
                <w:sz w:val="20"/>
                <w:szCs w:val="20"/>
              </w:rPr>
              <w:t>stos</w:t>
            </w:r>
            <w:r>
              <w:rPr>
                <w:rFonts w:ascii="Arial" w:eastAsia="Arial" w:hAnsi="Arial" w:cs="Arial"/>
                <w:sz w:val="20"/>
                <w:szCs w:val="20"/>
              </w:rPr>
              <w:t>ować</w:t>
            </w:r>
            <w:r w:rsidRPr="001F2EE9">
              <w:rPr>
                <w:rFonts w:ascii="Arial" w:eastAsia="Arial" w:hAnsi="Arial" w:cs="Arial"/>
                <w:sz w:val="20"/>
                <w:szCs w:val="20"/>
              </w:rPr>
              <w:t xml:space="preserve"> środki językowe umożliwiające realizację </w:t>
            </w:r>
            <w:r>
              <w:rPr>
                <w:rFonts w:ascii="Arial" w:eastAsia="Arial" w:hAnsi="Arial" w:cs="Arial"/>
                <w:sz w:val="20"/>
                <w:szCs w:val="20"/>
              </w:rPr>
              <w:t xml:space="preserve">czynności </w:t>
            </w:r>
            <w:r w:rsidRPr="001F2EE9">
              <w:rPr>
                <w:rFonts w:ascii="Arial" w:eastAsia="Arial" w:hAnsi="Arial" w:cs="Arial"/>
                <w:sz w:val="20"/>
                <w:szCs w:val="20"/>
              </w:rPr>
              <w:t>wykonywanych na stanowisku pracy, w tym związanych z zapewnieniem bezpieczeństwa i higieny pracy</w:t>
            </w:r>
          </w:p>
          <w:p w:rsidR="00C7627D" w:rsidRPr="007A032E" w:rsidRDefault="00C7627D" w:rsidP="001D00ED">
            <w:pPr>
              <w:numPr>
                <w:ilvl w:val="0"/>
                <w:numId w:val="91"/>
              </w:numPr>
              <w:ind w:left="317" w:hanging="284"/>
              <w:rPr>
                <w:rFonts w:ascii="Arial" w:hAnsi="Arial" w:cs="Arial"/>
                <w:sz w:val="20"/>
                <w:szCs w:val="20"/>
              </w:rPr>
            </w:pPr>
            <w:r w:rsidRPr="001F2EE9">
              <w:rPr>
                <w:rFonts w:ascii="Arial" w:eastAsia="Arial" w:hAnsi="Arial" w:cs="Arial"/>
                <w:sz w:val="20"/>
                <w:szCs w:val="20"/>
              </w:rPr>
              <w:t>stos</w:t>
            </w:r>
            <w:r>
              <w:rPr>
                <w:rFonts w:ascii="Arial" w:eastAsia="Arial" w:hAnsi="Arial" w:cs="Arial"/>
                <w:sz w:val="20"/>
                <w:szCs w:val="20"/>
              </w:rPr>
              <w:t>ować</w:t>
            </w:r>
            <w:r w:rsidRPr="001F2EE9">
              <w:rPr>
                <w:rFonts w:ascii="Arial" w:eastAsia="Arial" w:hAnsi="Arial" w:cs="Arial"/>
                <w:sz w:val="20"/>
                <w:szCs w:val="20"/>
              </w:rPr>
              <w:t xml:space="preserve"> środki ję</w:t>
            </w:r>
            <w:r>
              <w:rPr>
                <w:rFonts w:ascii="Arial" w:eastAsia="Arial" w:hAnsi="Arial" w:cs="Arial"/>
                <w:sz w:val="20"/>
                <w:szCs w:val="20"/>
              </w:rPr>
              <w:t xml:space="preserve">zykowe dotyczące </w:t>
            </w:r>
            <w:r w:rsidRPr="001F2EE9">
              <w:rPr>
                <w:rFonts w:ascii="Arial" w:eastAsia="Arial" w:hAnsi="Arial" w:cs="Arial"/>
                <w:sz w:val="20"/>
                <w:szCs w:val="20"/>
              </w:rPr>
              <w:t>narzędzi, maszyn, urządzeń i materiałów koniecznych do realizacji czynności zawodowych</w:t>
            </w:r>
          </w:p>
          <w:p w:rsidR="007A032E" w:rsidRDefault="007A032E" w:rsidP="001D00ED">
            <w:pPr>
              <w:numPr>
                <w:ilvl w:val="0"/>
                <w:numId w:val="91"/>
              </w:numPr>
              <w:ind w:left="317" w:hanging="284"/>
              <w:rPr>
                <w:rFonts w:ascii="Arial" w:hAnsi="Arial" w:cs="Arial"/>
                <w:sz w:val="20"/>
                <w:szCs w:val="20"/>
              </w:rPr>
            </w:pPr>
            <w:r w:rsidRPr="001F2EE9">
              <w:rPr>
                <w:rFonts w:ascii="Arial" w:eastAsia="Arial" w:hAnsi="Arial" w:cs="Arial"/>
                <w:sz w:val="20"/>
                <w:szCs w:val="20"/>
              </w:rPr>
              <w:t>korzysta</w:t>
            </w:r>
            <w:r>
              <w:rPr>
                <w:rFonts w:ascii="Arial" w:eastAsia="Arial" w:hAnsi="Arial" w:cs="Arial"/>
                <w:sz w:val="20"/>
                <w:szCs w:val="20"/>
              </w:rPr>
              <w:t>ć</w:t>
            </w:r>
            <w:r w:rsidRPr="001F2EE9">
              <w:rPr>
                <w:rFonts w:ascii="Arial" w:eastAsia="Arial" w:hAnsi="Arial" w:cs="Arial"/>
                <w:sz w:val="20"/>
                <w:szCs w:val="20"/>
              </w:rPr>
              <w:t xml:space="preserve"> ze słownika </w:t>
            </w:r>
            <w:r w:rsidR="00D30F73" w:rsidRPr="001F2EE9">
              <w:rPr>
                <w:rFonts w:ascii="Arial" w:eastAsia="Arial" w:hAnsi="Arial" w:cs="Arial"/>
                <w:sz w:val="20"/>
                <w:szCs w:val="20"/>
              </w:rPr>
              <w:t>dwu</w:t>
            </w:r>
            <w:r w:rsidR="00D30F73">
              <w:rPr>
                <w:rFonts w:ascii="Arial" w:eastAsia="Arial" w:hAnsi="Arial" w:cs="Arial"/>
                <w:sz w:val="20"/>
                <w:szCs w:val="20"/>
              </w:rPr>
              <w:t>-</w:t>
            </w:r>
            <w:r w:rsidR="00D30F73" w:rsidRPr="001F2EE9">
              <w:rPr>
                <w:rFonts w:ascii="Arial" w:eastAsia="Arial" w:hAnsi="Arial" w:cs="Arial"/>
                <w:sz w:val="20"/>
                <w:szCs w:val="20"/>
              </w:rPr>
              <w:t xml:space="preserve"> </w:t>
            </w:r>
            <w:r w:rsidRPr="001F2EE9">
              <w:rPr>
                <w:rFonts w:ascii="Arial" w:eastAsia="Arial" w:hAnsi="Arial" w:cs="Arial"/>
                <w:sz w:val="20"/>
                <w:szCs w:val="20"/>
              </w:rPr>
              <w:t>i jednojęzycznego</w:t>
            </w:r>
          </w:p>
        </w:tc>
        <w:tc>
          <w:tcPr>
            <w:tcW w:w="3261" w:type="dxa"/>
            <w:tcBorders>
              <w:top w:val="single" w:sz="4" w:space="0" w:color="auto"/>
              <w:left w:val="single" w:sz="4" w:space="0" w:color="auto"/>
              <w:bottom w:val="single" w:sz="4" w:space="0" w:color="auto"/>
              <w:right w:val="single" w:sz="4" w:space="0" w:color="auto"/>
            </w:tcBorders>
          </w:tcPr>
          <w:p w:rsidR="00C7627D" w:rsidRDefault="00C7627D" w:rsidP="001D00ED">
            <w:pPr>
              <w:numPr>
                <w:ilvl w:val="0"/>
                <w:numId w:val="91"/>
              </w:numPr>
              <w:ind w:left="317" w:hanging="284"/>
              <w:rPr>
                <w:rFonts w:ascii="Arial" w:hAnsi="Arial" w:cs="Arial"/>
                <w:sz w:val="20"/>
                <w:szCs w:val="20"/>
              </w:rPr>
            </w:pPr>
            <w:r>
              <w:rPr>
                <w:rFonts w:ascii="Arial" w:eastAsia="Arial" w:hAnsi="Arial" w:cs="Arial"/>
                <w:sz w:val="20"/>
                <w:szCs w:val="20"/>
              </w:rPr>
              <w:t>rozpoznać</w:t>
            </w:r>
            <w:r w:rsidRPr="001F2EE9">
              <w:rPr>
                <w:rFonts w:ascii="Arial" w:eastAsia="Arial" w:hAnsi="Arial" w:cs="Arial"/>
                <w:sz w:val="20"/>
                <w:szCs w:val="20"/>
              </w:rPr>
              <w:t xml:space="preserve"> środki językowe umożliwiające realizację </w:t>
            </w:r>
            <w:r>
              <w:rPr>
                <w:rFonts w:ascii="Arial" w:eastAsia="Arial" w:hAnsi="Arial" w:cs="Arial"/>
                <w:sz w:val="20"/>
                <w:szCs w:val="20"/>
              </w:rPr>
              <w:t xml:space="preserve">czynności </w:t>
            </w:r>
            <w:r w:rsidRPr="001F2EE9">
              <w:rPr>
                <w:rFonts w:ascii="Arial" w:eastAsia="Arial" w:hAnsi="Arial" w:cs="Arial"/>
                <w:sz w:val="20"/>
                <w:szCs w:val="20"/>
              </w:rPr>
              <w:t>wykonywanych na stanowisku pracy, w tym związanych z zapewnieniem bezpieczeństwa i higieny pracy</w:t>
            </w:r>
          </w:p>
          <w:p w:rsidR="007F379C" w:rsidRPr="00C7627D" w:rsidRDefault="00C7627D" w:rsidP="001D00ED">
            <w:pPr>
              <w:numPr>
                <w:ilvl w:val="0"/>
                <w:numId w:val="91"/>
              </w:numPr>
              <w:ind w:left="317" w:hanging="284"/>
              <w:rPr>
                <w:rFonts w:ascii="Arial" w:hAnsi="Arial" w:cs="Arial"/>
                <w:sz w:val="20"/>
                <w:szCs w:val="20"/>
              </w:rPr>
            </w:pPr>
            <w:r>
              <w:rPr>
                <w:rFonts w:ascii="Arial" w:eastAsia="Arial" w:hAnsi="Arial" w:cs="Arial"/>
                <w:sz w:val="20"/>
                <w:szCs w:val="20"/>
              </w:rPr>
              <w:t>rozpoznać</w:t>
            </w:r>
            <w:r w:rsidRPr="00C7627D">
              <w:rPr>
                <w:rFonts w:ascii="Arial" w:eastAsia="Arial" w:hAnsi="Arial" w:cs="Arial"/>
                <w:sz w:val="20"/>
                <w:szCs w:val="20"/>
              </w:rPr>
              <w:t xml:space="preserve"> środki językowe dotyczące narzędzi, maszyn, urządzeń i materiałów koniecznych do realizacji czynności zawodowych</w:t>
            </w:r>
          </w:p>
        </w:tc>
        <w:tc>
          <w:tcPr>
            <w:tcW w:w="1417" w:type="dxa"/>
            <w:vMerge w:val="restart"/>
            <w:tcBorders>
              <w:top w:val="single" w:sz="4" w:space="0" w:color="auto"/>
              <w:left w:val="single" w:sz="4" w:space="0" w:color="auto"/>
              <w:right w:val="single" w:sz="4" w:space="0" w:color="auto"/>
            </w:tcBorders>
          </w:tcPr>
          <w:p w:rsidR="00FD2101" w:rsidRDefault="00390FB1" w:rsidP="00213403">
            <w:pPr>
              <w:rPr>
                <w:rFonts w:ascii="Arial" w:hAnsi="Arial" w:cs="Arial"/>
                <w:sz w:val="20"/>
                <w:szCs w:val="20"/>
              </w:rPr>
            </w:pPr>
            <w:r>
              <w:rPr>
                <w:rFonts w:ascii="Arial" w:hAnsi="Arial" w:cs="Arial"/>
                <w:sz w:val="20"/>
                <w:szCs w:val="20"/>
              </w:rPr>
              <w:t>Klasa III</w:t>
            </w:r>
            <w:r w:rsidR="005452CF">
              <w:rPr>
                <w:rFonts w:ascii="Arial" w:hAnsi="Arial" w:cs="Arial"/>
                <w:sz w:val="20"/>
                <w:szCs w:val="20"/>
              </w:rPr>
              <w:t xml:space="preserve"> i IV</w:t>
            </w:r>
          </w:p>
        </w:tc>
      </w:tr>
      <w:tr w:rsidR="007F379C" w:rsidTr="00254DFE">
        <w:tc>
          <w:tcPr>
            <w:tcW w:w="1809" w:type="dxa"/>
            <w:vMerge/>
            <w:tcBorders>
              <w:top w:val="single" w:sz="4" w:space="0" w:color="auto"/>
              <w:left w:val="single" w:sz="4" w:space="0" w:color="auto"/>
              <w:bottom w:val="single" w:sz="4" w:space="0" w:color="auto"/>
              <w:right w:val="single" w:sz="4" w:space="0" w:color="auto"/>
            </w:tcBorders>
            <w:vAlign w:val="center"/>
            <w:hideMark/>
          </w:tcPr>
          <w:p w:rsidR="007F379C" w:rsidRDefault="007F379C" w:rsidP="00001826">
            <w:pPr>
              <w:rPr>
                <w:rFonts w:ascii="Arial" w:hAnsi="Arial" w:cs="Arial"/>
                <w:sz w:val="20"/>
                <w:szCs w:val="20"/>
              </w:rPr>
            </w:pPr>
          </w:p>
        </w:tc>
        <w:tc>
          <w:tcPr>
            <w:tcW w:w="2552" w:type="dxa"/>
            <w:tcBorders>
              <w:top w:val="single" w:sz="4" w:space="0" w:color="auto"/>
              <w:left w:val="single" w:sz="4" w:space="0" w:color="auto"/>
              <w:bottom w:val="single" w:sz="4" w:space="0" w:color="auto"/>
              <w:right w:val="single" w:sz="4" w:space="0" w:color="auto"/>
            </w:tcBorders>
          </w:tcPr>
          <w:p w:rsidR="007F379C" w:rsidRDefault="007F379C" w:rsidP="00001826">
            <w:pPr>
              <w:rPr>
                <w:rFonts w:ascii="Arial" w:hAnsi="Arial" w:cs="Arial"/>
                <w:sz w:val="20"/>
                <w:szCs w:val="20"/>
              </w:rPr>
            </w:pPr>
            <w:r>
              <w:rPr>
                <w:rFonts w:ascii="Arial" w:hAnsi="Arial" w:cs="Arial"/>
                <w:sz w:val="20"/>
                <w:szCs w:val="20"/>
              </w:rPr>
              <w:t xml:space="preserve">2. </w:t>
            </w:r>
            <w:r w:rsidRPr="00D939F7">
              <w:rPr>
                <w:rFonts w:ascii="Arial" w:hAnsi="Arial" w:cs="Arial"/>
                <w:sz w:val="20"/>
              </w:rPr>
              <w:t>Rozmowa o pracę</w:t>
            </w:r>
          </w:p>
        </w:tc>
        <w:tc>
          <w:tcPr>
            <w:tcW w:w="850" w:type="dxa"/>
            <w:tcBorders>
              <w:top w:val="single" w:sz="4" w:space="0" w:color="auto"/>
              <w:left w:val="single" w:sz="4" w:space="0" w:color="auto"/>
              <w:bottom w:val="single" w:sz="4" w:space="0" w:color="auto"/>
              <w:right w:val="single" w:sz="4" w:space="0" w:color="auto"/>
            </w:tcBorders>
          </w:tcPr>
          <w:p w:rsidR="007F379C" w:rsidRDefault="007F379C" w:rsidP="00001826">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7F379C" w:rsidRPr="0087431A" w:rsidRDefault="0087431A" w:rsidP="001D00ED">
            <w:pPr>
              <w:numPr>
                <w:ilvl w:val="0"/>
                <w:numId w:val="91"/>
              </w:numPr>
              <w:ind w:left="317" w:hanging="284"/>
              <w:rPr>
                <w:rFonts w:ascii="Arial" w:hAnsi="Arial" w:cs="Arial"/>
                <w:sz w:val="20"/>
                <w:szCs w:val="20"/>
              </w:rPr>
            </w:pPr>
            <w:r>
              <w:rPr>
                <w:rFonts w:ascii="Arial" w:eastAsia="Arial" w:hAnsi="Arial" w:cs="Arial"/>
                <w:sz w:val="20"/>
                <w:szCs w:val="20"/>
              </w:rPr>
              <w:t>stosować</w:t>
            </w:r>
            <w:r w:rsidRPr="001F2EE9">
              <w:rPr>
                <w:rFonts w:ascii="Arial" w:eastAsia="Arial" w:hAnsi="Arial" w:cs="Arial"/>
                <w:sz w:val="20"/>
                <w:szCs w:val="20"/>
              </w:rPr>
              <w:t xml:space="preserve"> formalny lub nieformalny styl wypowiedzi adekwatnie do sytuacji</w:t>
            </w:r>
          </w:p>
          <w:p w:rsidR="0087431A" w:rsidRPr="004E595C" w:rsidRDefault="0087431A" w:rsidP="001D00ED">
            <w:pPr>
              <w:numPr>
                <w:ilvl w:val="0"/>
                <w:numId w:val="91"/>
              </w:numPr>
              <w:ind w:left="317" w:hanging="284"/>
              <w:rPr>
                <w:rFonts w:ascii="Arial" w:hAnsi="Arial" w:cs="Arial"/>
                <w:sz w:val="20"/>
                <w:szCs w:val="20"/>
              </w:rPr>
            </w:pPr>
            <w:r w:rsidRPr="001F2EE9">
              <w:rPr>
                <w:rFonts w:ascii="Arial" w:eastAsia="Arial" w:hAnsi="Arial" w:cs="Arial"/>
                <w:sz w:val="20"/>
                <w:szCs w:val="20"/>
              </w:rPr>
              <w:t>rozpoczyna</w:t>
            </w:r>
            <w:r>
              <w:rPr>
                <w:rFonts w:ascii="Arial" w:eastAsia="Arial" w:hAnsi="Arial" w:cs="Arial"/>
                <w:sz w:val="20"/>
                <w:szCs w:val="20"/>
              </w:rPr>
              <w:t>ć</w:t>
            </w:r>
            <w:r w:rsidRPr="001F2EE9">
              <w:rPr>
                <w:rFonts w:ascii="Arial" w:eastAsia="Arial" w:hAnsi="Arial" w:cs="Arial"/>
                <w:sz w:val="20"/>
                <w:szCs w:val="20"/>
              </w:rPr>
              <w:t>, prowadzi</w:t>
            </w:r>
            <w:r>
              <w:rPr>
                <w:rFonts w:ascii="Arial" w:eastAsia="Arial" w:hAnsi="Arial" w:cs="Arial"/>
                <w:sz w:val="20"/>
                <w:szCs w:val="20"/>
              </w:rPr>
              <w:t>ć</w:t>
            </w:r>
            <w:r w:rsidRPr="001F2EE9">
              <w:rPr>
                <w:rFonts w:ascii="Arial" w:eastAsia="Arial" w:hAnsi="Arial" w:cs="Arial"/>
                <w:sz w:val="20"/>
                <w:szCs w:val="20"/>
              </w:rPr>
              <w:t xml:space="preserve"> i kończy</w:t>
            </w:r>
            <w:r>
              <w:rPr>
                <w:rFonts w:ascii="Arial" w:eastAsia="Arial" w:hAnsi="Arial" w:cs="Arial"/>
                <w:sz w:val="20"/>
                <w:szCs w:val="20"/>
              </w:rPr>
              <w:t>ć</w:t>
            </w:r>
            <w:r w:rsidRPr="001F2EE9">
              <w:rPr>
                <w:rFonts w:ascii="Arial" w:eastAsia="Arial" w:hAnsi="Arial" w:cs="Arial"/>
                <w:sz w:val="20"/>
                <w:szCs w:val="20"/>
              </w:rPr>
              <w:t xml:space="preserve"> rozmowę</w:t>
            </w:r>
          </w:p>
          <w:p w:rsidR="004E595C" w:rsidRPr="004E595C"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dostosować</w:t>
            </w:r>
            <w:r w:rsidRPr="001F2EE9">
              <w:rPr>
                <w:rFonts w:ascii="Arial" w:eastAsia="Arial" w:hAnsi="Arial" w:cs="Arial"/>
                <w:sz w:val="20"/>
                <w:szCs w:val="20"/>
              </w:rPr>
              <w:t xml:space="preserve"> styl wypowiedzi do sytuacji</w:t>
            </w:r>
          </w:p>
          <w:p w:rsidR="004E595C"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stosować</w:t>
            </w:r>
            <w:r w:rsidRPr="001F2EE9">
              <w:rPr>
                <w:rFonts w:ascii="Arial" w:eastAsia="Arial" w:hAnsi="Arial" w:cs="Arial"/>
                <w:sz w:val="20"/>
                <w:szCs w:val="20"/>
              </w:rPr>
              <w:t xml:space="preserve"> zwroty i formy grzecznościowe</w:t>
            </w:r>
          </w:p>
        </w:tc>
        <w:tc>
          <w:tcPr>
            <w:tcW w:w="3261" w:type="dxa"/>
            <w:tcBorders>
              <w:top w:val="single" w:sz="4" w:space="0" w:color="auto"/>
              <w:left w:val="single" w:sz="4" w:space="0" w:color="auto"/>
              <w:bottom w:val="single" w:sz="4" w:space="0" w:color="auto"/>
              <w:right w:val="single" w:sz="4" w:space="0" w:color="auto"/>
            </w:tcBorders>
          </w:tcPr>
          <w:p w:rsidR="007F379C" w:rsidRDefault="007F379C" w:rsidP="00001826">
            <w:pPr>
              <w:ind w:left="317" w:hanging="284"/>
              <w:rPr>
                <w:rFonts w:ascii="Arial" w:hAnsi="Arial" w:cs="Arial"/>
                <w:sz w:val="20"/>
                <w:szCs w:val="20"/>
              </w:rPr>
            </w:pPr>
          </w:p>
        </w:tc>
        <w:tc>
          <w:tcPr>
            <w:tcW w:w="1417" w:type="dxa"/>
            <w:vMerge/>
            <w:tcBorders>
              <w:left w:val="single" w:sz="4" w:space="0" w:color="auto"/>
              <w:right w:val="single" w:sz="4" w:space="0" w:color="auto"/>
            </w:tcBorders>
          </w:tcPr>
          <w:p w:rsidR="007F379C" w:rsidRDefault="007F379C" w:rsidP="00001826">
            <w:pPr>
              <w:rPr>
                <w:rFonts w:ascii="Arial" w:hAnsi="Arial" w:cs="Arial"/>
                <w:sz w:val="20"/>
                <w:szCs w:val="20"/>
              </w:rPr>
            </w:pPr>
          </w:p>
        </w:tc>
      </w:tr>
      <w:tr w:rsidR="007F379C" w:rsidTr="00254DFE">
        <w:tc>
          <w:tcPr>
            <w:tcW w:w="1809" w:type="dxa"/>
            <w:vMerge/>
            <w:tcBorders>
              <w:top w:val="single" w:sz="4" w:space="0" w:color="auto"/>
              <w:left w:val="single" w:sz="4" w:space="0" w:color="auto"/>
              <w:bottom w:val="single" w:sz="4" w:space="0" w:color="auto"/>
              <w:right w:val="single" w:sz="4" w:space="0" w:color="auto"/>
            </w:tcBorders>
            <w:vAlign w:val="center"/>
          </w:tcPr>
          <w:p w:rsidR="007F379C" w:rsidRDefault="007F379C" w:rsidP="00001826">
            <w:pPr>
              <w:rPr>
                <w:rFonts w:ascii="Arial" w:hAnsi="Arial" w:cs="Arial"/>
                <w:sz w:val="20"/>
                <w:szCs w:val="20"/>
              </w:rPr>
            </w:pPr>
          </w:p>
        </w:tc>
        <w:tc>
          <w:tcPr>
            <w:tcW w:w="2552" w:type="dxa"/>
            <w:tcBorders>
              <w:top w:val="single" w:sz="4" w:space="0" w:color="auto"/>
              <w:left w:val="single" w:sz="4" w:space="0" w:color="auto"/>
              <w:bottom w:val="single" w:sz="4" w:space="0" w:color="auto"/>
              <w:right w:val="single" w:sz="4" w:space="0" w:color="auto"/>
            </w:tcBorders>
          </w:tcPr>
          <w:p w:rsidR="007F379C" w:rsidRDefault="007F379C" w:rsidP="00001826">
            <w:pPr>
              <w:rPr>
                <w:rFonts w:ascii="Arial" w:hAnsi="Arial" w:cs="Arial"/>
                <w:sz w:val="20"/>
                <w:szCs w:val="20"/>
              </w:rPr>
            </w:pPr>
            <w:r>
              <w:rPr>
                <w:rFonts w:ascii="Arial" w:hAnsi="Arial" w:cs="Arial"/>
                <w:sz w:val="20"/>
                <w:szCs w:val="20"/>
              </w:rPr>
              <w:t xml:space="preserve">3. </w:t>
            </w:r>
            <w:r w:rsidRPr="00D939F7">
              <w:rPr>
                <w:rFonts w:ascii="Arial" w:hAnsi="Arial" w:cs="Arial"/>
                <w:sz w:val="20"/>
              </w:rPr>
              <w:t>Rozmowa zawodowa</w:t>
            </w:r>
          </w:p>
        </w:tc>
        <w:tc>
          <w:tcPr>
            <w:tcW w:w="850" w:type="dxa"/>
            <w:tcBorders>
              <w:top w:val="single" w:sz="4" w:space="0" w:color="auto"/>
              <w:left w:val="single" w:sz="4" w:space="0" w:color="auto"/>
              <w:bottom w:val="single" w:sz="4" w:space="0" w:color="auto"/>
              <w:right w:val="single" w:sz="4" w:space="0" w:color="auto"/>
            </w:tcBorders>
          </w:tcPr>
          <w:p w:rsidR="007F379C" w:rsidRDefault="007F379C" w:rsidP="00001826">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7F379C" w:rsidRPr="0087431A" w:rsidRDefault="0087431A" w:rsidP="001D00ED">
            <w:pPr>
              <w:numPr>
                <w:ilvl w:val="0"/>
                <w:numId w:val="91"/>
              </w:numPr>
              <w:ind w:left="317" w:hanging="284"/>
              <w:rPr>
                <w:rFonts w:ascii="Arial" w:hAnsi="Arial" w:cs="Arial"/>
                <w:sz w:val="20"/>
                <w:szCs w:val="20"/>
              </w:rPr>
            </w:pPr>
            <w:r>
              <w:rPr>
                <w:rFonts w:ascii="Arial" w:eastAsia="Arial" w:hAnsi="Arial" w:cs="Arial"/>
                <w:sz w:val="20"/>
                <w:szCs w:val="20"/>
              </w:rPr>
              <w:t>stosować</w:t>
            </w:r>
            <w:r w:rsidRPr="001F2EE9">
              <w:rPr>
                <w:rFonts w:ascii="Arial" w:eastAsia="Arial" w:hAnsi="Arial" w:cs="Arial"/>
                <w:sz w:val="20"/>
                <w:szCs w:val="20"/>
              </w:rPr>
              <w:t xml:space="preserve"> formalny lub nieformalny styl wypowiedzi adekwatnie do sytuacji</w:t>
            </w:r>
          </w:p>
          <w:p w:rsidR="0087431A" w:rsidRPr="004221C4" w:rsidRDefault="0087431A" w:rsidP="001D00ED">
            <w:pPr>
              <w:numPr>
                <w:ilvl w:val="0"/>
                <w:numId w:val="91"/>
              </w:numPr>
              <w:ind w:left="317" w:hanging="284"/>
              <w:rPr>
                <w:rFonts w:ascii="Arial" w:hAnsi="Arial" w:cs="Arial"/>
                <w:sz w:val="20"/>
                <w:szCs w:val="20"/>
              </w:rPr>
            </w:pPr>
            <w:r w:rsidRPr="001F2EE9">
              <w:rPr>
                <w:rFonts w:ascii="Arial" w:eastAsia="Arial" w:hAnsi="Arial" w:cs="Arial"/>
                <w:sz w:val="20"/>
                <w:szCs w:val="20"/>
              </w:rPr>
              <w:t>rozpocz</w:t>
            </w:r>
            <w:r w:rsidR="00D46A9C">
              <w:rPr>
                <w:rFonts w:ascii="Arial" w:eastAsia="Arial" w:hAnsi="Arial" w:cs="Arial"/>
                <w:sz w:val="20"/>
                <w:szCs w:val="20"/>
              </w:rPr>
              <w:t>ąć</w:t>
            </w:r>
            <w:r w:rsidRPr="001F2EE9">
              <w:rPr>
                <w:rFonts w:ascii="Arial" w:eastAsia="Arial" w:hAnsi="Arial" w:cs="Arial"/>
                <w:sz w:val="20"/>
                <w:szCs w:val="20"/>
              </w:rPr>
              <w:t>, prowadzi</w:t>
            </w:r>
            <w:r>
              <w:rPr>
                <w:rFonts w:ascii="Arial" w:eastAsia="Arial" w:hAnsi="Arial" w:cs="Arial"/>
                <w:sz w:val="20"/>
                <w:szCs w:val="20"/>
              </w:rPr>
              <w:t>ć</w:t>
            </w:r>
            <w:r w:rsidRPr="001F2EE9">
              <w:rPr>
                <w:rFonts w:ascii="Arial" w:eastAsia="Arial" w:hAnsi="Arial" w:cs="Arial"/>
                <w:sz w:val="20"/>
                <w:szCs w:val="20"/>
              </w:rPr>
              <w:t xml:space="preserve"> i kończy</w:t>
            </w:r>
            <w:r>
              <w:rPr>
                <w:rFonts w:ascii="Arial" w:eastAsia="Arial" w:hAnsi="Arial" w:cs="Arial"/>
                <w:sz w:val="20"/>
                <w:szCs w:val="20"/>
              </w:rPr>
              <w:t>ć</w:t>
            </w:r>
            <w:r w:rsidRPr="001F2EE9">
              <w:rPr>
                <w:rFonts w:ascii="Arial" w:eastAsia="Arial" w:hAnsi="Arial" w:cs="Arial"/>
                <w:sz w:val="20"/>
                <w:szCs w:val="20"/>
              </w:rPr>
              <w:t xml:space="preserve"> rozmowę</w:t>
            </w:r>
          </w:p>
          <w:p w:rsidR="004221C4" w:rsidRDefault="004221C4" w:rsidP="001D00ED">
            <w:pPr>
              <w:numPr>
                <w:ilvl w:val="0"/>
                <w:numId w:val="91"/>
              </w:numPr>
              <w:ind w:left="317" w:hanging="284"/>
              <w:rPr>
                <w:rFonts w:ascii="Arial" w:hAnsi="Arial" w:cs="Arial"/>
                <w:sz w:val="20"/>
                <w:szCs w:val="20"/>
              </w:rPr>
            </w:pPr>
            <w:r>
              <w:rPr>
                <w:rFonts w:ascii="Arial" w:eastAsia="Arial" w:hAnsi="Arial" w:cs="Arial"/>
                <w:sz w:val="20"/>
                <w:szCs w:val="20"/>
              </w:rPr>
              <w:t>identyfikować</w:t>
            </w:r>
            <w:r w:rsidRPr="00F2280A">
              <w:rPr>
                <w:rFonts w:ascii="Arial" w:eastAsia="Arial" w:hAnsi="Arial" w:cs="Arial"/>
                <w:sz w:val="20"/>
                <w:szCs w:val="20"/>
              </w:rPr>
              <w:t xml:space="preserve"> słowa klucze, internacjonalizmy</w:t>
            </w:r>
          </w:p>
        </w:tc>
        <w:tc>
          <w:tcPr>
            <w:tcW w:w="3261" w:type="dxa"/>
            <w:tcBorders>
              <w:top w:val="single" w:sz="4" w:space="0" w:color="auto"/>
              <w:left w:val="single" w:sz="4" w:space="0" w:color="auto"/>
              <w:bottom w:val="single" w:sz="4" w:space="0" w:color="auto"/>
              <w:right w:val="single" w:sz="4" w:space="0" w:color="auto"/>
            </w:tcBorders>
          </w:tcPr>
          <w:p w:rsidR="007F379C" w:rsidRPr="004E595C" w:rsidRDefault="00D46A9C" w:rsidP="001D00ED">
            <w:pPr>
              <w:numPr>
                <w:ilvl w:val="0"/>
                <w:numId w:val="91"/>
              </w:numPr>
              <w:ind w:left="317" w:hanging="284"/>
              <w:rPr>
                <w:rFonts w:ascii="Arial" w:hAnsi="Arial" w:cs="Arial"/>
                <w:sz w:val="20"/>
                <w:szCs w:val="20"/>
              </w:rPr>
            </w:pPr>
            <w:r>
              <w:rPr>
                <w:rFonts w:ascii="Arial" w:eastAsia="Arial" w:hAnsi="Arial" w:cs="Arial"/>
                <w:sz w:val="20"/>
                <w:szCs w:val="20"/>
              </w:rPr>
              <w:t>wyrazi</w:t>
            </w:r>
            <w:r w:rsidR="0087431A">
              <w:rPr>
                <w:rFonts w:ascii="Arial" w:eastAsia="Arial" w:hAnsi="Arial" w:cs="Arial"/>
                <w:sz w:val="20"/>
                <w:szCs w:val="20"/>
              </w:rPr>
              <w:t>ć swoje opinie i uzasadniać</w:t>
            </w:r>
            <w:r w:rsidR="0087431A" w:rsidRPr="001F2EE9">
              <w:rPr>
                <w:rFonts w:ascii="Arial" w:eastAsia="Arial" w:hAnsi="Arial" w:cs="Arial"/>
                <w:sz w:val="20"/>
                <w:szCs w:val="20"/>
              </w:rPr>
              <w:t xml:space="preserve"> je, pyta</w:t>
            </w:r>
            <w:r w:rsidR="0087431A">
              <w:rPr>
                <w:rFonts w:ascii="Arial" w:eastAsia="Arial" w:hAnsi="Arial" w:cs="Arial"/>
                <w:sz w:val="20"/>
                <w:szCs w:val="20"/>
              </w:rPr>
              <w:t>ć</w:t>
            </w:r>
            <w:r w:rsidR="0087431A" w:rsidRPr="001F2EE9">
              <w:rPr>
                <w:rFonts w:ascii="Arial" w:eastAsia="Arial" w:hAnsi="Arial" w:cs="Arial"/>
                <w:sz w:val="20"/>
                <w:szCs w:val="20"/>
              </w:rPr>
              <w:t xml:space="preserve"> o opinie, zgadza</w:t>
            </w:r>
            <w:r w:rsidR="0087431A">
              <w:rPr>
                <w:rFonts w:ascii="Arial" w:eastAsia="Arial" w:hAnsi="Arial" w:cs="Arial"/>
                <w:sz w:val="20"/>
                <w:szCs w:val="20"/>
              </w:rPr>
              <w:t>ć</w:t>
            </w:r>
            <w:r w:rsidR="0087431A" w:rsidRPr="001F2EE9">
              <w:rPr>
                <w:rFonts w:ascii="Arial" w:eastAsia="Arial" w:hAnsi="Arial" w:cs="Arial"/>
                <w:sz w:val="20"/>
                <w:szCs w:val="20"/>
              </w:rPr>
              <w:t xml:space="preserve"> się lub nie zgadza</w:t>
            </w:r>
            <w:r w:rsidR="0087431A">
              <w:rPr>
                <w:rFonts w:ascii="Arial" w:eastAsia="Arial" w:hAnsi="Arial" w:cs="Arial"/>
                <w:sz w:val="20"/>
                <w:szCs w:val="20"/>
              </w:rPr>
              <w:t>ć</w:t>
            </w:r>
            <w:r w:rsidR="0087431A" w:rsidRPr="001F2EE9">
              <w:rPr>
                <w:rFonts w:ascii="Arial" w:eastAsia="Arial" w:hAnsi="Arial" w:cs="Arial"/>
                <w:sz w:val="20"/>
                <w:szCs w:val="20"/>
              </w:rPr>
              <w:t xml:space="preserve"> z opiniami innych osób</w:t>
            </w:r>
          </w:p>
          <w:p w:rsidR="004E595C" w:rsidRPr="004E595C"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dostosować</w:t>
            </w:r>
            <w:r w:rsidRPr="001F2EE9">
              <w:rPr>
                <w:rFonts w:ascii="Arial" w:eastAsia="Arial" w:hAnsi="Arial" w:cs="Arial"/>
                <w:sz w:val="20"/>
                <w:szCs w:val="20"/>
              </w:rPr>
              <w:t xml:space="preserve"> styl wypowiedzi do sytuacji</w:t>
            </w:r>
          </w:p>
          <w:p w:rsidR="004E595C"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stosować</w:t>
            </w:r>
            <w:r w:rsidRPr="001F2EE9">
              <w:rPr>
                <w:rFonts w:ascii="Arial" w:eastAsia="Arial" w:hAnsi="Arial" w:cs="Arial"/>
                <w:sz w:val="20"/>
                <w:szCs w:val="20"/>
              </w:rPr>
              <w:t xml:space="preserve"> zwroty i formy grzecznościowe</w:t>
            </w:r>
          </w:p>
        </w:tc>
        <w:tc>
          <w:tcPr>
            <w:tcW w:w="1417" w:type="dxa"/>
            <w:vMerge/>
            <w:tcBorders>
              <w:left w:val="single" w:sz="4" w:space="0" w:color="auto"/>
              <w:right w:val="single" w:sz="4" w:space="0" w:color="auto"/>
            </w:tcBorders>
          </w:tcPr>
          <w:p w:rsidR="007F379C" w:rsidRDefault="007F379C" w:rsidP="00001826">
            <w:pPr>
              <w:rPr>
                <w:rFonts w:ascii="Arial" w:hAnsi="Arial" w:cs="Arial"/>
                <w:sz w:val="20"/>
                <w:szCs w:val="20"/>
              </w:rPr>
            </w:pPr>
          </w:p>
        </w:tc>
      </w:tr>
      <w:tr w:rsidR="007F379C" w:rsidTr="00254DFE">
        <w:tc>
          <w:tcPr>
            <w:tcW w:w="1809" w:type="dxa"/>
            <w:vMerge/>
            <w:tcBorders>
              <w:top w:val="single" w:sz="4" w:space="0" w:color="auto"/>
              <w:left w:val="single" w:sz="4" w:space="0" w:color="auto"/>
              <w:bottom w:val="single" w:sz="4" w:space="0" w:color="auto"/>
              <w:right w:val="single" w:sz="4" w:space="0" w:color="auto"/>
            </w:tcBorders>
            <w:vAlign w:val="center"/>
          </w:tcPr>
          <w:p w:rsidR="007F379C" w:rsidRDefault="007F379C" w:rsidP="00001826">
            <w:pPr>
              <w:rPr>
                <w:rFonts w:ascii="Arial" w:hAnsi="Arial" w:cs="Arial"/>
                <w:sz w:val="20"/>
                <w:szCs w:val="20"/>
              </w:rPr>
            </w:pPr>
          </w:p>
        </w:tc>
        <w:tc>
          <w:tcPr>
            <w:tcW w:w="2552" w:type="dxa"/>
            <w:tcBorders>
              <w:top w:val="single" w:sz="4" w:space="0" w:color="auto"/>
              <w:left w:val="single" w:sz="4" w:space="0" w:color="auto"/>
              <w:bottom w:val="single" w:sz="4" w:space="0" w:color="auto"/>
              <w:right w:val="single" w:sz="4" w:space="0" w:color="auto"/>
            </w:tcBorders>
          </w:tcPr>
          <w:p w:rsidR="007F379C" w:rsidRDefault="00042CAD" w:rsidP="00001826">
            <w:pPr>
              <w:rPr>
                <w:rFonts w:ascii="Arial" w:hAnsi="Arial" w:cs="Arial"/>
                <w:sz w:val="20"/>
                <w:szCs w:val="20"/>
              </w:rPr>
            </w:pPr>
            <w:r>
              <w:rPr>
                <w:rFonts w:ascii="Arial" w:hAnsi="Arial" w:cs="Arial"/>
                <w:sz w:val="20"/>
                <w:szCs w:val="20"/>
              </w:rPr>
              <w:t>4</w:t>
            </w:r>
            <w:r w:rsidR="007F379C">
              <w:rPr>
                <w:rFonts w:ascii="Arial" w:hAnsi="Arial" w:cs="Arial"/>
                <w:sz w:val="20"/>
                <w:szCs w:val="20"/>
              </w:rPr>
              <w:t xml:space="preserve">. </w:t>
            </w:r>
            <w:r w:rsidR="007F379C" w:rsidRPr="00D939F7">
              <w:rPr>
                <w:rFonts w:ascii="Arial" w:hAnsi="Arial" w:cs="Arial"/>
                <w:sz w:val="20"/>
              </w:rPr>
              <w:t>Organizacja stanowiska pracy</w:t>
            </w:r>
          </w:p>
        </w:tc>
        <w:tc>
          <w:tcPr>
            <w:tcW w:w="850" w:type="dxa"/>
            <w:tcBorders>
              <w:top w:val="single" w:sz="4" w:space="0" w:color="auto"/>
              <w:left w:val="single" w:sz="4" w:space="0" w:color="auto"/>
              <w:bottom w:val="single" w:sz="4" w:space="0" w:color="auto"/>
              <w:right w:val="single" w:sz="4" w:space="0" w:color="auto"/>
            </w:tcBorders>
          </w:tcPr>
          <w:p w:rsidR="007F379C" w:rsidRDefault="007F379C" w:rsidP="00001826">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7F379C" w:rsidRPr="007A032E" w:rsidRDefault="00C7627D" w:rsidP="001D00ED">
            <w:pPr>
              <w:numPr>
                <w:ilvl w:val="0"/>
                <w:numId w:val="91"/>
              </w:numPr>
              <w:ind w:left="317" w:hanging="284"/>
              <w:rPr>
                <w:rFonts w:ascii="Arial" w:hAnsi="Arial" w:cs="Arial"/>
                <w:sz w:val="20"/>
                <w:szCs w:val="20"/>
              </w:rPr>
            </w:pPr>
            <w:r w:rsidRPr="001F2EE9">
              <w:rPr>
                <w:rFonts w:ascii="Arial" w:eastAsia="Arial" w:hAnsi="Arial" w:cs="Arial"/>
                <w:sz w:val="20"/>
                <w:szCs w:val="20"/>
              </w:rPr>
              <w:t>stos</w:t>
            </w:r>
            <w:r>
              <w:rPr>
                <w:rFonts w:ascii="Arial" w:eastAsia="Arial" w:hAnsi="Arial" w:cs="Arial"/>
                <w:sz w:val="20"/>
                <w:szCs w:val="20"/>
              </w:rPr>
              <w:t>ować</w:t>
            </w:r>
            <w:r w:rsidRPr="001F2EE9">
              <w:rPr>
                <w:rFonts w:ascii="Arial" w:eastAsia="Arial" w:hAnsi="Arial" w:cs="Arial"/>
                <w:sz w:val="20"/>
                <w:szCs w:val="20"/>
              </w:rPr>
              <w:t xml:space="preserve"> środki ję</w:t>
            </w:r>
            <w:r>
              <w:rPr>
                <w:rFonts w:ascii="Arial" w:eastAsia="Arial" w:hAnsi="Arial" w:cs="Arial"/>
                <w:sz w:val="20"/>
                <w:szCs w:val="20"/>
              </w:rPr>
              <w:t>zykowe dotyczące</w:t>
            </w:r>
            <w:r w:rsidRPr="001F2EE9">
              <w:rPr>
                <w:rFonts w:ascii="Arial" w:eastAsia="Arial" w:hAnsi="Arial" w:cs="Arial"/>
                <w:sz w:val="20"/>
                <w:szCs w:val="20"/>
              </w:rPr>
              <w:t xml:space="preserve"> procesów i procedur związanych z realizacją zadań zawodowych</w:t>
            </w:r>
          </w:p>
          <w:p w:rsidR="007A032E" w:rsidRDefault="007A032E" w:rsidP="001D00ED">
            <w:pPr>
              <w:numPr>
                <w:ilvl w:val="0"/>
                <w:numId w:val="91"/>
              </w:numPr>
              <w:ind w:left="317" w:hanging="284"/>
              <w:rPr>
                <w:rFonts w:ascii="Arial" w:hAnsi="Arial" w:cs="Arial"/>
                <w:sz w:val="20"/>
                <w:szCs w:val="20"/>
              </w:rPr>
            </w:pPr>
            <w:r w:rsidRPr="001F2EE9">
              <w:rPr>
                <w:rFonts w:ascii="Arial" w:eastAsia="Arial" w:hAnsi="Arial" w:cs="Arial"/>
                <w:sz w:val="20"/>
                <w:szCs w:val="20"/>
              </w:rPr>
              <w:t>współdziała</w:t>
            </w:r>
            <w:r>
              <w:rPr>
                <w:rFonts w:ascii="Arial" w:eastAsia="Arial" w:hAnsi="Arial" w:cs="Arial"/>
                <w:sz w:val="20"/>
                <w:szCs w:val="20"/>
              </w:rPr>
              <w:t>ć</w:t>
            </w:r>
            <w:r w:rsidRPr="001F2EE9">
              <w:rPr>
                <w:rFonts w:ascii="Arial" w:eastAsia="Arial" w:hAnsi="Arial" w:cs="Arial"/>
                <w:sz w:val="20"/>
                <w:szCs w:val="20"/>
              </w:rPr>
              <w:t xml:space="preserve"> z innymi osobami, realizując zadania językowe</w:t>
            </w:r>
          </w:p>
        </w:tc>
        <w:tc>
          <w:tcPr>
            <w:tcW w:w="3261" w:type="dxa"/>
            <w:tcBorders>
              <w:top w:val="single" w:sz="4" w:space="0" w:color="auto"/>
              <w:left w:val="single" w:sz="4" w:space="0" w:color="auto"/>
              <w:bottom w:val="single" w:sz="4" w:space="0" w:color="auto"/>
              <w:right w:val="single" w:sz="4" w:space="0" w:color="auto"/>
            </w:tcBorders>
          </w:tcPr>
          <w:p w:rsidR="007F379C" w:rsidRDefault="00C7627D" w:rsidP="001D00ED">
            <w:pPr>
              <w:numPr>
                <w:ilvl w:val="0"/>
                <w:numId w:val="91"/>
              </w:numPr>
              <w:ind w:left="317" w:hanging="284"/>
              <w:rPr>
                <w:rFonts w:ascii="Arial" w:hAnsi="Arial" w:cs="Arial"/>
                <w:sz w:val="20"/>
                <w:szCs w:val="20"/>
              </w:rPr>
            </w:pPr>
            <w:r>
              <w:rPr>
                <w:rFonts w:ascii="Arial" w:eastAsia="Arial" w:hAnsi="Arial" w:cs="Arial"/>
                <w:sz w:val="20"/>
                <w:szCs w:val="20"/>
              </w:rPr>
              <w:t>rozpoznać</w:t>
            </w:r>
            <w:r w:rsidRPr="001F2EE9">
              <w:rPr>
                <w:rFonts w:ascii="Arial" w:eastAsia="Arial" w:hAnsi="Arial" w:cs="Arial"/>
                <w:sz w:val="20"/>
                <w:szCs w:val="20"/>
              </w:rPr>
              <w:t xml:space="preserve"> środki językowe</w:t>
            </w:r>
            <w:r>
              <w:rPr>
                <w:rFonts w:ascii="Arial" w:eastAsia="Arial" w:hAnsi="Arial" w:cs="Arial"/>
                <w:sz w:val="20"/>
                <w:szCs w:val="20"/>
              </w:rPr>
              <w:t xml:space="preserve"> dotyczące</w:t>
            </w:r>
            <w:r w:rsidRPr="001F2EE9">
              <w:rPr>
                <w:rFonts w:ascii="Arial" w:eastAsia="Arial" w:hAnsi="Arial" w:cs="Arial"/>
                <w:sz w:val="20"/>
                <w:szCs w:val="20"/>
              </w:rPr>
              <w:t xml:space="preserve"> procesów i procedur związanych z realizacją zadań zawodowych</w:t>
            </w:r>
          </w:p>
        </w:tc>
        <w:tc>
          <w:tcPr>
            <w:tcW w:w="1417" w:type="dxa"/>
            <w:vMerge/>
            <w:tcBorders>
              <w:left w:val="single" w:sz="4" w:space="0" w:color="auto"/>
              <w:right w:val="single" w:sz="4" w:space="0" w:color="auto"/>
            </w:tcBorders>
          </w:tcPr>
          <w:p w:rsidR="007F379C" w:rsidRDefault="007F379C" w:rsidP="00001826">
            <w:pPr>
              <w:rPr>
                <w:rFonts w:ascii="Arial" w:hAnsi="Arial" w:cs="Arial"/>
                <w:sz w:val="20"/>
                <w:szCs w:val="20"/>
              </w:rPr>
            </w:pPr>
          </w:p>
        </w:tc>
      </w:tr>
      <w:tr w:rsidR="007F379C" w:rsidTr="00254DFE">
        <w:tc>
          <w:tcPr>
            <w:tcW w:w="1809" w:type="dxa"/>
            <w:vMerge/>
            <w:tcBorders>
              <w:top w:val="single" w:sz="4" w:space="0" w:color="auto"/>
              <w:left w:val="single" w:sz="4" w:space="0" w:color="auto"/>
              <w:bottom w:val="single" w:sz="4" w:space="0" w:color="auto"/>
              <w:right w:val="single" w:sz="4" w:space="0" w:color="auto"/>
            </w:tcBorders>
            <w:vAlign w:val="center"/>
          </w:tcPr>
          <w:p w:rsidR="007F379C" w:rsidRDefault="007F379C" w:rsidP="00001826">
            <w:pPr>
              <w:rPr>
                <w:rFonts w:ascii="Arial" w:hAnsi="Arial" w:cs="Arial"/>
                <w:sz w:val="20"/>
                <w:szCs w:val="20"/>
              </w:rPr>
            </w:pPr>
          </w:p>
        </w:tc>
        <w:tc>
          <w:tcPr>
            <w:tcW w:w="2552" w:type="dxa"/>
            <w:tcBorders>
              <w:top w:val="single" w:sz="4" w:space="0" w:color="auto"/>
              <w:left w:val="single" w:sz="4" w:space="0" w:color="auto"/>
              <w:bottom w:val="single" w:sz="4" w:space="0" w:color="auto"/>
              <w:right w:val="single" w:sz="4" w:space="0" w:color="auto"/>
            </w:tcBorders>
          </w:tcPr>
          <w:p w:rsidR="007F379C" w:rsidRDefault="00042CAD" w:rsidP="00001826">
            <w:pPr>
              <w:rPr>
                <w:rFonts w:ascii="Arial" w:hAnsi="Arial" w:cs="Arial"/>
                <w:sz w:val="20"/>
                <w:szCs w:val="20"/>
              </w:rPr>
            </w:pPr>
            <w:r>
              <w:rPr>
                <w:rFonts w:ascii="Arial" w:hAnsi="Arial" w:cs="Arial"/>
                <w:sz w:val="20"/>
                <w:szCs w:val="20"/>
              </w:rPr>
              <w:t>5</w:t>
            </w:r>
            <w:r w:rsidR="007F379C">
              <w:rPr>
                <w:rFonts w:ascii="Arial" w:hAnsi="Arial" w:cs="Arial"/>
                <w:sz w:val="20"/>
                <w:szCs w:val="20"/>
              </w:rPr>
              <w:t xml:space="preserve">. </w:t>
            </w:r>
            <w:r w:rsidR="007F379C" w:rsidRPr="00D939F7">
              <w:rPr>
                <w:rFonts w:ascii="Arial" w:hAnsi="Arial" w:cs="Arial"/>
                <w:sz w:val="20"/>
              </w:rPr>
              <w:t>Wydawanie i rozumienie poleceń</w:t>
            </w:r>
          </w:p>
        </w:tc>
        <w:tc>
          <w:tcPr>
            <w:tcW w:w="850" w:type="dxa"/>
            <w:tcBorders>
              <w:top w:val="single" w:sz="4" w:space="0" w:color="auto"/>
              <w:left w:val="single" w:sz="4" w:space="0" w:color="auto"/>
              <w:bottom w:val="single" w:sz="4" w:space="0" w:color="auto"/>
              <w:right w:val="single" w:sz="4" w:space="0" w:color="auto"/>
            </w:tcBorders>
          </w:tcPr>
          <w:p w:rsidR="007F379C" w:rsidRDefault="007F379C" w:rsidP="00001826">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7F379C" w:rsidRPr="0087431A" w:rsidRDefault="00D46A9C" w:rsidP="001D00ED">
            <w:pPr>
              <w:numPr>
                <w:ilvl w:val="0"/>
                <w:numId w:val="91"/>
              </w:numPr>
              <w:ind w:left="317" w:hanging="284"/>
              <w:rPr>
                <w:rFonts w:ascii="Arial" w:hAnsi="Arial" w:cs="Arial"/>
                <w:sz w:val="20"/>
                <w:szCs w:val="20"/>
              </w:rPr>
            </w:pPr>
            <w:r>
              <w:rPr>
                <w:rFonts w:ascii="Arial" w:eastAsia="Arial" w:hAnsi="Arial" w:cs="Arial"/>
                <w:sz w:val="20"/>
                <w:szCs w:val="20"/>
              </w:rPr>
              <w:t>znaleźć</w:t>
            </w:r>
            <w:r w:rsidR="002B74CB">
              <w:rPr>
                <w:rFonts w:ascii="Arial" w:eastAsia="Arial" w:hAnsi="Arial" w:cs="Arial"/>
                <w:sz w:val="20"/>
                <w:szCs w:val="20"/>
              </w:rPr>
              <w:t xml:space="preserve"> </w:t>
            </w:r>
            <w:r w:rsidR="0087431A" w:rsidRPr="001F2EE9">
              <w:rPr>
                <w:rFonts w:ascii="Arial" w:eastAsia="Arial" w:hAnsi="Arial" w:cs="Arial"/>
                <w:sz w:val="20"/>
                <w:szCs w:val="20"/>
              </w:rPr>
              <w:t>w wypowiedzi/tekście określone informacje</w:t>
            </w:r>
          </w:p>
          <w:p w:rsidR="0087431A" w:rsidRPr="0087431A" w:rsidRDefault="0087431A" w:rsidP="001D00ED">
            <w:pPr>
              <w:numPr>
                <w:ilvl w:val="0"/>
                <w:numId w:val="91"/>
              </w:numPr>
              <w:ind w:left="317" w:hanging="284"/>
              <w:rPr>
                <w:rFonts w:ascii="Arial" w:hAnsi="Arial" w:cs="Arial"/>
                <w:sz w:val="20"/>
                <w:szCs w:val="20"/>
              </w:rPr>
            </w:pPr>
            <w:r>
              <w:rPr>
                <w:rFonts w:ascii="Arial" w:eastAsia="Arial" w:hAnsi="Arial" w:cs="Arial"/>
                <w:sz w:val="20"/>
                <w:szCs w:val="20"/>
              </w:rPr>
              <w:t>opisać</w:t>
            </w:r>
            <w:r w:rsidRPr="001F2EE9">
              <w:rPr>
                <w:rFonts w:ascii="Arial" w:eastAsia="Arial" w:hAnsi="Arial" w:cs="Arial"/>
                <w:sz w:val="20"/>
                <w:szCs w:val="20"/>
              </w:rPr>
              <w:t xml:space="preserve"> przedmioty, działania i zjawiska związane z czynnościami zawodowymi</w:t>
            </w:r>
          </w:p>
          <w:p w:rsidR="0087431A" w:rsidRDefault="0087431A" w:rsidP="001D00ED">
            <w:pPr>
              <w:numPr>
                <w:ilvl w:val="0"/>
                <w:numId w:val="91"/>
              </w:numPr>
              <w:ind w:left="317" w:hanging="284"/>
              <w:rPr>
                <w:rFonts w:ascii="Arial" w:hAnsi="Arial" w:cs="Arial"/>
                <w:sz w:val="20"/>
                <w:szCs w:val="20"/>
              </w:rPr>
            </w:pPr>
            <w:r>
              <w:rPr>
                <w:rFonts w:ascii="Arial" w:eastAsia="Arial" w:hAnsi="Arial" w:cs="Arial"/>
                <w:sz w:val="20"/>
                <w:szCs w:val="20"/>
              </w:rPr>
              <w:t>przedstawić</w:t>
            </w:r>
            <w:r w:rsidRPr="001F2EE9">
              <w:rPr>
                <w:rFonts w:ascii="Arial" w:eastAsia="Arial" w:hAnsi="Arial" w:cs="Arial"/>
                <w:sz w:val="20"/>
                <w:szCs w:val="20"/>
              </w:rPr>
              <w:t xml:space="preserve"> sposób postępowania w różnych sytuacjach zawodowych (np. udziela</w:t>
            </w:r>
            <w:r w:rsidR="001B223A">
              <w:rPr>
                <w:rFonts w:ascii="Arial" w:eastAsia="Arial" w:hAnsi="Arial" w:cs="Arial"/>
                <w:sz w:val="20"/>
                <w:szCs w:val="20"/>
              </w:rPr>
              <w:t>ć</w:t>
            </w:r>
            <w:r w:rsidRPr="001F2EE9">
              <w:rPr>
                <w:rFonts w:ascii="Arial" w:eastAsia="Arial" w:hAnsi="Arial" w:cs="Arial"/>
                <w:sz w:val="20"/>
                <w:szCs w:val="20"/>
              </w:rPr>
              <w:t xml:space="preserve"> instrukcji, wskazówek, określa</w:t>
            </w:r>
            <w:r w:rsidR="001B223A">
              <w:rPr>
                <w:rFonts w:ascii="Arial" w:eastAsia="Arial" w:hAnsi="Arial" w:cs="Arial"/>
                <w:sz w:val="20"/>
                <w:szCs w:val="20"/>
              </w:rPr>
              <w:t>ć</w:t>
            </w:r>
            <w:r w:rsidRPr="001F2EE9">
              <w:rPr>
                <w:rFonts w:ascii="Arial" w:eastAsia="Arial" w:hAnsi="Arial" w:cs="Arial"/>
                <w:sz w:val="20"/>
                <w:szCs w:val="20"/>
              </w:rPr>
              <w:t xml:space="preserve"> zasady)</w:t>
            </w:r>
          </w:p>
        </w:tc>
        <w:tc>
          <w:tcPr>
            <w:tcW w:w="3261" w:type="dxa"/>
            <w:tcBorders>
              <w:top w:val="single" w:sz="4" w:space="0" w:color="auto"/>
              <w:left w:val="single" w:sz="4" w:space="0" w:color="auto"/>
              <w:bottom w:val="single" w:sz="4" w:space="0" w:color="auto"/>
              <w:right w:val="single" w:sz="4" w:space="0" w:color="auto"/>
            </w:tcBorders>
          </w:tcPr>
          <w:p w:rsidR="007F379C" w:rsidRPr="0087431A" w:rsidRDefault="00D46A9C" w:rsidP="001D00ED">
            <w:pPr>
              <w:numPr>
                <w:ilvl w:val="0"/>
                <w:numId w:val="91"/>
              </w:numPr>
              <w:ind w:left="317" w:hanging="284"/>
              <w:rPr>
                <w:rFonts w:ascii="Arial" w:hAnsi="Arial" w:cs="Arial"/>
                <w:sz w:val="20"/>
                <w:szCs w:val="20"/>
              </w:rPr>
            </w:pPr>
            <w:r>
              <w:rPr>
                <w:rFonts w:ascii="Arial" w:eastAsia="Arial" w:hAnsi="Arial" w:cs="Arial"/>
                <w:sz w:val="20"/>
                <w:szCs w:val="20"/>
              </w:rPr>
              <w:t>wyrazi</w:t>
            </w:r>
            <w:r w:rsidR="0087431A">
              <w:rPr>
                <w:rFonts w:ascii="Arial" w:eastAsia="Arial" w:hAnsi="Arial" w:cs="Arial"/>
                <w:sz w:val="20"/>
                <w:szCs w:val="20"/>
              </w:rPr>
              <w:t>ć</w:t>
            </w:r>
            <w:r w:rsidR="0087431A" w:rsidRPr="001F2EE9">
              <w:rPr>
                <w:rFonts w:ascii="Arial" w:eastAsia="Arial" w:hAnsi="Arial" w:cs="Arial"/>
                <w:sz w:val="20"/>
                <w:szCs w:val="20"/>
              </w:rPr>
              <w:t xml:space="preserve"> i uzasadnia</w:t>
            </w:r>
            <w:r w:rsidR="0087431A">
              <w:rPr>
                <w:rFonts w:ascii="Arial" w:eastAsia="Arial" w:hAnsi="Arial" w:cs="Arial"/>
                <w:sz w:val="20"/>
                <w:szCs w:val="20"/>
              </w:rPr>
              <w:t>ć</w:t>
            </w:r>
            <w:r w:rsidR="0087431A" w:rsidRPr="001F2EE9">
              <w:rPr>
                <w:rFonts w:ascii="Arial" w:eastAsia="Arial" w:hAnsi="Arial" w:cs="Arial"/>
                <w:sz w:val="20"/>
                <w:szCs w:val="20"/>
              </w:rPr>
              <w:t xml:space="preserve"> swoje stanowisko</w:t>
            </w:r>
          </w:p>
          <w:p w:rsidR="0087431A" w:rsidRPr="004E595C" w:rsidRDefault="0087431A" w:rsidP="001D00ED">
            <w:pPr>
              <w:numPr>
                <w:ilvl w:val="0"/>
                <w:numId w:val="91"/>
              </w:numPr>
              <w:ind w:left="317" w:hanging="284"/>
              <w:rPr>
                <w:rFonts w:ascii="Arial" w:hAnsi="Arial" w:cs="Arial"/>
                <w:sz w:val="20"/>
                <w:szCs w:val="20"/>
              </w:rPr>
            </w:pPr>
            <w:r w:rsidRPr="001F2EE9">
              <w:rPr>
                <w:rFonts w:ascii="Arial" w:eastAsia="Arial" w:hAnsi="Arial" w:cs="Arial"/>
                <w:sz w:val="20"/>
                <w:szCs w:val="20"/>
              </w:rPr>
              <w:t>wyraża</w:t>
            </w:r>
            <w:r>
              <w:rPr>
                <w:rFonts w:ascii="Arial" w:eastAsia="Arial" w:hAnsi="Arial" w:cs="Arial"/>
                <w:sz w:val="20"/>
                <w:szCs w:val="20"/>
              </w:rPr>
              <w:t>ć swoje opinie i uzasadniać</w:t>
            </w:r>
            <w:r w:rsidRPr="001F2EE9">
              <w:rPr>
                <w:rFonts w:ascii="Arial" w:eastAsia="Arial" w:hAnsi="Arial" w:cs="Arial"/>
                <w:sz w:val="20"/>
                <w:szCs w:val="20"/>
              </w:rPr>
              <w:t xml:space="preserve"> je, pyta</w:t>
            </w:r>
            <w:r>
              <w:rPr>
                <w:rFonts w:ascii="Arial" w:eastAsia="Arial" w:hAnsi="Arial" w:cs="Arial"/>
                <w:sz w:val="20"/>
                <w:szCs w:val="20"/>
              </w:rPr>
              <w:t>ć</w:t>
            </w:r>
            <w:r w:rsidRPr="001F2EE9">
              <w:rPr>
                <w:rFonts w:ascii="Arial" w:eastAsia="Arial" w:hAnsi="Arial" w:cs="Arial"/>
                <w:sz w:val="20"/>
                <w:szCs w:val="20"/>
              </w:rPr>
              <w:t xml:space="preserve"> o opinie, zgadza</w:t>
            </w:r>
            <w:r>
              <w:rPr>
                <w:rFonts w:ascii="Arial" w:eastAsia="Arial" w:hAnsi="Arial" w:cs="Arial"/>
                <w:sz w:val="20"/>
                <w:szCs w:val="20"/>
              </w:rPr>
              <w:t>ć</w:t>
            </w:r>
            <w:r w:rsidRPr="001F2EE9">
              <w:rPr>
                <w:rFonts w:ascii="Arial" w:eastAsia="Arial" w:hAnsi="Arial" w:cs="Arial"/>
                <w:sz w:val="20"/>
                <w:szCs w:val="20"/>
              </w:rPr>
              <w:t xml:space="preserve"> się lub nie zgadza</w:t>
            </w:r>
            <w:r>
              <w:rPr>
                <w:rFonts w:ascii="Arial" w:eastAsia="Arial" w:hAnsi="Arial" w:cs="Arial"/>
                <w:sz w:val="20"/>
                <w:szCs w:val="20"/>
              </w:rPr>
              <w:t>ć</w:t>
            </w:r>
            <w:r w:rsidRPr="001F2EE9">
              <w:rPr>
                <w:rFonts w:ascii="Arial" w:eastAsia="Arial" w:hAnsi="Arial" w:cs="Arial"/>
                <w:sz w:val="20"/>
                <w:szCs w:val="20"/>
              </w:rPr>
              <w:t xml:space="preserve"> z opiniami innych osób</w:t>
            </w:r>
          </w:p>
          <w:p w:rsidR="004E595C" w:rsidRPr="004E595C"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stosować</w:t>
            </w:r>
            <w:r w:rsidRPr="001F2EE9">
              <w:rPr>
                <w:rFonts w:ascii="Arial" w:eastAsia="Arial" w:hAnsi="Arial" w:cs="Arial"/>
                <w:sz w:val="20"/>
                <w:szCs w:val="20"/>
              </w:rPr>
              <w:t xml:space="preserve"> zwroty i formy grzecznościowe</w:t>
            </w:r>
          </w:p>
          <w:p w:rsidR="004E595C" w:rsidRPr="007A032E" w:rsidRDefault="004E595C" w:rsidP="001D00ED">
            <w:pPr>
              <w:numPr>
                <w:ilvl w:val="0"/>
                <w:numId w:val="91"/>
              </w:numPr>
              <w:ind w:left="317" w:hanging="284"/>
              <w:rPr>
                <w:rFonts w:ascii="Arial" w:hAnsi="Arial" w:cs="Arial"/>
                <w:sz w:val="20"/>
                <w:szCs w:val="20"/>
              </w:rPr>
            </w:pPr>
            <w:r w:rsidRPr="001F2EE9">
              <w:rPr>
                <w:rFonts w:ascii="Arial" w:eastAsia="Arial" w:hAnsi="Arial" w:cs="Arial"/>
                <w:sz w:val="20"/>
                <w:szCs w:val="20"/>
              </w:rPr>
              <w:t>prz</w:t>
            </w:r>
            <w:r>
              <w:rPr>
                <w:rFonts w:ascii="Arial" w:eastAsia="Arial" w:hAnsi="Arial" w:cs="Arial"/>
                <w:sz w:val="20"/>
                <w:szCs w:val="20"/>
              </w:rPr>
              <w:t>ekazać</w:t>
            </w:r>
            <w:r w:rsidRPr="001F2EE9">
              <w:rPr>
                <w:rFonts w:ascii="Arial" w:eastAsia="Arial" w:hAnsi="Arial" w:cs="Arial"/>
                <w:sz w:val="20"/>
                <w:szCs w:val="20"/>
              </w:rPr>
              <w:t xml:space="preserve"> w języku obcym nowożytnym informacje zawarte w materiałach wizualnych (np. wykresach, symbolach, piktogramach, schematach) oraz audiowizualnych (np. filmach instruktażowych)</w:t>
            </w:r>
          </w:p>
          <w:p w:rsidR="007A032E" w:rsidRPr="007A032E" w:rsidRDefault="007A032E" w:rsidP="001D00ED">
            <w:pPr>
              <w:numPr>
                <w:ilvl w:val="0"/>
                <w:numId w:val="91"/>
              </w:numPr>
              <w:ind w:left="317" w:hanging="284"/>
              <w:rPr>
                <w:rFonts w:ascii="Arial" w:hAnsi="Arial" w:cs="Arial"/>
                <w:sz w:val="20"/>
                <w:szCs w:val="20"/>
              </w:rPr>
            </w:pPr>
            <w:r>
              <w:rPr>
                <w:rFonts w:ascii="Arial" w:eastAsia="Arial" w:hAnsi="Arial" w:cs="Arial"/>
                <w:sz w:val="20"/>
                <w:szCs w:val="20"/>
              </w:rPr>
              <w:t>przedstawić</w:t>
            </w:r>
            <w:r w:rsidRPr="001F2EE9">
              <w:rPr>
                <w:rFonts w:ascii="Arial" w:eastAsia="Arial" w:hAnsi="Arial" w:cs="Arial"/>
                <w:sz w:val="20"/>
                <w:szCs w:val="20"/>
              </w:rPr>
              <w:t xml:space="preserve"> publicznie w języku obcym nowożytnym wcześniej opracowany materiał, np. prezentację</w:t>
            </w:r>
          </w:p>
          <w:p w:rsidR="007A032E" w:rsidRDefault="007A032E" w:rsidP="001D00ED">
            <w:pPr>
              <w:numPr>
                <w:ilvl w:val="0"/>
                <w:numId w:val="91"/>
              </w:numPr>
              <w:ind w:left="317" w:hanging="284"/>
              <w:rPr>
                <w:rFonts w:ascii="Arial" w:hAnsi="Arial" w:cs="Arial"/>
                <w:sz w:val="20"/>
                <w:szCs w:val="20"/>
              </w:rPr>
            </w:pPr>
            <w:r>
              <w:rPr>
                <w:rFonts w:ascii="Arial" w:eastAsia="Arial" w:hAnsi="Arial" w:cs="Arial"/>
                <w:sz w:val="20"/>
                <w:szCs w:val="20"/>
              </w:rPr>
              <w:t>wykorzystać</w:t>
            </w:r>
            <w:r w:rsidRPr="001F2EE9">
              <w:rPr>
                <w:rFonts w:ascii="Arial" w:eastAsia="Arial" w:hAnsi="Arial" w:cs="Arial"/>
                <w:sz w:val="20"/>
                <w:szCs w:val="20"/>
              </w:rPr>
              <w:t xml:space="preserve"> kontekst (tam</w:t>
            </w:r>
            <w:r w:rsidR="001B223A">
              <w:rPr>
                <w:rFonts w:ascii="Arial" w:eastAsia="Arial" w:hAnsi="Arial" w:cs="Arial"/>
                <w:sz w:val="20"/>
                <w:szCs w:val="20"/>
              </w:rPr>
              <w:t>,</w:t>
            </w:r>
            <w:r w:rsidRPr="001F2EE9">
              <w:rPr>
                <w:rFonts w:ascii="Arial" w:eastAsia="Arial" w:hAnsi="Arial" w:cs="Arial"/>
                <w:sz w:val="20"/>
                <w:szCs w:val="20"/>
              </w:rPr>
              <w:t xml:space="preserve"> gdzie to możliwe), aby w przybliżeniu określić znaczenie słowa</w:t>
            </w:r>
          </w:p>
        </w:tc>
        <w:tc>
          <w:tcPr>
            <w:tcW w:w="1417" w:type="dxa"/>
            <w:vMerge/>
            <w:tcBorders>
              <w:left w:val="single" w:sz="4" w:space="0" w:color="auto"/>
              <w:right w:val="single" w:sz="4" w:space="0" w:color="auto"/>
            </w:tcBorders>
          </w:tcPr>
          <w:p w:rsidR="007F379C" w:rsidRDefault="007F379C" w:rsidP="00001826">
            <w:pPr>
              <w:rPr>
                <w:rFonts w:ascii="Arial" w:hAnsi="Arial" w:cs="Arial"/>
                <w:sz w:val="20"/>
                <w:szCs w:val="20"/>
              </w:rPr>
            </w:pPr>
          </w:p>
        </w:tc>
      </w:tr>
      <w:tr w:rsidR="007F379C" w:rsidTr="00254DFE">
        <w:tc>
          <w:tcPr>
            <w:tcW w:w="1809" w:type="dxa"/>
            <w:vMerge/>
            <w:tcBorders>
              <w:top w:val="single" w:sz="4" w:space="0" w:color="auto"/>
              <w:left w:val="single" w:sz="4" w:space="0" w:color="auto"/>
              <w:bottom w:val="single" w:sz="4" w:space="0" w:color="auto"/>
              <w:right w:val="single" w:sz="4" w:space="0" w:color="auto"/>
            </w:tcBorders>
            <w:vAlign w:val="center"/>
          </w:tcPr>
          <w:p w:rsidR="007F379C" w:rsidRDefault="007F379C" w:rsidP="00001826">
            <w:pPr>
              <w:rPr>
                <w:rFonts w:ascii="Arial" w:hAnsi="Arial" w:cs="Arial"/>
                <w:sz w:val="20"/>
                <w:szCs w:val="20"/>
              </w:rPr>
            </w:pPr>
          </w:p>
        </w:tc>
        <w:tc>
          <w:tcPr>
            <w:tcW w:w="2552" w:type="dxa"/>
            <w:tcBorders>
              <w:top w:val="single" w:sz="4" w:space="0" w:color="auto"/>
              <w:left w:val="single" w:sz="4" w:space="0" w:color="auto"/>
              <w:bottom w:val="single" w:sz="4" w:space="0" w:color="auto"/>
              <w:right w:val="single" w:sz="4" w:space="0" w:color="auto"/>
            </w:tcBorders>
          </w:tcPr>
          <w:p w:rsidR="007F379C" w:rsidRDefault="00042CAD" w:rsidP="00001826">
            <w:pPr>
              <w:rPr>
                <w:rFonts w:ascii="Arial" w:hAnsi="Arial" w:cs="Arial"/>
                <w:sz w:val="20"/>
                <w:szCs w:val="20"/>
              </w:rPr>
            </w:pPr>
            <w:r>
              <w:rPr>
                <w:rFonts w:ascii="Arial" w:hAnsi="Arial" w:cs="Arial"/>
                <w:sz w:val="20"/>
                <w:szCs w:val="20"/>
              </w:rPr>
              <w:t>6</w:t>
            </w:r>
            <w:r w:rsidR="007F379C">
              <w:rPr>
                <w:rFonts w:ascii="Arial" w:hAnsi="Arial" w:cs="Arial"/>
                <w:sz w:val="20"/>
                <w:szCs w:val="20"/>
              </w:rPr>
              <w:t xml:space="preserve">. </w:t>
            </w:r>
            <w:r w:rsidR="007F379C" w:rsidRPr="00D939F7">
              <w:rPr>
                <w:rFonts w:ascii="Arial" w:hAnsi="Arial" w:cs="Arial"/>
                <w:sz w:val="20"/>
              </w:rPr>
              <w:t>Negocjowanie warunków umowy</w:t>
            </w:r>
          </w:p>
        </w:tc>
        <w:tc>
          <w:tcPr>
            <w:tcW w:w="850" w:type="dxa"/>
            <w:tcBorders>
              <w:top w:val="single" w:sz="4" w:space="0" w:color="auto"/>
              <w:left w:val="single" w:sz="4" w:space="0" w:color="auto"/>
              <w:bottom w:val="single" w:sz="4" w:space="0" w:color="auto"/>
              <w:right w:val="single" w:sz="4" w:space="0" w:color="auto"/>
            </w:tcBorders>
          </w:tcPr>
          <w:p w:rsidR="007F379C" w:rsidRDefault="007F379C" w:rsidP="00001826">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7F379C" w:rsidRPr="004E595C" w:rsidRDefault="004E595C" w:rsidP="001D00ED">
            <w:pPr>
              <w:numPr>
                <w:ilvl w:val="0"/>
                <w:numId w:val="91"/>
              </w:numPr>
              <w:ind w:left="317" w:hanging="284"/>
              <w:rPr>
                <w:rFonts w:ascii="Arial" w:hAnsi="Arial" w:cs="Arial"/>
                <w:sz w:val="20"/>
                <w:szCs w:val="20"/>
              </w:rPr>
            </w:pPr>
            <w:r w:rsidRPr="001F2EE9">
              <w:rPr>
                <w:rFonts w:ascii="Arial" w:eastAsia="Arial" w:hAnsi="Arial" w:cs="Arial"/>
                <w:sz w:val="20"/>
                <w:szCs w:val="20"/>
              </w:rPr>
              <w:t>prowadzi</w:t>
            </w:r>
            <w:r>
              <w:rPr>
                <w:rFonts w:ascii="Arial" w:eastAsia="Arial" w:hAnsi="Arial" w:cs="Arial"/>
                <w:sz w:val="20"/>
                <w:szCs w:val="20"/>
              </w:rPr>
              <w:t>ć</w:t>
            </w:r>
            <w:r w:rsidRPr="001F2EE9">
              <w:rPr>
                <w:rFonts w:ascii="Arial" w:eastAsia="Arial" w:hAnsi="Arial" w:cs="Arial"/>
                <w:sz w:val="20"/>
                <w:szCs w:val="20"/>
              </w:rPr>
              <w:t xml:space="preserve"> proste negocjacje związane z czynnościami zawodowymi</w:t>
            </w:r>
          </w:p>
          <w:p w:rsidR="004E595C" w:rsidRPr="004E595C" w:rsidRDefault="004E595C" w:rsidP="001D00ED">
            <w:pPr>
              <w:numPr>
                <w:ilvl w:val="0"/>
                <w:numId w:val="91"/>
              </w:numPr>
              <w:ind w:left="317" w:hanging="284"/>
              <w:rPr>
                <w:rFonts w:ascii="Arial" w:hAnsi="Arial" w:cs="Arial"/>
                <w:sz w:val="20"/>
                <w:szCs w:val="20"/>
              </w:rPr>
            </w:pPr>
            <w:r w:rsidRPr="001F2EE9">
              <w:rPr>
                <w:rFonts w:ascii="Arial" w:eastAsia="Arial" w:hAnsi="Arial" w:cs="Arial"/>
                <w:sz w:val="20"/>
                <w:szCs w:val="20"/>
              </w:rPr>
              <w:t>pyta</w:t>
            </w:r>
            <w:r>
              <w:rPr>
                <w:rFonts w:ascii="Arial" w:eastAsia="Arial" w:hAnsi="Arial" w:cs="Arial"/>
                <w:sz w:val="20"/>
                <w:szCs w:val="20"/>
              </w:rPr>
              <w:t>ć</w:t>
            </w:r>
            <w:r w:rsidRPr="001F2EE9">
              <w:rPr>
                <w:rFonts w:ascii="Arial" w:eastAsia="Arial" w:hAnsi="Arial" w:cs="Arial"/>
                <w:sz w:val="20"/>
                <w:szCs w:val="20"/>
              </w:rPr>
              <w:t xml:space="preserve"> o upodobania i intencje innych osób</w:t>
            </w:r>
          </w:p>
          <w:p w:rsidR="004E595C" w:rsidRPr="004E595C"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proponować</w:t>
            </w:r>
            <w:r w:rsidRPr="001F2EE9">
              <w:rPr>
                <w:rFonts w:ascii="Arial" w:eastAsia="Arial" w:hAnsi="Arial" w:cs="Arial"/>
                <w:sz w:val="20"/>
                <w:szCs w:val="20"/>
              </w:rPr>
              <w:t>, zachęca</w:t>
            </w:r>
            <w:r>
              <w:rPr>
                <w:rFonts w:ascii="Arial" w:eastAsia="Arial" w:hAnsi="Arial" w:cs="Arial"/>
                <w:sz w:val="20"/>
                <w:szCs w:val="20"/>
              </w:rPr>
              <w:t>ć</w:t>
            </w:r>
          </w:p>
          <w:p w:rsidR="004E595C" w:rsidRPr="004E595C"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dostosować</w:t>
            </w:r>
            <w:r w:rsidRPr="001F2EE9">
              <w:rPr>
                <w:rFonts w:ascii="Arial" w:eastAsia="Arial" w:hAnsi="Arial" w:cs="Arial"/>
                <w:sz w:val="20"/>
                <w:szCs w:val="20"/>
              </w:rPr>
              <w:t xml:space="preserve"> styl wypowiedzi do sytuacji</w:t>
            </w:r>
          </w:p>
          <w:p w:rsidR="004E595C" w:rsidRPr="004E595C"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uzyskać</w:t>
            </w:r>
            <w:r w:rsidRPr="001F2EE9">
              <w:rPr>
                <w:rFonts w:ascii="Arial" w:eastAsia="Arial" w:hAnsi="Arial" w:cs="Arial"/>
                <w:sz w:val="20"/>
                <w:szCs w:val="20"/>
              </w:rPr>
              <w:t xml:space="preserve"> i przekaz</w:t>
            </w:r>
            <w:r>
              <w:rPr>
                <w:rFonts w:ascii="Arial" w:eastAsia="Arial" w:hAnsi="Arial" w:cs="Arial"/>
                <w:sz w:val="20"/>
                <w:szCs w:val="20"/>
              </w:rPr>
              <w:t>ać</w:t>
            </w:r>
            <w:r w:rsidRPr="001F2EE9">
              <w:rPr>
                <w:rFonts w:ascii="Arial" w:eastAsia="Arial" w:hAnsi="Arial" w:cs="Arial"/>
                <w:sz w:val="20"/>
                <w:szCs w:val="20"/>
              </w:rPr>
              <w:t xml:space="preserve"> informacje i wyjaśnienia</w:t>
            </w:r>
          </w:p>
          <w:p w:rsidR="004E595C" w:rsidRPr="004E595C"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stosować</w:t>
            </w:r>
            <w:r w:rsidRPr="001F2EE9">
              <w:rPr>
                <w:rFonts w:ascii="Arial" w:eastAsia="Arial" w:hAnsi="Arial" w:cs="Arial"/>
                <w:sz w:val="20"/>
                <w:szCs w:val="20"/>
              </w:rPr>
              <w:t xml:space="preserve"> zwroty i formy grzecznościowe</w:t>
            </w:r>
          </w:p>
          <w:p w:rsidR="004E595C" w:rsidRDefault="004E595C" w:rsidP="001D00ED">
            <w:pPr>
              <w:numPr>
                <w:ilvl w:val="0"/>
                <w:numId w:val="91"/>
              </w:numPr>
              <w:ind w:left="317" w:hanging="284"/>
              <w:rPr>
                <w:rFonts w:ascii="Arial" w:hAnsi="Arial" w:cs="Arial"/>
                <w:sz w:val="20"/>
                <w:szCs w:val="20"/>
              </w:rPr>
            </w:pPr>
            <w:r w:rsidRPr="001F2EE9">
              <w:rPr>
                <w:rFonts w:ascii="Arial" w:eastAsia="Arial" w:hAnsi="Arial" w:cs="Arial"/>
                <w:sz w:val="20"/>
                <w:szCs w:val="20"/>
              </w:rPr>
              <w:t>prz</w:t>
            </w:r>
            <w:r>
              <w:rPr>
                <w:rFonts w:ascii="Arial" w:eastAsia="Arial" w:hAnsi="Arial" w:cs="Arial"/>
                <w:sz w:val="20"/>
                <w:szCs w:val="20"/>
              </w:rPr>
              <w:t>ekazać</w:t>
            </w:r>
            <w:r w:rsidRPr="001F2EE9">
              <w:rPr>
                <w:rFonts w:ascii="Arial" w:eastAsia="Arial" w:hAnsi="Arial" w:cs="Arial"/>
                <w:sz w:val="20"/>
                <w:szCs w:val="20"/>
              </w:rPr>
              <w:t xml:space="preserve"> w języku obcym nowożytnym informacje zawarte w materiałach wizualnych (np. wykresach, symbolach, piktogramach, schematach) oraz audiowizualnych (np. filmach instruktażowych)</w:t>
            </w:r>
          </w:p>
        </w:tc>
        <w:tc>
          <w:tcPr>
            <w:tcW w:w="3261" w:type="dxa"/>
            <w:tcBorders>
              <w:top w:val="single" w:sz="4" w:space="0" w:color="auto"/>
              <w:left w:val="single" w:sz="4" w:space="0" w:color="auto"/>
              <w:bottom w:val="single" w:sz="4" w:space="0" w:color="auto"/>
              <w:right w:val="single" w:sz="4" w:space="0" w:color="auto"/>
            </w:tcBorders>
          </w:tcPr>
          <w:p w:rsidR="004E595C" w:rsidRDefault="004E595C" w:rsidP="001D00ED">
            <w:pPr>
              <w:numPr>
                <w:ilvl w:val="0"/>
                <w:numId w:val="91"/>
              </w:numPr>
              <w:ind w:left="317" w:hanging="284"/>
              <w:rPr>
                <w:rFonts w:ascii="Arial" w:hAnsi="Arial" w:cs="Arial"/>
                <w:sz w:val="20"/>
                <w:szCs w:val="20"/>
              </w:rPr>
            </w:pPr>
            <w:r w:rsidRPr="001F2EE9">
              <w:rPr>
                <w:rFonts w:ascii="Arial" w:eastAsia="Arial" w:hAnsi="Arial" w:cs="Arial"/>
                <w:sz w:val="20"/>
                <w:szCs w:val="20"/>
              </w:rPr>
              <w:t>wyra</w:t>
            </w:r>
            <w:r w:rsidR="00D46A9C">
              <w:rPr>
                <w:rFonts w:ascii="Arial" w:eastAsia="Arial" w:hAnsi="Arial" w:cs="Arial"/>
                <w:sz w:val="20"/>
                <w:szCs w:val="20"/>
              </w:rPr>
              <w:t>zi</w:t>
            </w:r>
            <w:r>
              <w:rPr>
                <w:rFonts w:ascii="Arial" w:eastAsia="Arial" w:hAnsi="Arial" w:cs="Arial"/>
                <w:sz w:val="20"/>
                <w:szCs w:val="20"/>
              </w:rPr>
              <w:t>ć</w:t>
            </w:r>
            <w:r w:rsidRPr="001F2EE9">
              <w:rPr>
                <w:rFonts w:ascii="Arial" w:eastAsia="Arial" w:hAnsi="Arial" w:cs="Arial"/>
                <w:sz w:val="20"/>
                <w:szCs w:val="20"/>
              </w:rPr>
              <w:t xml:space="preserve"> i uzasadnia</w:t>
            </w:r>
            <w:r>
              <w:rPr>
                <w:rFonts w:ascii="Arial" w:eastAsia="Arial" w:hAnsi="Arial" w:cs="Arial"/>
                <w:sz w:val="20"/>
                <w:szCs w:val="20"/>
              </w:rPr>
              <w:t>ć</w:t>
            </w:r>
            <w:r w:rsidRPr="001F2EE9">
              <w:rPr>
                <w:rFonts w:ascii="Arial" w:eastAsia="Arial" w:hAnsi="Arial" w:cs="Arial"/>
                <w:sz w:val="20"/>
                <w:szCs w:val="20"/>
              </w:rPr>
              <w:t xml:space="preserve"> swoje stanowisko</w:t>
            </w:r>
          </w:p>
          <w:p w:rsidR="004221C4" w:rsidRPr="004221C4" w:rsidRDefault="004E595C" w:rsidP="001D00ED">
            <w:pPr>
              <w:numPr>
                <w:ilvl w:val="0"/>
                <w:numId w:val="91"/>
              </w:numPr>
              <w:ind w:left="317" w:hanging="284"/>
              <w:rPr>
                <w:rFonts w:ascii="Arial" w:hAnsi="Arial" w:cs="Arial"/>
                <w:sz w:val="20"/>
                <w:szCs w:val="20"/>
              </w:rPr>
            </w:pPr>
            <w:r w:rsidRPr="004E595C">
              <w:rPr>
                <w:rFonts w:ascii="Arial" w:eastAsia="Arial" w:hAnsi="Arial" w:cs="Arial"/>
                <w:sz w:val="20"/>
                <w:szCs w:val="20"/>
              </w:rPr>
              <w:t>wyrażać swoje opinie i uzasadniać je, pytać o opinie, zgadzać się lub nie zgadzać z opiniami innych osób</w:t>
            </w:r>
          </w:p>
        </w:tc>
        <w:tc>
          <w:tcPr>
            <w:tcW w:w="1417" w:type="dxa"/>
            <w:vMerge/>
            <w:tcBorders>
              <w:left w:val="single" w:sz="4" w:space="0" w:color="auto"/>
              <w:right w:val="single" w:sz="4" w:space="0" w:color="auto"/>
            </w:tcBorders>
          </w:tcPr>
          <w:p w:rsidR="007F379C" w:rsidRDefault="007F379C" w:rsidP="00001826">
            <w:pPr>
              <w:rPr>
                <w:rFonts w:ascii="Arial" w:hAnsi="Arial" w:cs="Arial"/>
                <w:sz w:val="20"/>
                <w:szCs w:val="20"/>
              </w:rPr>
            </w:pPr>
          </w:p>
        </w:tc>
      </w:tr>
      <w:tr w:rsidR="007F379C" w:rsidTr="00254DFE">
        <w:tc>
          <w:tcPr>
            <w:tcW w:w="1809" w:type="dxa"/>
            <w:vMerge/>
            <w:tcBorders>
              <w:top w:val="single" w:sz="4" w:space="0" w:color="auto"/>
              <w:left w:val="single" w:sz="4" w:space="0" w:color="auto"/>
              <w:bottom w:val="single" w:sz="4" w:space="0" w:color="auto"/>
              <w:right w:val="single" w:sz="4" w:space="0" w:color="auto"/>
            </w:tcBorders>
            <w:vAlign w:val="center"/>
          </w:tcPr>
          <w:p w:rsidR="007F379C" w:rsidRDefault="007F379C" w:rsidP="00001826">
            <w:pPr>
              <w:rPr>
                <w:rFonts w:ascii="Arial" w:hAnsi="Arial" w:cs="Arial"/>
                <w:sz w:val="20"/>
                <w:szCs w:val="20"/>
              </w:rPr>
            </w:pPr>
          </w:p>
        </w:tc>
        <w:tc>
          <w:tcPr>
            <w:tcW w:w="2552" w:type="dxa"/>
            <w:tcBorders>
              <w:top w:val="single" w:sz="4" w:space="0" w:color="auto"/>
              <w:left w:val="single" w:sz="4" w:space="0" w:color="auto"/>
              <w:bottom w:val="single" w:sz="4" w:space="0" w:color="auto"/>
              <w:right w:val="single" w:sz="4" w:space="0" w:color="auto"/>
            </w:tcBorders>
          </w:tcPr>
          <w:p w:rsidR="007F379C" w:rsidRDefault="00042CAD" w:rsidP="00001826">
            <w:pPr>
              <w:rPr>
                <w:rFonts w:ascii="Arial" w:hAnsi="Arial" w:cs="Arial"/>
                <w:sz w:val="20"/>
                <w:szCs w:val="20"/>
              </w:rPr>
            </w:pPr>
            <w:r>
              <w:rPr>
                <w:rFonts w:ascii="Arial" w:hAnsi="Arial" w:cs="Arial"/>
                <w:sz w:val="20"/>
                <w:szCs w:val="20"/>
              </w:rPr>
              <w:t>7</w:t>
            </w:r>
            <w:r w:rsidR="007F379C">
              <w:rPr>
                <w:rFonts w:ascii="Arial" w:hAnsi="Arial" w:cs="Arial"/>
                <w:sz w:val="20"/>
                <w:szCs w:val="20"/>
              </w:rPr>
              <w:t xml:space="preserve">. </w:t>
            </w:r>
            <w:r w:rsidR="007F379C" w:rsidRPr="00D939F7">
              <w:rPr>
                <w:rFonts w:ascii="Arial" w:hAnsi="Arial" w:cs="Arial"/>
                <w:sz w:val="20"/>
              </w:rPr>
              <w:t>Tworzenie notatek</w:t>
            </w:r>
            <w:r w:rsidR="007F379C">
              <w:rPr>
                <w:rFonts w:ascii="Arial" w:hAnsi="Arial" w:cs="Arial"/>
                <w:sz w:val="20"/>
              </w:rPr>
              <w:t xml:space="preserve"> podczas rozmowy z klientem</w:t>
            </w:r>
          </w:p>
        </w:tc>
        <w:tc>
          <w:tcPr>
            <w:tcW w:w="850" w:type="dxa"/>
            <w:tcBorders>
              <w:top w:val="single" w:sz="4" w:space="0" w:color="auto"/>
              <w:left w:val="single" w:sz="4" w:space="0" w:color="auto"/>
              <w:bottom w:val="single" w:sz="4" w:space="0" w:color="auto"/>
              <w:right w:val="single" w:sz="4" w:space="0" w:color="auto"/>
            </w:tcBorders>
          </w:tcPr>
          <w:p w:rsidR="007F379C" w:rsidRDefault="007F379C" w:rsidP="00001826">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7F379C" w:rsidRPr="0087431A" w:rsidRDefault="00C7627D" w:rsidP="001D00ED">
            <w:pPr>
              <w:numPr>
                <w:ilvl w:val="0"/>
                <w:numId w:val="91"/>
              </w:numPr>
              <w:ind w:left="317" w:hanging="284"/>
              <w:rPr>
                <w:rFonts w:ascii="Arial" w:hAnsi="Arial" w:cs="Arial"/>
                <w:sz w:val="20"/>
                <w:szCs w:val="20"/>
              </w:rPr>
            </w:pPr>
            <w:r>
              <w:rPr>
                <w:rFonts w:ascii="Arial" w:hAnsi="Arial" w:cs="Arial"/>
                <w:sz w:val="20"/>
                <w:szCs w:val="20"/>
              </w:rPr>
              <w:t xml:space="preserve">stosować środki językowe dotyczące </w:t>
            </w:r>
            <w:r w:rsidRPr="001F2EE9">
              <w:rPr>
                <w:rFonts w:ascii="Arial" w:eastAsia="Calibri" w:hAnsi="Arial" w:cs="Arial"/>
                <w:sz w:val="20"/>
                <w:szCs w:val="20"/>
              </w:rPr>
              <w:t>świadczonych usług, w tym obsługi klienta</w:t>
            </w:r>
          </w:p>
          <w:p w:rsidR="0087431A" w:rsidRPr="00042CAD" w:rsidRDefault="0087431A" w:rsidP="001D00ED">
            <w:pPr>
              <w:numPr>
                <w:ilvl w:val="0"/>
                <w:numId w:val="91"/>
              </w:numPr>
              <w:ind w:left="317" w:hanging="284"/>
              <w:rPr>
                <w:rFonts w:ascii="Arial" w:hAnsi="Arial" w:cs="Arial"/>
                <w:sz w:val="20"/>
                <w:szCs w:val="20"/>
              </w:rPr>
            </w:pPr>
            <w:r w:rsidRPr="001F2EE9">
              <w:rPr>
                <w:rFonts w:ascii="Arial" w:eastAsia="Arial" w:hAnsi="Arial" w:cs="Arial"/>
                <w:sz w:val="20"/>
                <w:szCs w:val="20"/>
              </w:rPr>
              <w:t>układa</w:t>
            </w:r>
            <w:r>
              <w:rPr>
                <w:rFonts w:ascii="Arial" w:eastAsia="Arial" w:hAnsi="Arial" w:cs="Arial"/>
                <w:sz w:val="20"/>
                <w:szCs w:val="20"/>
              </w:rPr>
              <w:t>ć</w:t>
            </w:r>
            <w:r w:rsidRPr="001F2EE9">
              <w:rPr>
                <w:rFonts w:ascii="Arial" w:eastAsia="Arial" w:hAnsi="Arial" w:cs="Arial"/>
                <w:sz w:val="20"/>
                <w:szCs w:val="20"/>
              </w:rPr>
              <w:t xml:space="preserve"> informacje w określonym porządku</w:t>
            </w:r>
          </w:p>
          <w:p w:rsidR="00042CAD" w:rsidRDefault="00042CAD" w:rsidP="001D00ED">
            <w:pPr>
              <w:numPr>
                <w:ilvl w:val="0"/>
                <w:numId w:val="91"/>
              </w:numPr>
              <w:ind w:left="317" w:hanging="284"/>
              <w:rPr>
                <w:rFonts w:ascii="Arial" w:hAnsi="Arial" w:cs="Arial"/>
                <w:sz w:val="20"/>
                <w:szCs w:val="20"/>
              </w:rPr>
            </w:pPr>
            <w:r w:rsidRPr="001F2EE9">
              <w:rPr>
                <w:rFonts w:ascii="Arial" w:eastAsia="Arial" w:hAnsi="Arial" w:cs="Arial"/>
                <w:sz w:val="20"/>
                <w:szCs w:val="20"/>
              </w:rPr>
              <w:t>upr</w:t>
            </w:r>
            <w:r w:rsidR="00D46A9C">
              <w:rPr>
                <w:rFonts w:ascii="Arial" w:eastAsia="Arial" w:hAnsi="Arial" w:cs="Arial"/>
                <w:sz w:val="20"/>
                <w:szCs w:val="20"/>
              </w:rPr>
              <w:t>ościć</w:t>
            </w:r>
            <w:r w:rsidRPr="001F2EE9">
              <w:rPr>
                <w:rFonts w:ascii="Arial" w:eastAsia="Arial" w:hAnsi="Arial" w:cs="Arial"/>
                <w:sz w:val="20"/>
                <w:szCs w:val="20"/>
              </w:rPr>
              <w:t xml:space="preserve"> (jeżeli to konieczne) wypowiedź, zast</w:t>
            </w:r>
            <w:r w:rsidR="001B223A">
              <w:rPr>
                <w:rFonts w:ascii="Arial" w:eastAsia="Arial" w:hAnsi="Arial" w:cs="Arial"/>
                <w:sz w:val="20"/>
                <w:szCs w:val="20"/>
              </w:rPr>
              <w:t>ąpić</w:t>
            </w:r>
            <w:r w:rsidRPr="001F2EE9">
              <w:rPr>
                <w:rFonts w:ascii="Arial" w:eastAsia="Arial" w:hAnsi="Arial" w:cs="Arial"/>
                <w:sz w:val="20"/>
                <w:szCs w:val="20"/>
              </w:rPr>
              <w:t xml:space="preserve"> nieznane słowa innymi, wykorzyst</w:t>
            </w:r>
            <w:r w:rsidR="001B223A">
              <w:rPr>
                <w:rFonts w:ascii="Arial" w:eastAsia="Arial" w:hAnsi="Arial" w:cs="Arial"/>
                <w:sz w:val="20"/>
                <w:szCs w:val="20"/>
              </w:rPr>
              <w:t>ać</w:t>
            </w:r>
            <w:r w:rsidRPr="001F2EE9">
              <w:rPr>
                <w:rFonts w:ascii="Arial" w:eastAsia="Arial" w:hAnsi="Arial" w:cs="Arial"/>
                <w:sz w:val="20"/>
                <w:szCs w:val="20"/>
              </w:rPr>
              <w:t xml:space="preserve"> opis, środki niewerbalne</w:t>
            </w:r>
          </w:p>
        </w:tc>
        <w:tc>
          <w:tcPr>
            <w:tcW w:w="3261" w:type="dxa"/>
            <w:tcBorders>
              <w:top w:val="single" w:sz="4" w:space="0" w:color="auto"/>
              <w:left w:val="single" w:sz="4" w:space="0" w:color="auto"/>
              <w:bottom w:val="single" w:sz="4" w:space="0" w:color="auto"/>
              <w:right w:val="single" w:sz="4" w:space="0" w:color="auto"/>
            </w:tcBorders>
          </w:tcPr>
          <w:p w:rsidR="007F379C" w:rsidRPr="004E595C" w:rsidRDefault="00C7627D" w:rsidP="001D00ED">
            <w:pPr>
              <w:numPr>
                <w:ilvl w:val="0"/>
                <w:numId w:val="91"/>
              </w:numPr>
              <w:ind w:left="317" w:hanging="284"/>
              <w:rPr>
                <w:rFonts w:ascii="Arial" w:hAnsi="Arial" w:cs="Arial"/>
                <w:sz w:val="20"/>
                <w:szCs w:val="20"/>
              </w:rPr>
            </w:pPr>
            <w:r>
              <w:rPr>
                <w:rFonts w:ascii="Arial" w:eastAsia="Arial" w:hAnsi="Arial" w:cs="Arial"/>
                <w:sz w:val="20"/>
                <w:szCs w:val="20"/>
              </w:rPr>
              <w:t>określić</w:t>
            </w:r>
            <w:r w:rsidRPr="001F2EE9">
              <w:rPr>
                <w:rFonts w:ascii="Arial" w:eastAsia="Arial" w:hAnsi="Arial" w:cs="Arial"/>
                <w:sz w:val="20"/>
                <w:szCs w:val="20"/>
              </w:rPr>
              <w:t xml:space="preserve"> główną myśl wypowiedzi/tekstu lub fragmentu wypowiedzi/tekstu</w:t>
            </w:r>
          </w:p>
          <w:p w:rsidR="004E595C"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przedstawić</w:t>
            </w:r>
            <w:r w:rsidRPr="001F2EE9">
              <w:rPr>
                <w:rFonts w:ascii="Arial" w:eastAsia="Arial" w:hAnsi="Arial" w:cs="Arial"/>
                <w:sz w:val="20"/>
                <w:szCs w:val="20"/>
              </w:rPr>
              <w:t xml:space="preserve"> publicznie w języku obcym nowożytnym wcześniej opracowany materiał, np. prezentację</w:t>
            </w:r>
          </w:p>
        </w:tc>
        <w:tc>
          <w:tcPr>
            <w:tcW w:w="1417" w:type="dxa"/>
            <w:vMerge/>
            <w:tcBorders>
              <w:left w:val="single" w:sz="4" w:space="0" w:color="auto"/>
              <w:right w:val="single" w:sz="4" w:space="0" w:color="auto"/>
            </w:tcBorders>
          </w:tcPr>
          <w:p w:rsidR="007F379C" w:rsidRDefault="007F379C" w:rsidP="00001826">
            <w:pPr>
              <w:rPr>
                <w:rFonts w:ascii="Arial" w:hAnsi="Arial" w:cs="Arial"/>
                <w:sz w:val="20"/>
                <w:szCs w:val="20"/>
              </w:rPr>
            </w:pPr>
          </w:p>
        </w:tc>
      </w:tr>
      <w:tr w:rsidR="007F379C" w:rsidTr="00254DFE">
        <w:tc>
          <w:tcPr>
            <w:tcW w:w="1809" w:type="dxa"/>
            <w:vMerge/>
            <w:tcBorders>
              <w:top w:val="single" w:sz="4" w:space="0" w:color="auto"/>
              <w:left w:val="single" w:sz="4" w:space="0" w:color="auto"/>
              <w:bottom w:val="single" w:sz="4" w:space="0" w:color="auto"/>
              <w:right w:val="single" w:sz="4" w:space="0" w:color="auto"/>
            </w:tcBorders>
            <w:vAlign w:val="center"/>
          </w:tcPr>
          <w:p w:rsidR="007F379C" w:rsidRDefault="007F379C" w:rsidP="00001826">
            <w:pPr>
              <w:rPr>
                <w:rFonts w:ascii="Arial" w:hAnsi="Arial" w:cs="Arial"/>
                <w:sz w:val="20"/>
                <w:szCs w:val="20"/>
              </w:rPr>
            </w:pPr>
          </w:p>
        </w:tc>
        <w:tc>
          <w:tcPr>
            <w:tcW w:w="2552" w:type="dxa"/>
            <w:tcBorders>
              <w:top w:val="single" w:sz="4" w:space="0" w:color="auto"/>
              <w:left w:val="single" w:sz="4" w:space="0" w:color="auto"/>
              <w:bottom w:val="single" w:sz="4" w:space="0" w:color="auto"/>
              <w:right w:val="single" w:sz="4" w:space="0" w:color="auto"/>
            </w:tcBorders>
          </w:tcPr>
          <w:p w:rsidR="007F379C" w:rsidRDefault="00042CAD" w:rsidP="00001826">
            <w:pPr>
              <w:rPr>
                <w:rFonts w:ascii="Arial" w:hAnsi="Arial" w:cs="Arial"/>
                <w:sz w:val="20"/>
                <w:szCs w:val="20"/>
              </w:rPr>
            </w:pPr>
            <w:r>
              <w:rPr>
                <w:rFonts w:ascii="Arial" w:hAnsi="Arial" w:cs="Arial"/>
                <w:sz w:val="20"/>
                <w:szCs w:val="20"/>
              </w:rPr>
              <w:t>8</w:t>
            </w:r>
            <w:r w:rsidR="007F379C">
              <w:rPr>
                <w:rFonts w:ascii="Arial" w:hAnsi="Arial" w:cs="Arial"/>
                <w:sz w:val="20"/>
                <w:szCs w:val="20"/>
              </w:rPr>
              <w:t xml:space="preserve">. </w:t>
            </w:r>
            <w:r w:rsidR="007F379C" w:rsidRPr="00D939F7">
              <w:rPr>
                <w:rFonts w:ascii="Arial" w:hAnsi="Arial" w:cs="Arial"/>
                <w:sz w:val="20"/>
              </w:rPr>
              <w:t>Korespondencja służbowa w języku obcym</w:t>
            </w:r>
            <w:r w:rsidR="007F379C">
              <w:rPr>
                <w:rFonts w:ascii="Arial" w:hAnsi="Arial" w:cs="Arial"/>
                <w:sz w:val="20"/>
              </w:rPr>
              <w:t>, t</w:t>
            </w:r>
            <w:r w:rsidR="007F379C" w:rsidRPr="00D939F7">
              <w:rPr>
                <w:rFonts w:ascii="Arial" w:hAnsi="Arial" w:cs="Arial"/>
                <w:sz w:val="20"/>
              </w:rPr>
              <w:t>łumaczenie prostej korespondencji</w:t>
            </w:r>
          </w:p>
        </w:tc>
        <w:tc>
          <w:tcPr>
            <w:tcW w:w="850" w:type="dxa"/>
            <w:tcBorders>
              <w:top w:val="single" w:sz="4" w:space="0" w:color="auto"/>
              <w:left w:val="single" w:sz="4" w:space="0" w:color="auto"/>
              <w:bottom w:val="single" w:sz="4" w:space="0" w:color="auto"/>
              <w:right w:val="single" w:sz="4" w:space="0" w:color="auto"/>
            </w:tcBorders>
          </w:tcPr>
          <w:p w:rsidR="007F379C" w:rsidRDefault="007F379C" w:rsidP="00001826">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7F379C" w:rsidRPr="004E595C" w:rsidRDefault="0087431A" w:rsidP="001D00ED">
            <w:pPr>
              <w:numPr>
                <w:ilvl w:val="0"/>
                <w:numId w:val="91"/>
              </w:numPr>
              <w:ind w:left="317" w:hanging="284"/>
              <w:rPr>
                <w:rFonts w:ascii="Arial" w:hAnsi="Arial" w:cs="Arial"/>
                <w:sz w:val="20"/>
                <w:szCs w:val="20"/>
              </w:rPr>
            </w:pPr>
            <w:r>
              <w:rPr>
                <w:rFonts w:ascii="Arial" w:eastAsia="Arial" w:hAnsi="Arial" w:cs="Arial"/>
                <w:sz w:val="20"/>
                <w:szCs w:val="20"/>
              </w:rPr>
              <w:t>stosować</w:t>
            </w:r>
            <w:r w:rsidRPr="001F2EE9">
              <w:rPr>
                <w:rFonts w:ascii="Arial" w:eastAsia="Arial" w:hAnsi="Arial" w:cs="Arial"/>
                <w:sz w:val="20"/>
                <w:szCs w:val="20"/>
              </w:rPr>
              <w:t xml:space="preserve"> zasady konstruowania tekstów o różnym charakterze</w:t>
            </w:r>
          </w:p>
          <w:p w:rsidR="004E595C" w:rsidRPr="007A032E"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przekazać</w:t>
            </w:r>
            <w:r w:rsidRPr="001F2EE9">
              <w:rPr>
                <w:rFonts w:ascii="Arial" w:eastAsia="Arial" w:hAnsi="Arial" w:cs="Arial"/>
                <w:sz w:val="20"/>
                <w:szCs w:val="20"/>
              </w:rPr>
              <w:t xml:space="preserve"> w języku polskim informacje sformułowane w języku obcym nowożytnym</w:t>
            </w:r>
          </w:p>
          <w:p w:rsidR="007A032E" w:rsidRPr="004E595C" w:rsidRDefault="007A032E" w:rsidP="001D00ED">
            <w:pPr>
              <w:numPr>
                <w:ilvl w:val="0"/>
                <w:numId w:val="91"/>
              </w:numPr>
              <w:ind w:left="317" w:hanging="284"/>
              <w:rPr>
                <w:rFonts w:ascii="Arial" w:hAnsi="Arial" w:cs="Arial"/>
                <w:sz w:val="20"/>
                <w:szCs w:val="20"/>
              </w:rPr>
            </w:pPr>
            <w:r w:rsidRPr="001F2EE9">
              <w:rPr>
                <w:rFonts w:ascii="Arial" w:eastAsia="Arial" w:hAnsi="Arial" w:cs="Arial"/>
                <w:sz w:val="20"/>
                <w:szCs w:val="20"/>
              </w:rPr>
              <w:t>korzysta</w:t>
            </w:r>
            <w:r>
              <w:rPr>
                <w:rFonts w:ascii="Arial" w:eastAsia="Arial" w:hAnsi="Arial" w:cs="Arial"/>
                <w:sz w:val="20"/>
                <w:szCs w:val="20"/>
              </w:rPr>
              <w:t>ć</w:t>
            </w:r>
            <w:r w:rsidRPr="001F2EE9">
              <w:rPr>
                <w:rFonts w:ascii="Arial" w:eastAsia="Arial" w:hAnsi="Arial" w:cs="Arial"/>
                <w:sz w:val="20"/>
                <w:szCs w:val="20"/>
              </w:rPr>
              <w:t xml:space="preserve"> ze słownika </w:t>
            </w:r>
            <w:r w:rsidR="002B74CB" w:rsidRPr="001F2EE9">
              <w:rPr>
                <w:rFonts w:ascii="Arial" w:eastAsia="Arial" w:hAnsi="Arial" w:cs="Arial"/>
                <w:sz w:val="20"/>
                <w:szCs w:val="20"/>
              </w:rPr>
              <w:t>dwu</w:t>
            </w:r>
            <w:r w:rsidR="002B74CB">
              <w:rPr>
                <w:rFonts w:ascii="Arial" w:eastAsia="Arial" w:hAnsi="Arial" w:cs="Arial"/>
                <w:sz w:val="20"/>
                <w:szCs w:val="20"/>
              </w:rPr>
              <w:t>-</w:t>
            </w:r>
            <w:r w:rsidR="002B74CB" w:rsidRPr="001F2EE9">
              <w:rPr>
                <w:rFonts w:ascii="Arial" w:eastAsia="Arial" w:hAnsi="Arial" w:cs="Arial"/>
                <w:sz w:val="20"/>
                <w:szCs w:val="20"/>
              </w:rPr>
              <w:t xml:space="preserve"> </w:t>
            </w:r>
            <w:r w:rsidRPr="001F2EE9">
              <w:rPr>
                <w:rFonts w:ascii="Arial" w:eastAsia="Arial" w:hAnsi="Arial" w:cs="Arial"/>
                <w:sz w:val="20"/>
                <w:szCs w:val="20"/>
              </w:rPr>
              <w:t>i jednojęzycznego</w:t>
            </w:r>
          </w:p>
        </w:tc>
        <w:tc>
          <w:tcPr>
            <w:tcW w:w="3261" w:type="dxa"/>
            <w:tcBorders>
              <w:top w:val="single" w:sz="4" w:space="0" w:color="auto"/>
              <w:left w:val="single" w:sz="4" w:space="0" w:color="auto"/>
              <w:bottom w:val="single" w:sz="4" w:space="0" w:color="auto"/>
              <w:right w:val="single" w:sz="4" w:space="0" w:color="auto"/>
            </w:tcBorders>
          </w:tcPr>
          <w:p w:rsidR="007F379C" w:rsidRPr="0087431A" w:rsidRDefault="00C7627D" w:rsidP="001D00ED">
            <w:pPr>
              <w:numPr>
                <w:ilvl w:val="0"/>
                <w:numId w:val="91"/>
              </w:numPr>
              <w:ind w:left="317" w:hanging="284"/>
              <w:rPr>
                <w:rFonts w:ascii="Arial" w:hAnsi="Arial" w:cs="Arial"/>
                <w:sz w:val="20"/>
                <w:szCs w:val="20"/>
              </w:rPr>
            </w:pPr>
            <w:r>
              <w:rPr>
                <w:rFonts w:ascii="Arial" w:eastAsia="Arial" w:hAnsi="Arial" w:cs="Arial"/>
                <w:sz w:val="20"/>
                <w:szCs w:val="20"/>
              </w:rPr>
              <w:t>określić</w:t>
            </w:r>
            <w:r w:rsidRPr="001F2EE9">
              <w:rPr>
                <w:rFonts w:ascii="Arial" w:eastAsia="Arial" w:hAnsi="Arial" w:cs="Arial"/>
                <w:sz w:val="20"/>
                <w:szCs w:val="20"/>
              </w:rPr>
              <w:t xml:space="preserve"> główną myśl wypowiedzi/tekstu lub fragmentu wypowiedzi/tekstu</w:t>
            </w:r>
          </w:p>
          <w:p w:rsidR="0087431A" w:rsidRDefault="0087431A" w:rsidP="001D00ED">
            <w:pPr>
              <w:numPr>
                <w:ilvl w:val="0"/>
                <w:numId w:val="91"/>
              </w:numPr>
              <w:ind w:left="317" w:hanging="284"/>
              <w:rPr>
                <w:rFonts w:ascii="Arial" w:hAnsi="Arial" w:cs="Arial"/>
                <w:sz w:val="20"/>
                <w:szCs w:val="20"/>
              </w:rPr>
            </w:pPr>
            <w:r>
              <w:rPr>
                <w:rFonts w:ascii="Arial" w:eastAsia="Arial" w:hAnsi="Arial" w:cs="Arial"/>
                <w:sz w:val="20"/>
                <w:szCs w:val="20"/>
              </w:rPr>
              <w:t>znajdować</w:t>
            </w:r>
            <w:r w:rsidRPr="001F2EE9">
              <w:rPr>
                <w:rFonts w:ascii="Arial" w:eastAsia="Arial" w:hAnsi="Arial" w:cs="Arial"/>
                <w:sz w:val="20"/>
                <w:szCs w:val="20"/>
              </w:rPr>
              <w:t xml:space="preserve"> w wypowiedzi/tekście określone informacje</w:t>
            </w:r>
          </w:p>
        </w:tc>
        <w:tc>
          <w:tcPr>
            <w:tcW w:w="1417" w:type="dxa"/>
            <w:vMerge/>
            <w:tcBorders>
              <w:left w:val="single" w:sz="4" w:space="0" w:color="auto"/>
              <w:right w:val="single" w:sz="4" w:space="0" w:color="auto"/>
            </w:tcBorders>
          </w:tcPr>
          <w:p w:rsidR="007F379C" w:rsidRDefault="007F379C" w:rsidP="00001826">
            <w:pPr>
              <w:rPr>
                <w:rFonts w:ascii="Arial" w:hAnsi="Arial" w:cs="Arial"/>
                <w:sz w:val="20"/>
                <w:szCs w:val="20"/>
              </w:rPr>
            </w:pPr>
          </w:p>
        </w:tc>
      </w:tr>
      <w:tr w:rsidR="007F379C" w:rsidTr="00254DFE">
        <w:tc>
          <w:tcPr>
            <w:tcW w:w="1809" w:type="dxa"/>
            <w:vMerge/>
            <w:tcBorders>
              <w:top w:val="single" w:sz="4" w:space="0" w:color="auto"/>
              <w:left w:val="single" w:sz="4" w:space="0" w:color="auto"/>
              <w:bottom w:val="single" w:sz="4" w:space="0" w:color="auto"/>
              <w:right w:val="single" w:sz="4" w:space="0" w:color="auto"/>
            </w:tcBorders>
            <w:vAlign w:val="center"/>
          </w:tcPr>
          <w:p w:rsidR="007F379C" w:rsidRDefault="007F379C" w:rsidP="00001826">
            <w:pPr>
              <w:rPr>
                <w:rFonts w:ascii="Arial" w:hAnsi="Arial" w:cs="Arial"/>
                <w:sz w:val="20"/>
                <w:szCs w:val="20"/>
              </w:rPr>
            </w:pPr>
          </w:p>
        </w:tc>
        <w:tc>
          <w:tcPr>
            <w:tcW w:w="2552" w:type="dxa"/>
            <w:tcBorders>
              <w:top w:val="single" w:sz="4" w:space="0" w:color="auto"/>
              <w:left w:val="single" w:sz="4" w:space="0" w:color="auto"/>
              <w:bottom w:val="single" w:sz="4" w:space="0" w:color="auto"/>
              <w:right w:val="single" w:sz="4" w:space="0" w:color="auto"/>
            </w:tcBorders>
          </w:tcPr>
          <w:p w:rsidR="007F379C" w:rsidRDefault="00042CAD" w:rsidP="00001826">
            <w:pPr>
              <w:rPr>
                <w:rFonts w:ascii="Arial" w:hAnsi="Arial" w:cs="Arial"/>
                <w:sz w:val="20"/>
                <w:szCs w:val="20"/>
              </w:rPr>
            </w:pPr>
            <w:r>
              <w:rPr>
                <w:rFonts w:ascii="Arial" w:hAnsi="Arial" w:cs="Arial"/>
                <w:sz w:val="20"/>
                <w:szCs w:val="20"/>
              </w:rPr>
              <w:t>9</w:t>
            </w:r>
            <w:r w:rsidR="007F379C">
              <w:rPr>
                <w:rFonts w:ascii="Arial" w:hAnsi="Arial" w:cs="Arial"/>
                <w:sz w:val="20"/>
                <w:szCs w:val="20"/>
              </w:rPr>
              <w:t xml:space="preserve">. </w:t>
            </w:r>
            <w:r w:rsidR="007F379C">
              <w:rPr>
                <w:rFonts w:ascii="Arial" w:hAnsi="Arial" w:cs="Arial"/>
                <w:sz w:val="20"/>
              </w:rPr>
              <w:t>Informacje</w:t>
            </w:r>
            <w:r w:rsidR="007F379C" w:rsidRPr="00D939F7">
              <w:rPr>
                <w:rFonts w:ascii="Arial" w:hAnsi="Arial" w:cs="Arial"/>
                <w:sz w:val="20"/>
              </w:rPr>
              <w:t xml:space="preserve"> na narzędziach i towarach branżowych</w:t>
            </w:r>
          </w:p>
        </w:tc>
        <w:tc>
          <w:tcPr>
            <w:tcW w:w="850" w:type="dxa"/>
            <w:tcBorders>
              <w:top w:val="single" w:sz="4" w:space="0" w:color="auto"/>
              <w:left w:val="single" w:sz="4" w:space="0" w:color="auto"/>
              <w:bottom w:val="single" w:sz="4" w:space="0" w:color="auto"/>
              <w:right w:val="single" w:sz="4" w:space="0" w:color="auto"/>
            </w:tcBorders>
          </w:tcPr>
          <w:p w:rsidR="007F379C" w:rsidRDefault="007F379C" w:rsidP="00001826">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7F379C" w:rsidRPr="004E595C" w:rsidRDefault="0087431A" w:rsidP="001D00ED">
            <w:pPr>
              <w:numPr>
                <w:ilvl w:val="0"/>
                <w:numId w:val="91"/>
              </w:numPr>
              <w:ind w:left="317" w:hanging="284"/>
              <w:rPr>
                <w:rFonts w:ascii="Arial" w:hAnsi="Arial" w:cs="Arial"/>
                <w:sz w:val="20"/>
                <w:szCs w:val="20"/>
              </w:rPr>
            </w:pPr>
            <w:r>
              <w:rPr>
                <w:rFonts w:ascii="Arial" w:eastAsia="Arial" w:hAnsi="Arial" w:cs="Arial"/>
                <w:sz w:val="20"/>
                <w:szCs w:val="20"/>
              </w:rPr>
              <w:t>znajdować</w:t>
            </w:r>
            <w:r w:rsidRPr="001F2EE9">
              <w:rPr>
                <w:rFonts w:ascii="Arial" w:eastAsia="Arial" w:hAnsi="Arial" w:cs="Arial"/>
                <w:sz w:val="20"/>
                <w:szCs w:val="20"/>
              </w:rPr>
              <w:t xml:space="preserve"> w wypowiedzi/tekście określone informacje</w:t>
            </w:r>
          </w:p>
          <w:p w:rsidR="004E595C" w:rsidRPr="004E595C"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przekazać</w:t>
            </w:r>
            <w:r w:rsidRPr="001F2EE9">
              <w:rPr>
                <w:rFonts w:ascii="Arial" w:eastAsia="Arial" w:hAnsi="Arial" w:cs="Arial"/>
                <w:sz w:val="20"/>
                <w:szCs w:val="20"/>
              </w:rPr>
              <w:t xml:space="preserve"> w języku polskim informacje sformułowane w języku obcym nowożytnym</w:t>
            </w:r>
          </w:p>
          <w:p w:rsidR="004E595C" w:rsidRPr="007A032E"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przekazać</w:t>
            </w:r>
            <w:r w:rsidRPr="001F2EE9">
              <w:rPr>
                <w:rFonts w:ascii="Arial" w:eastAsia="Arial" w:hAnsi="Arial" w:cs="Arial"/>
                <w:sz w:val="20"/>
                <w:szCs w:val="20"/>
              </w:rPr>
              <w:t xml:space="preserve"> w języku obcym nowożytnym informacje sformułowane w języku polskim lub tym języku obcym nowożytnym</w:t>
            </w:r>
          </w:p>
          <w:p w:rsidR="007A032E" w:rsidRDefault="007A032E" w:rsidP="001D00ED">
            <w:pPr>
              <w:numPr>
                <w:ilvl w:val="0"/>
                <w:numId w:val="91"/>
              </w:numPr>
              <w:ind w:left="317" w:hanging="284"/>
              <w:rPr>
                <w:rFonts w:ascii="Arial" w:hAnsi="Arial" w:cs="Arial"/>
                <w:sz w:val="20"/>
                <w:szCs w:val="20"/>
              </w:rPr>
            </w:pPr>
            <w:r w:rsidRPr="001F2EE9">
              <w:rPr>
                <w:rFonts w:ascii="Arial" w:eastAsia="Arial" w:hAnsi="Arial" w:cs="Arial"/>
                <w:sz w:val="20"/>
                <w:szCs w:val="20"/>
              </w:rPr>
              <w:t>korzysta</w:t>
            </w:r>
            <w:r>
              <w:rPr>
                <w:rFonts w:ascii="Arial" w:eastAsia="Arial" w:hAnsi="Arial" w:cs="Arial"/>
                <w:sz w:val="20"/>
                <w:szCs w:val="20"/>
              </w:rPr>
              <w:t>ć</w:t>
            </w:r>
            <w:r w:rsidRPr="001F2EE9">
              <w:rPr>
                <w:rFonts w:ascii="Arial" w:eastAsia="Arial" w:hAnsi="Arial" w:cs="Arial"/>
                <w:sz w:val="20"/>
                <w:szCs w:val="20"/>
              </w:rPr>
              <w:t xml:space="preserve"> ze słownika dwu</w:t>
            </w:r>
            <w:r w:rsidR="001B223A">
              <w:rPr>
                <w:rFonts w:ascii="Arial" w:eastAsia="Arial" w:hAnsi="Arial" w:cs="Arial"/>
                <w:sz w:val="20"/>
                <w:szCs w:val="20"/>
              </w:rPr>
              <w:t>-</w:t>
            </w:r>
            <w:r w:rsidRPr="001F2EE9">
              <w:rPr>
                <w:rFonts w:ascii="Arial" w:eastAsia="Arial" w:hAnsi="Arial" w:cs="Arial"/>
                <w:sz w:val="20"/>
                <w:szCs w:val="20"/>
              </w:rPr>
              <w:t xml:space="preserve"> </w:t>
            </w:r>
            <w:r w:rsidRPr="001F2EE9">
              <w:rPr>
                <w:rFonts w:ascii="Arial" w:eastAsia="Arial" w:hAnsi="Arial" w:cs="Arial"/>
                <w:sz w:val="20"/>
                <w:szCs w:val="20"/>
              </w:rPr>
              <w:br/>
              <w:t>i jednojęzycznego</w:t>
            </w:r>
          </w:p>
        </w:tc>
        <w:tc>
          <w:tcPr>
            <w:tcW w:w="3261" w:type="dxa"/>
            <w:tcBorders>
              <w:top w:val="single" w:sz="4" w:space="0" w:color="auto"/>
              <w:left w:val="single" w:sz="4" w:space="0" w:color="auto"/>
              <w:bottom w:val="single" w:sz="4" w:space="0" w:color="auto"/>
              <w:right w:val="single" w:sz="4" w:space="0" w:color="auto"/>
            </w:tcBorders>
          </w:tcPr>
          <w:p w:rsidR="007F379C" w:rsidRDefault="007F379C" w:rsidP="00001826">
            <w:pPr>
              <w:ind w:left="317"/>
              <w:rPr>
                <w:rFonts w:ascii="Arial" w:hAnsi="Arial" w:cs="Arial"/>
                <w:sz w:val="20"/>
                <w:szCs w:val="20"/>
              </w:rPr>
            </w:pPr>
          </w:p>
        </w:tc>
        <w:tc>
          <w:tcPr>
            <w:tcW w:w="1417" w:type="dxa"/>
            <w:vMerge/>
            <w:tcBorders>
              <w:left w:val="single" w:sz="4" w:space="0" w:color="auto"/>
              <w:right w:val="single" w:sz="4" w:space="0" w:color="auto"/>
            </w:tcBorders>
          </w:tcPr>
          <w:p w:rsidR="007F379C" w:rsidRDefault="007F379C" w:rsidP="00001826">
            <w:pPr>
              <w:rPr>
                <w:rFonts w:ascii="Arial" w:hAnsi="Arial" w:cs="Arial"/>
                <w:sz w:val="20"/>
                <w:szCs w:val="20"/>
              </w:rPr>
            </w:pPr>
          </w:p>
        </w:tc>
      </w:tr>
      <w:tr w:rsidR="007F379C" w:rsidTr="00254DFE">
        <w:tc>
          <w:tcPr>
            <w:tcW w:w="1809" w:type="dxa"/>
            <w:vMerge/>
            <w:tcBorders>
              <w:top w:val="single" w:sz="4" w:space="0" w:color="auto"/>
              <w:left w:val="single" w:sz="4" w:space="0" w:color="auto"/>
              <w:bottom w:val="single" w:sz="4" w:space="0" w:color="auto"/>
              <w:right w:val="single" w:sz="4" w:space="0" w:color="auto"/>
            </w:tcBorders>
            <w:vAlign w:val="center"/>
            <w:hideMark/>
          </w:tcPr>
          <w:p w:rsidR="007F379C" w:rsidRDefault="007F379C" w:rsidP="00001826">
            <w:pPr>
              <w:rPr>
                <w:rFonts w:ascii="Arial" w:hAnsi="Arial" w:cs="Arial"/>
                <w:sz w:val="20"/>
                <w:szCs w:val="20"/>
              </w:rPr>
            </w:pPr>
          </w:p>
        </w:tc>
        <w:tc>
          <w:tcPr>
            <w:tcW w:w="2552" w:type="dxa"/>
            <w:tcBorders>
              <w:top w:val="single" w:sz="4" w:space="0" w:color="auto"/>
              <w:left w:val="single" w:sz="4" w:space="0" w:color="auto"/>
              <w:bottom w:val="single" w:sz="4" w:space="0" w:color="auto"/>
              <w:right w:val="single" w:sz="4" w:space="0" w:color="auto"/>
            </w:tcBorders>
          </w:tcPr>
          <w:p w:rsidR="007F379C" w:rsidRDefault="00042CAD" w:rsidP="00001826">
            <w:pPr>
              <w:rPr>
                <w:rFonts w:ascii="Arial" w:hAnsi="Arial" w:cs="Arial"/>
                <w:sz w:val="20"/>
                <w:szCs w:val="20"/>
              </w:rPr>
            </w:pPr>
            <w:r>
              <w:rPr>
                <w:rFonts w:ascii="Arial" w:hAnsi="Arial" w:cs="Arial"/>
                <w:sz w:val="20"/>
                <w:szCs w:val="20"/>
              </w:rPr>
              <w:t>10</w:t>
            </w:r>
            <w:r w:rsidR="007F379C">
              <w:rPr>
                <w:rFonts w:ascii="Arial" w:hAnsi="Arial" w:cs="Arial"/>
                <w:sz w:val="20"/>
                <w:szCs w:val="20"/>
              </w:rPr>
              <w:t xml:space="preserve">. </w:t>
            </w:r>
            <w:r w:rsidR="007F379C" w:rsidRPr="00D939F7">
              <w:rPr>
                <w:rFonts w:ascii="Arial" w:hAnsi="Arial" w:cs="Arial"/>
                <w:sz w:val="20"/>
              </w:rPr>
              <w:t>Obcojęzyczna prasa i literatura specjalistyczna</w:t>
            </w:r>
          </w:p>
        </w:tc>
        <w:tc>
          <w:tcPr>
            <w:tcW w:w="850" w:type="dxa"/>
            <w:tcBorders>
              <w:top w:val="single" w:sz="4" w:space="0" w:color="auto"/>
              <w:left w:val="single" w:sz="4" w:space="0" w:color="auto"/>
              <w:bottom w:val="single" w:sz="4" w:space="0" w:color="auto"/>
              <w:right w:val="single" w:sz="4" w:space="0" w:color="auto"/>
            </w:tcBorders>
          </w:tcPr>
          <w:p w:rsidR="007F379C" w:rsidRDefault="007F379C" w:rsidP="00001826">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7F379C" w:rsidRPr="004E595C" w:rsidRDefault="00C7627D" w:rsidP="001D00ED">
            <w:pPr>
              <w:numPr>
                <w:ilvl w:val="0"/>
                <w:numId w:val="91"/>
              </w:numPr>
              <w:ind w:left="317" w:hanging="284"/>
              <w:rPr>
                <w:rFonts w:ascii="Arial" w:hAnsi="Arial" w:cs="Arial"/>
                <w:sz w:val="20"/>
                <w:szCs w:val="20"/>
              </w:rPr>
            </w:pPr>
            <w:r>
              <w:rPr>
                <w:rFonts w:ascii="Arial" w:eastAsia="Arial" w:hAnsi="Arial" w:cs="Arial"/>
                <w:sz w:val="20"/>
                <w:szCs w:val="20"/>
              </w:rPr>
              <w:t>określić</w:t>
            </w:r>
            <w:r w:rsidRPr="001F2EE9">
              <w:rPr>
                <w:rFonts w:ascii="Arial" w:eastAsia="Arial" w:hAnsi="Arial" w:cs="Arial"/>
                <w:sz w:val="20"/>
                <w:szCs w:val="20"/>
              </w:rPr>
              <w:t xml:space="preserve"> główną myśl wypowiedzi/tekstu lub fragmentu wypowiedzi/tekstu</w:t>
            </w:r>
          </w:p>
          <w:p w:rsidR="004E595C" w:rsidRPr="004E595C"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przekazać</w:t>
            </w:r>
            <w:r w:rsidRPr="001F2EE9">
              <w:rPr>
                <w:rFonts w:ascii="Arial" w:eastAsia="Arial" w:hAnsi="Arial" w:cs="Arial"/>
                <w:sz w:val="20"/>
                <w:szCs w:val="20"/>
              </w:rPr>
              <w:t xml:space="preserve"> w języku polskim informacje sformułowane w języku obcym nowożytnym</w:t>
            </w:r>
          </w:p>
          <w:p w:rsidR="004E595C" w:rsidRPr="007A032E"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przekazać</w:t>
            </w:r>
            <w:r w:rsidRPr="001F2EE9">
              <w:rPr>
                <w:rFonts w:ascii="Arial" w:eastAsia="Arial" w:hAnsi="Arial" w:cs="Arial"/>
                <w:sz w:val="20"/>
                <w:szCs w:val="20"/>
              </w:rPr>
              <w:t xml:space="preserve"> w języku obcym nowożytnym informacje sformułowane w języku polskim lub tym języku obcym nowożytnym</w:t>
            </w:r>
          </w:p>
          <w:p w:rsidR="007A032E" w:rsidRDefault="007A032E" w:rsidP="001D00ED">
            <w:pPr>
              <w:numPr>
                <w:ilvl w:val="0"/>
                <w:numId w:val="91"/>
              </w:numPr>
              <w:ind w:left="317" w:hanging="284"/>
              <w:rPr>
                <w:rFonts w:ascii="Arial" w:hAnsi="Arial" w:cs="Arial"/>
                <w:sz w:val="20"/>
                <w:szCs w:val="20"/>
              </w:rPr>
            </w:pPr>
            <w:r w:rsidRPr="001F2EE9">
              <w:rPr>
                <w:rFonts w:ascii="Arial" w:eastAsia="Arial" w:hAnsi="Arial" w:cs="Arial"/>
                <w:sz w:val="20"/>
                <w:szCs w:val="20"/>
              </w:rPr>
              <w:t>korzysta</w:t>
            </w:r>
            <w:r>
              <w:rPr>
                <w:rFonts w:ascii="Arial" w:eastAsia="Arial" w:hAnsi="Arial" w:cs="Arial"/>
                <w:sz w:val="20"/>
                <w:szCs w:val="20"/>
              </w:rPr>
              <w:t>ć</w:t>
            </w:r>
            <w:r w:rsidRPr="001F2EE9">
              <w:rPr>
                <w:rFonts w:ascii="Arial" w:eastAsia="Arial" w:hAnsi="Arial" w:cs="Arial"/>
                <w:sz w:val="20"/>
                <w:szCs w:val="20"/>
              </w:rPr>
              <w:t xml:space="preserve"> ze słownika dwu</w:t>
            </w:r>
            <w:r w:rsidR="001B223A">
              <w:rPr>
                <w:rFonts w:ascii="Arial" w:eastAsia="Arial" w:hAnsi="Arial" w:cs="Arial"/>
                <w:sz w:val="20"/>
                <w:szCs w:val="20"/>
              </w:rPr>
              <w:t>-</w:t>
            </w:r>
            <w:r w:rsidRPr="001F2EE9">
              <w:rPr>
                <w:rFonts w:ascii="Arial" w:eastAsia="Arial" w:hAnsi="Arial" w:cs="Arial"/>
                <w:sz w:val="20"/>
                <w:szCs w:val="20"/>
              </w:rPr>
              <w:t xml:space="preserve"> </w:t>
            </w:r>
            <w:r w:rsidRPr="001F2EE9">
              <w:rPr>
                <w:rFonts w:ascii="Arial" w:eastAsia="Arial" w:hAnsi="Arial" w:cs="Arial"/>
                <w:sz w:val="20"/>
                <w:szCs w:val="20"/>
              </w:rPr>
              <w:br/>
              <w:t>i jednojęzycznego</w:t>
            </w:r>
          </w:p>
        </w:tc>
        <w:tc>
          <w:tcPr>
            <w:tcW w:w="3261" w:type="dxa"/>
            <w:tcBorders>
              <w:top w:val="single" w:sz="4" w:space="0" w:color="auto"/>
              <w:left w:val="single" w:sz="4" w:space="0" w:color="auto"/>
              <w:bottom w:val="single" w:sz="4" w:space="0" w:color="auto"/>
              <w:right w:val="single" w:sz="4" w:space="0" w:color="auto"/>
            </w:tcBorders>
          </w:tcPr>
          <w:p w:rsidR="007F379C" w:rsidRDefault="0087431A" w:rsidP="001D00ED">
            <w:pPr>
              <w:numPr>
                <w:ilvl w:val="0"/>
                <w:numId w:val="91"/>
              </w:numPr>
              <w:ind w:left="317" w:hanging="284"/>
              <w:rPr>
                <w:rFonts w:ascii="Arial" w:hAnsi="Arial" w:cs="Arial"/>
                <w:sz w:val="20"/>
                <w:szCs w:val="20"/>
              </w:rPr>
            </w:pPr>
            <w:r>
              <w:rPr>
                <w:rFonts w:ascii="Arial" w:eastAsia="Arial" w:hAnsi="Arial" w:cs="Arial"/>
                <w:sz w:val="20"/>
                <w:szCs w:val="20"/>
              </w:rPr>
              <w:t>rozpoznać</w:t>
            </w:r>
            <w:r w:rsidRPr="001F2EE9">
              <w:rPr>
                <w:rFonts w:ascii="Arial" w:eastAsia="Arial" w:hAnsi="Arial" w:cs="Arial"/>
                <w:sz w:val="20"/>
                <w:szCs w:val="20"/>
              </w:rPr>
              <w:t xml:space="preserve"> związki między </w:t>
            </w:r>
            <w:r>
              <w:rPr>
                <w:rFonts w:ascii="Arial" w:eastAsia="Arial" w:hAnsi="Arial" w:cs="Arial"/>
                <w:sz w:val="20"/>
                <w:szCs w:val="20"/>
              </w:rPr>
              <w:t>poszczególnymi częściami tekstu</w:t>
            </w:r>
          </w:p>
        </w:tc>
        <w:tc>
          <w:tcPr>
            <w:tcW w:w="1417" w:type="dxa"/>
            <w:vMerge/>
            <w:tcBorders>
              <w:left w:val="single" w:sz="4" w:space="0" w:color="auto"/>
              <w:bottom w:val="single" w:sz="4" w:space="0" w:color="auto"/>
              <w:right w:val="single" w:sz="4" w:space="0" w:color="auto"/>
            </w:tcBorders>
          </w:tcPr>
          <w:p w:rsidR="007F379C" w:rsidRDefault="007F379C" w:rsidP="00001826">
            <w:pPr>
              <w:rPr>
                <w:rFonts w:ascii="Arial" w:hAnsi="Arial" w:cs="Arial"/>
                <w:sz w:val="20"/>
                <w:szCs w:val="20"/>
              </w:rPr>
            </w:pPr>
          </w:p>
        </w:tc>
      </w:tr>
      <w:tr w:rsidR="007F379C" w:rsidTr="00254DFE">
        <w:tc>
          <w:tcPr>
            <w:tcW w:w="1809" w:type="dxa"/>
            <w:vMerge w:val="restart"/>
            <w:tcBorders>
              <w:top w:val="single" w:sz="4" w:space="0" w:color="auto"/>
              <w:left w:val="single" w:sz="4" w:space="0" w:color="auto"/>
              <w:bottom w:val="single" w:sz="4" w:space="0" w:color="auto"/>
              <w:right w:val="single" w:sz="4" w:space="0" w:color="auto"/>
            </w:tcBorders>
            <w:hideMark/>
          </w:tcPr>
          <w:p w:rsidR="007F379C" w:rsidRDefault="007F379C" w:rsidP="00213403">
            <w:pPr>
              <w:rPr>
                <w:rFonts w:ascii="Arial" w:hAnsi="Arial" w:cs="Arial"/>
                <w:sz w:val="20"/>
                <w:szCs w:val="20"/>
              </w:rPr>
            </w:pPr>
            <w:r>
              <w:rPr>
                <w:rFonts w:ascii="Arial" w:hAnsi="Arial" w:cs="Arial"/>
                <w:sz w:val="20"/>
                <w:szCs w:val="20"/>
              </w:rPr>
              <w:t>II. Dokumentacja w języku obcym</w:t>
            </w:r>
          </w:p>
        </w:tc>
        <w:tc>
          <w:tcPr>
            <w:tcW w:w="2552" w:type="dxa"/>
            <w:tcBorders>
              <w:top w:val="single" w:sz="4" w:space="0" w:color="auto"/>
              <w:left w:val="single" w:sz="4" w:space="0" w:color="auto"/>
              <w:bottom w:val="single" w:sz="4" w:space="0" w:color="auto"/>
              <w:right w:val="single" w:sz="4" w:space="0" w:color="auto"/>
            </w:tcBorders>
          </w:tcPr>
          <w:p w:rsidR="007F379C" w:rsidRDefault="007F379C" w:rsidP="00213403">
            <w:pPr>
              <w:rPr>
                <w:rFonts w:ascii="Arial" w:hAnsi="Arial" w:cs="Arial"/>
                <w:sz w:val="20"/>
                <w:szCs w:val="20"/>
              </w:rPr>
            </w:pPr>
            <w:r>
              <w:rPr>
                <w:rFonts w:ascii="Arial" w:hAnsi="Arial" w:cs="Arial"/>
                <w:sz w:val="20"/>
                <w:szCs w:val="20"/>
              </w:rPr>
              <w:t xml:space="preserve">1. </w:t>
            </w:r>
            <w:r w:rsidR="00042CAD">
              <w:rPr>
                <w:rFonts w:ascii="Arial" w:hAnsi="Arial" w:cs="Arial"/>
                <w:sz w:val="20"/>
              </w:rPr>
              <w:t>Formularze, specyfikacje i normy</w:t>
            </w:r>
            <w:r w:rsidRPr="00D939F7">
              <w:rPr>
                <w:rFonts w:ascii="Arial" w:hAnsi="Arial" w:cs="Arial"/>
                <w:sz w:val="20"/>
              </w:rPr>
              <w:t xml:space="preserve"> w języku obcym</w:t>
            </w:r>
          </w:p>
        </w:tc>
        <w:tc>
          <w:tcPr>
            <w:tcW w:w="850" w:type="dxa"/>
            <w:tcBorders>
              <w:top w:val="single" w:sz="4" w:space="0" w:color="auto"/>
              <w:left w:val="single" w:sz="4" w:space="0" w:color="auto"/>
              <w:bottom w:val="single" w:sz="4" w:space="0" w:color="auto"/>
              <w:right w:val="single" w:sz="4" w:space="0" w:color="auto"/>
            </w:tcBorders>
          </w:tcPr>
          <w:p w:rsidR="007F379C" w:rsidRDefault="007F379C" w:rsidP="00213403">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7F379C" w:rsidRPr="0087431A" w:rsidRDefault="00C7627D" w:rsidP="001D00ED">
            <w:pPr>
              <w:numPr>
                <w:ilvl w:val="0"/>
                <w:numId w:val="91"/>
              </w:numPr>
              <w:ind w:left="317" w:hanging="284"/>
              <w:rPr>
                <w:rFonts w:ascii="Arial" w:hAnsi="Arial" w:cs="Arial"/>
                <w:sz w:val="20"/>
                <w:szCs w:val="20"/>
              </w:rPr>
            </w:pPr>
            <w:r>
              <w:rPr>
                <w:rFonts w:ascii="Arial" w:hAnsi="Arial" w:cs="Arial"/>
                <w:sz w:val="20"/>
                <w:szCs w:val="20"/>
              </w:rPr>
              <w:t xml:space="preserve">stosować środki językowe dotyczące </w:t>
            </w:r>
            <w:r w:rsidRPr="001F2EE9">
              <w:rPr>
                <w:rFonts w:ascii="Arial" w:eastAsia="Arial" w:hAnsi="Arial" w:cs="Arial"/>
                <w:sz w:val="20"/>
                <w:szCs w:val="20"/>
              </w:rPr>
              <w:t>formularzy, specyfikacji oraz innych dokumentów związanych z wykonywaniem zadań zawodowych</w:t>
            </w:r>
          </w:p>
          <w:p w:rsidR="0087431A" w:rsidRPr="0087431A" w:rsidRDefault="003B03ED" w:rsidP="001D00ED">
            <w:pPr>
              <w:numPr>
                <w:ilvl w:val="0"/>
                <w:numId w:val="91"/>
              </w:numPr>
              <w:ind w:left="317" w:hanging="284"/>
              <w:rPr>
                <w:rFonts w:ascii="Arial" w:hAnsi="Arial" w:cs="Arial"/>
                <w:sz w:val="20"/>
                <w:szCs w:val="20"/>
              </w:rPr>
            </w:pPr>
            <w:r>
              <w:rPr>
                <w:rFonts w:ascii="Arial" w:eastAsia="Arial" w:hAnsi="Arial" w:cs="Arial"/>
                <w:sz w:val="20"/>
                <w:szCs w:val="20"/>
              </w:rPr>
              <w:t xml:space="preserve">ułożyć </w:t>
            </w:r>
            <w:r w:rsidR="0087431A" w:rsidRPr="001F2EE9">
              <w:rPr>
                <w:rFonts w:ascii="Arial" w:eastAsia="Arial" w:hAnsi="Arial" w:cs="Arial"/>
                <w:sz w:val="20"/>
                <w:szCs w:val="20"/>
              </w:rPr>
              <w:t>informacje w określonym porządku</w:t>
            </w:r>
          </w:p>
          <w:p w:rsidR="0087431A" w:rsidRPr="004E595C" w:rsidRDefault="0087431A" w:rsidP="001D00ED">
            <w:pPr>
              <w:numPr>
                <w:ilvl w:val="0"/>
                <w:numId w:val="91"/>
              </w:numPr>
              <w:ind w:left="317" w:hanging="284"/>
              <w:rPr>
                <w:rFonts w:ascii="Arial" w:hAnsi="Arial" w:cs="Arial"/>
                <w:sz w:val="20"/>
                <w:szCs w:val="20"/>
              </w:rPr>
            </w:pPr>
            <w:r>
              <w:rPr>
                <w:rFonts w:ascii="Arial" w:eastAsia="Arial" w:hAnsi="Arial" w:cs="Arial"/>
                <w:sz w:val="20"/>
                <w:szCs w:val="20"/>
              </w:rPr>
              <w:t>stosować</w:t>
            </w:r>
            <w:r w:rsidRPr="001F2EE9">
              <w:rPr>
                <w:rFonts w:ascii="Arial" w:eastAsia="Arial" w:hAnsi="Arial" w:cs="Arial"/>
                <w:sz w:val="20"/>
                <w:szCs w:val="20"/>
              </w:rPr>
              <w:t xml:space="preserve"> zasady konstruowania tekstów o różnym charakterze</w:t>
            </w:r>
          </w:p>
          <w:p w:rsidR="004E595C" w:rsidRPr="004E595C" w:rsidRDefault="004E595C" w:rsidP="001D00ED">
            <w:pPr>
              <w:numPr>
                <w:ilvl w:val="0"/>
                <w:numId w:val="91"/>
              </w:numPr>
              <w:ind w:left="317" w:hanging="284"/>
              <w:rPr>
                <w:rFonts w:ascii="Arial" w:hAnsi="Arial" w:cs="Arial"/>
                <w:sz w:val="20"/>
                <w:szCs w:val="20"/>
              </w:rPr>
            </w:pPr>
            <w:r w:rsidRPr="001F2EE9">
              <w:rPr>
                <w:rFonts w:ascii="Arial" w:eastAsia="Arial" w:hAnsi="Arial" w:cs="Arial"/>
                <w:sz w:val="20"/>
                <w:szCs w:val="20"/>
              </w:rPr>
              <w:t>prz</w:t>
            </w:r>
            <w:r>
              <w:rPr>
                <w:rFonts w:ascii="Arial" w:eastAsia="Arial" w:hAnsi="Arial" w:cs="Arial"/>
                <w:sz w:val="20"/>
                <w:szCs w:val="20"/>
              </w:rPr>
              <w:t>ekazać</w:t>
            </w:r>
            <w:r w:rsidRPr="001F2EE9">
              <w:rPr>
                <w:rFonts w:ascii="Arial" w:eastAsia="Arial" w:hAnsi="Arial" w:cs="Arial"/>
                <w:sz w:val="20"/>
                <w:szCs w:val="20"/>
              </w:rPr>
              <w:t xml:space="preserve"> w języku obcym nowożytnym informacje zawarte w materiałach wizualnych (np. wykresach, symbolach, piktogramach, schematach) oraz audiowizualnych (np. filmach instruktażowych)</w:t>
            </w:r>
          </w:p>
          <w:p w:rsidR="004E595C" w:rsidRPr="007A032E"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przekazać</w:t>
            </w:r>
            <w:r w:rsidRPr="001F2EE9">
              <w:rPr>
                <w:rFonts w:ascii="Arial" w:eastAsia="Arial" w:hAnsi="Arial" w:cs="Arial"/>
                <w:sz w:val="20"/>
                <w:szCs w:val="20"/>
              </w:rPr>
              <w:t xml:space="preserve"> w języku obcym nowożytnym informacje sformułowane w języku polskim lub tym języku obcym nowożytnym</w:t>
            </w:r>
          </w:p>
          <w:p w:rsidR="007A032E" w:rsidRPr="007A032E" w:rsidRDefault="007A032E" w:rsidP="001D00ED">
            <w:pPr>
              <w:numPr>
                <w:ilvl w:val="0"/>
                <w:numId w:val="91"/>
              </w:numPr>
              <w:ind w:left="317" w:hanging="284"/>
              <w:rPr>
                <w:rFonts w:ascii="Arial" w:hAnsi="Arial" w:cs="Arial"/>
                <w:sz w:val="20"/>
                <w:szCs w:val="20"/>
              </w:rPr>
            </w:pPr>
            <w:r w:rsidRPr="001F2EE9">
              <w:rPr>
                <w:rFonts w:ascii="Arial" w:eastAsia="Arial" w:hAnsi="Arial" w:cs="Arial"/>
                <w:sz w:val="20"/>
                <w:szCs w:val="20"/>
              </w:rPr>
              <w:t>korzysta</w:t>
            </w:r>
            <w:r>
              <w:rPr>
                <w:rFonts w:ascii="Arial" w:eastAsia="Arial" w:hAnsi="Arial" w:cs="Arial"/>
                <w:sz w:val="20"/>
                <w:szCs w:val="20"/>
              </w:rPr>
              <w:t>ć</w:t>
            </w:r>
            <w:r w:rsidRPr="001F2EE9">
              <w:rPr>
                <w:rFonts w:ascii="Arial" w:eastAsia="Arial" w:hAnsi="Arial" w:cs="Arial"/>
                <w:sz w:val="20"/>
                <w:szCs w:val="20"/>
              </w:rPr>
              <w:t xml:space="preserve"> ze słownika dwu</w:t>
            </w:r>
            <w:r w:rsidR="001B223A">
              <w:rPr>
                <w:rFonts w:ascii="Arial" w:eastAsia="Arial" w:hAnsi="Arial" w:cs="Arial"/>
                <w:sz w:val="20"/>
                <w:szCs w:val="20"/>
              </w:rPr>
              <w:t>-</w:t>
            </w:r>
            <w:r w:rsidRPr="001F2EE9">
              <w:rPr>
                <w:rFonts w:ascii="Arial" w:eastAsia="Arial" w:hAnsi="Arial" w:cs="Arial"/>
                <w:sz w:val="20"/>
                <w:szCs w:val="20"/>
              </w:rPr>
              <w:t xml:space="preserve"> </w:t>
            </w:r>
            <w:r w:rsidRPr="001F2EE9">
              <w:rPr>
                <w:rFonts w:ascii="Arial" w:eastAsia="Arial" w:hAnsi="Arial" w:cs="Arial"/>
                <w:sz w:val="20"/>
                <w:szCs w:val="20"/>
              </w:rPr>
              <w:br/>
              <w:t>i jednojęzycznego</w:t>
            </w:r>
          </w:p>
          <w:p w:rsidR="007A032E" w:rsidRDefault="007A032E" w:rsidP="001D00ED">
            <w:pPr>
              <w:numPr>
                <w:ilvl w:val="0"/>
                <w:numId w:val="91"/>
              </w:numPr>
              <w:ind w:left="317" w:hanging="284"/>
              <w:rPr>
                <w:rFonts w:ascii="Arial" w:hAnsi="Arial" w:cs="Arial"/>
                <w:sz w:val="20"/>
                <w:szCs w:val="20"/>
              </w:rPr>
            </w:pPr>
            <w:r w:rsidRPr="001F2EE9">
              <w:rPr>
                <w:rFonts w:ascii="Arial" w:eastAsia="Arial" w:hAnsi="Arial" w:cs="Arial"/>
                <w:sz w:val="20"/>
                <w:szCs w:val="20"/>
              </w:rPr>
              <w:t>korzysta</w:t>
            </w:r>
            <w:r>
              <w:rPr>
                <w:rFonts w:ascii="Arial" w:eastAsia="Arial" w:hAnsi="Arial" w:cs="Arial"/>
                <w:sz w:val="20"/>
                <w:szCs w:val="20"/>
              </w:rPr>
              <w:t>ć</w:t>
            </w:r>
            <w:r w:rsidRPr="001F2EE9">
              <w:rPr>
                <w:rFonts w:ascii="Arial" w:eastAsia="Arial" w:hAnsi="Arial" w:cs="Arial"/>
                <w:sz w:val="20"/>
                <w:szCs w:val="20"/>
              </w:rPr>
              <w:t xml:space="preserve"> z tekstów w języku obcym, również za pomocą technologii informacyjno-komunikacyjnych</w:t>
            </w:r>
          </w:p>
        </w:tc>
        <w:tc>
          <w:tcPr>
            <w:tcW w:w="3261" w:type="dxa"/>
            <w:tcBorders>
              <w:top w:val="single" w:sz="4" w:space="0" w:color="auto"/>
              <w:left w:val="single" w:sz="4" w:space="0" w:color="auto"/>
              <w:bottom w:val="single" w:sz="4" w:space="0" w:color="auto"/>
              <w:right w:val="single" w:sz="4" w:space="0" w:color="auto"/>
            </w:tcBorders>
          </w:tcPr>
          <w:p w:rsidR="007F379C" w:rsidRPr="0087431A" w:rsidRDefault="00C7627D" w:rsidP="001D00ED">
            <w:pPr>
              <w:numPr>
                <w:ilvl w:val="0"/>
                <w:numId w:val="91"/>
              </w:numPr>
              <w:ind w:left="317" w:hanging="284"/>
              <w:rPr>
                <w:rFonts w:ascii="Arial" w:hAnsi="Arial" w:cs="Arial"/>
                <w:sz w:val="20"/>
                <w:szCs w:val="20"/>
              </w:rPr>
            </w:pPr>
            <w:r>
              <w:rPr>
                <w:rFonts w:ascii="Arial" w:eastAsia="Arial" w:hAnsi="Arial" w:cs="Arial"/>
                <w:sz w:val="20"/>
                <w:szCs w:val="20"/>
              </w:rPr>
              <w:t>określić</w:t>
            </w:r>
            <w:r w:rsidRPr="001F2EE9">
              <w:rPr>
                <w:rFonts w:ascii="Arial" w:eastAsia="Arial" w:hAnsi="Arial" w:cs="Arial"/>
                <w:sz w:val="20"/>
                <w:szCs w:val="20"/>
              </w:rPr>
              <w:t xml:space="preserve"> główną myśl wypowiedzi/tekstu lub fragmentu wypowiedzi/tekstu</w:t>
            </w:r>
          </w:p>
          <w:p w:rsidR="0087431A" w:rsidRDefault="0087431A" w:rsidP="001D00ED">
            <w:pPr>
              <w:numPr>
                <w:ilvl w:val="0"/>
                <w:numId w:val="91"/>
              </w:numPr>
              <w:ind w:left="317" w:hanging="284"/>
              <w:rPr>
                <w:rFonts w:ascii="Arial" w:hAnsi="Arial" w:cs="Arial"/>
                <w:sz w:val="20"/>
                <w:szCs w:val="20"/>
              </w:rPr>
            </w:pPr>
            <w:r>
              <w:rPr>
                <w:rFonts w:ascii="Arial" w:eastAsia="Arial" w:hAnsi="Arial" w:cs="Arial"/>
                <w:sz w:val="20"/>
                <w:szCs w:val="20"/>
              </w:rPr>
              <w:t>znajdować</w:t>
            </w:r>
            <w:r w:rsidRPr="001F2EE9">
              <w:rPr>
                <w:rFonts w:ascii="Arial" w:eastAsia="Arial" w:hAnsi="Arial" w:cs="Arial"/>
                <w:sz w:val="20"/>
                <w:szCs w:val="20"/>
              </w:rPr>
              <w:t xml:space="preserve"> w wypowiedzi/tekście określone informacje</w:t>
            </w:r>
          </w:p>
        </w:tc>
        <w:tc>
          <w:tcPr>
            <w:tcW w:w="1417" w:type="dxa"/>
            <w:vMerge w:val="restart"/>
            <w:tcBorders>
              <w:top w:val="single" w:sz="4" w:space="0" w:color="auto"/>
              <w:left w:val="single" w:sz="4" w:space="0" w:color="auto"/>
              <w:right w:val="single" w:sz="4" w:space="0" w:color="auto"/>
            </w:tcBorders>
          </w:tcPr>
          <w:p w:rsidR="007F379C" w:rsidRDefault="007F379C" w:rsidP="00213403">
            <w:pPr>
              <w:rPr>
                <w:rFonts w:ascii="Arial" w:hAnsi="Arial" w:cs="Arial"/>
                <w:sz w:val="20"/>
                <w:szCs w:val="20"/>
              </w:rPr>
            </w:pPr>
          </w:p>
        </w:tc>
      </w:tr>
      <w:tr w:rsidR="007F379C" w:rsidTr="00254DFE">
        <w:tc>
          <w:tcPr>
            <w:tcW w:w="1809" w:type="dxa"/>
            <w:vMerge/>
            <w:tcBorders>
              <w:top w:val="single" w:sz="4" w:space="0" w:color="auto"/>
              <w:left w:val="single" w:sz="4" w:space="0" w:color="auto"/>
              <w:bottom w:val="single" w:sz="4" w:space="0" w:color="auto"/>
              <w:right w:val="single" w:sz="4" w:space="0" w:color="auto"/>
            </w:tcBorders>
            <w:vAlign w:val="center"/>
            <w:hideMark/>
          </w:tcPr>
          <w:p w:rsidR="007F379C" w:rsidRDefault="007F379C" w:rsidP="00001826">
            <w:pPr>
              <w:rPr>
                <w:rFonts w:ascii="Arial" w:hAnsi="Arial" w:cs="Arial"/>
                <w:sz w:val="20"/>
                <w:szCs w:val="20"/>
              </w:rPr>
            </w:pPr>
          </w:p>
        </w:tc>
        <w:tc>
          <w:tcPr>
            <w:tcW w:w="2552" w:type="dxa"/>
            <w:tcBorders>
              <w:top w:val="single" w:sz="4" w:space="0" w:color="auto"/>
              <w:left w:val="single" w:sz="4" w:space="0" w:color="auto"/>
              <w:bottom w:val="single" w:sz="4" w:space="0" w:color="auto"/>
              <w:right w:val="single" w:sz="4" w:space="0" w:color="auto"/>
            </w:tcBorders>
          </w:tcPr>
          <w:p w:rsidR="007F379C" w:rsidRDefault="007F379C" w:rsidP="00001826">
            <w:pPr>
              <w:rPr>
                <w:rFonts w:ascii="Arial" w:hAnsi="Arial" w:cs="Arial"/>
                <w:sz w:val="20"/>
                <w:szCs w:val="20"/>
              </w:rPr>
            </w:pPr>
            <w:r>
              <w:rPr>
                <w:rFonts w:ascii="Arial" w:hAnsi="Arial" w:cs="Arial"/>
                <w:sz w:val="20"/>
                <w:szCs w:val="20"/>
              </w:rPr>
              <w:t xml:space="preserve">2. </w:t>
            </w:r>
            <w:r w:rsidR="00042CAD">
              <w:rPr>
                <w:rFonts w:ascii="Arial" w:hAnsi="Arial" w:cs="Arial"/>
                <w:sz w:val="20"/>
              </w:rPr>
              <w:t>Tabliczki znamionowe układów i urządzeń stosowanych w energetyce</w:t>
            </w:r>
          </w:p>
        </w:tc>
        <w:tc>
          <w:tcPr>
            <w:tcW w:w="850" w:type="dxa"/>
            <w:tcBorders>
              <w:top w:val="single" w:sz="4" w:space="0" w:color="auto"/>
              <w:left w:val="single" w:sz="4" w:space="0" w:color="auto"/>
              <w:bottom w:val="single" w:sz="4" w:space="0" w:color="auto"/>
              <w:right w:val="single" w:sz="4" w:space="0" w:color="auto"/>
            </w:tcBorders>
          </w:tcPr>
          <w:p w:rsidR="007F379C" w:rsidRDefault="007F379C" w:rsidP="00001826">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7F379C" w:rsidRPr="004E595C" w:rsidRDefault="0087431A" w:rsidP="001D00ED">
            <w:pPr>
              <w:numPr>
                <w:ilvl w:val="0"/>
                <w:numId w:val="91"/>
              </w:numPr>
              <w:ind w:left="317" w:hanging="284"/>
              <w:rPr>
                <w:rFonts w:ascii="Arial" w:hAnsi="Arial" w:cs="Arial"/>
                <w:sz w:val="20"/>
                <w:szCs w:val="20"/>
              </w:rPr>
            </w:pPr>
            <w:r>
              <w:rPr>
                <w:rFonts w:ascii="Arial" w:eastAsia="Arial" w:hAnsi="Arial" w:cs="Arial"/>
                <w:sz w:val="20"/>
                <w:szCs w:val="20"/>
              </w:rPr>
              <w:t>znajdować</w:t>
            </w:r>
            <w:r w:rsidRPr="001F2EE9">
              <w:rPr>
                <w:rFonts w:ascii="Arial" w:eastAsia="Arial" w:hAnsi="Arial" w:cs="Arial"/>
                <w:sz w:val="20"/>
                <w:szCs w:val="20"/>
              </w:rPr>
              <w:t xml:space="preserve"> w wypowiedzi/tekście określone informacje</w:t>
            </w:r>
          </w:p>
          <w:p w:rsidR="004E595C" w:rsidRPr="004E595C"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przekazać</w:t>
            </w:r>
            <w:r w:rsidRPr="001F2EE9">
              <w:rPr>
                <w:rFonts w:ascii="Arial" w:eastAsia="Arial" w:hAnsi="Arial" w:cs="Arial"/>
                <w:sz w:val="20"/>
                <w:szCs w:val="20"/>
              </w:rPr>
              <w:t xml:space="preserve"> w języku polskim informacje sformułowane w języku obcym nowożytnym</w:t>
            </w:r>
          </w:p>
          <w:p w:rsidR="004E595C" w:rsidRPr="007A032E"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przekazać</w:t>
            </w:r>
            <w:r w:rsidRPr="001F2EE9">
              <w:rPr>
                <w:rFonts w:ascii="Arial" w:eastAsia="Arial" w:hAnsi="Arial" w:cs="Arial"/>
                <w:sz w:val="20"/>
                <w:szCs w:val="20"/>
              </w:rPr>
              <w:t xml:space="preserve"> w języku obcym nowożytnym informacje sformułowane w języku polskim lub tym języku obcym nowożytnym</w:t>
            </w:r>
          </w:p>
          <w:p w:rsidR="007A032E" w:rsidRDefault="007A032E" w:rsidP="001D00ED">
            <w:pPr>
              <w:numPr>
                <w:ilvl w:val="0"/>
                <w:numId w:val="91"/>
              </w:numPr>
              <w:ind w:left="317" w:hanging="284"/>
              <w:rPr>
                <w:rFonts w:ascii="Arial" w:hAnsi="Arial" w:cs="Arial"/>
                <w:sz w:val="20"/>
                <w:szCs w:val="20"/>
              </w:rPr>
            </w:pPr>
            <w:r w:rsidRPr="001F2EE9">
              <w:rPr>
                <w:rFonts w:ascii="Arial" w:eastAsia="Arial" w:hAnsi="Arial" w:cs="Arial"/>
                <w:sz w:val="20"/>
                <w:szCs w:val="20"/>
              </w:rPr>
              <w:t>korzysta</w:t>
            </w:r>
            <w:r>
              <w:rPr>
                <w:rFonts w:ascii="Arial" w:eastAsia="Arial" w:hAnsi="Arial" w:cs="Arial"/>
                <w:sz w:val="20"/>
                <w:szCs w:val="20"/>
              </w:rPr>
              <w:t>ć</w:t>
            </w:r>
            <w:r w:rsidRPr="001F2EE9">
              <w:rPr>
                <w:rFonts w:ascii="Arial" w:eastAsia="Arial" w:hAnsi="Arial" w:cs="Arial"/>
                <w:sz w:val="20"/>
                <w:szCs w:val="20"/>
              </w:rPr>
              <w:t xml:space="preserve"> ze słownika </w:t>
            </w:r>
            <w:r w:rsidR="001B223A" w:rsidRPr="001F2EE9">
              <w:rPr>
                <w:rFonts w:ascii="Arial" w:eastAsia="Arial" w:hAnsi="Arial" w:cs="Arial"/>
                <w:sz w:val="20"/>
                <w:szCs w:val="20"/>
              </w:rPr>
              <w:t>dwu</w:t>
            </w:r>
            <w:r w:rsidR="001B223A">
              <w:rPr>
                <w:rFonts w:ascii="Arial" w:eastAsia="Arial" w:hAnsi="Arial" w:cs="Arial"/>
                <w:sz w:val="20"/>
                <w:szCs w:val="20"/>
              </w:rPr>
              <w:t>-</w:t>
            </w:r>
            <w:r w:rsidR="001B223A" w:rsidRPr="001F2EE9">
              <w:rPr>
                <w:rFonts w:ascii="Arial" w:eastAsia="Arial" w:hAnsi="Arial" w:cs="Arial"/>
                <w:sz w:val="20"/>
                <w:szCs w:val="20"/>
              </w:rPr>
              <w:t xml:space="preserve"> </w:t>
            </w:r>
            <w:r w:rsidRPr="001F2EE9">
              <w:rPr>
                <w:rFonts w:ascii="Arial" w:eastAsia="Arial" w:hAnsi="Arial" w:cs="Arial"/>
                <w:sz w:val="20"/>
                <w:szCs w:val="20"/>
              </w:rPr>
              <w:br/>
              <w:t>i jednojęzycznego</w:t>
            </w:r>
          </w:p>
        </w:tc>
        <w:tc>
          <w:tcPr>
            <w:tcW w:w="3261" w:type="dxa"/>
            <w:tcBorders>
              <w:top w:val="single" w:sz="4" w:space="0" w:color="auto"/>
              <w:left w:val="single" w:sz="4" w:space="0" w:color="auto"/>
              <w:bottom w:val="single" w:sz="4" w:space="0" w:color="auto"/>
              <w:right w:val="single" w:sz="4" w:space="0" w:color="auto"/>
            </w:tcBorders>
          </w:tcPr>
          <w:p w:rsidR="007F379C" w:rsidRDefault="007F379C" w:rsidP="00303523">
            <w:pPr>
              <w:ind w:left="317"/>
              <w:rPr>
                <w:rFonts w:ascii="Arial" w:hAnsi="Arial" w:cs="Arial"/>
                <w:sz w:val="20"/>
                <w:szCs w:val="20"/>
              </w:rPr>
            </w:pPr>
          </w:p>
        </w:tc>
        <w:tc>
          <w:tcPr>
            <w:tcW w:w="1417" w:type="dxa"/>
            <w:vMerge/>
            <w:tcBorders>
              <w:left w:val="single" w:sz="4" w:space="0" w:color="auto"/>
              <w:right w:val="single" w:sz="4" w:space="0" w:color="auto"/>
            </w:tcBorders>
          </w:tcPr>
          <w:p w:rsidR="007F379C" w:rsidRDefault="007F379C" w:rsidP="00001826">
            <w:pPr>
              <w:rPr>
                <w:rFonts w:ascii="Arial" w:hAnsi="Arial" w:cs="Arial"/>
                <w:sz w:val="20"/>
                <w:szCs w:val="20"/>
              </w:rPr>
            </w:pPr>
          </w:p>
        </w:tc>
      </w:tr>
      <w:tr w:rsidR="007F379C" w:rsidRPr="00472573" w:rsidTr="00254DFE">
        <w:trPr>
          <w:trHeight w:val="470"/>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7F379C" w:rsidRDefault="007F379C" w:rsidP="00001826">
            <w:pPr>
              <w:rPr>
                <w:rFonts w:ascii="Arial" w:hAnsi="Arial" w:cs="Arial"/>
                <w:sz w:val="20"/>
                <w:szCs w:val="20"/>
              </w:rPr>
            </w:pPr>
          </w:p>
        </w:tc>
        <w:tc>
          <w:tcPr>
            <w:tcW w:w="2552" w:type="dxa"/>
            <w:tcBorders>
              <w:top w:val="single" w:sz="4" w:space="0" w:color="auto"/>
              <w:left w:val="single" w:sz="4" w:space="0" w:color="auto"/>
              <w:bottom w:val="single" w:sz="4" w:space="0" w:color="auto"/>
              <w:right w:val="single" w:sz="4" w:space="0" w:color="auto"/>
            </w:tcBorders>
          </w:tcPr>
          <w:p w:rsidR="007F379C" w:rsidRDefault="007F379C" w:rsidP="00001826">
            <w:pPr>
              <w:rPr>
                <w:rFonts w:ascii="Arial" w:hAnsi="Arial" w:cs="Arial"/>
                <w:sz w:val="20"/>
                <w:szCs w:val="20"/>
              </w:rPr>
            </w:pPr>
            <w:r>
              <w:rPr>
                <w:rFonts w:ascii="Arial" w:hAnsi="Arial" w:cs="Arial"/>
                <w:sz w:val="20"/>
                <w:szCs w:val="20"/>
              </w:rPr>
              <w:t xml:space="preserve">3. </w:t>
            </w:r>
            <w:r w:rsidRPr="00D939F7">
              <w:rPr>
                <w:rFonts w:ascii="Arial" w:hAnsi="Arial" w:cs="Arial"/>
                <w:sz w:val="20"/>
              </w:rPr>
              <w:t xml:space="preserve">Obcojęzyczna </w:t>
            </w:r>
            <w:r w:rsidR="00042CAD">
              <w:rPr>
                <w:rFonts w:ascii="Arial" w:hAnsi="Arial" w:cs="Arial"/>
                <w:sz w:val="20"/>
              </w:rPr>
              <w:t>dokumentacja</w:t>
            </w:r>
            <w:r w:rsidRPr="00D939F7">
              <w:rPr>
                <w:rFonts w:ascii="Arial" w:hAnsi="Arial" w:cs="Arial"/>
                <w:sz w:val="20"/>
              </w:rPr>
              <w:t xml:space="preserve"> specjalistyczna</w:t>
            </w:r>
          </w:p>
        </w:tc>
        <w:tc>
          <w:tcPr>
            <w:tcW w:w="850" w:type="dxa"/>
            <w:tcBorders>
              <w:top w:val="single" w:sz="4" w:space="0" w:color="auto"/>
              <w:left w:val="single" w:sz="4" w:space="0" w:color="auto"/>
              <w:bottom w:val="single" w:sz="4" w:space="0" w:color="auto"/>
              <w:right w:val="single" w:sz="4" w:space="0" w:color="auto"/>
            </w:tcBorders>
          </w:tcPr>
          <w:p w:rsidR="007F379C" w:rsidRDefault="007F379C" w:rsidP="00001826">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7F379C" w:rsidRPr="00472573" w:rsidRDefault="00C7627D" w:rsidP="001D00ED">
            <w:pPr>
              <w:numPr>
                <w:ilvl w:val="0"/>
                <w:numId w:val="91"/>
              </w:numPr>
              <w:ind w:left="317" w:hanging="284"/>
              <w:rPr>
                <w:rFonts w:ascii="Arial" w:hAnsi="Arial" w:cs="Arial"/>
                <w:color w:val="auto"/>
                <w:sz w:val="20"/>
                <w:szCs w:val="20"/>
              </w:rPr>
            </w:pPr>
            <w:r w:rsidRPr="00472573">
              <w:rPr>
                <w:rFonts w:ascii="Arial" w:eastAsia="Arial" w:hAnsi="Arial" w:cs="Arial"/>
                <w:color w:val="auto"/>
                <w:sz w:val="20"/>
                <w:szCs w:val="20"/>
              </w:rPr>
              <w:t>określić główną myśl wypowiedzi/tekstu lub fragmentu wypowiedzi/tekstu</w:t>
            </w:r>
          </w:p>
          <w:p w:rsidR="0087431A" w:rsidRPr="00472573" w:rsidRDefault="0087431A" w:rsidP="001D00ED">
            <w:pPr>
              <w:numPr>
                <w:ilvl w:val="0"/>
                <w:numId w:val="91"/>
              </w:numPr>
              <w:ind w:left="317" w:hanging="284"/>
              <w:rPr>
                <w:rFonts w:ascii="Arial" w:hAnsi="Arial" w:cs="Arial"/>
                <w:color w:val="auto"/>
                <w:sz w:val="20"/>
                <w:szCs w:val="20"/>
              </w:rPr>
            </w:pPr>
            <w:r w:rsidRPr="00472573">
              <w:rPr>
                <w:rFonts w:ascii="Arial" w:eastAsia="Arial" w:hAnsi="Arial" w:cs="Arial"/>
                <w:color w:val="auto"/>
                <w:sz w:val="20"/>
                <w:szCs w:val="20"/>
              </w:rPr>
              <w:t>znajdować w wypowiedzi/tekście określone informacje</w:t>
            </w:r>
          </w:p>
          <w:p w:rsidR="004E595C" w:rsidRPr="00472573" w:rsidRDefault="004E595C" w:rsidP="001D00ED">
            <w:pPr>
              <w:numPr>
                <w:ilvl w:val="0"/>
                <w:numId w:val="91"/>
              </w:numPr>
              <w:ind w:left="317" w:hanging="284"/>
              <w:rPr>
                <w:rFonts w:ascii="Arial" w:hAnsi="Arial" w:cs="Arial"/>
                <w:color w:val="auto"/>
                <w:sz w:val="20"/>
                <w:szCs w:val="20"/>
              </w:rPr>
            </w:pPr>
            <w:r w:rsidRPr="00472573">
              <w:rPr>
                <w:rFonts w:ascii="Arial" w:eastAsia="Arial" w:hAnsi="Arial" w:cs="Arial"/>
                <w:color w:val="auto"/>
                <w:sz w:val="20"/>
                <w:szCs w:val="20"/>
              </w:rPr>
              <w:t>przekazać w języku polskim informacje sformułowane w języku obcym nowożytnym</w:t>
            </w:r>
          </w:p>
          <w:p w:rsidR="004E595C" w:rsidRPr="00472573" w:rsidRDefault="004E595C" w:rsidP="001D00ED">
            <w:pPr>
              <w:numPr>
                <w:ilvl w:val="0"/>
                <w:numId w:val="91"/>
              </w:numPr>
              <w:ind w:left="317" w:hanging="284"/>
              <w:rPr>
                <w:rFonts w:ascii="Arial" w:hAnsi="Arial" w:cs="Arial"/>
                <w:color w:val="auto"/>
                <w:sz w:val="20"/>
                <w:szCs w:val="20"/>
              </w:rPr>
            </w:pPr>
            <w:r w:rsidRPr="00472573">
              <w:rPr>
                <w:rFonts w:ascii="Arial" w:eastAsia="Arial" w:hAnsi="Arial" w:cs="Arial"/>
                <w:color w:val="auto"/>
                <w:sz w:val="20"/>
                <w:szCs w:val="20"/>
              </w:rPr>
              <w:t>przekazać w języku obcym nowożytnym informacje sformułowane w języku polskim lub tym języku obcym nowożytnym</w:t>
            </w:r>
          </w:p>
          <w:p w:rsidR="007A032E" w:rsidRPr="00472573" w:rsidRDefault="007A032E" w:rsidP="001D00ED">
            <w:pPr>
              <w:numPr>
                <w:ilvl w:val="0"/>
                <w:numId w:val="91"/>
              </w:numPr>
              <w:ind w:left="317" w:hanging="284"/>
              <w:rPr>
                <w:rFonts w:ascii="Arial" w:hAnsi="Arial" w:cs="Arial"/>
                <w:color w:val="auto"/>
                <w:sz w:val="20"/>
                <w:szCs w:val="20"/>
              </w:rPr>
            </w:pPr>
            <w:r w:rsidRPr="00472573">
              <w:rPr>
                <w:rFonts w:ascii="Arial" w:eastAsia="Arial" w:hAnsi="Arial" w:cs="Arial"/>
                <w:color w:val="auto"/>
                <w:sz w:val="20"/>
                <w:szCs w:val="20"/>
              </w:rPr>
              <w:t xml:space="preserve">korzystać ze słownika </w:t>
            </w:r>
            <w:r w:rsidR="002B74CB" w:rsidRPr="00472573">
              <w:rPr>
                <w:rFonts w:ascii="Arial" w:eastAsia="Arial" w:hAnsi="Arial" w:cs="Arial"/>
                <w:color w:val="auto"/>
                <w:sz w:val="20"/>
                <w:szCs w:val="20"/>
              </w:rPr>
              <w:t xml:space="preserve">dwu- </w:t>
            </w:r>
            <w:r w:rsidRPr="00472573">
              <w:rPr>
                <w:rFonts w:ascii="Arial" w:eastAsia="Arial" w:hAnsi="Arial" w:cs="Arial"/>
                <w:color w:val="auto"/>
                <w:sz w:val="20"/>
                <w:szCs w:val="20"/>
              </w:rPr>
              <w:t>i jednojęzycznego</w:t>
            </w:r>
          </w:p>
          <w:p w:rsidR="007A032E" w:rsidRPr="00472573" w:rsidRDefault="007A032E" w:rsidP="001D00ED">
            <w:pPr>
              <w:numPr>
                <w:ilvl w:val="0"/>
                <w:numId w:val="91"/>
              </w:numPr>
              <w:ind w:left="317" w:hanging="284"/>
              <w:rPr>
                <w:rFonts w:ascii="Arial" w:hAnsi="Arial" w:cs="Arial"/>
                <w:color w:val="auto"/>
                <w:sz w:val="20"/>
                <w:szCs w:val="20"/>
              </w:rPr>
            </w:pPr>
            <w:r w:rsidRPr="00472573">
              <w:rPr>
                <w:rFonts w:ascii="Arial" w:eastAsia="Arial" w:hAnsi="Arial" w:cs="Arial"/>
                <w:color w:val="auto"/>
                <w:sz w:val="20"/>
                <w:szCs w:val="20"/>
              </w:rPr>
              <w:t>korzystać z tekstów w języku obcym, również za pomocą technologii informacyjno-komunikacyjnych</w:t>
            </w:r>
          </w:p>
        </w:tc>
        <w:tc>
          <w:tcPr>
            <w:tcW w:w="3261" w:type="dxa"/>
            <w:tcBorders>
              <w:top w:val="single" w:sz="4" w:space="0" w:color="auto"/>
              <w:left w:val="single" w:sz="4" w:space="0" w:color="auto"/>
              <w:bottom w:val="single" w:sz="4" w:space="0" w:color="auto"/>
              <w:right w:val="single" w:sz="4" w:space="0" w:color="auto"/>
            </w:tcBorders>
          </w:tcPr>
          <w:p w:rsidR="007F379C" w:rsidRPr="00472573" w:rsidRDefault="0087431A" w:rsidP="001D00ED">
            <w:pPr>
              <w:numPr>
                <w:ilvl w:val="0"/>
                <w:numId w:val="91"/>
              </w:numPr>
              <w:ind w:left="317" w:hanging="284"/>
              <w:rPr>
                <w:rFonts w:ascii="Arial" w:hAnsi="Arial" w:cs="Arial"/>
                <w:color w:val="auto"/>
                <w:sz w:val="20"/>
                <w:szCs w:val="20"/>
              </w:rPr>
            </w:pPr>
            <w:r w:rsidRPr="00472573">
              <w:rPr>
                <w:rFonts w:ascii="Arial" w:eastAsia="Arial" w:hAnsi="Arial" w:cs="Arial"/>
                <w:color w:val="auto"/>
                <w:sz w:val="20"/>
                <w:szCs w:val="20"/>
              </w:rPr>
              <w:t>rozpoznać związki między poszczególnymi częściami tekstu</w:t>
            </w:r>
          </w:p>
        </w:tc>
        <w:tc>
          <w:tcPr>
            <w:tcW w:w="1417" w:type="dxa"/>
            <w:vMerge/>
            <w:tcBorders>
              <w:left w:val="single" w:sz="4" w:space="0" w:color="auto"/>
              <w:right w:val="single" w:sz="4" w:space="0" w:color="auto"/>
            </w:tcBorders>
          </w:tcPr>
          <w:p w:rsidR="007F379C" w:rsidRPr="00472573" w:rsidRDefault="007F379C" w:rsidP="00001826">
            <w:pPr>
              <w:rPr>
                <w:rFonts w:ascii="Arial" w:hAnsi="Arial" w:cs="Arial"/>
                <w:color w:val="auto"/>
                <w:sz w:val="20"/>
                <w:szCs w:val="20"/>
              </w:rPr>
            </w:pPr>
          </w:p>
        </w:tc>
      </w:tr>
      <w:tr w:rsidR="00303523" w:rsidRPr="00472573" w:rsidTr="00254DFE">
        <w:trPr>
          <w:trHeight w:val="470"/>
        </w:trPr>
        <w:tc>
          <w:tcPr>
            <w:tcW w:w="1809" w:type="dxa"/>
            <w:tcBorders>
              <w:top w:val="single" w:sz="4" w:space="0" w:color="auto"/>
              <w:left w:val="single" w:sz="4" w:space="0" w:color="auto"/>
              <w:bottom w:val="single" w:sz="4" w:space="0" w:color="auto"/>
              <w:right w:val="single" w:sz="4" w:space="0" w:color="auto"/>
            </w:tcBorders>
            <w:vAlign w:val="center"/>
          </w:tcPr>
          <w:p w:rsidR="00303523" w:rsidRDefault="00303523" w:rsidP="00001826">
            <w:pPr>
              <w:rPr>
                <w:rFonts w:ascii="Arial" w:hAnsi="Arial" w:cs="Arial"/>
                <w:sz w:val="20"/>
                <w:szCs w:val="20"/>
              </w:rPr>
            </w:pPr>
          </w:p>
        </w:tc>
        <w:tc>
          <w:tcPr>
            <w:tcW w:w="2552" w:type="dxa"/>
            <w:tcBorders>
              <w:top w:val="single" w:sz="4" w:space="0" w:color="auto"/>
              <w:left w:val="single" w:sz="4" w:space="0" w:color="auto"/>
              <w:bottom w:val="single" w:sz="4" w:space="0" w:color="auto"/>
              <w:right w:val="single" w:sz="4" w:space="0" w:color="auto"/>
            </w:tcBorders>
          </w:tcPr>
          <w:p w:rsidR="00303523" w:rsidRPr="00472573" w:rsidRDefault="00303523" w:rsidP="00001826">
            <w:pPr>
              <w:rPr>
                <w:rFonts w:ascii="Arial" w:hAnsi="Arial" w:cs="Arial"/>
                <w:color w:val="auto"/>
                <w:sz w:val="20"/>
                <w:szCs w:val="20"/>
              </w:rPr>
            </w:pPr>
            <w:r w:rsidRPr="00472573">
              <w:rPr>
                <w:rFonts w:ascii="Arial" w:hAnsi="Arial" w:cs="Arial"/>
                <w:color w:val="auto"/>
                <w:sz w:val="20"/>
                <w:szCs w:val="20"/>
              </w:rPr>
              <w:t>4. Doskonalenie własnych umiejętności językowych</w:t>
            </w:r>
          </w:p>
        </w:tc>
        <w:tc>
          <w:tcPr>
            <w:tcW w:w="850" w:type="dxa"/>
            <w:tcBorders>
              <w:top w:val="single" w:sz="4" w:space="0" w:color="auto"/>
              <w:left w:val="single" w:sz="4" w:space="0" w:color="auto"/>
              <w:bottom w:val="single" w:sz="4" w:space="0" w:color="auto"/>
              <w:right w:val="single" w:sz="4" w:space="0" w:color="auto"/>
            </w:tcBorders>
          </w:tcPr>
          <w:p w:rsidR="00303523" w:rsidRDefault="00303523" w:rsidP="00001826">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303523" w:rsidRPr="00472573" w:rsidRDefault="00303523" w:rsidP="00303523">
            <w:pPr>
              <w:numPr>
                <w:ilvl w:val="1"/>
                <w:numId w:val="150"/>
              </w:numPr>
              <w:pBdr>
                <w:top w:val="none" w:sz="0" w:space="0" w:color="auto"/>
                <w:left w:val="none" w:sz="0" w:space="0" w:color="auto"/>
                <w:bottom w:val="none" w:sz="0" w:space="0" w:color="auto"/>
                <w:right w:val="none" w:sz="0" w:space="0" w:color="auto"/>
                <w:between w:val="none" w:sz="0" w:space="0" w:color="auto"/>
              </w:pBdr>
              <w:ind w:left="317" w:hanging="283"/>
              <w:jc w:val="both"/>
              <w:rPr>
                <w:rFonts w:ascii="Arial" w:hAnsi="Arial" w:cs="Arial"/>
                <w:bCs/>
                <w:color w:val="auto"/>
                <w:sz w:val="20"/>
                <w:szCs w:val="20"/>
              </w:rPr>
            </w:pPr>
            <w:r w:rsidRPr="00472573">
              <w:rPr>
                <w:rFonts w:ascii="Arial" w:hAnsi="Arial" w:cs="Arial"/>
                <w:bCs/>
                <w:color w:val="auto"/>
                <w:sz w:val="20"/>
                <w:szCs w:val="20"/>
              </w:rPr>
              <w:t>korzystać ze słownika dwujęzycznego i jednojęzycznego</w:t>
            </w:r>
          </w:p>
          <w:p w:rsidR="00303523" w:rsidRPr="00472573" w:rsidRDefault="00303523" w:rsidP="00303523">
            <w:pPr>
              <w:numPr>
                <w:ilvl w:val="1"/>
                <w:numId w:val="150"/>
              </w:numPr>
              <w:pBdr>
                <w:top w:val="none" w:sz="0" w:space="0" w:color="auto"/>
                <w:left w:val="none" w:sz="0" w:space="0" w:color="auto"/>
                <w:bottom w:val="none" w:sz="0" w:space="0" w:color="auto"/>
                <w:right w:val="none" w:sz="0" w:space="0" w:color="auto"/>
                <w:between w:val="none" w:sz="0" w:space="0" w:color="auto"/>
              </w:pBdr>
              <w:ind w:left="317" w:hanging="283"/>
              <w:jc w:val="both"/>
              <w:rPr>
                <w:rFonts w:ascii="Arial" w:hAnsi="Arial" w:cs="Arial"/>
                <w:bCs/>
                <w:color w:val="auto"/>
                <w:sz w:val="20"/>
                <w:szCs w:val="20"/>
              </w:rPr>
            </w:pPr>
            <w:r w:rsidRPr="00472573">
              <w:rPr>
                <w:rFonts w:ascii="Arial" w:hAnsi="Arial" w:cs="Arial"/>
                <w:bCs/>
                <w:color w:val="auto"/>
                <w:sz w:val="20"/>
                <w:szCs w:val="20"/>
              </w:rPr>
              <w:t>współdziałać z innymi osobami, realizując zadania językowe</w:t>
            </w:r>
          </w:p>
          <w:p w:rsidR="00303523" w:rsidRPr="00472573" w:rsidRDefault="00303523" w:rsidP="0069641C">
            <w:pPr>
              <w:numPr>
                <w:ilvl w:val="1"/>
                <w:numId w:val="150"/>
              </w:numPr>
              <w:pBdr>
                <w:top w:val="none" w:sz="0" w:space="0" w:color="auto"/>
                <w:left w:val="none" w:sz="0" w:space="0" w:color="auto"/>
                <w:bottom w:val="none" w:sz="0" w:space="0" w:color="auto"/>
                <w:right w:val="none" w:sz="0" w:space="0" w:color="auto"/>
                <w:between w:val="none" w:sz="0" w:space="0" w:color="auto"/>
              </w:pBdr>
              <w:ind w:left="317" w:hanging="283"/>
              <w:rPr>
                <w:rFonts w:ascii="Arial" w:hAnsi="Arial" w:cs="Arial"/>
                <w:bCs/>
                <w:color w:val="auto"/>
                <w:sz w:val="20"/>
                <w:szCs w:val="20"/>
              </w:rPr>
            </w:pPr>
            <w:r w:rsidRPr="00472573">
              <w:rPr>
                <w:rFonts w:ascii="Arial" w:hAnsi="Arial" w:cs="Arial"/>
                <w:bCs/>
                <w:color w:val="auto"/>
                <w:sz w:val="20"/>
                <w:szCs w:val="20"/>
              </w:rPr>
              <w:t>korzystać z tekstów w języku obcym, również za pomocą technologii informacyjno</w:t>
            </w:r>
            <w:r w:rsidR="00CF6B2B" w:rsidRPr="00472573">
              <w:rPr>
                <w:rFonts w:ascii="Arial" w:hAnsi="Arial" w:cs="Arial"/>
                <w:bCs/>
                <w:color w:val="auto"/>
                <w:sz w:val="20"/>
                <w:szCs w:val="20"/>
              </w:rPr>
              <w:t>-</w:t>
            </w:r>
            <w:r w:rsidRPr="00472573">
              <w:rPr>
                <w:rFonts w:ascii="Arial" w:hAnsi="Arial" w:cs="Arial"/>
                <w:bCs/>
                <w:color w:val="auto"/>
                <w:sz w:val="20"/>
                <w:szCs w:val="20"/>
              </w:rPr>
              <w:t>komunikacyjnych</w:t>
            </w:r>
          </w:p>
          <w:p w:rsidR="00303523" w:rsidRPr="00472573" w:rsidRDefault="00303523" w:rsidP="00303523">
            <w:pPr>
              <w:numPr>
                <w:ilvl w:val="1"/>
                <w:numId w:val="150"/>
              </w:numPr>
              <w:pBdr>
                <w:top w:val="none" w:sz="0" w:space="0" w:color="auto"/>
                <w:left w:val="none" w:sz="0" w:space="0" w:color="auto"/>
                <w:bottom w:val="none" w:sz="0" w:space="0" w:color="auto"/>
                <w:right w:val="none" w:sz="0" w:space="0" w:color="auto"/>
                <w:between w:val="none" w:sz="0" w:space="0" w:color="auto"/>
              </w:pBdr>
              <w:ind w:left="317" w:hanging="283"/>
              <w:jc w:val="both"/>
              <w:rPr>
                <w:rFonts w:ascii="Arial" w:hAnsi="Arial" w:cs="Arial"/>
                <w:bCs/>
                <w:color w:val="auto"/>
                <w:sz w:val="20"/>
                <w:szCs w:val="20"/>
              </w:rPr>
            </w:pPr>
            <w:r w:rsidRPr="00472573">
              <w:rPr>
                <w:rFonts w:ascii="Arial" w:hAnsi="Arial" w:cs="Arial"/>
                <w:bCs/>
                <w:color w:val="auto"/>
                <w:sz w:val="20"/>
                <w:szCs w:val="20"/>
              </w:rPr>
              <w:t>identyfikować słowa klucze, internacjonalizmy</w:t>
            </w:r>
          </w:p>
          <w:p w:rsidR="00303523" w:rsidRPr="00472573" w:rsidRDefault="00303523" w:rsidP="00CF6B2B">
            <w:pPr>
              <w:pBdr>
                <w:top w:val="none" w:sz="0" w:space="0" w:color="auto"/>
                <w:left w:val="none" w:sz="0" w:space="0" w:color="auto"/>
                <w:bottom w:val="none" w:sz="0" w:space="0" w:color="auto"/>
                <w:right w:val="none" w:sz="0" w:space="0" w:color="auto"/>
                <w:between w:val="none" w:sz="0" w:space="0" w:color="auto"/>
              </w:pBdr>
              <w:ind w:left="34"/>
              <w:jc w:val="both"/>
              <w:rPr>
                <w:rFonts w:ascii="Arial" w:hAnsi="Arial" w:cs="Arial"/>
                <w:bCs/>
                <w:color w:val="auto"/>
                <w:sz w:val="20"/>
                <w:szCs w:val="20"/>
              </w:rPr>
            </w:pPr>
          </w:p>
        </w:tc>
        <w:tc>
          <w:tcPr>
            <w:tcW w:w="3261" w:type="dxa"/>
            <w:tcBorders>
              <w:top w:val="single" w:sz="4" w:space="0" w:color="auto"/>
              <w:left w:val="single" w:sz="4" w:space="0" w:color="auto"/>
              <w:bottom w:val="single" w:sz="4" w:space="0" w:color="auto"/>
              <w:right w:val="single" w:sz="4" w:space="0" w:color="auto"/>
            </w:tcBorders>
          </w:tcPr>
          <w:p w:rsidR="00303523" w:rsidRPr="00472573" w:rsidRDefault="00303523" w:rsidP="00303523">
            <w:pPr>
              <w:numPr>
                <w:ilvl w:val="1"/>
                <w:numId w:val="150"/>
              </w:numPr>
              <w:pBdr>
                <w:top w:val="none" w:sz="0" w:space="0" w:color="auto"/>
                <w:left w:val="none" w:sz="0" w:space="0" w:color="auto"/>
                <w:bottom w:val="none" w:sz="0" w:space="0" w:color="auto"/>
                <w:right w:val="none" w:sz="0" w:space="0" w:color="auto"/>
                <w:between w:val="none" w:sz="0" w:space="0" w:color="auto"/>
              </w:pBdr>
              <w:ind w:left="317" w:hanging="283"/>
              <w:jc w:val="both"/>
              <w:rPr>
                <w:rFonts w:ascii="Arial" w:hAnsi="Arial" w:cs="Arial"/>
                <w:bCs/>
                <w:color w:val="auto"/>
                <w:sz w:val="20"/>
                <w:szCs w:val="20"/>
              </w:rPr>
            </w:pPr>
            <w:r w:rsidRPr="00472573">
              <w:rPr>
                <w:rFonts w:ascii="Arial" w:hAnsi="Arial" w:cs="Arial"/>
                <w:bCs/>
                <w:color w:val="auto"/>
                <w:sz w:val="20"/>
                <w:szCs w:val="20"/>
              </w:rPr>
              <w:t>wykorzystywać kontekst (tam, gdzie to możliwe), aby w przybliżeniu określić znaczenie słowa</w:t>
            </w:r>
          </w:p>
          <w:p w:rsidR="00303523" w:rsidRPr="00472573" w:rsidRDefault="00303523" w:rsidP="00303523">
            <w:pPr>
              <w:ind w:left="317"/>
              <w:rPr>
                <w:rFonts w:ascii="Arial" w:eastAsia="Arial" w:hAnsi="Arial" w:cs="Arial"/>
                <w:color w:val="auto"/>
                <w:sz w:val="20"/>
                <w:szCs w:val="20"/>
              </w:rPr>
            </w:pPr>
            <w:r w:rsidRPr="00472573">
              <w:rPr>
                <w:rFonts w:ascii="Arial" w:hAnsi="Arial" w:cs="Arial"/>
                <w:bCs/>
                <w:color w:val="auto"/>
                <w:sz w:val="20"/>
                <w:szCs w:val="20"/>
              </w:rPr>
              <w:t>upraszczać (jeżeli to konieczne) wypowiedź, zastępuje nieznane słowa innymi, wykorzystuje opis, środki niewerbalne</w:t>
            </w:r>
          </w:p>
        </w:tc>
        <w:tc>
          <w:tcPr>
            <w:tcW w:w="1417" w:type="dxa"/>
            <w:tcBorders>
              <w:left w:val="single" w:sz="4" w:space="0" w:color="auto"/>
              <w:right w:val="single" w:sz="4" w:space="0" w:color="auto"/>
            </w:tcBorders>
          </w:tcPr>
          <w:p w:rsidR="00303523" w:rsidRPr="00472573" w:rsidRDefault="00303523" w:rsidP="00001826">
            <w:pPr>
              <w:rPr>
                <w:rFonts w:ascii="Arial" w:hAnsi="Arial" w:cs="Arial"/>
                <w:color w:val="auto"/>
                <w:sz w:val="20"/>
                <w:szCs w:val="20"/>
              </w:rPr>
            </w:pPr>
          </w:p>
        </w:tc>
      </w:tr>
      <w:tr w:rsidR="00B65EA0" w:rsidRPr="00472573" w:rsidTr="00254DFE">
        <w:trPr>
          <w:trHeight w:val="470"/>
        </w:trPr>
        <w:tc>
          <w:tcPr>
            <w:tcW w:w="1809" w:type="dxa"/>
            <w:tcBorders>
              <w:top w:val="single" w:sz="4" w:space="0" w:color="auto"/>
              <w:left w:val="single" w:sz="4" w:space="0" w:color="auto"/>
              <w:bottom w:val="single" w:sz="4" w:space="0" w:color="auto"/>
              <w:right w:val="single" w:sz="4" w:space="0" w:color="auto"/>
            </w:tcBorders>
          </w:tcPr>
          <w:p w:rsidR="00B65EA0" w:rsidRPr="00472573" w:rsidRDefault="00B65EA0" w:rsidP="00310EF6">
            <w:pPr>
              <w:rPr>
                <w:rFonts w:ascii="Arial" w:hAnsi="Arial" w:cs="Arial"/>
                <w:color w:val="auto"/>
                <w:sz w:val="20"/>
                <w:szCs w:val="20"/>
              </w:rPr>
            </w:pPr>
            <w:r w:rsidRPr="00472573">
              <w:rPr>
                <w:rFonts w:ascii="Arial" w:hAnsi="Arial" w:cs="Arial"/>
                <w:color w:val="auto"/>
                <w:sz w:val="20"/>
                <w:szCs w:val="20"/>
              </w:rPr>
              <w:t>Kompetencje personalne i</w:t>
            </w:r>
            <w:r w:rsidR="00F85042">
              <w:rPr>
                <w:rFonts w:ascii="Arial" w:hAnsi="Arial" w:cs="Arial"/>
                <w:color w:val="auto"/>
                <w:sz w:val="20"/>
                <w:szCs w:val="20"/>
              </w:rPr>
              <w:t xml:space="preserve"> </w:t>
            </w:r>
            <w:r w:rsidRPr="00472573">
              <w:rPr>
                <w:rFonts w:ascii="Arial" w:hAnsi="Arial" w:cs="Arial"/>
                <w:color w:val="auto"/>
                <w:sz w:val="20"/>
                <w:szCs w:val="20"/>
              </w:rPr>
              <w:t>społeczne</w:t>
            </w:r>
          </w:p>
        </w:tc>
        <w:tc>
          <w:tcPr>
            <w:tcW w:w="2552" w:type="dxa"/>
            <w:tcBorders>
              <w:top w:val="single" w:sz="4" w:space="0" w:color="auto"/>
              <w:left w:val="single" w:sz="4" w:space="0" w:color="auto"/>
              <w:bottom w:val="single" w:sz="4" w:space="0" w:color="auto"/>
              <w:right w:val="single" w:sz="4" w:space="0" w:color="auto"/>
            </w:tcBorders>
          </w:tcPr>
          <w:p w:rsidR="00B65EA0" w:rsidRPr="00472573" w:rsidRDefault="00B65EA0" w:rsidP="00310EF6">
            <w:pPr>
              <w:rPr>
                <w:rFonts w:ascii="Arial" w:hAnsi="Arial" w:cs="Arial"/>
                <w:color w:val="auto"/>
                <w:sz w:val="20"/>
                <w:szCs w:val="20"/>
              </w:rPr>
            </w:pPr>
            <w:r w:rsidRPr="00472573">
              <w:rPr>
                <w:rFonts w:ascii="Arial" w:hAnsi="Arial" w:cs="Arial"/>
                <w:color w:val="auto"/>
                <w:sz w:val="20"/>
                <w:szCs w:val="20"/>
              </w:rPr>
              <w:t>Przestrzeganie zasad kultury osobistej i etyki</w:t>
            </w:r>
          </w:p>
        </w:tc>
        <w:tc>
          <w:tcPr>
            <w:tcW w:w="850" w:type="dxa"/>
            <w:tcBorders>
              <w:top w:val="single" w:sz="4" w:space="0" w:color="auto"/>
              <w:left w:val="single" w:sz="4" w:space="0" w:color="auto"/>
              <w:bottom w:val="single" w:sz="4" w:space="0" w:color="auto"/>
              <w:right w:val="single" w:sz="4" w:space="0" w:color="auto"/>
            </w:tcBorders>
          </w:tcPr>
          <w:p w:rsidR="00B65EA0" w:rsidRPr="000319D2" w:rsidRDefault="00B65EA0" w:rsidP="00310EF6">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B65EA0" w:rsidRPr="00472573" w:rsidRDefault="00B65EA0" w:rsidP="00310EF6">
            <w:pPr>
              <w:numPr>
                <w:ilvl w:val="0"/>
                <w:numId w:val="125"/>
              </w:numPr>
              <w:ind w:left="318" w:hanging="284"/>
              <w:contextualSpacing/>
              <w:rPr>
                <w:rFonts w:ascii="Arial" w:hAnsi="Arial" w:cs="Arial"/>
                <w:color w:val="auto"/>
                <w:sz w:val="20"/>
                <w:szCs w:val="20"/>
              </w:rPr>
            </w:pPr>
            <w:r w:rsidRPr="00472573">
              <w:rPr>
                <w:rFonts w:ascii="Arial" w:hAnsi="Arial" w:cs="Arial"/>
                <w:color w:val="auto"/>
                <w:sz w:val="20"/>
                <w:szCs w:val="20"/>
              </w:rPr>
              <w:t>stosować zasady kultury osobistej i ogólnie przyjęte normy zachowania w środowisku pracy</w:t>
            </w:r>
          </w:p>
          <w:p w:rsidR="00B65EA0" w:rsidRPr="00845490" w:rsidRDefault="00B65EA0" w:rsidP="00310EF6">
            <w:pPr>
              <w:numPr>
                <w:ilvl w:val="0"/>
                <w:numId w:val="125"/>
              </w:numPr>
              <w:ind w:left="318" w:hanging="284"/>
              <w:contextualSpacing/>
              <w:rPr>
                <w:rFonts w:ascii="Arial" w:hAnsi="Arial" w:cs="Arial"/>
                <w:color w:val="auto"/>
                <w:sz w:val="20"/>
                <w:szCs w:val="20"/>
              </w:rPr>
            </w:pPr>
            <w:r w:rsidRPr="00845490">
              <w:rPr>
                <w:rFonts w:ascii="Arial" w:hAnsi="Arial" w:cs="Arial"/>
                <w:color w:val="auto"/>
                <w:sz w:val="20"/>
                <w:szCs w:val="20"/>
              </w:rPr>
              <w:t>przyjmować odpowiedzialność za powierzone</w:t>
            </w:r>
            <w:r w:rsidR="00845490" w:rsidRPr="00845490">
              <w:rPr>
                <w:rFonts w:ascii="Arial" w:hAnsi="Arial" w:cs="Arial"/>
                <w:color w:val="auto"/>
                <w:sz w:val="20"/>
                <w:szCs w:val="20"/>
              </w:rPr>
              <w:t xml:space="preserve"> </w:t>
            </w:r>
            <w:r w:rsidRPr="00845490">
              <w:rPr>
                <w:rFonts w:ascii="Arial" w:hAnsi="Arial" w:cs="Arial"/>
                <w:color w:val="auto"/>
                <w:sz w:val="20"/>
                <w:szCs w:val="20"/>
              </w:rPr>
              <w:t>informacje zawodowe</w:t>
            </w:r>
          </w:p>
          <w:p w:rsidR="00B65EA0" w:rsidRPr="00845490" w:rsidRDefault="00B65EA0" w:rsidP="00310EF6">
            <w:pPr>
              <w:numPr>
                <w:ilvl w:val="0"/>
                <w:numId w:val="125"/>
              </w:numPr>
              <w:ind w:left="318" w:hanging="284"/>
              <w:contextualSpacing/>
              <w:rPr>
                <w:rFonts w:ascii="Arial" w:hAnsi="Arial" w:cs="Arial"/>
                <w:color w:val="auto"/>
                <w:sz w:val="20"/>
                <w:szCs w:val="20"/>
              </w:rPr>
            </w:pPr>
            <w:r w:rsidRPr="00845490">
              <w:rPr>
                <w:rFonts w:ascii="Arial" w:hAnsi="Arial" w:cs="Arial"/>
                <w:color w:val="auto"/>
                <w:sz w:val="20"/>
                <w:szCs w:val="20"/>
              </w:rPr>
              <w:t>respektować zasady dotyczące przestrzegania tajemnicy związanej z zawodem i miejscem</w:t>
            </w:r>
            <w:r w:rsidR="00845490" w:rsidRPr="00845490">
              <w:rPr>
                <w:rFonts w:ascii="Arial" w:hAnsi="Arial" w:cs="Arial"/>
                <w:color w:val="auto"/>
                <w:sz w:val="20"/>
                <w:szCs w:val="20"/>
              </w:rPr>
              <w:t xml:space="preserve"> </w:t>
            </w:r>
            <w:r w:rsidRPr="00845490">
              <w:rPr>
                <w:rFonts w:ascii="Arial" w:hAnsi="Arial" w:cs="Arial"/>
                <w:color w:val="auto"/>
                <w:sz w:val="20"/>
                <w:szCs w:val="20"/>
              </w:rPr>
              <w:t>pracy</w:t>
            </w:r>
          </w:p>
          <w:p w:rsidR="00B65EA0" w:rsidRPr="00472573" w:rsidRDefault="00B65EA0" w:rsidP="00CF6B2B">
            <w:pPr>
              <w:ind w:left="318"/>
              <w:contextualSpacing/>
              <w:rPr>
                <w:rFonts w:ascii="Arial" w:hAnsi="Arial" w:cs="Arial"/>
                <w:color w:val="auto"/>
                <w:sz w:val="20"/>
                <w:szCs w:val="20"/>
              </w:rPr>
            </w:pPr>
          </w:p>
        </w:tc>
        <w:tc>
          <w:tcPr>
            <w:tcW w:w="3261" w:type="dxa"/>
            <w:tcBorders>
              <w:top w:val="single" w:sz="4" w:space="0" w:color="auto"/>
              <w:left w:val="single" w:sz="4" w:space="0" w:color="auto"/>
              <w:bottom w:val="single" w:sz="4" w:space="0" w:color="auto"/>
              <w:right w:val="single" w:sz="4" w:space="0" w:color="auto"/>
            </w:tcBorders>
          </w:tcPr>
          <w:p w:rsidR="00303523" w:rsidRPr="00472573" w:rsidRDefault="00303523" w:rsidP="00845490">
            <w:pPr>
              <w:numPr>
                <w:ilvl w:val="0"/>
                <w:numId w:val="125"/>
              </w:numPr>
              <w:ind w:left="318" w:hanging="284"/>
              <w:contextualSpacing/>
              <w:rPr>
                <w:rFonts w:ascii="Arial" w:hAnsi="Arial" w:cs="Arial"/>
                <w:color w:val="auto"/>
                <w:sz w:val="20"/>
                <w:szCs w:val="20"/>
              </w:rPr>
            </w:pPr>
            <w:r w:rsidRPr="00472573">
              <w:rPr>
                <w:rFonts w:ascii="Arial" w:hAnsi="Arial" w:cs="Arial"/>
                <w:color w:val="auto"/>
                <w:sz w:val="20"/>
                <w:szCs w:val="20"/>
              </w:rPr>
              <w:t>wyjaśniać, na czym polega zachowanie etyczne w zawodzie</w:t>
            </w:r>
          </w:p>
          <w:p w:rsidR="00B65EA0" w:rsidRPr="00472573" w:rsidRDefault="00303523" w:rsidP="00845490">
            <w:pPr>
              <w:numPr>
                <w:ilvl w:val="0"/>
                <w:numId w:val="125"/>
              </w:numPr>
              <w:ind w:left="318" w:hanging="284"/>
              <w:contextualSpacing/>
              <w:rPr>
                <w:rFonts w:ascii="Arial" w:hAnsi="Arial" w:cs="Arial"/>
                <w:color w:val="auto"/>
                <w:sz w:val="20"/>
                <w:szCs w:val="20"/>
              </w:rPr>
            </w:pPr>
            <w:r w:rsidRPr="00472573">
              <w:rPr>
                <w:rFonts w:ascii="Arial" w:hAnsi="Arial" w:cs="Arial"/>
                <w:color w:val="auto"/>
                <w:sz w:val="20"/>
                <w:szCs w:val="20"/>
              </w:rPr>
              <w:t>wskazywać przykłady zachowań etycznych w zawodzie</w:t>
            </w:r>
          </w:p>
        </w:tc>
        <w:tc>
          <w:tcPr>
            <w:tcW w:w="1417" w:type="dxa"/>
            <w:tcBorders>
              <w:left w:val="single" w:sz="4" w:space="0" w:color="auto"/>
              <w:right w:val="single" w:sz="4" w:space="0" w:color="auto"/>
            </w:tcBorders>
          </w:tcPr>
          <w:p w:rsidR="00B65EA0" w:rsidRPr="00472573" w:rsidRDefault="00B65EA0" w:rsidP="00310EF6">
            <w:pPr>
              <w:rPr>
                <w:rFonts w:ascii="Arial" w:hAnsi="Arial" w:cs="Arial"/>
                <w:color w:val="auto"/>
                <w:sz w:val="20"/>
                <w:szCs w:val="20"/>
              </w:rPr>
            </w:pPr>
          </w:p>
        </w:tc>
      </w:tr>
      <w:tr w:rsidR="00343352" w:rsidRPr="00472573" w:rsidTr="00254DFE">
        <w:trPr>
          <w:trHeight w:val="470"/>
        </w:trPr>
        <w:tc>
          <w:tcPr>
            <w:tcW w:w="1809" w:type="dxa"/>
            <w:tcBorders>
              <w:top w:val="single" w:sz="4" w:space="0" w:color="auto"/>
              <w:left w:val="single" w:sz="4" w:space="0" w:color="auto"/>
              <w:bottom w:val="single" w:sz="4" w:space="0" w:color="auto"/>
              <w:right w:val="single" w:sz="4" w:space="0" w:color="auto"/>
            </w:tcBorders>
          </w:tcPr>
          <w:p w:rsidR="00343352" w:rsidRPr="00472573" w:rsidRDefault="00343352" w:rsidP="00310EF6">
            <w:pPr>
              <w:rPr>
                <w:rFonts w:ascii="Arial" w:hAnsi="Arial" w:cs="Arial"/>
                <w:color w:val="auto"/>
                <w:sz w:val="20"/>
                <w:szCs w:val="20"/>
              </w:rPr>
            </w:pPr>
            <w:r w:rsidRPr="00E1722F">
              <w:rPr>
                <w:rFonts w:ascii="Arial" w:hAnsi="Arial" w:cs="Arial"/>
                <w:color w:val="auto"/>
                <w:sz w:val="20"/>
                <w:szCs w:val="20"/>
              </w:rPr>
              <w:t xml:space="preserve">Organizacja pracy </w:t>
            </w:r>
            <w:r>
              <w:rPr>
                <w:rFonts w:ascii="Arial" w:hAnsi="Arial" w:cs="Arial"/>
                <w:color w:val="auto"/>
                <w:sz w:val="20"/>
                <w:szCs w:val="20"/>
              </w:rPr>
              <w:t>małych zespołów</w:t>
            </w:r>
          </w:p>
        </w:tc>
        <w:tc>
          <w:tcPr>
            <w:tcW w:w="2552" w:type="dxa"/>
            <w:tcBorders>
              <w:top w:val="single" w:sz="4" w:space="0" w:color="auto"/>
              <w:left w:val="single" w:sz="4" w:space="0" w:color="auto"/>
              <w:bottom w:val="single" w:sz="4" w:space="0" w:color="auto"/>
              <w:right w:val="single" w:sz="4" w:space="0" w:color="auto"/>
            </w:tcBorders>
          </w:tcPr>
          <w:p w:rsidR="00343352" w:rsidRPr="00E1722F" w:rsidRDefault="00343352" w:rsidP="00E1522B">
            <w:pPr>
              <w:rPr>
                <w:rFonts w:ascii="Arial" w:hAnsi="Arial" w:cs="Arial"/>
                <w:color w:val="auto"/>
                <w:sz w:val="20"/>
                <w:szCs w:val="20"/>
              </w:rPr>
            </w:pPr>
            <w:r w:rsidRPr="00E1722F">
              <w:rPr>
                <w:rFonts w:ascii="Arial" w:hAnsi="Arial" w:cs="Arial"/>
                <w:color w:val="auto"/>
                <w:sz w:val="20"/>
                <w:szCs w:val="20"/>
              </w:rPr>
              <w:t>Organizacja pracy zespołu w celu wykonania</w:t>
            </w:r>
            <w:r>
              <w:rPr>
                <w:rFonts w:ascii="Arial" w:hAnsi="Arial" w:cs="Arial"/>
                <w:color w:val="auto"/>
                <w:sz w:val="20"/>
                <w:szCs w:val="20"/>
              </w:rPr>
              <w:t xml:space="preserve"> </w:t>
            </w:r>
            <w:r w:rsidRPr="00E1722F">
              <w:rPr>
                <w:rFonts w:ascii="Arial" w:hAnsi="Arial" w:cs="Arial"/>
                <w:color w:val="auto"/>
                <w:sz w:val="20"/>
                <w:szCs w:val="20"/>
              </w:rPr>
              <w:t>przydzielonych zadań</w:t>
            </w:r>
          </w:p>
        </w:tc>
        <w:tc>
          <w:tcPr>
            <w:tcW w:w="850" w:type="dxa"/>
            <w:tcBorders>
              <w:top w:val="single" w:sz="4" w:space="0" w:color="auto"/>
              <w:left w:val="single" w:sz="4" w:space="0" w:color="auto"/>
              <w:bottom w:val="single" w:sz="4" w:space="0" w:color="auto"/>
              <w:right w:val="single" w:sz="4" w:space="0" w:color="auto"/>
            </w:tcBorders>
          </w:tcPr>
          <w:p w:rsidR="00343352" w:rsidRPr="00E1722F" w:rsidRDefault="00343352" w:rsidP="00E1522B">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343352" w:rsidRPr="00E1722F" w:rsidRDefault="00343352" w:rsidP="00E1522B">
            <w:pPr>
              <w:numPr>
                <w:ilvl w:val="1"/>
                <w:numId w:val="145"/>
              </w:numPr>
              <w:ind w:left="473"/>
              <w:rPr>
                <w:rFonts w:ascii="Arial" w:hAnsi="Arial" w:cs="Arial"/>
                <w:color w:val="auto"/>
                <w:sz w:val="20"/>
                <w:szCs w:val="20"/>
              </w:rPr>
            </w:pPr>
            <w:r w:rsidRPr="00E1722F">
              <w:rPr>
                <w:rFonts w:ascii="Arial" w:hAnsi="Arial" w:cs="Arial"/>
                <w:color w:val="auto"/>
                <w:sz w:val="20"/>
                <w:szCs w:val="20"/>
              </w:rPr>
              <w:t>określać strukturę grupy</w:t>
            </w:r>
          </w:p>
          <w:p w:rsidR="00343352" w:rsidRPr="00E1722F" w:rsidRDefault="00343352" w:rsidP="00E1522B">
            <w:pPr>
              <w:numPr>
                <w:ilvl w:val="1"/>
                <w:numId w:val="145"/>
              </w:numPr>
              <w:ind w:left="473"/>
              <w:rPr>
                <w:rFonts w:ascii="Arial" w:hAnsi="Arial" w:cs="Arial"/>
                <w:color w:val="auto"/>
                <w:sz w:val="20"/>
                <w:szCs w:val="20"/>
              </w:rPr>
            </w:pPr>
            <w:r w:rsidRPr="00E1722F">
              <w:rPr>
                <w:rFonts w:ascii="Arial" w:hAnsi="Arial" w:cs="Arial"/>
                <w:color w:val="auto"/>
                <w:sz w:val="20"/>
                <w:szCs w:val="20"/>
              </w:rPr>
              <w:t>przygotowywać zadania zespołu do realizacji</w:t>
            </w:r>
          </w:p>
          <w:p w:rsidR="00343352" w:rsidRPr="00E1722F" w:rsidRDefault="00343352" w:rsidP="00E1522B">
            <w:pPr>
              <w:numPr>
                <w:ilvl w:val="1"/>
                <w:numId w:val="145"/>
              </w:numPr>
              <w:ind w:left="473"/>
              <w:rPr>
                <w:rFonts w:ascii="Arial" w:hAnsi="Arial" w:cs="Arial"/>
                <w:color w:val="auto"/>
                <w:sz w:val="20"/>
                <w:szCs w:val="20"/>
              </w:rPr>
            </w:pPr>
            <w:r w:rsidRPr="00E1722F">
              <w:rPr>
                <w:rFonts w:ascii="Arial" w:hAnsi="Arial" w:cs="Arial"/>
                <w:color w:val="auto"/>
                <w:sz w:val="20"/>
                <w:szCs w:val="20"/>
              </w:rPr>
              <w:t>szacować czas potrzebny na realizację określonego</w:t>
            </w:r>
          </w:p>
          <w:p w:rsidR="00343352" w:rsidRPr="00E1722F" w:rsidRDefault="00343352" w:rsidP="00E1522B">
            <w:pPr>
              <w:ind w:left="473"/>
              <w:rPr>
                <w:rFonts w:ascii="Arial" w:hAnsi="Arial" w:cs="Arial"/>
                <w:color w:val="auto"/>
                <w:sz w:val="20"/>
                <w:szCs w:val="20"/>
              </w:rPr>
            </w:pPr>
            <w:r w:rsidRPr="00E1722F">
              <w:rPr>
                <w:rFonts w:ascii="Arial" w:hAnsi="Arial" w:cs="Arial"/>
                <w:color w:val="auto"/>
                <w:sz w:val="20"/>
                <w:szCs w:val="20"/>
              </w:rPr>
              <w:t>zadania</w:t>
            </w:r>
          </w:p>
          <w:p w:rsidR="00343352" w:rsidRPr="00E1722F" w:rsidRDefault="00343352" w:rsidP="00E1522B">
            <w:pPr>
              <w:numPr>
                <w:ilvl w:val="1"/>
                <w:numId w:val="145"/>
              </w:numPr>
              <w:ind w:left="473"/>
              <w:rPr>
                <w:rFonts w:ascii="Arial" w:hAnsi="Arial" w:cs="Arial"/>
                <w:color w:val="auto"/>
                <w:sz w:val="20"/>
                <w:szCs w:val="20"/>
              </w:rPr>
            </w:pPr>
            <w:r w:rsidRPr="00E1722F">
              <w:rPr>
                <w:rFonts w:ascii="Arial" w:hAnsi="Arial" w:cs="Arial"/>
                <w:color w:val="auto"/>
                <w:sz w:val="20"/>
                <w:szCs w:val="20"/>
              </w:rPr>
              <w:t>komunikować się ze współpracownikami</w:t>
            </w:r>
          </w:p>
        </w:tc>
        <w:tc>
          <w:tcPr>
            <w:tcW w:w="3261" w:type="dxa"/>
            <w:tcBorders>
              <w:top w:val="single" w:sz="4" w:space="0" w:color="auto"/>
              <w:left w:val="single" w:sz="4" w:space="0" w:color="auto"/>
              <w:bottom w:val="single" w:sz="4" w:space="0" w:color="auto"/>
              <w:right w:val="single" w:sz="4" w:space="0" w:color="auto"/>
            </w:tcBorders>
          </w:tcPr>
          <w:p w:rsidR="00343352" w:rsidRPr="00E1722F" w:rsidRDefault="00343352" w:rsidP="00E1522B">
            <w:pPr>
              <w:numPr>
                <w:ilvl w:val="1"/>
                <w:numId w:val="145"/>
              </w:numPr>
              <w:ind w:left="444"/>
              <w:rPr>
                <w:rFonts w:ascii="Arial" w:hAnsi="Arial" w:cs="Arial"/>
                <w:color w:val="auto"/>
                <w:sz w:val="20"/>
                <w:szCs w:val="20"/>
              </w:rPr>
            </w:pPr>
            <w:r w:rsidRPr="00E1722F">
              <w:rPr>
                <w:rFonts w:ascii="Arial" w:hAnsi="Arial" w:cs="Arial"/>
                <w:color w:val="auto"/>
                <w:sz w:val="20"/>
                <w:szCs w:val="20"/>
              </w:rPr>
              <w:t>wskazać wzorce prawidłowej współpracy w grupie</w:t>
            </w:r>
          </w:p>
          <w:p w:rsidR="00343352" w:rsidRPr="00E1722F" w:rsidRDefault="00343352" w:rsidP="00E1522B">
            <w:pPr>
              <w:numPr>
                <w:ilvl w:val="1"/>
                <w:numId w:val="145"/>
              </w:numPr>
              <w:ind w:left="444"/>
              <w:rPr>
                <w:rFonts w:ascii="Arial" w:hAnsi="Arial" w:cs="Arial"/>
                <w:color w:val="auto"/>
                <w:sz w:val="20"/>
                <w:szCs w:val="20"/>
              </w:rPr>
            </w:pPr>
            <w:r w:rsidRPr="00E1722F">
              <w:rPr>
                <w:rFonts w:ascii="Arial" w:hAnsi="Arial" w:cs="Arial"/>
                <w:color w:val="auto"/>
                <w:sz w:val="20"/>
                <w:szCs w:val="20"/>
              </w:rPr>
              <w:t>przydzielać zadania członkom zespołu zgodnie z harmonogramem planowanych prac</w:t>
            </w:r>
          </w:p>
        </w:tc>
        <w:tc>
          <w:tcPr>
            <w:tcW w:w="1417" w:type="dxa"/>
            <w:tcBorders>
              <w:left w:val="single" w:sz="4" w:space="0" w:color="auto"/>
              <w:right w:val="single" w:sz="4" w:space="0" w:color="auto"/>
            </w:tcBorders>
          </w:tcPr>
          <w:p w:rsidR="00343352" w:rsidRPr="00472573" w:rsidRDefault="00343352" w:rsidP="00310EF6">
            <w:pPr>
              <w:rPr>
                <w:rFonts w:ascii="Arial" w:hAnsi="Arial" w:cs="Arial"/>
                <w:color w:val="auto"/>
                <w:sz w:val="20"/>
                <w:szCs w:val="20"/>
              </w:rPr>
            </w:pPr>
          </w:p>
        </w:tc>
      </w:tr>
      <w:tr w:rsidR="00CF6B2B" w:rsidRPr="00472573" w:rsidTr="00254DFE">
        <w:trPr>
          <w:trHeight w:val="470"/>
        </w:trPr>
        <w:tc>
          <w:tcPr>
            <w:tcW w:w="4361" w:type="dxa"/>
            <w:gridSpan w:val="2"/>
            <w:tcBorders>
              <w:top w:val="single" w:sz="4" w:space="0" w:color="auto"/>
              <w:left w:val="single" w:sz="4" w:space="0" w:color="auto"/>
              <w:bottom w:val="single" w:sz="4" w:space="0" w:color="auto"/>
              <w:right w:val="single" w:sz="4" w:space="0" w:color="auto"/>
            </w:tcBorders>
          </w:tcPr>
          <w:p w:rsidR="00CF6B2B" w:rsidRPr="0069641C" w:rsidRDefault="00CF6B2B" w:rsidP="00310EF6">
            <w:pPr>
              <w:rPr>
                <w:rFonts w:ascii="Arial" w:hAnsi="Arial" w:cs="Arial"/>
                <w:color w:val="auto"/>
                <w:sz w:val="20"/>
                <w:szCs w:val="20"/>
              </w:rPr>
            </w:pPr>
            <w:r w:rsidRPr="0069641C">
              <w:rPr>
                <w:rFonts w:ascii="Arial" w:hAnsi="Arial" w:cs="Arial"/>
                <w:color w:val="auto"/>
                <w:sz w:val="20"/>
                <w:szCs w:val="20"/>
              </w:rPr>
              <w:t>Razem</w:t>
            </w:r>
          </w:p>
        </w:tc>
        <w:tc>
          <w:tcPr>
            <w:tcW w:w="850" w:type="dxa"/>
            <w:tcBorders>
              <w:top w:val="single" w:sz="4" w:space="0" w:color="auto"/>
              <w:left w:val="single" w:sz="4" w:space="0" w:color="auto"/>
              <w:right w:val="single" w:sz="4" w:space="0" w:color="auto"/>
            </w:tcBorders>
          </w:tcPr>
          <w:p w:rsidR="00CF6B2B" w:rsidRPr="000319D2" w:rsidRDefault="00CF6B2B" w:rsidP="00310EF6">
            <w:pPr>
              <w:jc w:val="center"/>
              <w:rPr>
                <w:rFonts w:ascii="Arial" w:hAnsi="Arial" w:cs="Arial"/>
                <w:color w:val="auto"/>
                <w:sz w:val="20"/>
                <w:szCs w:val="20"/>
              </w:rPr>
            </w:pPr>
          </w:p>
        </w:tc>
        <w:tc>
          <w:tcPr>
            <w:tcW w:w="8647" w:type="dxa"/>
            <w:gridSpan w:val="3"/>
            <w:tcBorders>
              <w:top w:val="single" w:sz="4" w:space="0" w:color="auto"/>
              <w:left w:val="single" w:sz="4" w:space="0" w:color="auto"/>
              <w:right w:val="single" w:sz="4" w:space="0" w:color="auto"/>
            </w:tcBorders>
          </w:tcPr>
          <w:p w:rsidR="00CF6B2B" w:rsidRPr="00472573" w:rsidRDefault="00CF6B2B" w:rsidP="00310EF6">
            <w:pPr>
              <w:rPr>
                <w:rFonts w:ascii="Arial" w:hAnsi="Arial" w:cs="Arial"/>
                <w:color w:val="auto"/>
                <w:sz w:val="20"/>
                <w:szCs w:val="20"/>
              </w:rPr>
            </w:pPr>
          </w:p>
        </w:tc>
      </w:tr>
    </w:tbl>
    <w:p w:rsidR="001C1062" w:rsidRDefault="001C1062" w:rsidP="005660AC">
      <w:pPr>
        <w:spacing w:line="360" w:lineRule="auto"/>
        <w:jc w:val="both"/>
        <w:rPr>
          <w:rFonts w:ascii="Arial" w:hAnsi="Arial" w:cs="Arial"/>
          <w:b/>
          <w:bCs/>
          <w:sz w:val="20"/>
          <w:szCs w:val="20"/>
        </w:rPr>
      </w:pPr>
    </w:p>
    <w:p w:rsidR="002B74CB" w:rsidRDefault="002B74CB" w:rsidP="005660AC">
      <w:pPr>
        <w:spacing w:line="360" w:lineRule="auto"/>
        <w:jc w:val="both"/>
        <w:rPr>
          <w:rFonts w:ascii="Arial" w:hAnsi="Arial" w:cs="Arial"/>
          <w:b/>
          <w:bCs/>
          <w:sz w:val="20"/>
          <w:szCs w:val="20"/>
        </w:rPr>
      </w:pPr>
    </w:p>
    <w:p w:rsidR="001C1062" w:rsidRDefault="001C1062"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1C1062" w:rsidRDefault="00451568"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783802">
        <w:rPr>
          <w:rFonts w:ascii="Arial" w:hAnsi="Arial" w:cs="Arial"/>
          <w:sz w:val="20"/>
          <w:szCs w:val="20"/>
        </w:rPr>
        <w:t>Zajęcia można realizować w sali lekcyjnej z podziałem na grupy</w:t>
      </w:r>
      <w:r w:rsidR="00E3385D">
        <w:rPr>
          <w:rFonts w:ascii="Arial" w:hAnsi="Arial" w:cs="Arial"/>
          <w:sz w:val="20"/>
          <w:szCs w:val="20"/>
        </w:rPr>
        <w:t>, których wielkość powinna być określona przez dyrektora i dostosowana do warunków oraz bazy dydaktycznej szkoły</w:t>
      </w:r>
      <w:r w:rsidRPr="00783802">
        <w:rPr>
          <w:rFonts w:ascii="Arial" w:hAnsi="Arial" w:cs="Arial"/>
          <w:sz w:val="20"/>
          <w:szCs w:val="20"/>
        </w:rPr>
        <w:t>.</w:t>
      </w:r>
      <w:r w:rsidR="00AC1669">
        <w:rPr>
          <w:rFonts w:ascii="Arial" w:hAnsi="Arial" w:cs="Arial"/>
          <w:sz w:val="20"/>
          <w:szCs w:val="20"/>
        </w:rPr>
        <w:t xml:space="preserve"> Pracownia języka obcego zawodowego powinna być wyposażona w:</w:t>
      </w:r>
    </w:p>
    <w:p w:rsidR="00AC1669" w:rsidRDefault="00AC1669" w:rsidP="001D00ED">
      <w:pPr>
        <w:numPr>
          <w:ilvl w:val="0"/>
          <w:numId w:val="34"/>
        </w:numPr>
        <w:autoSpaceDE w:val="0"/>
        <w:autoSpaceDN w:val="0"/>
        <w:adjustRightInd w:val="0"/>
        <w:spacing w:line="360" w:lineRule="auto"/>
        <w:ind w:left="426"/>
        <w:jc w:val="both"/>
        <w:rPr>
          <w:rFonts w:ascii="Arial" w:hAnsi="Arial" w:cs="Arial"/>
          <w:sz w:val="20"/>
        </w:rPr>
      </w:pPr>
      <w:r>
        <w:rPr>
          <w:rFonts w:ascii="Arial" w:hAnsi="Arial" w:cs="Arial"/>
          <w:sz w:val="20"/>
        </w:rPr>
        <w:t xml:space="preserve">stanowisko dla nauczyciela wyposażone w komputer stacjonarny z oprogramowaniem biurowym i z dostępem do </w:t>
      </w:r>
      <w:r w:rsidR="0059333D">
        <w:rPr>
          <w:rFonts w:ascii="Arial" w:hAnsi="Arial" w:cs="Arial"/>
          <w:sz w:val="20"/>
        </w:rPr>
        <w:t>i</w:t>
      </w:r>
      <w:r>
        <w:rPr>
          <w:rFonts w:ascii="Arial" w:hAnsi="Arial" w:cs="Arial"/>
          <w:sz w:val="20"/>
        </w:rPr>
        <w:t>nternetu, z urządzeniem wielofunkcyjnym;</w:t>
      </w:r>
    </w:p>
    <w:p w:rsidR="00AC1669" w:rsidRDefault="00AC1669" w:rsidP="001D00ED">
      <w:pPr>
        <w:numPr>
          <w:ilvl w:val="0"/>
          <w:numId w:val="34"/>
        </w:numPr>
        <w:autoSpaceDE w:val="0"/>
        <w:autoSpaceDN w:val="0"/>
        <w:adjustRightInd w:val="0"/>
        <w:spacing w:line="360" w:lineRule="auto"/>
        <w:ind w:left="426"/>
        <w:jc w:val="both"/>
        <w:rPr>
          <w:rFonts w:ascii="Arial" w:hAnsi="Arial" w:cs="Arial"/>
          <w:sz w:val="20"/>
        </w:rPr>
      </w:pPr>
      <w:r w:rsidRPr="00AC1669">
        <w:rPr>
          <w:rFonts w:ascii="Arial" w:hAnsi="Arial" w:cs="Arial"/>
          <w:sz w:val="20"/>
        </w:rPr>
        <w:t>projektor multimedialny, telewizor, ekran projekcyjny, tablicę szkolną białą suchościeralną, tablicę flipchart, słuchawki z mikrofonem, system do nauczania języków obcych;</w:t>
      </w:r>
    </w:p>
    <w:p w:rsidR="00AC1669" w:rsidRDefault="00AC1669" w:rsidP="001D00ED">
      <w:pPr>
        <w:numPr>
          <w:ilvl w:val="0"/>
          <w:numId w:val="34"/>
        </w:numPr>
        <w:autoSpaceDE w:val="0"/>
        <w:autoSpaceDN w:val="0"/>
        <w:adjustRightInd w:val="0"/>
        <w:spacing w:line="360" w:lineRule="auto"/>
        <w:ind w:left="426"/>
        <w:jc w:val="both"/>
        <w:rPr>
          <w:rFonts w:ascii="Arial" w:hAnsi="Arial" w:cs="Arial"/>
          <w:sz w:val="20"/>
        </w:rPr>
      </w:pPr>
      <w:r w:rsidRPr="00AC1669">
        <w:rPr>
          <w:rFonts w:ascii="Arial" w:hAnsi="Arial" w:cs="Arial"/>
          <w:sz w:val="20"/>
        </w:rPr>
        <w:t>stanowisko dla każdego ucznia wyposażone w komputer stacjonarny z oprogramowaniem biurowym</w:t>
      </w:r>
      <w:r w:rsidR="00B95C09">
        <w:rPr>
          <w:rFonts w:ascii="Arial" w:hAnsi="Arial" w:cs="Arial"/>
          <w:sz w:val="20"/>
        </w:rPr>
        <w:t>,</w:t>
      </w:r>
      <w:r w:rsidRPr="00AC1669">
        <w:rPr>
          <w:rFonts w:ascii="Arial" w:hAnsi="Arial" w:cs="Arial"/>
          <w:sz w:val="20"/>
        </w:rPr>
        <w:t xml:space="preserve"> z dostępem do </w:t>
      </w:r>
      <w:r w:rsidR="0059333D">
        <w:rPr>
          <w:rFonts w:ascii="Arial" w:hAnsi="Arial" w:cs="Arial"/>
          <w:sz w:val="20"/>
        </w:rPr>
        <w:t>i</w:t>
      </w:r>
      <w:r w:rsidRPr="00AC1669">
        <w:rPr>
          <w:rFonts w:ascii="Arial" w:hAnsi="Arial" w:cs="Arial"/>
          <w:sz w:val="20"/>
        </w:rPr>
        <w:t>nternetu oraz słuchawki z mikrofonem;</w:t>
      </w:r>
    </w:p>
    <w:p w:rsidR="00AC1669" w:rsidRPr="00AC1669" w:rsidRDefault="00AC1669" w:rsidP="001D00ED">
      <w:pPr>
        <w:numPr>
          <w:ilvl w:val="0"/>
          <w:numId w:val="34"/>
        </w:numPr>
        <w:autoSpaceDE w:val="0"/>
        <w:autoSpaceDN w:val="0"/>
        <w:adjustRightInd w:val="0"/>
        <w:spacing w:line="360" w:lineRule="auto"/>
        <w:ind w:left="426"/>
        <w:jc w:val="both"/>
        <w:rPr>
          <w:rFonts w:ascii="Arial" w:hAnsi="Arial" w:cs="Arial"/>
          <w:sz w:val="20"/>
        </w:rPr>
      </w:pPr>
      <w:r w:rsidRPr="00AC1669">
        <w:rPr>
          <w:rFonts w:ascii="Arial" w:hAnsi="Arial" w:cs="Arial"/>
          <w:sz w:val="20"/>
        </w:rPr>
        <w:t>biblioteczk</w:t>
      </w:r>
      <w:r w:rsidR="00B95C09">
        <w:rPr>
          <w:rFonts w:ascii="Arial" w:hAnsi="Arial" w:cs="Arial"/>
          <w:sz w:val="20"/>
        </w:rPr>
        <w:t>ę</w:t>
      </w:r>
      <w:r w:rsidRPr="00AC1669">
        <w:rPr>
          <w:rFonts w:ascii="Arial" w:hAnsi="Arial" w:cs="Arial"/>
          <w:sz w:val="20"/>
        </w:rPr>
        <w:t xml:space="preserve"> wyposażon</w:t>
      </w:r>
      <w:r w:rsidR="00B95C09">
        <w:rPr>
          <w:rFonts w:ascii="Arial" w:hAnsi="Arial" w:cs="Arial"/>
          <w:sz w:val="20"/>
        </w:rPr>
        <w:t>ą</w:t>
      </w:r>
      <w:r w:rsidRPr="00AC1669">
        <w:rPr>
          <w:rFonts w:ascii="Arial" w:hAnsi="Arial" w:cs="Arial"/>
          <w:sz w:val="20"/>
        </w:rPr>
        <w:t xml:space="preserve"> w słowniki, podręczniki i czasopisma specjalistyczne w języku</w:t>
      </w:r>
      <w:r w:rsidR="002B74CB">
        <w:rPr>
          <w:rFonts w:ascii="Arial" w:hAnsi="Arial" w:cs="Arial"/>
          <w:sz w:val="20"/>
        </w:rPr>
        <w:t xml:space="preserve"> </w:t>
      </w:r>
      <w:r w:rsidRPr="00AC1669">
        <w:rPr>
          <w:rFonts w:ascii="Arial" w:hAnsi="Arial" w:cs="Arial"/>
          <w:sz w:val="20"/>
        </w:rPr>
        <w:t>obcym zawodowym.</w:t>
      </w:r>
    </w:p>
    <w:p w:rsidR="00451568" w:rsidRDefault="00451568"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Do środków dydaktycznych należy zaliczyć: z</w:t>
      </w:r>
      <w:r w:rsidRPr="00783802">
        <w:rPr>
          <w:rFonts w:ascii="Arial" w:hAnsi="Arial" w:cs="Arial"/>
          <w:sz w:val="20"/>
          <w:szCs w:val="20"/>
        </w:rPr>
        <w:t>estawy ćwiczeń, instrukcje do ćwiczeń, pakiety edukacyjne dla uczniów, karty sam</w:t>
      </w:r>
      <w:r>
        <w:rPr>
          <w:rFonts w:ascii="Arial" w:hAnsi="Arial" w:cs="Arial"/>
          <w:sz w:val="20"/>
          <w:szCs w:val="20"/>
        </w:rPr>
        <w:t>ooceny, karty pracy dla uczniów, c</w:t>
      </w:r>
      <w:r w:rsidRPr="00783802">
        <w:rPr>
          <w:rFonts w:ascii="Arial" w:hAnsi="Arial" w:cs="Arial"/>
          <w:sz w:val="20"/>
          <w:szCs w:val="20"/>
        </w:rPr>
        <w:t xml:space="preserve">zasopisma branżowe, katalogi, filmy i prezentacje multimedialne o tematyce dotyczącej pracy </w:t>
      </w:r>
      <w:r>
        <w:rPr>
          <w:rFonts w:ascii="Arial" w:hAnsi="Arial" w:cs="Arial"/>
          <w:sz w:val="20"/>
          <w:szCs w:val="20"/>
        </w:rPr>
        <w:t>technika energetyka</w:t>
      </w:r>
      <w:r w:rsidRPr="00783802">
        <w:rPr>
          <w:rFonts w:ascii="Arial" w:hAnsi="Arial" w:cs="Arial"/>
          <w:sz w:val="20"/>
          <w:szCs w:val="20"/>
        </w:rPr>
        <w:t>.</w:t>
      </w:r>
    </w:p>
    <w:p w:rsidR="00451568" w:rsidRPr="00783802" w:rsidRDefault="00451568" w:rsidP="005660AC">
      <w:pPr>
        <w:spacing w:line="360" w:lineRule="auto"/>
        <w:jc w:val="both"/>
        <w:rPr>
          <w:rFonts w:ascii="Arial" w:hAnsi="Arial" w:cs="Arial"/>
          <w:sz w:val="20"/>
          <w:szCs w:val="20"/>
        </w:rPr>
      </w:pPr>
      <w:r w:rsidRPr="00783802">
        <w:rPr>
          <w:rFonts w:ascii="Arial" w:hAnsi="Arial" w:cs="Arial"/>
          <w:sz w:val="20"/>
          <w:szCs w:val="20"/>
        </w:rPr>
        <w:t xml:space="preserve">Zaplanowane do osiągnięcia efekty kształcenia przygotowują ucznia do wykonywania zadań zawodowych </w:t>
      </w:r>
      <w:r>
        <w:rPr>
          <w:rFonts w:ascii="Arial" w:hAnsi="Arial" w:cs="Arial"/>
          <w:sz w:val="20"/>
          <w:szCs w:val="20"/>
        </w:rPr>
        <w:t>technika energetyka. P</w:t>
      </w:r>
      <w:r w:rsidRPr="00783802">
        <w:rPr>
          <w:rFonts w:ascii="Arial" w:hAnsi="Arial" w:cs="Arial"/>
          <w:sz w:val="20"/>
          <w:szCs w:val="20"/>
        </w:rPr>
        <w:t>owinny być kształtowane umiejętności analizowania, wyszukiwania, selekcjonowania informacji z zakresu narzędzi i urządzeń związanych z typowymi czynnościami zawodowymi, porozumiewania się w języku obcym z kontrahentami i pracownikami.</w:t>
      </w:r>
    </w:p>
    <w:p w:rsidR="00451568" w:rsidRDefault="00451568" w:rsidP="00001826">
      <w:pPr>
        <w:spacing w:line="360" w:lineRule="auto"/>
        <w:jc w:val="both"/>
        <w:rPr>
          <w:rFonts w:ascii="Arial" w:hAnsi="Arial" w:cs="Arial"/>
          <w:sz w:val="20"/>
          <w:szCs w:val="20"/>
        </w:rPr>
      </w:pPr>
      <w:r w:rsidRPr="00783802">
        <w:rPr>
          <w:rFonts w:ascii="Arial" w:hAnsi="Arial" w:cs="Arial"/>
          <w:sz w:val="20"/>
          <w:szCs w:val="20"/>
        </w:rPr>
        <w:t>Dział programowy „Porozumiewanie się z kontrahentem i współpracownikami w języku obcym” wymaga stosowania aktywizujących metod kształcenia, ze szczególnym uwzględnieniem metody ćwiczeń, dyskusji dydaktycznej.</w:t>
      </w:r>
      <w:r>
        <w:rPr>
          <w:rFonts w:ascii="Arial" w:hAnsi="Arial" w:cs="Arial"/>
          <w:sz w:val="20"/>
          <w:szCs w:val="20"/>
        </w:rPr>
        <w:t xml:space="preserve"> </w:t>
      </w:r>
      <w:r w:rsidRPr="00783802">
        <w:rPr>
          <w:rFonts w:ascii="Arial" w:hAnsi="Arial" w:cs="Arial"/>
          <w:sz w:val="20"/>
          <w:szCs w:val="20"/>
        </w:rPr>
        <w:t>Dominują</w:t>
      </w:r>
      <w:r w:rsidR="00B95C09">
        <w:rPr>
          <w:rFonts w:ascii="Arial" w:hAnsi="Arial" w:cs="Arial"/>
          <w:sz w:val="20"/>
          <w:szCs w:val="20"/>
        </w:rPr>
        <w:t>cą</w:t>
      </w:r>
      <w:r w:rsidRPr="00783802">
        <w:rPr>
          <w:rFonts w:ascii="Arial" w:hAnsi="Arial" w:cs="Arial"/>
          <w:sz w:val="20"/>
          <w:szCs w:val="20"/>
        </w:rPr>
        <w:t xml:space="preserve"> metodą powinna być metoda ćwiczeń.</w:t>
      </w:r>
    </w:p>
    <w:p w:rsidR="00451568" w:rsidRDefault="00451568" w:rsidP="003B03ED">
      <w:pPr>
        <w:pStyle w:val="Akapitzlist4"/>
        <w:spacing w:after="0" w:line="360" w:lineRule="auto"/>
        <w:ind w:left="0"/>
        <w:jc w:val="both"/>
        <w:rPr>
          <w:rFonts w:ascii="Arial" w:hAnsi="Arial" w:cs="Arial"/>
          <w:sz w:val="20"/>
          <w:szCs w:val="20"/>
        </w:rPr>
      </w:pPr>
      <w:r w:rsidRPr="00451568">
        <w:rPr>
          <w:rFonts w:ascii="Arial" w:hAnsi="Arial" w:cs="Arial"/>
          <w:sz w:val="20"/>
        </w:rPr>
        <w:t xml:space="preserve">Zajęcia powinny być </w:t>
      </w:r>
      <w:r w:rsidRPr="00451568">
        <w:rPr>
          <w:rFonts w:ascii="Arial" w:hAnsi="Arial" w:cs="Arial"/>
          <w:sz w:val="20"/>
          <w:szCs w:val="20"/>
        </w:rPr>
        <w:t>prowadzone z wykorzystaniem zróżnicowanych form: indywidualnie lub grupowo. 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p w:rsidR="0069641C" w:rsidRPr="00783802" w:rsidRDefault="0069641C" w:rsidP="003B03ED">
      <w:pPr>
        <w:pStyle w:val="Akapitzlist4"/>
        <w:spacing w:after="0" w:line="360" w:lineRule="auto"/>
        <w:ind w:left="0"/>
        <w:jc w:val="both"/>
        <w:rPr>
          <w:rFonts w:ascii="Arial" w:hAnsi="Arial" w:cs="Arial"/>
        </w:rPr>
      </w:pPr>
    </w:p>
    <w:p w:rsidR="004536AD" w:rsidRPr="005660AC" w:rsidRDefault="00AD5F42" w:rsidP="00001826">
      <w:pPr>
        <w:spacing w:line="360" w:lineRule="auto"/>
        <w:rPr>
          <w:rFonts w:ascii="Arial" w:hAnsi="Arial" w:cs="Arial"/>
          <w:color w:val="auto"/>
          <w:sz w:val="20"/>
          <w:szCs w:val="20"/>
        </w:rPr>
      </w:pPr>
      <w:r w:rsidRPr="00AD5F42">
        <w:rPr>
          <w:rFonts w:ascii="Arial" w:hAnsi="Arial" w:cs="Arial"/>
          <w:sz w:val="20"/>
          <w:szCs w:val="20"/>
          <w:u w:val="single"/>
        </w:rPr>
        <w:t>Proponowane zadanie:</w:t>
      </w:r>
    </w:p>
    <w:p w:rsidR="004536AD" w:rsidRPr="00BE0CD4" w:rsidRDefault="004536AD" w:rsidP="007B1A1C">
      <w:pPr>
        <w:spacing w:line="276" w:lineRule="auto"/>
        <w:rPr>
          <w:rFonts w:ascii="Arial" w:hAnsi="Arial" w:cs="Arial"/>
          <w:b/>
          <w:sz w:val="20"/>
          <w:szCs w:val="20"/>
        </w:rPr>
      </w:pPr>
      <w:r w:rsidRPr="00BE0CD4">
        <w:rPr>
          <w:rFonts w:ascii="Arial" w:hAnsi="Arial" w:cs="Arial"/>
          <w:b/>
          <w:sz w:val="20"/>
          <w:szCs w:val="20"/>
        </w:rPr>
        <w:t>Zadanie 1</w:t>
      </w:r>
    </w:p>
    <w:p w:rsidR="004536AD" w:rsidRPr="00BE0CD4" w:rsidRDefault="004536AD" w:rsidP="007B1A1C">
      <w:pPr>
        <w:spacing w:line="276" w:lineRule="auto"/>
        <w:rPr>
          <w:rFonts w:ascii="Arial" w:hAnsi="Arial" w:cs="Arial"/>
          <w:sz w:val="20"/>
          <w:szCs w:val="20"/>
        </w:rPr>
      </w:pPr>
      <w:r w:rsidRPr="00BE0CD4">
        <w:rPr>
          <w:rFonts w:ascii="Arial" w:hAnsi="Arial" w:cs="Arial"/>
          <w:sz w:val="20"/>
          <w:szCs w:val="20"/>
        </w:rPr>
        <w:t>W formie pisemnej przedstawić rozwiązania poniższych poleceń.</w:t>
      </w:r>
    </w:p>
    <w:p w:rsidR="004536AD" w:rsidRPr="00612DEE" w:rsidRDefault="004536AD" w:rsidP="007B1A1C">
      <w:pPr>
        <w:pStyle w:val="Bezodstpw1"/>
        <w:spacing w:line="276" w:lineRule="auto"/>
        <w:ind w:firstLine="708"/>
        <w:rPr>
          <w:rFonts w:ascii="Arial" w:hAnsi="Arial" w:cs="Arial"/>
          <w:sz w:val="20"/>
          <w:szCs w:val="20"/>
          <w:lang w:val="en-US"/>
        </w:rPr>
      </w:pPr>
      <w:r w:rsidRPr="00612DEE">
        <w:rPr>
          <w:rFonts w:ascii="Arial" w:hAnsi="Arial" w:cs="Arial"/>
          <w:sz w:val="20"/>
          <w:szCs w:val="20"/>
          <w:lang w:val="en-US"/>
        </w:rPr>
        <w:t>1. Complete the business card:</w:t>
      </w:r>
    </w:p>
    <w:p w:rsidR="004536AD" w:rsidRPr="00612DEE" w:rsidRDefault="004536AD" w:rsidP="007B1A1C">
      <w:pPr>
        <w:pStyle w:val="Bezodstpw1"/>
        <w:spacing w:line="276" w:lineRule="auto"/>
        <w:ind w:left="708" w:firstLine="708"/>
        <w:rPr>
          <w:rFonts w:ascii="Arial" w:hAnsi="Arial" w:cs="Arial"/>
          <w:sz w:val="20"/>
          <w:szCs w:val="20"/>
          <w:lang w:val="en-US"/>
        </w:rPr>
      </w:pPr>
      <w:r w:rsidRPr="00612DEE">
        <w:rPr>
          <w:rFonts w:ascii="Arial" w:hAnsi="Arial" w:cs="Arial"/>
          <w:sz w:val="20"/>
          <w:szCs w:val="20"/>
          <w:lang w:val="en-US"/>
        </w:rPr>
        <w:t>Name:</w:t>
      </w:r>
      <w:r w:rsidRPr="00612DEE">
        <w:rPr>
          <w:rFonts w:ascii="Arial" w:hAnsi="Arial" w:cs="Arial"/>
          <w:sz w:val="20"/>
          <w:szCs w:val="20"/>
          <w:lang w:val="en-US"/>
        </w:rPr>
        <w:tab/>
      </w:r>
    </w:p>
    <w:p w:rsidR="004536AD" w:rsidRPr="00612DEE" w:rsidRDefault="004536AD" w:rsidP="007B1A1C">
      <w:pPr>
        <w:pStyle w:val="Bezodstpw1"/>
        <w:spacing w:line="276" w:lineRule="auto"/>
        <w:ind w:left="708" w:firstLine="708"/>
        <w:rPr>
          <w:rFonts w:ascii="Arial" w:hAnsi="Arial" w:cs="Arial"/>
          <w:sz w:val="20"/>
          <w:szCs w:val="20"/>
          <w:lang w:val="en-US"/>
        </w:rPr>
      </w:pPr>
      <w:r w:rsidRPr="00612DEE">
        <w:rPr>
          <w:rFonts w:ascii="Arial" w:hAnsi="Arial" w:cs="Arial"/>
          <w:sz w:val="20"/>
          <w:szCs w:val="20"/>
          <w:lang w:val="en-US"/>
        </w:rPr>
        <w:t>Job:</w:t>
      </w:r>
      <w:r w:rsidRPr="00612DEE">
        <w:rPr>
          <w:rFonts w:ascii="Arial" w:hAnsi="Arial" w:cs="Arial"/>
          <w:sz w:val="20"/>
          <w:szCs w:val="20"/>
          <w:lang w:val="en-US"/>
        </w:rPr>
        <w:tab/>
      </w:r>
    </w:p>
    <w:p w:rsidR="004536AD" w:rsidRPr="00612DEE" w:rsidRDefault="004536AD" w:rsidP="007B1A1C">
      <w:pPr>
        <w:pStyle w:val="Bezodstpw1"/>
        <w:spacing w:line="276" w:lineRule="auto"/>
        <w:ind w:left="708" w:firstLine="708"/>
        <w:rPr>
          <w:rFonts w:ascii="Arial" w:hAnsi="Arial" w:cs="Arial"/>
          <w:sz w:val="20"/>
          <w:szCs w:val="20"/>
          <w:lang w:val="en-US"/>
        </w:rPr>
      </w:pPr>
      <w:r w:rsidRPr="00612DEE">
        <w:rPr>
          <w:rFonts w:ascii="Arial" w:hAnsi="Arial" w:cs="Arial"/>
          <w:sz w:val="20"/>
          <w:szCs w:val="20"/>
          <w:lang w:val="en-US"/>
        </w:rPr>
        <w:t>Address:</w:t>
      </w:r>
      <w:r w:rsidRPr="00612DEE">
        <w:rPr>
          <w:rFonts w:ascii="Arial" w:hAnsi="Arial" w:cs="Arial"/>
          <w:sz w:val="20"/>
          <w:szCs w:val="20"/>
          <w:lang w:val="en-US"/>
        </w:rPr>
        <w:tab/>
      </w:r>
    </w:p>
    <w:p w:rsidR="004536AD" w:rsidRPr="00612DEE" w:rsidRDefault="004536AD" w:rsidP="007B1A1C">
      <w:pPr>
        <w:pStyle w:val="Bezodstpw1"/>
        <w:spacing w:line="276" w:lineRule="auto"/>
        <w:ind w:left="708" w:firstLine="708"/>
        <w:rPr>
          <w:rFonts w:ascii="Arial" w:hAnsi="Arial" w:cs="Arial"/>
          <w:sz w:val="20"/>
          <w:szCs w:val="20"/>
          <w:lang w:val="en-US"/>
        </w:rPr>
      </w:pPr>
      <w:r w:rsidRPr="00612DEE">
        <w:rPr>
          <w:rFonts w:ascii="Arial" w:hAnsi="Arial" w:cs="Arial"/>
          <w:sz w:val="20"/>
          <w:szCs w:val="20"/>
          <w:lang w:val="en-US"/>
        </w:rPr>
        <w:t>E-mail address:</w:t>
      </w:r>
      <w:r w:rsidRPr="00612DEE">
        <w:rPr>
          <w:rFonts w:ascii="Arial" w:hAnsi="Arial" w:cs="Arial"/>
          <w:sz w:val="20"/>
          <w:szCs w:val="20"/>
          <w:lang w:val="en-US"/>
        </w:rPr>
        <w:tab/>
      </w:r>
    </w:p>
    <w:p w:rsidR="004536AD" w:rsidRPr="00612DEE" w:rsidRDefault="004536AD" w:rsidP="007B1A1C">
      <w:pPr>
        <w:pStyle w:val="Bezodstpw1"/>
        <w:spacing w:line="276" w:lineRule="auto"/>
        <w:ind w:left="708" w:firstLine="708"/>
        <w:rPr>
          <w:rFonts w:ascii="Arial" w:hAnsi="Arial" w:cs="Arial"/>
          <w:sz w:val="20"/>
          <w:szCs w:val="20"/>
          <w:lang w:val="en-US"/>
        </w:rPr>
      </w:pPr>
      <w:r w:rsidRPr="00612DEE">
        <w:rPr>
          <w:rFonts w:ascii="Arial" w:hAnsi="Arial" w:cs="Arial"/>
          <w:sz w:val="20"/>
          <w:szCs w:val="20"/>
          <w:lang w:val="en-US"/>
        </w:rPr>
        <w:t>Name of the company:</w:t>
      </w:r>
      <w:r w:rsidRPr="00612DEE">
        <w:rPr>
          <w:rFonts w:ascii="Arial" w:hAnsi="Arial" w:cs="Arial"/>
          <w:sz w:val="20"/>
          <w:szCs w:val="20"/>
          <w:lang w:val="en-US"/>
        </w:rPr>
        <w:tab/>
      </w:r>
    </w:p>
    <w:p w:rsidR="004536AD" w:rsidRPr="00612DEE" w:rsidRDefault="004536AD" w:rsidP="007B1A1C">
      <w:pPr>
        <w:pStyle w:val="Bezodstpw1"/>
        <w:spacing w:line="276" w:lineRule="auto"/>
        <w:ind w:firstLine="708"/>
        <w:rPr>
          <w:rFonts w:ascii="Arial" w:hAnsi="Arial" w:cs="Arial"/>
          <w:sz w:val="20"/>
          <w:szCs w:val="20"/>
          <w:lang w:val="en-US"/>
        </w:rPr>
      </w:pPr>
      <w:r w:rsidRPr="00612DEE">
        <w:rPr>
          <w:rFonts w:ascii="Arial" w:hAnsi="Arial" w:cs="Arial"/>
          <w:sz w:val="20"/>
          <w:szCs w:val="20"/>
          <w:lang w:val="en-US"/>
        </w:rPr>
        <w:t>2. Write 5 examples of safety rules at</w:t>
      </w:r>
      <w:r w:rsidR="00295713">
        <w:rPr>
          <w:rFonts w:ascii="Arial" w:hAnsi="Arial" w:cs="Arial"/>
          <w:sz w:val="20"/>
          <w:szCs w:val="20"/>
          <w:lang w:val="en-US"/>
        </w:rPr>
        <w:t xml:space="preserve"> an</w:t>
      </w:r>
      <w:r w:rsidRPr="00612DEE">
        <w:rPr>
          <w:rFonts w:ascii="Arial" w:hAnsi="Arial" w:cs="Arial"/>
          <w:sz w:val="20"/>
          <w:szCs w:val="20"/>
          <w:lang w:val="en-US"/>
        </w:rPr>
        <w:t xml:space="preserve"> electrician’s work.</w:t>
      </w:r>
    </w:p>
    <w:p w:rsidR="004536AD" w:rsidRDefault="004536AD" w:rsidP="007B1A1C">
      <w:pPr>
        <w:pStyle w:val="Bezodstpw1"/>
        <w:spacing w:line="276" w:lineRule="auto"/>
        <w:ind w:firstLine="708"/>
        <w:rPr>
          <w:rFonts w:ascii="Arial" w:hAnsi="Arial" w:cs="Arial"/>
          <w:sz w:val="20"/>
          <w:szCs w:val="20"/>
          <w:lang w:val="en-US"/>
        </w:rPr>
      </w:pPr>
      <w:r w:rsidRPr="00612DEE">
        <w:rPr>
          <w:rFonts w:ascii="Arial" w:hAnsi="Arial" w:cs="Arial"/>
          <w:sz w:val="20"/>
          <w:szCs w:val="20"/>
          <w:lang w:val="en-US"/>
        </w:rPr>
        <w:t>3. Write about your work experience, as it would appear on your CV.</w:t>
      </w:r>
    </w:p>
    <w:p w:rsidR="004536AD" w:rsidRDefault="004536AD" w:rsidP="007B1A1C">
      <w:pPr>
        <w:pStyle w:val="Bezodstpw1"/>
        <w:spacing w:line="276" w:lineRule="auto"/>
        <w:rPr>
          <w:rFonts w:ascii="Arial" w:hAnsi="Arial" w:cs="Arial"/>
          <w:sz w:val="20"/>
          <w:szCs w:val="20"/>
          <w:lang w:val="en-US"/>
        </w:rPr>
      </w:pPr>
    </w:p>
    <w:p w:rsidR="004536AD" w:rsidRPr="004536AD" w:rsidRDefault="004536AD" w:rsidP="007B1A1C">
      <w:pPr>
        <w:spacing w:line="276" w:lineRule="auto"/>
        <w:rPr>
          <w:rFonts w:ascii="Arial" w:hAnsi="Arial" w:cs="Arial"/>
          <w:b/>
          <w:sz w:val="20"/>
          <w:szCs w:val="20"/>
        </w:rPr>
      </w:pPr>
      <w:r>
        <w:rPr>
          <w:rFonts w:ascii="Arial" w:hAnsi="Arial" w:cs="Arial"/>
          <w:b/>
          <w:sz w:val="20"/>
          <w:szCs w:val="20"/>
        </w:rPr>
        <w:t>Zadanie 2</w:t>
      </w:r>
    </w:p>
    <w:p w:rsidR="004536AD" w:rsidRPr="00FB5E4D" w:rsidRDefault="004536AD" w:rsidP="007B1A1C">
      <w:pPr>
        <w:pStyle w:val="Bezodstpw1"/>
        <w:spacing w:line="276" w:lineRule="auto"/>
        <w:rPr>
          <w:rFonts w:ascii="Arial" w:hAnsi="Arial" w:cs="Arial"/>
          <w:sz w:val="20"/>
          <w:szCs w:val="20"/>
        </w:rPr>
      </w:pPr>
      <w:r>
        <w:rPr>
          <w:rFonts w:ascii="Arial" w:hAnsi="Arial" w:cs="Arial"/>
          <w:color w:val="000000"/>
          <w:sz w:val="20"/>
          <w:szCs w:val="20"/>
        </w:rPr>
        <w:t>W formie ustnej</w:t>
      </w:r>
      <w:r w:rsidRPr="004536AD">
        <w:rPr>
          <w:rFonts w:ascii="Arial" w:hAnsi="Arial" w:cs="Arial"/>
          <w:color w:val="000000"/>
          <w:sz w:val="20"/>
          <w:szCs w:val="20"/>
        </w:rPr>
        <w:t xml:space="preserve"> przedstawić rozwiązania poniższych poleceń.</w:t>
      </w:r>
    </w:p>
    <w:p w:rsidR="004536AD" w:rsidRPr="00612DEE" w:rsidRDefault="004536AD" w:rsidP="007B1A1C">
      <w:pPr>
        <w:pStyle w:val="Bezodstpw1"/>
        <w:spacing w:line="276" w:lineRule="auto"/>
        <w:ind w:firstLine="708"/>
        <w:rPr>
          <w:rFonts w:ascii="Arial" w:hAnsi="Arial" w:cs="Arial"/>
          <w:sz w:val="20"/>
          <w:szCs w:val="20"/>
          <w:lang w:val="en-US"/>
        </w:rPr>
      </w:pPr>
      <w:r w:rsidRPr="00612DEE">
        <w:rPr>
          <w:rFonts w:ascii="Arial" w:hAnsi="Arial" w:cs="Arial"/>
          <w:sz w:val="20"/>
          <w:szCs w:val="20"/>
          <w:lang w:val="en-US"/>
        </w:rPr>
        <w:t>1. Introduce yourself.</w:t>
      </w:r>
    </w:p>
    <w:p w:rsidR="004536AD" w:rsidRPr="00612DEE" w:rsidRDefault="004536AD" w:rsidP="007B1A1C">
      <w:pPr>
        <w:pStyle w:val="Bezodstpw1"/>
        <w:spacing w:line="276" w:lineRule="auto"/>
        <w:ind w:firstLine="708"/>
        <w:rPr>
          <w:rFonts w:ascii="Arial" w:hAnsi="Arial" w:cs="Arial"/>
          <w:sz w:val="20"/>
          <w:szCs w:val="20"/>
          <w:lang w:val="en-US"/>
        </w:rPr>
      </w:pPr>
      <w:r w:rsidRPr="00612DEE">
        <w:rPr>
          <w:rFonts w:ascii="Arial" w:hAnsi="Arial" w:cs="Arial"/>
          <w:sz w:val="20"/>
          <w:szCs w:val="20"/>
          <w:lang w:val="en-US"/>
        </w:rPr>
        <w:t>2. What did you have to do in your last job?</w:t>
      </w:r>
    </w:p>
    <w:p w:rsidR="004536AD" w:rsidRPr="00612DEE" w:rsidRDefault="004536AD" w:rsidP="007B1A1C">
      <w:pPr>
        <w:pStyle w:val="Bezodstpw1"/>
        <w:spacing w:line="276" w:lineRule="auto"/>
        <w:ind w:firstLine="708"/>
        <w:rPr>
          <w:rFonts w:ascii="Arial" w:hAnsi="Arial" w:cs="Arial"/>
          <w:sz w:val="20"/>
          <w:szCs w:val="20"/>
          <w:lang w:val="en-US"/>
        </w:rPr>
      </w:pPr>
      <w:r w:rsidRPr="00612DEE">
        <w:rPr>
          <w:rFonts w:ascii="Arial" w:hAnsi="Arial" w:cs="Arial"/>
          <w:sz w:val="20"/>
          <w:szCs w:val="20"/>
          <w:lang w:val="en-US"/>
        </w:rPr>
        <w:t>3. What tools do you use in your work?</w:t>
      </w:r>
    </w:p>
    <w:p w:rsidR="004536AD" w:rsidRPr="00FB5E4D" w:rsidRDefault="004536AD" w:rsidP="007B1A1C">
      <w:pPr>
        <w:pStyle w:val="Bezodstpw1"/>
        <w:spacing w:line="276" w:lineRule="auto"/>
        <w:ind w:firstLine="708"/>
        <w:rPr>
          <w:rFonts w:ascii="Arial" w:hAnsi="Arial" w:cs="Arial"/>
          <w:sz w:val="20"/>
          <w:szCs w:val="20"/>
          <w:highlight w:val="red"/>
        </w:rPr>
      </w:pPr>
      <w:r w:rsidRPr="00FB5E4D">
        <w:rPr>
          <w:rFonts w:ascii="Arial" w:hAnsi="Arial" w:cs="Arial"/>
          <w:sz w:val="20"/>
          <w:szCs w:val="20"/>
        </w:rPr>
        <w:t>4. What are your qualifications?</w:t>
      </w:r>
    </w:p>
    <w:p w:rsidR="00AD5F42" w:rsidRDefault="00AD5F42"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EB78C6" w:rsidRDefault="00EB78C6"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1C1062" w:rsidRDefault="001C1062"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1C1062" w:rsidRPr="00451568" w:rsidRDefault="00451568"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451568">
        <w:rPr>
          <w:rFonts w:ascii="Arial" w:hAnsi="Arial" w:cs="Arial"/>
          <w:sz w:val="20"/>
        </w:rPr>
        <w:t>Do oceny osiągnięć edukacyjnych uczących się proponuje się przeprowadzenie testu wielokrotnego wyboru oraz testów typu „próba pracy”.</w:t>
      </w:r>
    </w:p>
    <w:p w:rsidR="00451568" w:rsidRDefault="004536AD" w:rsidP="00001826">
      <w:pPr>
        <w:spacing w:line="360" w:lineRule="auto"/>
        <w:jc w:val="both"/>
        <w:rPr>
          <w:rFonts w:ascii="Arial" w:hAnsi="Arial" w:cs="Arial"/>
          <w:sz w:val="20"/>
          <w:szCs w:val="20"/>
          <w:u w:val="single"/>
        </w:rPr>
      </w:pPr>
      <w:r>
        <w:rPr>
          <w:rFonts w:ascii="Arial" w:hAnsi="Arial" w:cs="Arial"/>
          <w:sz w:val="20"/>
          <w:szCs w:val="20"/>
          <w:u w:val="single"/>
        </w:rPr>
        <w:t>Proponowany</w:t>
      </w:r>
      <w:r w:rsidRPr="00AD5F42">
        <w:rPr>
          <w:rFonts w:ascii="Arial" w:hAnsi="Arial" w:cs="Arial"/>
          <w:sz w:val="20"/>
          <w:szCs w:val="20"/>
          <w:u w:val="single"/>
        </w:rPr>
        <w:t xml:space="preserve"> </w:t>
      </w:r>
      <w:r>
        <w:rPr>
          <w:rFonts w:ascii="Arial" w:hAnsi="Arial" w:cs="Arial"/>
          <w:sz w:val="20"/>
          <w:szCs w:val="20"/>
          <w:u w:val="single"/>
        </w:rPr>
        <w:t>test sprawdzający</w:t>
      </w:r>
      <w:r w:rsidRPr="00AD5F42">
        <w:rPr>
          <w:rFonts w:ascii="Arial" w:hAnsi="Arial" w:cs="Arial"/>
          <w:sz w:val="20"/>
          <w:szCs w:val="20"/>
          <w:u w:val="single"/>
        </w:rPr>
        <w:t>:</w:t>
      </w:r>
      <w:r>
        <w:rPr>
          <w:rFonts w:ascii="Arial" w:hAnsi="Arial" w:cs="Arial"/>
          <w:sz w:val="20"/>
          <w:szCs w:val="20"/>
          <w:u w:val="single"/>
        </w:rPr>
        <w:t xml:space="preserve"> </w:t>
      </w:r>
      <w:r>
        <w:rPr>
          <w:rFonts w:ascii="Arial" w:hAnsi="Arial" w:cs="Arial"/>
          <w:sz w:val="20"/>
          <w:szCs w:val="20"/>
        </w:rPr>
        <w:t>Opracować w języku angielskim</w:t>
      </w:r>
      <w:r w:rsidRPr="00612DEE">
        <w:rPr>
          <w:rFonts w:ascii="Arial" w:hAnsi="Arial" w:cs="Arial"/>
          <w:sz w:val="20"/>
          <w:szCs w:val="20"/>
        </w:rPr>
        <w:t xml:space="preserve"> ofertę usługi na wykonanie montażu wyb</w:t>
      </w:r>
      <w:r>
        <w:rPr>
          <w:rFonts w:ascii="Arial" w:hAnsi="Arial" w:cs="Arial"/>
          <w:sz w:val="20"/>
          <w:szCs w:val="20"/>
        </w:rPr>
        <w:t>ranego urządzenia wytwórczego energii elektrycznej lub cieplnej</w:t>
      </w:r>
      <w:r w:rsidRPr="00612DEE">
        <w:rPr>
          <w:rFonts w:ascii="Arial" w:hAnsi="Arial" w:cs="Arial"/>
          <w:sz w:val="20"/>
          <w:szCs w:val="20"/>
        </w:rPr>
        <w:t>. Przygot</w:t>
      </w:r>
      <w:r>
        <w:rPr>
          <w:rFonts w:ascii="Arial" w:hAnsi="Arial" w:cs="Arial"/>
          <w:sz w:val="20"/>
          <w:szCs w:val="20"/>
        </w:rPr>
        <w:t>ować</w:t>
      </w:r>
      <w:r w:rsidRPr="00612DEE">
        <w:rPr>
          <w:rFonts w:ascii="Arial" w:hAnsi="Arial" w:cs="Arial"/>
          <w:sz w:val="20"/>
          <w:szCs w:val="20"/>
        </w:rPr>
        <w:t xml:space="preserve"> ofertę do wysłania drogą mailową i do przesłania faksem.</w:t>
      </w:r>
    </w:p>
    <w:p w:rsidR="00845490" w:rsidRDefault="00845490" w:rsidP="007B1A1C">
      <w:pPr>
        <w:spacing w:line="276" w:lineRule="auto"/>
        <w:rPr>
          <w:rFonts w:ascii="Arial" w:hAnsi="Arial" w:cs="Arial"/>
          <w:b/>
          <w:sz w:val="20"/>
          <w:szCs w:val="20"/>
        </w:rPr>
      </w:pPr>
    </w:p>
    <w:p w:rsidR="00845490" w:rsidRDefault="00845490" w:rsidP="007B1A1C">
      <w:pPr>
        <w:spacing w:line="276" w:lineRule="auto"/>
        <w:rPr>
          <w:rFonts w:ascii="Arial" w:hAnsi="Arial" w:cs="Arial"/>
          <w:b/>
          <w:sz w:val="20"/>
          <w:szCs w:val="20"/>
        </w:rPr>
      </w:pPr>
    </w:p>
    <w:p w:rsidR="00D71AB8" w:rsidRDefault="00D71AB8" w:rsidP="005660AC">
      <w:pPr>
        <w:spacing w:line="360" w:lineRule="auto"/>
        <w:rPr>
          <w:rFonts w:ascii="Arial" w:hAnsi="Arial" w:cs="Arial"/>
          <w:b/>
          <w:sz w:val="20"/>
          <w:szCs w:val="20"/>
        </w:rPr>
      </w:pPr>
      <w:r w:rsidRPr="005B23B8">
        <w:rPr>
          <w:rFonts w:ascii="Arial" w:hAnsi="Arial" w:cs="Arial"/>
          <w:b/>
          <w:sz w:val="20"/>
          <w:szCs w:val="20"/>
        </w:rPr>
        <w:t>PROPONOWANE METODY</w:t>
      </w:r>
      <w:r>
        <w:rPr>
          <w:rFonts w:ascii="Arial" w:hAnsi="Arial" w:cs="Arial"/>
          <w:b/>
          <w:sz w:val="20"/>
          <w:szCs w:val="20"/>
        </w:rPr>
        <w:t xml:space="preserve"> EWALUACJI PRZEDMIOTU</w:t>
      </w:r>
    </w:p>
    <w:p w:rsidR="00976A7A" w:rsidRPr="00BE0CD4" w:rsidRDefault="00976A7A" w:rsidP="005660AC">
      <w:pPr>
        <w:spacing w:line="360"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Pr>
          <w:rFonts w:ascii="Arial" w:hAnsi="Arial" w:cs="Arial"/>
          <w:sz w:val="20"/>
          <w:szCs w:val="20"/>
        </w:rPr>
        <w:t>rdej analizie danych</w:t>
      </w:r>
      <w:r w:rsidRPr="00BE0CD4">
        <w:rPr>
          <w:rFonts w:ascii="Arial" w:hAnsi="Arial" w:cs="Arial"/>
          <w:sz w:val="20"/>
          <w:szCs w:val="20"/>
        </w:rPr>
        <w:t>, którymi są oceny zdobywane przez uczniów ze sprawdzianów, kartkówek i testów z</w:t>
      </w:r>
      <w:r>
        <w:rPr>
          <w:rFonts w:ascii="Arial" w:hAnsi="Arial" w:cs="Arial"/>
          <w:sz w:val="20"/>
          <w:szCs w:val="20"/>
        </w:rPr>
        <w:t xml:space="preserve"> poszczególnych</w:t>
      </w:r>
      <w:r w:rsidRPr="00BE0CD4">
        <w:rPr>
          <w:rFonts w:ascii="Arial" w:hAnsi="Arial" w:cs="Arial"/>
          <w:sz w:val="20"/>
          <w:szCs w:val="20"/>
        </w:rPr>
        <w:t xml:space="preserve"> działów programowych. 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r w:rsidRPr="0069641C">
        <w:rPr>
          <w:rFonts w:ascii="Arial" w:hAnsi="Arial" w:cs="Arial"/>
          <w:sz w:val="20"/>
          <w:szCs w:val="20"/>
        </w:rPr>
        <w:t>www.soractive.com</w:t>
      </w:r>
      <w:r>
        <w:rPr>
          <w:rFonts w:ascii="Arial" w:hAnsi="Arial" w:cs="Arial"/>
          <w:sz w:val="20"/>
          <w:szCs w:val="20"/>
        </w:rPr>
        <w:t xml:space="preserve"> lub podobnej, która daje możliwość analizy</w:t>
      </w:r>
      <w:r w:rsidR="004756BF">
        <w:rPr>
          <w:rFonts w:ascii="Arial" w:hAnsi="Arial" w:cs="Arial"/>
          <w:sz w:val="20"/>
          <w:szCs w:val="20"/>
        </w:rPr>
        <w:t xml:space="preserve"> tego</w:t>
      </w:r>
      <w:r>
        <w:rPr>
          <w:rFonts w:ascii="Arial" w:hAnsi="Arial" w:cs="Arial"/>
          <w:sz w:val="20"/>
          <w:szCs w:val="20"/>
        </w:rPr>
        <w:t>, które z pytań testowych sprawiają trudność.</w:t>
      </w:r>
    </w:p>
    <w:p w:rsidR="00976A7A" w:rsidRPr="00BE0CD4" w:rsidRDefault="00976A7A" w:rsidP="003B03ED">
      <w:pPr>
        <w:spacing w:line="360" w:lineRule="auto"/>
        <w:jc w:val="both"/>
        <w:rPr>
          <w:rFonts w:ascii="Arial" w:hAnsi="Arial" w:cs="Arial"/>
          <w:sz w:val="20"/>
          <w:szCs w:val="20"/>
        </w:rPr>
      </w:pPr>
      <w:r w:rsidRPr="00BE0CD4">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D71AB8" w:rsidRPr="006667FB" w:rsidRDefault="00976A7A" w:rsidP="00001826">
      <w:pPr>
        <w:spacing w:line="360" w:lineRule="auto"/>
        <w:jc w:val="both"/>
        <w:rPr>
          <w:rFonts w:ascii="Arial" w:hAnsi="Arial" w:cs="Arial"/>
          <w:color w:val="auto"/>
          <w:sz w:val="20"/>
          <w:szCs w:val="20"/>
        </w:rPr>
      </w:pPr>
      <w:r>
        <w:rPr>
          <w:rFonts w:ascii="Arial" w:hAnsi="Arial" w:cs="Arial"/>
          <w:sz w:val="20"/>
          <w:szCs w:val="20"/>
        </w:rPr>
        <w:t xml:space="preserve">Dodatkowo w trakcie realizacji procesu kształcenia ewaluacji musi podlegać przekazywany materiał, ponieważ w branży </w:t>
      </w:r>
      <w:r w:rsidR="006667FB">
        <w:rPr>
          <w:rFonts w:ascii="Arial" w:eastAsia="Calibri" w:hAnsi="Arial" w:cs="Arial"/>
          <w:bCs/>
          <w:color w:val="auto"/>
          <w:sz w:val="20"/>
          <w:szCs w:val="20"/>
          <w:lang w:eastAsia="en-US"/>
        </w:rPr>
        <w:t>elektroenergetycznej</w:t>
      </w:r>
      <w:r>
        <w:rPr>
          <w:rFonts w:ascii="Arial" w:hAnsi="Arial" w:cs="Arial"/>
          <w:sz w:val="20"/>
          <w:szCs w:val="20"/>
        </w:rPr>
        <w:t xml:space="preserve"> zmienia się on bardzo szybko. Ewaluacja znacząco wpłynie na sylwetkę </w:t>
      </w:r>
      <w:r w:rsidRPr="006667FB">
        <w:rPr>
          <w:rFonts w:ascii="Arial" w:hAnsi="Arial" w:cs="Arial"/>
          <w:color w:val="auto"/>
          <w:sz w:val="20"/>
          <w:szCs w:val="20"/>
        </w:rPr>
        <w:t>absolwenta i pozwoli mu odnaleźć się na rynku pracy. W tym przypadku zalecane jest stosowanie metody obserwacji i analizy dokumentów z zakresu energetyki.</w:t>
      </w:r>
    </w:p>
    <w:p w:rsidR="00D71AB8" w:rsidRPr="00D71AB8" w:rsidRDefault="00D71AB8" w:rsidP="003B03ED">
      <w:pPr>
        <w:spacing w:line="360" w:lineRule="auto"/>
        <w:jc w:val="both"/>
        <w:rPr>
          <w:rFonts w:ascii="Arial" w:hAnsi="Arial" w:cs="Arial"/>
          <w:bCs/>
          <w:sz w:val="20"/>
          <w:szCs w:val="20"/>
        </w:rPr>
      </w:pPr>
      <w:r w:rsidRPr="006667FB">
        <w:rPr>
          <w:rFonts w:ascii="Arial" w:hAnsi="Arial" w:cs="Arial"/>
          <w:bCs/>
          <w:color w:val="auto"/>
          <w:sz w:val="20"/>
          <w:szCs w:val="20"/>
        </w:rPr>
        <w:t xml:space="preserve">Kluczowymi kompetencjami z przedmiotu </w:t>
      </w:r>
      <w:r w:rsidR="00973F7C" w:rsidRPr="006667FB">
        <w:rPr>
          <w:rFonts w:ascii="Arial" w:hAnsi="Arial" w:cs="Arial"/>
          <w:bCs/>
          <w:color w:val="auto"/>
          <w:sz w:val="20"/>
          <w:szCs w:val="20"/>
        </w:rPr>
        <w:t>„J</w:t>
      </w:r>
      <w:r w:rsidRPr="006667FB">
        <w:rPr>
          <w:rFonts w:ascii="Arial" w:hAnsi="Arial" w:cs="Arial"/>
          <w:bCs/>
          <w:color w:val="auto"/>
          <w:sz w:val="20"/>
          <w:szCs w:val="20"/>
        </w:rPr>
        <w:t>ęzyk obcy zawodowy</w:t>
      </w:r>
      <w:r w:rsidR="00973F7C" w:rsidRPr="006667FB">
        <w:rPr>
          <w:rFonts w:ascii="Arial" w:hAnsi="Arial" w:cs="Arial"/>
          <w:bCs/>
          <w:color w:val="auto"/>
          <w:sz w:val="20"/>
          <w:szCs w:val="20"/>
        </w:rPr>
        <w:t>”</w:t>
      </w:r>
      <w:r>
        <w:rPr>
          <w:rFonts w:ascii="Arial" w:hAnsi="Arial" w:cs="Arial"/>
          <w:bCs/>
          <w:i/>
          <w:sz w:val="20"/>
          <w:szCs w:val="20"/>
        </w:rPr>
        <w:t xml:space="preserve"> </w:t>
      </w:r>
      <w:r>
        <w:rPr>
          <w:rFonts w:ascii="Arial" w:hAnsi="Arial" w:cs="Arial"/>
          <w:bCs/>
          <w:sz w:val="20"/>
          <w:szCs w:val="20"/>
        </w:rPr>
        <w:t>są:</w:t>
      </w:r>
    </w:p>
    <w:p w:rsidR="00396C57" w:rsidRDefault="00396C57" w:rsidP="001D00ED">
      <w:pPr>
        <w:pStyle w:val="Akapitzlist"/>
        <w:numPr>
          <w:ilvl w:val="0"/>
          <w:numId w:val="108"/>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rPr>
        <w:t>komunikowanie się w środowisku pracy,</w:t>
      </w:r>
    </w:p>
    <w:p w:rsidR="00396C57" w:rsidRDefault="00396C57" w:rsidP="001D00ED">
      <w:pPr>
        <w:pStyle w:val="Akapitzlist"/>
        <w:numPr>
          <w:ilvl w:val="0"/>
          <w:numId w:val="108"/>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rPr>
        <w:t>tłumaczenie</w:t>
      </w:r>
      <w:r w:rsidRPr="00396C57">
        <w:rPr>
          <w:rFonts w:ascii="Arial" w:hAnsi="Arial" w:cs="Arial"/>
          <w:sz w:val="20"/>
          <w:szCs w:val="20"/>
        </w:rPr>
        <w:t xml:space="preserve"> </w:t>
      </w:r>
      <w:r>
        <w:rPr>
          <w:rFonts w:ascii="Arial" w:hAnsi="Arial" w:cs="Arial"/>
          <w:sz w:val="20"/>
          <w:szCs w:val="20"/>
        </w:rPr>
        <w:t>tekstów</w:t>
      </w:r>
      <w:r w:rsidRPr="00396C57">
        <w:rPr>
          <w:rFonts w:ascii="Arial" w:hAnsi="Arial" w:cs="Arial"/>
          <w:sz w:val="20"/>
          <w:szCs w:val="20"/>
        </w:rPr>
        <w:t xml:space="preserve"> specjalistyczn</w:t>
      </w:r>
      <w:r w:rsidR="00973F7C">
        <w:rPr>
          <w:rFonts w:ascii="Arial" w:hAnsi="Arial" w:cs="Arial"/>
          <w:sz w:val="20"/>
          <w:szCs w:val="20"/>
        </w:rPr>
        <w:t>ych</w:t>
      </w:r>
      <w:r w:rsidRPr="00396C57">
        <w:rPr>
          <w:rFonts w:ascii="Arial" w:hAnsi="Arial" w:cs="Arial"/>
          <w:sz w:val="20"/>
          <w:szCs w:val="20"/>
        </w:rPr>
        <w:t xml:space="preserve"> związan</w:t>
      </w:r>
      <w:r w:rsidR="00973F7C">
        <w:rPr>
          <w:rFonts w:ascii="Arial" w:hAnsi="Arial" w:cs="Arial"/>
          <w:sz w:val="20"/>
          <w:szCs w:val="20"/>
        </w:rPr>
        <w:t>ych</w:t>
      </w:r>
      <w:r w:rsidRPr="00396C57">
        <w:rPr>
          <w:rFonts w:ascii="Arial" w:hAnsi="Arial" w:cs="Arial"/>
          <w:sz w:val="20"/>
          <w:szCs w:val="20"/>
        </w:rPr>
        <w:t xml:space="preserve"> z zawodem technik energetyk</w:t>
      </w:r>
      <w:r>
        <w:rPr>
          <w:rFonts w:ascii="Arial" w:hAnsi="Arial" w:cs="Arial"/>
          <w:sz w:val="20"/>
          <w:szCs w:val="20"/>
        </w:rPr>
        <w:t xml:space="preserve"> z języka polskiego na język obcy oraz z języka obcego na język polski,</w:t>
      </w:r>
    </w:p>
    <w:p w:rsidR="00396C57" w:rsidRDefault="00396C57" w:rsidP="001D00ED">
      <w:pPr>
        <w:pStyle w:val="Akapitzlist"/>
        <w:numPr>
          <w:ilvl w:val="0"/>
          <w:numId w:val="108"/>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rPr>
        <w:t>negocjowanie</w:t>
      </w:r>
      <w:r w:rsidRPr="00396C57">
        <w:rPr>
          <w:rFonts w:ascii="Arial" w:hAnsi="Arial" w:cs="Arial"/>
          <w:sz w:val="20"/>
          <w:szCs w:val="20"/>
        </w:rPr>
        <w:t xml:space="preserve"> z pracodawcą warunk</w:t>
      </w:r>
      <w:r>
        <w:rPr>
          <w:rFonts w:ascii="Arial" w:hAnsi="Arial" w:cs="Arial"/>
          <w:sz w:val="20"/>
          <w:szCs w:val="20"/>
        </w:rPr>
        <w:t>ów pracy oraz z klientem warunków</w:t>
      </w:r>
      <w:r w:rsidRPr="00396C57">
        <w:rPr>
          <w:rFonts w:ascii="Arial" w:hAnsi="Arial" w:cs="Arial"/>
          <w:sz w:val="20"/>
          <w:szCs w:val="20"/>
        </w:rPr>
        <w:t xml:space="preserve"> realizacji zadań</w:t>
      </w:r>
      <w:r>
        <w:rPr>
          <w:rFonts w:ascii="Arial" w:hAnsi="Arial" w:cs="Arial"/>
          <w:sz w:val="20"/>
          <w:szCs w:val="20"/>
        </w:rPr>
        <w:t>,</w:t>
      </w:r>
    </w:p>
    <w:p w:rsidR="00396C57" w:rsidRPr="00396C57" w:rsidRDefault="00396C57" w:rsidP="001D00ED">
      <w:pPr>
        <w:pStyle w:val="Akapitzlist"/>
        <w:numPr>
          <w:ilvl w:val="0"/>
          <w:numId w:val="108"/>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rPr>
        <w:t>przekazywanie</w:t>
      </w:r>
      <w:r w:rsidRPr="00396C57">
        <w:rPr>
          <w:rFonts w:ascii="Arial" w:hAnsi="Arial" w:cs="Arial"/>
          <w:sz w:val="20"/>
          <w:szCs w:val="20"/>
        </w:rPr>
        <w:t xml:space="preserve"> polece</w:t>
      </w:r>
      <w:r>
        <w:rPr>
          <w:rFonts w:ascii="Arial" w:hAnsi="Arial" w:cs="Arial"/>
          <w:sz w:val="20"/>
          <w:szCs w:val="20"/>
        </w:rPr>
        <w:t>ń</w:t>
      </w:r>
      <w:r w:rsidRPr="00396C57">
        <w:rPr>
          <w:rFonts w:ascii="Arial" w:hAnsi="Arial" w:cs="Arial"/>
          <w:sz w:val="20"/>
          <w:szCs w:val="20"/>
        </w:rPr>
        <w:t xml:space="preserve"> współpracownikom</w:t>
      </w:r>
      <w:r>
        <w:rPr>
          <w:rFonts w:ascii="Arial" w:hAnsi="Arial" w:cs="Arial"/>
          <w:sz w:val="20"/>
          <w:szCs w:val="20"/>
        </w:rPr>
        <w:t>.</w:t>
      </w:r>
    </w:p>
    <w:p w:rsidR="00AB70D6" w:rsidRDefault="00AB70D6"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1C1062" w:rsidRPr="00F63B45" w:rsidRDefault="00707255" w:rsidP="00F63B45">
      <w:pPr>
        <w:spacing w:line="276" w:lineRule="auto"/>
        <w:rPr>
          <w:rFonts w:ascii="Arial" w:hAnsi="Arial" w:cs="Arial"/>
          <w:b/>
          <w:sz w:val="20"/>
          <w:szCs w:val="20"/>
        </w:rPr>
      </w:pPr>
      <w:r>
        <w:rPr>
          <w:rFonts w:ascii="Arial" w:hAnsi="Arial" w:cs="Arial"/>
          <w:b/>
          <w:sz w:val="20"/>
          <w:szCs w:val="20"/>
        </w:rPr>
        <w:br w:type="page"/>
      </w:r>
      <w:r w:rsidR="00766071">
        <w:rPr>
          <w:rFonts w:ascii="Arial" w:hAnsi="Arial" w:cs="Arial"/>
          <w:b/>
          <w:sz w:val="20"/>
          <w:szCs w:val="20"/>
        </w:rPr>
        <w:t>PRACOWNIA RYSUNKU TECHNICZNEGO</w:t>
      </w:r>
      <w:r w:rsidR="00254DFE">
        <w:rPr>
          <w:rFonts w:ascii="Arial" w:hAnsi="Arial" w:cs="Arial"/>
          <w:b/>
          <w:sz w:val="20"/>
          <w:szCs w:val="20"/>
        </w:rPr>
        <w:t xml:space="preserve"> W ENERGETYCE</w:t>
      </w:r>
    </w:p>
    <w:p w:rsidR="005C3660" w:rsidRPr="00D844F1" w:rsidRDefault="005C3660"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p>
    <w:p w:rsidR="001C1062" w:rsidRDefault="001C1062"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sidRPr="00120194">
        <w:rPr>
          <w:rFonts w:ascii="Arial" w:hAnsi="Arial" w:cs="Arial"/>
          <w:b/>
          <w:sz w:val="20"/>
          <w:szCs w:val="20"/>
        </w:rPr>
        <w:t>Cele ogólne</w:t>
      </w:r>
    </w:p>
    <w:p w:rsidR="001C1062" w:rsidRDefault="00120194" w:rsidP="00BF3133">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Poznanie norm dotyczących rysunku technicznego</w:t>
      </w:r>
      <w:r w:rsidR="001C1062">
        <w:rPr>
          <w:rFonts w:ascii="Arial" w:hAnsi="Arial" w:cs="Arial"/>
          <w:color w:val="auto"/>
          <w:sz w:val="20"/>
          <w:szCs w:val="20"/>
        </w:rPr>
        <w:t>.</w:t>
      </w:r>
    </w:p>
    <w:p w:rsidR="00120194" w:rsidRDefault="00120194" w:rsidP="00BF3133">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Poznanie zasad rzutowania prostokątnego i aksonometrycznego.</w:t>
      </w:r>
    </w:p>
    <w:p w:rsidR="00120194" w:rsidRDefault="00120194" w:rsidP="00BF3133">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Rozróżnianie rodzajów rysunku technicznego.</w:t>
      </w:r>
    </w:p>
    <w:p w:rsidR="00120194" w:rsidRPr="00474787" w:rsidRDefault="00120194" w:rsidP="00BF3133">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Wykorzystanie programów CAD do realizacji zadań z obszaru energetyki.</w:t>
      </w:r>
    </w:p>
    <w:p w:rsidR="001C1062" w:rsidRPr="00D844F1" w:rsidRDefault="001C1062"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1C1062" w:rsidRDefault="001C1062"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61635D">
        <w:rPr>
          <w:rFonts w:ascii="Arial" w:hAnsi="Arial" w:cs="Arial"/>
          <w:b/>
          <w:sz w:val="20"/>
          <w:szCs w:val="20"/>
        </w:rPr>
        <w:t>Cele operacyjne</w:t>
      </w:r>
    </w:p>
    <w:p w:rsidR="00D30F73" w:rsidRDefault="00D30F73"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Uczeń potrafi:</w:t>
      </w:r>
    </w:p>
    <w:p w:rsidR="001C1062" w:rsidRDefault="001C1062" w:rsidP="005660AC">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scharak</w:t>
      </w:r>
      <w:r w:rsidR="00120194">
        <w:rPr>
          <w:rFonts w:ascii="Arial" w:hAnsi="Arial" w:cs="Arial"/>
          <w:sz w:val="20"/>
          <w:szCs w:val="20"/>
        </w:rPr>
        <w:t>teryzować rodzaje rysunków technicznych i linii rysunkowych</w:t>
      </w:r>
      <w:r w:rsidR="003B03ED">
        <w:rPr>
          <w:rFonts w:ascii="Arial" w:hAnsi="Arial" w:cs="Arial"/>
          <w:sz w:val="20"/>
          <w:szCs w:val="20"/>
        </w:rPr>
        <w:t>,</w:t>
      </w:r>
    </w:p>
    <w:p w:rsidR="00120194" w:rsidRDefault="00120194" w:rsidP="00BF31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stosować zasady pisma technicznego, wymiarowania, rzutowania prostokątnego i aksonometrycznego</w:t>
      </w:r>
      <w:r w:rsidR="003B03ED">
        <w:rPr>
          <w:rFonts w:ascii="Arial" w:hAnsi="Arial" w:cs="Arial"/>
          <w:sz w:val="20"/>
          <w:szCs w:val="20"/>
        </w:rPr>
        <w:t>,</w:t>
      </w:r>
    </w:p>
    <w:p w:rsidR="00120194" w:rsidRDefault="00120194" w:rsidP="00BF31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rozpoznawać na rysunku technicznym symbole elementów, układów i urządzeń z obszaru energetyki</w:t>
      </w:r>
      <w:r w:rsidR="003B03ED">
        <w:rPr>
          <w:rFonts w:ascii="Arial" w:hAnsi="Arial" w:cs="Arial"/>
          <w:sz w:val="20"/>
          <w:szCs w:val="20"/>
        </w:rPr>
        <w:t>,</w:t>
      </w:r>
    </w:p>
    <w:p w:rsidR="0061635D" w:rsidRDefault="00120194" w:rsidP="00BF31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sporządzać rysunki tech</w:t>
      </w:r>
      <w:r w:rsidR="0061635D">
        <w:rPr>
          <w:rFonts w:ascii="Arial" w:hAnsi="Arial" w:cs="Arial"/>
          <w:sz w:val="20"/>
          <w:szCs w:val="20"/>
        </w:rPr>
        <w:t>niczne odręczne</w:t>
      </w:r>
      <w:r w:rsidR="003B03ED">
        <w:rPr>
          <w:rFonts w:ascii="Arial" w:hAnsi="Arial" w:cs="Arial"/>
          <w:sz w:val="20"/>
          <w:szCs w:val="20"/>
        </w:rPr>
        <w:t>,</w:t>
      </w:r>
    </w:p>
    <w:p w:rsidR="00120194" w:rsidRDefault="0061635D" w:rsidP="00BF31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sporządzać rysunki techniczne</w:t>
      </w:r>
      <w:r w:rsidR="00120194">
        <w:rPr>
          <w:rFonts w:ascii="Arial" w:hAnsi="Arial" w:cs="Arial"/>
          <w:sz w:val="20"/>
          <w:szCs w:val="20"/>
        </w:rPr>
        <w:t xml:space="preserve"> przy użyciu oprogramowania CAD</w:t>
      </w:r>
      <w:r w:rsidR="003B03ED">
        <w:rPr>
          <w:rFonts w:ascii="Arial" w:hAnsi="Arial" w:cs="Arial"/>
          <w:sz w:val="20"/>
          <w:szCs w:val="20"/>
        </w:rPr>
        <w:t>.</w:t>
      </w:r>
    </w:p>
    <w:p w:rsidR="001C1062" w:rsidRDefault="001C1062" w:rsidP="003B03ED">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rPr>
          <w:rFonts w:ascii="Arial" w:hAnsi="Arial" w:cs="Arial"/>
          <w:sz w:val="20"/>
          <w:szCs w:val="20"/>
        </w:rPr>
      </w:pPr>
    </w:p>
    <w:p w:rsidR="00EB78C6" w:rsidRDefault="00EB78C6" w:rsidP="003B03ED">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rPr>
          <w:rFonts w:ascii="Arial" w:hAnsi="Arial" w:cs="Arial"/>
          <w:sz w:val="20"/>
          <w:szCs w:val="20"/>
        </w:rPr>
      </w:pPr>
    </w:p>
    <w:p w:rsidR="001C1062" w:rsidRPr="001D00ED" w:rsidRDefault="001C1062"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color w:val="1F497D"/>
          <w:sz w:val="20"/>
          <w:szCs w:val="20"/>
        </w:rPr>
      </w:pPr>
      <w:r w:rsidRPr="00BE69A5">
        <w:rPr>
          <w:rFonts w:ascii="Arial" w:hAnsi="Arial" w:cs="Arial"/>
          <w:b/>
          <w:sz w:val="20"/>
          <w:szCs w:val="20"/>
        </w:rPr>
        <w:t xml:space="preserve">MATERIAŁ NAUCZANIA </w:t>
      </w:r>
      <w:r w:rsidR="00766071">
        <w:rPr>
          <w:rFonts w:ascii="Arial" w:hAnsi="Arial" w:cs="Arial"/>
          <w:b/>
          <w:sz w:val="20"/>
          <w:szCs w:val="20"/>
        </w:rPr>
        <w:t xml:space="preserve">PRACOWNIA RYSUNKU TECHNICZNEGO </w:t>
      </w:r>
      <w:r w:rsidR="0002120F">
        <w:rPr>
          <w:rFonts w:ascii="Arial" w:hAnsi="Arial" w:cs="Arial"/>
          <w:b/>
          <w:sz w:val="20"/>
          <w:szCs w:val="20"/>
        </w:rPr>
        <w:t>W ENERGETYCE</w:t>
      </w:r>
    </w:p>
    <w:tbl>
      <w:tblPr>
        <w:tblW w:w="50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2975"/>
        <w:gridCol w:w="850"/>
        <w:gridCol w:w="3831"/>
        <w:gridCol w:w="3125"/>
        <w:gridCol w:w="1156"/>
      </w:tblGrid>
      <w:tr w:rsidR="0069641C" w:rsidTr="00254DFE">
        <w:tc>
          <w:tcPr>
            <w:tcW w:w="871" w:type="pct"/>
            <w:vMerge w:val="restart"/>
            <w:tcBorders>
              <w:top w:val="single" w:sz="4" w:space="0" w:color="auto"/>
              <w:left w:val="single" w:sz="4" w:space="0" w:color="auto"/>
              <w:bottom w:val="single" w:sz="4" w:space="0" w:color="auto"/>
              <w:right w:val="single" w:sz="4" w:space="0" w:color="auto"/>
            </w:tcBorders>
            <w:hideMark/>
          </w:tcPr>
          <w:p w:rsidR="00166D11" w:rsidRDefault="00166D11" w:rsidP="00D30F73">
            <w:pPr>
              <w:rPr>
                <w:rFonts w:ascii="Arial" w:hAnsi="Arial" w:cs="Arial"/>
                <w:sz w:val="20"/>
                <w:szCs w:val="20"/>
              </w:rPr>
            </w:pPr>
            <w:r>
              <w:rPr>
                <w:rFonts w:ascii="Arial" w:hAnsi="Arial" w:cs="Arial"/>
                <w:sz w:val="20"/>
                <w:szCs w:val="20"/>
              </w:rPr>
              <w:t>Dział programowy</w:t>
            </w:r>
          </w:p>
        </w:tc>
        <w:tc>
          <w:tcPr>
            <w:tcW w:w="1029" w:type="pct"/>
            <w:vMerge w:val="restart"/>
            <w:tcBorders>
              <w:top w:val="single" w:sz="4" w:space="0" w:color="auto"/>
              <w:left w:val="single" w:sz="4" w:space="0" w:color="auto"/>
              <w:bottom w:val="single" w:sz="4" w:space="0" w:color="auto"/>
              <w:right w:val="single" w:sz="4" w:space="0" w:color="auto"/>
            </w:tcBorders>
            <w:hideMark/>
          </w:tcPr>
          <w:p w:rsidR="00166D11" w:rsidRDefault="00166D11" w:rsidP="00777BD5">
            <w:pPr>
              <w:rPr>
                <w:rFonts w:ascii="Arial" w:hAnsi="Arial" w:cs="Arial"/>
                <w:sz w:val="20"/>
                <w:szCs w:val="20"/>
              </w:rPr>
            </w:pPr>
            <w:r>
              <w:rPr>
                <w:rFonts w:ascii="Arial" w:hAnsi="Arial" w:cs="Arial"/>
                <w:sz w:val="20"/>
                <w:szCs w:val="20"/>
              </w:rPr>
              <w:t>Tematy jednostek metodycznych</w:t>
            </w:r>
          </w:p>
        </w:tc>
        <w:tc>
          <w:tcPr>
            <w:tcW w:w="294" w:type="pct"/>
            <w:vMerge w:val="restart"/>
            <w:tcBorders>
              <w:top w:val="single" w:sz="4" w:space="0" w:color="auto"/>
              <w:left w:val="single" w:sz="4" w:space="0" w:color="auto"/>
              <w:bottom w:val="single" w:sz="4" w:space="0" w:color="auto"/>
              <w:right w:val="single" w:sz="4" w:space="0" w:color="auto"/>
            </w:tcBorders>
            <w:hideMark/>
          </w:tcPr>
          <w:p w:rsidR="00166D11" w:rsidRDefault="00166D11" w:rsidP="00777BD5">
            <w:pPr>
              <w:rPr>
                <w:sz w:val="20"/>
                <w:szCs w:val="20"/>
              </w:rPr>
            </w:pPr>
            <w:r>
              <w:rPr>
                <w:rFonts w:ascii="Arial" w:hAnsi="Arial" w:cs="Arial"/>
                <w:sz w:val="20"/>
                <w:szCs w:val="20"/>
              </w:rPr>
              <w:t>Liczba godz.</w:t>
            </w:r>
          </w:p>
        </w:tc>
        <w:tc>
          <w:tcPr>
            <w:tcW w:w="2406" w:type="pct"/>
            <w:gridSpan w:val="2"/>
            <w:tcBorders>
              <w:top w:val="single" w:sz="4" w:space="0" w:color="auto"/>
              <w:left w:val="single" w:sz="4" w:space="0" w:color="auto"/>
              <w:bottom w:val="single" w:sz="4" w:space="0" w:color="auto"/>
              <w:right w:val="single" w:sz="4" w:space="0" w:color="auto"/>
            </w:tcBorders>
            <w:hideMark/>
          </w:tcPr>
          <w:p w:rsidR="00166D11" w:rsidRDefault="00166D11" w:rsidP="00001826">
            <w:pPr>
              <w:ind w:left="176" w:hanging="176"/>
              <w:rPr>
                <w:sz w:val="20"/>
                <w:szCs w:val="20"/>
              </w:rPr>
            </w:pPr>
            <w:r>
              <w:rPr>
                <w:rFonts w:ascii="Arial" w:hAnsi="Arial" w:cs="Arial"/>
                <w:sz w:val="20"/>
                <w:szCs w:val="20"/>
              </w:rPr>
              <w:t>Wymagania programowe</w:t>
            </w:r>
          </w:p>
        </w:tc>
        <w:tc>
          <w:tcPr>
            <w:tcW w:w="400" w:type="pct"/>
            <w:tcBorders>
              <w:top w:val="single" w:sz="4" w:space="0" w:color="auto"/>
              <w:left w:val="single" w:sz="4" w:space="0" w:color="auto"/>
              <w:bottom w:val="single" w:sz="4" w:space="0" w:color="auto"/>
              <w:right w:val="single" w:sz="4" w:space="0" w:color="auto"/>
            </w:tcBorders>
            <w:hideMark/>
          </w:tcPr>
          <w:p w:rsidR="00166D11" w:rsidRDefault="00166D11" w:rsidP="00D30F73">
            <w:pPr>
              <w:rPr>
                <w:rFonts w:ascii="Arial" w:hAnsi="Arial" w:cs="Arial"/>
                <w:sz w:val="20"/>
                <w:szCs w:val="20"/>
              </w:rPr>
            </w:pPr>
            <w:r>
              <w:rPr>
                <w:rFonts w:ascii="Arial" w:hAnsi="Arial" w:cs="Arial"/>
                <w:sz w:val="20"/>
                <w:szCs w:val="20"/>
              </w:rPr>
              <w:t>Uwagi o realizacji</w:t>
            </w:r>
          </w:p>
        </w:tc>
      </w:tr>
      <w:tr w:rsidR="0069641C" w:rsidTr="00254DFE">
        <w:tc>
          <w:tcPr>
            <w:tcW w:w="871" w:type="pct"/>
            <w:vMerge/>
            <w:tcBorders>
              <w:top w:val="single" w:sz="4" w:space="0" w:color="auto"/>
              <w:left w:val="single" w:sz="4" w:space="0" w:color="auto"/>
              <w:bottom w:val="single" w:sz="4" w:space="0" w:color="auto"/>
              <w:right w:val="single" w:sz="4" w:space="0" w:color="auto"/>
            </w:tcBorders>
            <w:vAlign w:val="center"/>
            <w:hideMark/>
          </w:tcPr>
          <w:p w:rsidR="00166D11" w:rsidRDefault="00166D11" w:rsidP="00AF1FDB">
            <w:pPr>
              <w:rPr>
                <w:rFonts w:ascii="Arial" w:hAnsi="Arial" w:cs="Arial"/>
                <w:sz w:val="20"/>
                <w:szCs w:val="20"/>
              </w:rPr>
            </w:pPr>
          </w:p>
        </w:tc>
        <w:tc>
          <w:tcPr>
            <w:tcW w:w="1029" w:type="pct"/>
            <w:vMerge/>
            <w:tcBorders>
              <w:top w:val="single" w:sz="4" w:space="0" w:color="auto"/>
              <w:left w:val="single" w:sz="4" w:space="0" w:color="auto"/>
              <w:bottom w:val="single" w:sz="4" w:space="0" w:color="auto"/>
              <w:right w:val="single" w:sz="4" w:space="0" w:color="auto"/>
            </w:tcBorders>
            <w:vAlign w:val="center"/>
            <w:hideMark/>
          </w:tcPr>
          <w:p w:rsidR="00166D11" w:rsidRDefault="00166D11" w:rsidP="00AF1FDB">
            <w:pPr>
              <w:rPr>
                <w:rFonts w:ascii="Arial" w:hAnsi="Arial" w:cs="Arial"/>
                <w:sz w:val="20"/>
                <w:szCs w:val="20"/>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rsidR="00166D11" w:rsidRDefault="00166D11" w:rsidP="00AF1FDB">
            <w:pPr>
              <w:rPr>
                <w:sz w:val="20"/>
                <w:szCs w:val="20"/>
              </w:rPr>
            </w:pPr>
          </w:p>
        </w:tc>
        <w:tc>
          <w:tcPr>
            <w:tcW w:w="1325" w:type="pct"/>
            <w:tcBorders>
              <w:top w:val="single" w:sz="4" w:space="0" w:color="auto"/>
              <w:left w:val="single" w:sz="4" w:space="0" w:color="auto"/>
              <w:bottom w:val="single" w:sz="4" w:space="0" w:color="auto"/>
              <w:right w:val="single" w:sz="4" w:space="0" w:color="auto"/>
            </w:tcBorders>
            <w:hideMark/>
          </w:tcPr>
          <w:p w:rsidR="00166D11" w:rsidRDefault="00166D11" w:rsidP="00001826">
            <w:pPr>
              <w:ind w:left="176" w:hanging="176"/>
              <w:rPr>
                <w:rFonts w:ascii="Arial" w:hAnsi="Arial" w:cs="Arial"/>
                <w:sz w:val="20"/>
                <w:szCs w:val="20"/>
              </w:rPr>
            </w:pPr>
            <w:r>
              <w:rPr>
                <w:rFonts w:ascii="Arial" w:hAnsi="Arial" w:cs="Arial"/>
                <w:sz w:val="20"/>
                <w:szCs w:val="20"/>
              </w:rPr>
              <w:t>Podstawowe</w:t>
            </w:r>
          </w:p>
          <w:p w:rsidR="00166D11" w:rsidRDefault="00166D11" w:rsidP="00001826">
            <w:pPr>
              <w:ind w:left="176" w:hanging="176"/>
              <w:rPr>
                <w:b/>
                <w:sz w:val="20"/>
                <w:szCs w:val="20"/>
              </w:rPr>
            </w:pPr>
            <w:r>
              <w:rPr>
                <w:rFonts w:ascii="Arial" w:hAnsi="Arial" w:cs="Arial"/>
                <w:b/>
                <w:sz w:val="20"/>
                <w:szCs w:val="20"/>
              </w:rPr>
              <w:t>Uczeń potrafi:</w:t>
            </w:r>
          </w:p>
        </w:tc>
        <w:tc>
          <w:tcPr>
            <w:tcW w:w="1081" w:type="pct"/>
            <w:tcBorders>
              <w:top w:val="single" w:sz="4" w:space="0" w:color="auto"/>
              <w:left w:val="single" w:sz="4" w:space="0" w:color="auto"/>
              <w:bottom w:val="single" w:sz="4" w:space="0" w:color="auto"/>
              <w:right w:val="single" w:sz="4" w:space="0" w:color="auto"/>
            </w:tcBorders>
            <w:hideMark/>
          </w:tcPr>
          <w:p w:rsidR="00166D11" w:rsidRDefault="00166D11" w:rsidP="00001826">
            <w:pPr>
              <w:ind w:left="176" w:hanging="176"/>
              <w:rPr>
                <w:rFonts w:ascii="Arial" w:hAnsi="Arial" w:cs="Arial"/>
                <w:sz w:val="20"/>
                <w:szCs w:val="20"/>
              </w:rPr>
            </w:pPr>
            <w:r>
              <w:rPr>
                <w:rFonts w:ascii="Arial" w:hAnsi="Arial" w:cs="Arial"/>
                <w:sz w:val="20"/>
                <w:szCs w:val="20"/>
              </w:rPr>
              <w:t>Ponadpodstawowe</w:t>
            </w:r>
          </w:p>
          <w:p w:rsidR="00166D11" w:rsidRDefault="00166D11" w:rsidP="00001826">
            <w:pPr>
              <w:ind w:left="176" w:hanging="176"/>
              <w:rPr>
                <w:b/>
                <w:sz w:val="20"/>
                <w:szCs w:val="20"/>
              </w:rPr>
            </w:pPr>
            <w:r>
              <w:rPr>
                <w:rFonts w:ascii="Arial" w:hAnsi="Arial" w:cs="Arial"/>
                <w:b/>
                <w:sz w:val="20"/>
                <w:szCs w:val="20"/>
              </w:rPr>
              <w:t>Uczeń potrafi:</w:t>
            </w:r>
          </w:p>
        </w:tc>
        <w:tc>
          <w:tcPr>
            <w:tcW w:w="400" w:type="pct"/>
            <w:tcBorders>
              <w:top w:val="single" w:sz="4" w:space="0" w:color="auto"/>
              <w:left w:val="single" w:sz="4" w:space="0" w:color="auto"/>
              <w:bottom w:val="single" w:sz="4" w:space="0" w:color="auto"/>
              <w:right w:val="single" w:sz="4" w:space="0" w:color="auto"/>
            </w:tcBorders>
            <w:hideMark/>
          </w:tcPr>
          <w:p w:rsidR="00166D11" w:rsidRDefault="00166D11" w:rsidP="00D30F73">
            <w:pPr>
              <w:rPr>
                <w:rFonts w:ascii="Arial" w:hAnsi="Arial" w:cs="Arial"/>
                <w:sz w:val="20"/>
                <w:szCs w:val="20"/>
              </w:rPr>
            </w:pPr>
            <w:r>
              <w:rPr>
                <w:rFonts w:ascii="Arial" w:hAnsi="Arial" w:cs="Arial"/>
                <w:sz w:val="20"/>
                <w:szCs w:val="20"/>
              </w:rPr>
              <w:t>Etap realizacji</w:t>
            </w:r>
          </w:p>
        </w:tc>
      </w:tr>
      <w:tr w:rsidR="0069641C" w:rsidTr="00254DFE">
        <w:tc>
          <w:tcPr>
            <w:tcW w:w="871" w:type="pct"/>
            <w:vMerge w:val="restart"/>
            <w:tcBorders>
              <w:top w:val="single" w:sz="4" w:space="0" w:color="auto"/>
              <w:left w:val="single" w:sz="4" w:space="0" w:color="auto"/>
              <w:bottom w:val="single" w:sz="4" w:space="0" w:color="auto"/>
              <w:right w:val="single" w:sz="4" w:space="0" w:color="auto"/>
            </w:tcBorders>
            <w:hideMark/>
          </w:tcPr>
          <w:p w:rsidR="00F81DE4" w:rsidRDefault="00F81DE4" w:rsidP="00D30F73">
            <w:pPr>
              <w:rPr>
                <w:rFonts w:ascii="Arial" w:hAnsi="Arial" w:cs="Arial"/>
                <w:sz w:val="20"/>
                <w:szCs w:val="20"/>
              </w:rPr>
            </w:pPr>
            <w:r>
              <w:rPr>
                <w:rFonts w:ascii="Arial" w:hAnsi="Arial" w:cs="Arial"/>
                <w:sz w:val="20"/>
                <w:szCs w:val="20"/>
              </w:rPr>
              <w:t xml:space="preserve">I. Zasady sporządzania i czytania rysunku technicznego </w:t>
            </w:r>
          </w:p>
        </w:tc>
        <w:tc>
          <w:tcPr>
            <w:tcW w:w="1029" w:type="pct"/>
            <w:tcBorders>
              <w:top w:val="single" w:sz="4" w:space="0" w:color="auto"/>
              <w:left w:val="single" w:sz="4" w:space="0" w:color="auto"/>
              <w:bottom w:val="single" w:sz="4" w:space="0" w:color="auto"/>
              <w:right w:val="single" w:sz="4" w:space="0" w:color="auto"/>
            </w:tcBorders>
          </w:tcPr>
          <w:p w:rsidR="00F81DE4" w:rsidRPr="00357991" w:rsidRDefault="00F81DE4" w:rsidP="00777BD5">
            <w:pPr>
              <w:rPr>
                <w:rFonts w:ascii="Arial" w:hAnsi="Arial" w:cs="Arial"/>
                <w:sz w:val="20"/>
                <w:szCs w:val="20"/>
              </w:rPr>
            </w:pPr>
            <w:r w:rsidRPr="00357991">
              <w:rPr>
                <w:rFonts w:ascii="Arial" w:hAnsi="Arial" w:cs="Arial"/>
                <w:sz w:val="20"/>
                <w:szCs w:val="20"/>
              </w:rPr>
              <w:t xml:space="preserve">1. </w:t>
            </w:r>
            <w:r>
              <w:rPr>
                <w:rFonts w:ascii="Arial" w:hAnsi="Arial" w:cs="Arial"/>
                <w:sz w:val="20"/>
                <w:szCs w:val="20"/>
              </w:rPr>
              <w:t>Wybrane zagadnienia dotyczące normalizacji</w:t>
            </w:r>
          </w:p>
        </w:tc>
        <w:tc>
          <w:tcPr>
            <w:tcW w:w="294" w:type="pct"/>
            <w:tcBorders>
              <w:top w:val="single" w:sz="4" w:space="0" w:color="auto"/>
              <w:left w:val="single" w:sz="4" w:space="0" w:color="auto"/>
              <w:bottom w:val="single" w:sz="4" w:space="0" w:color="auto"/>
              <w:right w:val="single" w:sz="4" w:space="0" w:color="auto"/>
            </w:tcBorders>
          </w:tcPr>
          <w:p w:rsidR="00F81DE4" w:rsidRDefault="00F81DE4" w:rsidP="00777BD5">
            <w:pPr>
              <w:jc w:val="center"/>
              <w:rPr>
                <w:rFonts w:ascii="Arial" w:hAnsi="Arial" w:cs="Arial"/>
                <w:sz w:val="20"/>
                <w:szCs w:val="20"/>
              </w:rPr>
            </w:pPr>
          </w:p>
        </w:tc>
        <w:tc>
          <w:tcPr>
            <w:tcW w:w="1325" w:type="pct"/>
            <w:tcBorders>
              <w:top w:val="single" w:sz="4" w:space="0" w:color="auto"/>
              <w:left w:val="single" w:sz="4" w:space="0" w:color="auto"/>
              <w:bottom w:val="single" w:sz="4" w:space="0" w:color="auto"/>
              <w:right w:val="single" w:sz="4" w:space="0" w:color="auto"/>
            </w:tcBorders>
          </w:tcPr>
          <w:p w:rsidR="00F81DE4" w:rsidRPr="00F81DE4" w:rsidRDefault="00F81DE4" w:rsidP="001D00ED">
            <w:pPr>
              <w:numPr>
                <w:ilvl w:val="0"/>
                <w:numId w:val="92"/>
              </w:numPr>
              <w:ind w:left="176" w:hanging="176"/>
              <w:rPr>
                <w:rFonts w:ascii="Arial" w:hAnsi="Arial" w:cs="Arial"/>
                <w:sz w:val="20"/>
                <w:szCs w:val="20"/>
              </w:rPr>
            </w:pPr>
            <w:r w:rsidRPr="00F81DE4">
              <w:rPr>
                <w:rFonts w:ascii="Arial" w:hAnsi="Arial" w:cs="Arial"/>
                <w:sz w:val="20"/>
                <w:szCs w:val="20"/>
              </w:rPr>
              <w:t>podać definicje i cechy normy</w:t>
            </w:r>
          </w:p>
          <w:p w:rsidR="00F81DE4" w:rsidRPr="00F81DE4" w:rsidRDefault="00F81DE4" w:rsidP="001D00ED">
            <w:pPr>
              <w:numPr>
                <w:ilvl w:val="0"/>
                <w:numId w:val="92"/>
              </w:numPr>
              <w:ind w:left="176" w:hanging="176"/>
              <w:rPr>
                <w:rFonts w:ascii="Arial" w:hAnsi="Arial" w:cs="Arial"/>
                <w:sz w:val="20"/>
                <w:szCs w:val="20"/>
              </w:rPr>
            </w:pPr>
            <w:r w:rsidRPr="00F81DE4">
              <w:rPr>
                <w:rFonts w:ascii="Arial" w:hAnsi="Arial" w:cs="Arial"/>
                <w:sz w:val="20"/>
                <w:szCs w:val="20"/>
              </w:rPr>
              <w:t>rozróżnić oznaczenie normy międzynarodowej, europejskiej i krajowej</w:t>
            </w:r>
          </w:p>
        </w:tc>
        <w:tc>
          <w:tcPr>
            <w:tcW w:w="1081" w:type="pct"/>
            <w:tcBorders>
              <w:top w:val="single" w:sz="4" w:space="0" w:color="auto"/>
              <w:left w:val="single" w:sz="4" w:space="0" w:color="auto"/>
              <w:bottom w:val="single" w:sz="4" w:space="0" w:color="auto"/>
              <w:right w:val="single" w:sz="4" w:space="0" w:color="auto"/>
            </w:tcBorders>
          </w:tcPr>
          <w:p w:rsidR="00F81DE4" w:rsidRPr="00F81DE4" w:rsidRDefault="00F81DE4" w:rsidP="001D00ED">
            <w:pPr>
              <w:numPr>
                <w:ilvl w:val="0"/>
                <w:numId w:val="92"/>
              </w:numPr>
              <w:ind w:left="176" w:hanging="176"/>
              <w:rPr>
                <w:rFonts w:ascii="Arial" w:hAnsi="Arial" w:cs="Arial"/>
                <w:sz w:val="20"/>
                <w:szCs w:val="20"/>
              </w:rPr>
            </w:pPr>
            <w:r w:rsidRPr="00F81DE4">
              <w:rPr>
                <w:rFonts w:ascii="Arial" w:hAnsi="Arial" w:cs="Arial"/>
                <w:sz w:val="20"/>
                <w:szCs w:val="20"/>
              </w:rPr>
              <w:t>wymienić cele normalizacji krajowej</w:t>
            </w:r>
          </w:p>
        </w:tc>
        <w:tc>
          <w:tcPr>
            <w:tcW w:w="400" w:type="pct"/>
            <w:vMerge w:val="restart"/>
            <w:tcBorders>
              <w:top w:val="single" w:sz="4" w:space="0" w:color="auto"/>
              <w:left w:val="single" w:sz="4" w:space="0" w:color="auto"/>
              <w:right w:val="single" w:sz="4" w:space="0" w:color="auto"/>
            </w:tcBorders>
          </w:tcPr>
          <w:p w:rsidR="00F81DE4" w:rsidRPr="00E1722F" w:rsidRDefault="005C3660" w:rsidP="00D30F73">
            <w:pPr>
              <w:rPr>
                <w:rFonts w:ascii="Arial" w:hAnsi="Arial" w:cs="Arial"/>
                <w:color w:val="auto"/>
                <w:sz w:val="20"/>
                <w:szCs w:val="20"/>
              </w:rPr>
            </w:pPr>
            <w:r w:rsidRPr="00E1722F">
              <w:rPr>
                <w:rFonts w:ascii="Arial" w:hAnsi="Arial" w:cs="Arial"/>
                <w:color w:val="auto"/>
                <w:sz w:val="20"/>
                <w:szCs w:val="20"/>
              </w:rPr>
              <w:t>Klasa II</w:t>
            </w:r>
          </w:p>
        </w:tc>
      </w:tr>
      <w:tr w:rsidR="0069641C" w:rsidTr="00254DFE">
        <w:tc>
          <w:tcPr>
            <w:tcW w:w="871" w:type="pct"/>
            <w:vMerge/>
            <w:tcBorders>
              <w:top w:val="single" w:sz="4" w:space="0" w:color="auto"/>
              <w:left w:val="single" w:sz="4" w:space="0" w:color="auto"/>
              <w:bottom w:val="single" w:sz="4" w:space="0" w:color="auto"/>
              <w:right w:val="single" w:sz="4" w:space="0" w:color="auto"/>
            </w:tcBorders>
            <w:vAlign w:val="center"/>
            <w:hideMark/>
          </w:tcPr>
          <w:p w:rsidR="00B92590" w:rsidRDefault="00B92590"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B92590" w:rsidRPr="00357991" w:rsidRDefault="00B92590" w:rsidP="00AF1FDB">
            <w:pPr>
              <w:rPr>
                <w:rFonts w:ascii="Arial" w:hAnsi="Arial" w:cs="Arial"/>
                <w:sz w:val="20"/>
                <w:szCs w:val="20"/>
              </w:rPr>
            </w:pPr>
            <w:r w:rsidRPr="00357991">
              <w:rPr>
                <w:rFonts w:ascii="Arial" w:hAnsi="Arial" w:cs="Arial"/>
                <w:sz w:val="20"/>
                <w:szCs w:val="20"/>
              </w:rPr>
              <w:t xml:space="preserve">2. </w:t>
            </w:r>
            <w:r w:rsidR="00F81DE4" w:rsidRPr="00357991">
              <w:rPr>
                <w:rFonts w:ascii="Arial" w:hAnsi="Arial" w:cs="Arial"/>
                <w:sz w:val="20"/>
                <w:szCs w:val="20"/>
              </w:rPr>
              <w:t>Podstawowe informacje o rysunku technicznym</w:t>
            </w:r>
          </w:p>
        </w:tc>
        <w:tc>
          <w:tcPr>
            <w:tcW w:w="294" w:type="pct"/>
            <w:tcBorders>
              <w:top w:val="single" w:sz="4" w:space="0" w:color="auto"/>
              <w:left w:val="single" w:sz="4" w:space="0" w:color="auto"/>
              <w:bottom w:val="single" w:sz="4" w:space="0" w:color="auto"/>
              <w:right w:val="single" w:sz="4" w:space="0" w:color="auto"/>
            </w:tcBorders>
          </w:tcPr>
          <w:p w:rsidR="00B92590" w:rsidRDefault="00B92590" w:rsidP="00AF1FDB">
            <w:pPr>
              <w:jc w:val="center"/>
              <w:rPr>
                <w:rFonts w:ascii="Arial" w:hAnsi="Arial" w:cs="Arial"/>
                <w:sz w:val="20"/>
                <w:szCs w:val="20"/>
              </w:rPr>
            </w:pPr>
          </w:p>
        </w:tc>
        <w:tc>
          <w:tcPr>
            <w:tcW w:w="1325" w:type="pct"/>
            <w:tcBorders>
              <w:top w:val="single" w:sz="4" w:space="0" w:color="auto"/>
              <w:left w:val="single" w:sz="4" w:space="0" w:color="auto"/>
              <w:bottom w:val="single" w:sz="4" w:space="0" w:color="auto"/>
              <w:right w:val="single" w:sz="4" w:space="0" w:color="auto"/>
            </w:tcBorders>
          </w:tcPr>
          <w:p w:rsidR="00DC517C" w:rsidRDefault="00F81DE4" w:rsidP="001D00ED">
            <w:pPr>
              <w:numPr>
                <w:ilvl w:val="0"/>
                <w:numId w:val="92"/>
              </w:numPr>
              <w:ind w:left="176" w:hanging="176"/>
              <w:rPr>
                <w:rFonts w:ascii="Arial" w:hAnsi="Arial" w:cs="Arial"/>
                <w:sz w:val="20"/>
                <w:szCs w:val="20"/>
              </w:rPr>
            </w:pPr>
            <w:r>
              <w:rPr>
                <w:rFonts w:ascii="Arial" w:hAnsi="Arial" w:cs="Arial"/>
                <w:sz w:val="20"/>
                <w:szCs w:val="20"/>
              </w:rPr>
              <w:t>rozróżnić rodzaje rysunku technicznego</w:t>
            </w:r>
          </w:p>
          <w:p w:rsidR="00F81DE4" w:rsidRDefault="00F81DE4" w:rsidP="001D00ED">
            <w:pPr>
              <w:numPr>
                <w:ilvl w:val="0"/>
                <w:numId w:val="92"/>
              </w:numPr>
              <w:ind w:left="176" w:hanging="176"/>
              <w:rPr>
                <w:rFonts w:ascii="Arial" w:hAnsi="Arial" w:cs="Arial"/>
                <w:sz w:val="20"/>
                <w:szCs w:val="20"/>
              </w:rPr>
            </w:pPr>
            <w:r>
              <w:rPr>
                <w:rFonts w:ascii="Arial" w:hAnsi="Arial" w:cs="Arial"/>
                <w:sz w:val="20"/>
                <w:szCs w:val="20"/>
              </w:rPr>
              <w:t>podać definicję i cech</w:t>
            </w:r>
            <w:r w:rsidR="00EB1AD9">
              <w:rPr>
                <w:rFonts w:ascii="Arial" w:hAnsi="Arial" w:cs="Arial"/>
                <w:sz w:val="20"/>
                <w:szCs w:val="20"/>
              </w:rPr>
              <w:t>y</w:t>
            </w:r>
            <w:r>
              <w:rPr>
                <w:rFonts w:ascii="Arial" w:hAnsi="Arial" w:cs="Arial"/>
                <w:sz w:val="20"/>
                <w:szCs w:val="20"/>
              </w:rPr>
              <w:t xml:space="preserve"> arkuszy rysunkowych</w:t>
            </w:r>
          </w:p>
          <w:p w:rsidR="00F81DE4" w:rsidRPr="00F81DE4" w:rsidRDefault="00F81DE4" w:rsidP="001D00ED">
            <w:pPr>
              <w:numPr>
                <w:ilvl w:val="0"/>
                <w:numId w:val="92"/>
              </w:numPr>
              <w:ind w:left="176" w:hanging="176"/>
              <w:rPr>
                <w:rFonts w:ascii="Arial" w:hAnsi="Arial" w:cs="Arial"/>
                <w:sz w:val="20"/>
                <w:szCs w:val="20"/>
              </w:rPr>
            </w:pPr>
            <w:r>
              <w:rPr>
                <w:rFonts w:ascii="Arial" w:hAnsi="Arial" w:cs="Arial"/>
                <w:sz w:val="20"/>
                <w:szCs w:val="20"/>
              </w:rPr>
              <w:t>scharakteryzować</w:t>
            </w:r>
            <w:r w:rsidR="00044CF5">
              <w:rPr>
                <w:rFonts w:ascii="Arial" w:hAnsi="Arial" w:cs="Arial"/>
                <w:sz w:val="20"/>
                <w:szCs w:val="20"/>
              </w:rPr>
              <w:t xml:space="preserve"> rodzaje</w:t>
            </w:r>
            <w:r w:rsidR="002B74CB">
              <w:rPr>
                <w:rFonts w:ascii="Arial" w:hAnsi="Arial" w:cs="Arial"/>
                <w:sz w:val="20"/>
                <w:szCs w:val="20"/>
              </w:rPr>
              <w:t xml:space="preserve"> </w:t>
            </w:r>
            <w:r w:rsidR="00044CF5">
              <w:rPr>
                <w:rFonts w:ascii="Arial" w:hAnsi="Arial" w:cs="Arial"/>
                <w:sz w:val="20"/>
                <w:szCs w:val="20"/>
              </w:rPr>
              <w:t>linii rysunkowych</w:t>
            </w:r>
          </w:p>
        </w:tc>
        <w:tc>
          <w:tcPr>
            <w:tcW w:w="1081" w:type="pct"/>
            <w:tcBorders>
              <w:top w:val="single" w:sz="4" w:space="0" w:color="auto"/>
              <w:left w:val="single" w:sz="4" w:space="0" w:color="auto"/>
              <w:bottom w:val="single" w:sz="4" w:space="0" w:color="auto"/>
              <w:right w:val="single" w:sz="4" w:space="0" w:color="auto"/>
            </w:tcBorders>
          </w:tcPr>
          <w:p w:rsidR="00B92590" w:rsidRPr="00F81DE4" w:rsidRDefault="00B92590" w:rsidP="00001826">
            <w:pPr>
              <w:ind w:left="176" w:hanging="176"/>
              <w:rPr>
                <w:rFonts w:ascii="Arial" w:hAnsi="Arial" w:cs="Arial"/>
                <w:sz w:val="20"/>
                <w:szCs w:val="20"/>
              </w:rPr>
            </w:pPr>
          </w:p>
        </w:tc>
        <w:tc>
          <w:tcPr>
            <w:tcW w:w="400" w:type="pct"/>
            <w:vMerge/>
            <w:tcBorders>
              <w:left w:val="single" w:sz="4" w:space="0" w:color="auto"/>
              <w:right w:val="single" w:sz="4" w:space="0" w:color="auto"/>
            </w:tcBorders>
          </w:tcPr>
          <w:p w:rsidR="00B92590" w:rsidRDefault="00B92590" w:rsidP="00AF1FDB">
            <w:pPr>
              <w:rPr>
                <w:rFonts w:ascii="Arial" w:hAnsi="Arial" w:cs="Arial"/>
                <w:sz w:val="20"/>
                <w:szCs w:val="20"/>
              </w:rPr>
            </w:pPr>
          </w:p>
        </w:tc>
      </w:tr>
      <w:tr w:rsidR="0069641C" w:rsidTr="00254DFE">
        <w:tc>
          <w:tcPr>
            <w:tcW w:w="871" w:type="pct"/>
            <w:vMerge/>
            <w:tcBorders>
              <w:top w:val="single" w:sz="4" w:space="0" w:color="auto"/>
              <w:left w:val="single" w:sz="4" w:space="0" w:color="auto"/>
              <w:bottom w:val="single" w:sz="4" w:space="0" w:color="auto"/>
              <w:right w:val="single" w:sz="4" w:space="0" w:color="auto"/>
            </w:tcBorders>
            <w:vAlign w:val="center"/>
            <w:hideMark/>
          </w:tcPr>
          <w:p w:rsidR="00B92590" w:rsidRDefault="00B92590"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B92590" w:rsidRPr="00357991" w:rsidRDefault="00F81DE4" w:rsidP="00AF1FDB">
            <w:pPr>
              <w:rPr>
                <w:rFonts w:ascii="Arial" w:hAnsi="Arial" w:cs="Arial"/>
                <w:sz w:val="20"/>
                <w:szCs w:val="20"/>
              </w:rPr>
            </w:pPr>
            <w:r>
              <w:rPr>
                <w:rFonts w:ascii="Arial" w:hAnsi="Arial" w:cs="Arial"/>
                <w:sz w:val="20"/>
                <w:szCs w:val="20"/>
              </w:rPr>
              <w:t>3. Pismo techniczne</w:t>
            </w:r>
          </w:p>
        </w:tc>
        <w:tc>
          <w:tcPr>
            <w:tcW w:w="294" w:type="pct"/>
            <w:tcBorders>
              <w:top w:val="single" w:sz="4" w:space="0" w:color="auto"/>
              <w:left w:val="single" w:sz="4" w:space="0" w:color="auto"/>
              <w:bottom w:val="single" w:sz="4" w:space="0" w:color="auto"/>
              <w:right w:val="single" w:sz="4" w:space="0" w:color="auto"/>
            </w:tcBorders>
          </w:tcPr>
          <w:p w:rsidR="00B92590" w:rsidRDefault="00B92590" w:rsidP="00AF1FDB">
            <w:pPr>
              <w:jc w:val="center"/>
              <w:rPr>
                <w:rFonts w:ascii="Arial" w:hAnsi="Arial" w:cs="Arial"/>
                <w:sz w:val="20"/>
                <w:szCs w:val="20"/>
              </w:rPr>
            </w:pPr>
          </w:p>
        </w:tc>
        <w:tc>
          <w:tcPr>
            <w:tcW w:w="1325" w:type="pct"/>
            <w:tcBorders>
              <w:top w:val="single" w:sz="4" w:space="0" w:color="auto"/>
              <w:left w:val="single" w:sz="4" w:space="0" w:color="auto"/>
              <w:bottom w:val="single" w:sz="4" w:space="0" w:color="auto"/>
              <w:right w:val="single" w:sz="4" w:space="0" w:color="auto"/>
            </w:tcBorders>
          </w:tcPr>
          <w:p w:rsidR="00B92590" w:rsidRDefault="00826EED" w:rsidP="001D00ED">
            <w:pPr>
              <w:numPr>
                <w:ilvl w:val="0"/>
                <w:numId w:val="92"/>
              </w:numPr>
              <w:ind w:left="176" w:hanging="176"/>
              <w:rPr>
                <w:rFonts w:ascii="Arial" w:hAnsi="Arial" w:cs="Arial"/>
                <w:sz w:val="20"/>
                <w:szCs w:val="20"/>
              </w:rPr>
            </w:pPr>
            <w:r>
              <w:rPr>
                <w:rFonts w:ascii="Arial" w:hAnsi="Arial" w:cs="Arial"/>
                <w:sz w:val="20"/>
                <w:szCs w:val="20"/>
              </w:rPr>
              <w:t>rozróżnić wysokości i rodzaje pisma technicznego</w:t>
            </w:r>
          </w:p>
          <w:p w:rsidR="00826EED" w:rsidRPr="00826EED" w:rsidRDefault="00826EED" w:rsidP="001D00ED">
            <w:pPr>
              <w:numPr>
                <w:ilvl w:val="0"/>
                <w:numId w:val="92"/>
              </w:numPr>
              <w:ind w:left="176" w:hanging="176"/>
              <w:rPr>
                <w:rFonts w:ascii="Arial" w:hAnsi="Arial" w:cs="Arial"/>
                <w:sz w:val="20"/>
                <w:szCs w:val="20"/>
              </w:rPr>
            </w:pPr>
            <w:r>
              <w:rPr>
                <w:rFonts w:ascii="Arial" w:hAnsi="Arial" w:cs="Arial"/>
                <w:sz w:val="20"/>
                <w:szCs w:val="20"/>
              </w:rPr>
              <w:t>stosować pismo techniczne do zapisu liter (w tym polskich) i cyfr</w:t>
            </w:r>
          </w:p>
        </w:tc>
        <w:tc>
          <w:tcPr>
            <w:tcW w:w="1081" w:type="pct"/>
            <w:tcBorders>
              <w:top w:val="single" w:sz="4" w:space="0" w:color="auto"/>
              <w:left w:val="single" w:sz="4" w:space="0" w:color="auto"/>
              <w:bottom w:val="single" w:sz="4" w:space="0" w:color="auto"/>
              <w:right w:val="single" w:sz="4" w:space="0" w:color="auto"/>
            </w:tcBorders>
          </w:tcPr>
          <w:p w:rsidR="00B92590" w:rsidRDefault="00826EED" w:rsidP="001D00ED">
            <w:pPr>
              <w:numPr>
                <w:ilvl w:val="0"/>
                <w:numId w:val="92"/>
              </w:numPr>
              <w:ind w:left="176" w:hanging="176"/>
              <w:rPr>
                <w:rFonts w:ascii="Arial" w:hAnsi="Arial" w:cs="Arial"/>
                <w:sz w:val="20"/>
                <w:szCs w:val="20"/>
              </w:rPr>
            </w:pPr>
            <w:r>
              <w:rPr>
                <w:rFonts w:ascii="Arial" w:hAnsi="Arial" w:cs="Arial"/>
                <w:sz w:val="20"/>
                <w:szCs w:val="20"/>
              </w:rPr>
              <w:t>wymienić normy dotyczące pisma technicznego</w:t>
            </w:r>
          </w:p>
          <w:p w:rsidR="00826EED" w:rsidRPr="00F81DE4" w:rsidRDefault="00826EED" w:rsidP="001D00ED">
            <w:pPr>
              <w:numPr>
                <w:ilvl w:val="0"/>
                <w:numId w:val="92"/>
              </w:numPr>
              <w:ind w:left="176" w:hanging="176"/>
              <w:rPr>
                <w:rFonts w:ascii="Arial" w:hAnsi="Arial" w:cs="Arial"/>
                <w:sz w:val="20"/>
                <w:szCs w:val="20"/>
              </w:rPr>
            </w:pPr>
            <w:r>
              <w:rPr>
                <w:rFonts w:ascii="Arial" w:hAnsi="Arial" w:cs="Arial"/>
                <w:sz w:val="20"/>
                <w:szCs w:val="20"/>
              </w:rPr>
              <w:t>określić parametry pisma technicznego pochyłego i prostego</w:t>
            </w:r>
          </w:p>
        </w:tc>
        <w:tc>
          <w:tcPr>
            <w:tcW w:w="400" w:type="pct"/>
            <w:vMerge/>
            <w:tcBorders>
              <w:left w:val="single" w:sz="4" w:space="0" w:color="auto"/>
              <w:right w:val="single" w:sz="4" w:space="0" w:color="auto"/>
            </w:tcBorders>
          </w:tcPr>
          <w:p w:rsidR="00B92590" w:rsidRDefault="00B92590" w:rsidP="00AF1FDB">
            <w:pPr>
              <w:rPr>
                <w:rFonts w:ascii="Arial" w:hAnsi="Arial" w:cs="Arial"/>
                <w:sz w:val="20"/>
                <w:szCs w:val="20"/>
              </w:rPr>
            </w:pPr>
          </w:p>
        </w:tc>
      </w:tr>
      <w:tr w:rsidR="0069641C" w:rsidTr="00254DFE">
        <w:tc>
          <w:tcPr>
            <w:tcW w:w="871" w:type="pct"/>
            <w:vMerge/>
            <w:tcBorders>
              <w:top w:val="single" w:sz="4" w:space="0" w:color="auto"/>
              <w:left w:val="single" w:sz="4" w:space="0" w:color="auto"/>
              <w:bottom w:val="single" w:sz="4" w:space="0" w:color="auto"/>
              <w:right w:val="single" w:sz="4" w:space="0" w:color="auto"/>
            </w:tcBorders>
            <w:vAlign w:val="center"/>
          </w:tcPr>
          <w:p w:rsidR="00B92590" w:rsidRDefault="00B92590"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B92590" w:rsidRPr="00357991" w:rsidRDefault="00826EED" w:rsidP="00AF1FDB">
            <w:pPr>
              <w:rPr>
                <w:rFonts w:ascii="Arial" w:hAnsi="Arial" w:cs="Arial"/>
                <w:sz w:val="20"/>
                <w:szCs w:val="20"/>
              </w:rPr>
            </w:pPr>
            <w:r>
              <w:rPr>
                <w:rFonts w:ascii="Arial" w:hAnsi="Arial" w:cs="Arial"/>
                <w:sz w:val="20"/>
                <w:szCs w:val="20"/>
              </w:rPr>
              <w:t>4</w:t>
            </w:r>
            <w:r w:rsidR="00B92590" w:rsidRPr="00357991">
              <w:rPr>
                <w:rFonts w:ascii="Arial" w:hAnsi="Arial" w:cs="Arial"/>
                <w:sz w:val="20"/>
                <w:szCs w:val="20"/>
              </w:rPr>
              <w:t>. Wymiarowanie</w:t>
            </w:r>
            <w:r>
              <w:rPr>
                <w:rFonts w:ascii="Arial" w:hAnsi="Arial" w:cs="Arial"/>
                <w:sz w:val="20"/>
                <w:szCs w:val="20"/>
              </w:rPr>
              <w:t xml:space="preserve"> i tolerancja wymiarowa w rysunku technicznym</w:t>
            </w:r>
          </w:p>
        </w:tc>
        <w:tc>
          <w:tcPr>
            <w:tcW w:w="294" w:type="pct"/>
            <w:tcBorders>
              <w:top w:val="single" w:sz="4" w:space="0" w:color="auto"/>
              <w:left w:val="single" w:sz="4" w:space="0" w:color="auto"/>
              <w:bottom w:val="single" w:sz="4" w:space="0" w:color="auto"/>
              <w:right w:val="single" w:sz="4" w:space="0" w:color="auto"/>
            </w:tcBorders>
          </w:tcPr>
          <w:p w:rsidR="00B92590" w:rsidRDefault="00B92590" w:rsidP="00AF1FDB">
            <w:pPr>
              <w:jc w:val="center"/>
              <w:rPr>
                <w:rFonts w:ascii="Arial" w:hAnsi="Arial" w:cs="Arial"/>
                <w:sz w:val="20"/>
                <w:szCs w:val="20"/>
              </w:rPr>
            </w:pPr>
          </w:p>
        </w:tc>
        <w:tc>
          <w:tcPr>
            <w:tcW w:w="1325" w:type="pct"/>
            <w:tcBorders>
              <w:top w:val="single" w:sz="4" w:space="0" w:color="auto"/>
              <w:left w:val="single" w:sz="4" w:space="0" w:color="auto"/>
              <w:bottom w:val="single" w:sz="4" w:space="0" w:color="auto"/>
              <w:right w:val="single" w:sz="4" w:space="0" w:color="auto"/>
            </w:tcBorders>
          </w:tcPr>
          <w:p w:rsidR="00B92590" w:rsidRDefault="00044CF5" w:rsidP="001D00ED">
            <w:pPr>
              <w:numPr>
                <w:ilvl w:val="0"/>
                <w:numId w:val="92"/>
              </w:numPr>
              <w:ind w:left="176" w:hanging="176"/>
              <w:rPr>
                <w:rFonts w:ascii="Arial" w:hAnsi="Arial" w:cs="Arial"/>
                <w:sz w:val="20"/>
                <w:szCs w:val="20"/>
              </w:rPr>
            </w:pPr>
            <w:r>
              <w:rPr>
                <w:rFonts w:ascii="Arial" w:hAnsi="Arial" w:cs="Arial"/>
                <w:sz w:val="20"/>
                <w:szCs w:val="20"/>
              </w:rPr>
              <w:t>scharakteryzować metody i zasady wymiarowania figur płaskich w rysunku technicznym</w:t>
            </w:r>
          </w:p>
          <w:p w:rsidR="00044CF5" w:rsidRDefault="00044CF5" w:rsidP="001D00ED">
            <w:pPr>
              <w:numPr>
                <w:ilvl w:val="0"/>
                <w:numId w:val="92"/>
              </w:numPr>
              <w:ind w:left="176" w:hanging="176"/>
              <w:rPr>
                <w:rFonts w:ascii="Arial" w:hAnsi="Arial" w:cs="Arial"/>
                <w:sz w:val="20"/>
                <w:szCs w:val="20"/>
              </w:rPr>
            </w:pPr>
            <w:r>
              <w:rPr>
                <w:rFonts w:ascii="Arial" w:hAnsi="Arial" w:cs="Arial"/>
                <w:sz w:val="20"/>
                <w:szCs w:val="20"/>
              </w:rPr>
              <w:t>scharakteryzować wymiarowanie łańcuchowe</w:t>
            </w:r>
          </w:p>
          <w:p w:rsidR="00044CF5" w:rsidRDefault="00044CF5" w:rsidP="001D00ED">
            <w:pPr>
              <w:numPr>
                <w:ilvl w:val="0"/>
                <w:numId w:val="92"/>
              </w:numPr>
              <w:ind w:left="176" w:hanging="176"/>
              <w:rPr>
                <w:rFonts w:ascii="Arial" w:hAnsi="Arial" w:cs="Arial"/>
                <w:sz w:val="20"/>
                <w:szCs w:val="20"/>
              </w:rPr>
            </w:pPr>
            <w:r>
              <w:rPr>
                <w:rFonts w:ascii="Arial" w:hAnsi="Arial" w:cs="Arial"/>
                <w:sz w:val="20"/>
                <w:szCs w:val="20"/>
              </w:rPr>
              <w:t>wymienić cechy charakterystyczne tolerancji wymiaru</w:t>
            </w:r>
          </w:p>
          <w:p w:rsidR="00044CF5" w:rsidRPr="00F81DE4" w:rsidRDefault="00044CF5" w:rsidP="0069641C">
            <w:pPr>
              <w:numPr>
                <w:ilvl w:val="0"/>
                <w:numId w:val="92"/>
              </w:numPr>
              <w:ind w:left="176" w:hanging="176"/>
              <w:rPr>
                <w:rFonts w:ascii="Arial" w:hAnsi="Arial" w:cs="Arial"/>
                <w:sz w:val="20"/>
                <w:szCs w:val="20"/>
              </w:rPr>
            </w:pPr>
            <w:r>
              <w:rPr>
                <w:rFonts w:ascii="Arial" w:hAnsi="Arial" w:cs="Arial"/>
                <w:sz w:val="20"/>
                <w:szCs w:val="20"/>
              </w:rPr>
              <w:t>stosować wymiarowanie figur płaskich</w:t>
            </w:r>
            <w:r w:rsidR="0069641C">
              <w:rPr>
                <w:rFonts w:ascii="Arial" w:hAnsi="Arial" w:cs="Arial"/>
                <w:sz w:val="20"/>
                <w:szCs w:val="20"/>
              </w:rPr>
              <w:t xml:space="preserve"> </w:t>
            </w:r>
            <w:r>
              <w:rPr>
                <w:rFonts w:ascii="Arial" w:hAnsi="Arial" w:cs="Arial"/>
                <w:sz w:val="20"/>
                <w:szCs w:val="20"/>
              </w:rPr>
              <w:t>wyznaczać tolerancję</w:t>
            </w:r>
          </w:p>
        </w:tc>
        <w:tc>
          <w:tcPr>
            <w:tcW w:w="1081" w:type="pct"/>
            <w:tcBorders>
              <w:top w:val="single" w:sz="4" w:space="0" w:color="auto"/>
              <w:left w:val="single" w:sz="4" w:space="0" w:color="auto"/>
              <w:bottom w:val="single" w:sz="4" w:space="0" w:color="auto"/>
              <w:right w:val="single" w:sz="4" w:space="0" w:color="auto"/>
            </w:tcBorders>
          </w:tcPr>
          <w:p w:rsidR="00044CF5" w:rsidRDefault="00044CF5" w:rsidP="001D00ED">
            <w:pPr>
              <w:numPr>
                <w:ilvl w:val="0"/>
                <w:numId w:val="92"/>
              </w:numPr>
              <w:ind w:left="176" w:hanging="176"/>
              <w:rPr>
                <w:rFonts w:ascii="Arial" w:hAnsi="Arial" w:cs="Arial"/>
                <w:sz w:val="20"/>
                <w:szCs w:val="20"/>
              </w:rPr>
            </w:pPr>
            <w:r>
              <w:rPr>
                <w:rFonts w:ascii="Arial" w:hAnsi="Arial" w:cs="Arial"/>
                <w:sz w:val="20"/>
                <w:szCs w:val="20"/>
              </w:rPr>
              <w:t>wymienić normy dotyczące tolerancji wymiaru</w:t>
            </w:r>
          </w:p>
          <w:p w:rsidR="00B92590" w:rsidRPr="00F81DE4" w:rsidRDefault="00826EED" w:rsidP="001D00ED">
            <w:pPr>
              <w:numPr>
                <w:ilvl w:val="0"/>
                <w:numId w:val="92"/>
              </w:numPr>
              <w:ind w:left="176" w:hanging="176"/>
              <w:rPr>
                <w:rFonts w:ascii="Arial" w:hAnsi="Arial" w:cs="Arial"/>
                <w:sz w:val="20"/>
                <w:szCs w:val="20"/>
              </w:rPr>
            </w:pPr>
            <w:r w:rsidRPr="00F81DE4">
              <w:rPr>
                <w:rFonts w:ascii="Arial" w:hAnsi="Arial" w:cs="Arial"/>
                <w:sz w:val="20"/>
                <w:szCs w:val="20"/>
              </w:rPr>
              <w:t>korzystać ze źródeł informacji dotyczących norm i procedur oceny zgodności</w:t>
            </w:r>
          </w:p>
        </w:tc>
        <w:tc>
          <w:tcPr>
            <w:tcW w:w="400" w:type="pct"/>
            <w:vMerge/>
            <w:tcBorders>
              <w:left w:val="single" w:sz="4" w:space="0" w:color="auto"/>
              <w:right w:val="single" w:sz="4" w:space="0" w:color="auto"/>
            </w:tcBorders>
          </w:tcPr>
          <w:p w:rsidR="00B92590" w:rsidRDefault="00B92590" w:rsidP="00AF1FDB">
            <w:pPr>
              <w:rPr>
                <w:rFonts w:ascii="Arial" w:hAnsi="Arial" w:cs="Arial"/>
                <w:sz w:val="20"/>
                <w:szCs w:val="20"/>
              </w:rPr>
            </w:pPr>
          </w:p>
        </w:tc>
      </w:tr>
      <w:tr w:rsidR="0069641C" w:rsidTr="00254DFE">
        <w:tc>
          <w:tcPr>
            <w:tcW w:w="871" w:type="pct"/>
            <w:vMerge/>
            <w:tcBorders>
              <w:top w:val="single" w:sz="4" w:space="0" w:color="auto"/>
              <w:left w:val="single" w:sz="4" w:space="0" w:color="auto"/>
              <w:bottom w:val="single" w:sz="4" w:space="0" w:color="auto"/>
              <w:right w:val="single" w:sz="4" w:space="0" w:color="auto"/>
            </w:tcBorders>
            <w:vAlign w:val="center"/>
          </w:tcPr>
          <w:p w:rsidR="00826EED" w:rsidRDefault="00826EED"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826EED" w:rsidRDefault="00826EED" w:rsidP="00AF1FDB">
            <w:pPr>
              <w:rPr>
                <w:rFonts w:ascii="Arial" w:hAnsi="Arial" w:cs="Arial"/>
                <w:sz w:val="20"/>
                <w:szCs w:val="20"/>
              </w:rPr>
            </w:pPr>
            <w:r>
              <w:rPr>
                <w:rFonts w:ascii="Arial" w:hAnsi="Arial" w:cs="Arial"/>
                <w:sz w:val="20"/>
                <w:szCs w:val="20"/>
              </w:rPr>
              <w:t xml:space="preserve">5. </w:t>
            </w:r>
            <w:r w:rsidR="00044CF5">
              <w:rPr>
                <w:rFonts w:ascii="Arial" w:hAnsi="Arial" w:cs="Arial"/>
                <w:sz w:val="20"/>
                <w:szCs w:val="20"/>
              </w:rPr>
              <w:t>Rzutowanie w rysunku technicznym</w:t>
            </w:r>
          </w:p>
        </w:tc>
        <w:tc>
          <w:tcPr>
            <w:tcW w:w="294" w:type="pct"/>
            <w:tcBorders>
              <w:top w:val="single" w:sz="4" w:space="0" w:color="auto"/>
              <w:left w:val="single" w:sz="4" w:space="0" w:color="auto"/>
              <w:bottom w:val="single" w:sz="4" w:space="0" w:color="auto"/>
              <w:right w:val="single" w:sz="4" w:space="0" w:color="auto"/>
            </w:tcBorders>
          </w:tcPr>
          <w:p w:rsidR="00826EED" w:rsidRDefault="00826EED" w:rsidP="00AF1FDB">
            <w:pPr>
              <w:jc w:val="center"/>
              <w:rPr>
                <w:rFonts w:ascii="Arial" w:hAnsi="Arial" w:cs="Arial"/>
                <w:sz w:val="20"/>
                <w:szCs w:val="20"/>
              </w:rPr>
            </w:pPr>
          </w:p>
        </w:tc>
        <w:tc>
          <w:tcPr>
            <w:tcW w:w="1325" w:type="pct"/>
            <w:tcBorders>
              <w:top w:val="single" w:sz="4" w:space="0" w:color="auto"/>
              <w:left w:val="single" w:sz="4" w:space="0" w:color="auto"/>
              <w:bottom w:val="single" w:sz="4" w:space="0" w:color="auto"/>
              <w:right w:val="single" w:sz="4" w:space="0" w:color="auto"/>
            </w:tcBorders>
          </w:tcPr>
          <w:p w:rsidR="00826EED" w:rsidRDefault="00044CF5" w:rsidP="001D00ED">
            <w:pPr>
              <w:numPr>
                <w:ilvl w:val="0"/>
                <w:numId w:val="92"/>
              </w:numPr>
              <w:ind w:left="176" w:hanging="176"/>
              <w:rPr>
                <w:rFonts w:ascii="Arial" w:hAnsi="Arial" w:cs="Arial"/>
                <w:sz w:val="20"/>
                <w:szCs w:val="20"/>
              </w:rPr>
            </w:pPr>
            <w:r>
              <w:rPr>
                <w:rFonts w:ascii="Arial" w:hAnsi="Arial" w:cs="Arial"/>
                <w:sz w:val="20"/>
                <w:szCs w:val="20"/>
              </w:rPr>
              <w:t>scharakteryzować rzutowanie prostokątne</w:t>
            </w:r>
          </w:p>
          <w:p w:rsidR="00044CF5" w:rsidRDefault="00044CF5" w:rsidP="001D00ED">
            <w:pPr>
              <w:numPr>
                <w:ilvl w:val="0"/>
                <w:numId w:val="92"/>
              </w:numPr>
              <w:ind w:left="176" w:hanging="176"/>
              <w:rPr>
                <w:rFonts w:ascii="Arial" w:hAnsi="Arial" w:cs="Arial"/>
                <w:sz w:val="20"/>
                <w:szCs w:val="20"/>
              </w:rPr>
            </w:pPr>
            <w:r>
              <w:rPr>
                <w:rFonts w:ascii="Arial" w:hAnsi="Arial" w:cs="Arial"/>
                <w:sz w:val="20"/>
                <w:szCs w:val="20"/>
              </w:rPr>
              <w:t>scharakteryzować rzutowanie aksonometryczne</w:t>
            </w:r>
          </w:p>
          <w:p w:rsidR="00044CF5" w:rsidRDefault="00044CF5" w:rsidP="001D00ED">
            <w:pPr>
              <w:numPr>
                <w:ilvl w:val="0"/>
                <w:numId w:val="92"/>
              </w:numPr>
              <w:ind w:left="176" w:hanging="176"/>
              <w:rPr>
                <w:rFonts w:ascii="Arial" w:hAnsi="Arial" w:cs="Arial"/>
                <w:sz w:val="20"/>
                <w:szCs w:val="20"/>
              </w:rPr>
            </w:pPr>
            <w:r>
              <w:rPr>
                <w:rFonts w:ascii="Arial" w:hAnsi="Arial" w:cs="Arial"/>
                <w:sz w:val="20"/>
                <w:szCs w:val="20"/>
              </w:rPr>
              <w:t>wykonać rzutowanie prostokątne</w:t>
            </w:r>
          </w:p>
          <w:p w:rsidR="00044CF5" w:rsidRPr="00F81DE4" w:rsidRDefault="00044CF5" w:rsidP="001D00ED">
            <w:pPr>
              <w:numPr>
                <w:ilvl w:val="0"/>
                <w:numId w:val="92"/>
              </w:numPr>
              <w:ind w:left="176" w:hanging="176"/>
              <w:rPr>
                <w:rFonts w:ascii="Arial" w:hAnsi="Arial" w:cs="Arial"/>
                <w:sz w:val="20"/>
                <w:szCs w:val="20"/>
              </w:rPr>
            </w:pPr>
            <w:r>
              <w:rPr>
                <w:rFonts w:ascii="Arial" w:hAnsi="Arial" w:cs="Arial"/>
                <w:sz w:val="20"/>
                <w:szCs w:val="20"/>
              </w:rPr>
              <w:t>wykonać rzutowanie aksonometryczne</w:t>
            </w:r>
          </w:p>
        </w:tc>
        <w:tc>
          <w:tcPr>
            <w:tcW w:w="1081" w:type="pct"/>
            <w:tcBorders>
              <w:top w:val="single" w:sz="4" w:space="0" w:color="auto"/>
              <w:left w:val="single" w:sz="4" w:space="0" w:color="auto"/>
              <w:bottom w:val="single" w:sz="4" w:space="0" w:color="auto"/>
              <w:right w:val="single" w:sz="4" w:space="0" w:color="auto"/>
            </w:tcBorders>
          </w:tcPr>
          <w:p w:rsidR="00826EED" w:rsidRDefault="00044CF5" w:rsidP="001D00ED">
            <w:pPr>
              <w:numPr>
                <w:ilvl w:val="0"/>
                <w:numId w:val="92"/>
              </w:numPr>
              <w:ind w:left="176" w:hanging="176"/>
              <w:rPr>
                <w:rFonts w:ascii="Arial" w:hAnsi="Arial" w:cs="Arial"/>
                <w:sz w:val="20"/>
                <w:szCs w:val="20"/>
              </w:rPr>
            </w:pPr>
            <w:r>
              <w:rPr>
                <w:rFonts w:ascii="Arial" w:hAnsi="Arial" w:cs="Arial"/>
                <w:sz w:val="20"/>
                <w:szCs w:val="20"/>
              </w:rPr>
              <w:t>wymienić normy dotyczące rzutowania prostokątnego</w:t>
            </w:r>
          </w:p>
          <w:p w:rsidR="00044CF5" w:rsidRPr="00F81DE4" w:rsidRDefault="00044CF5" w:rsidP="001D00ED">
            <w:pPr>
              <w:numPr>
                <w:ilvl w:val="0"/>
                <w:numId w:val="92"/>
              </w:numPr>
              <w:ind w:left="176" w:hanging="176"/>
              <w:rPr>
                <w:rFonts w:ascii="Arial" w:hAnsi="Arial" w:cs="Arial"/>
                <w:sz w:val="20"/>
                <w:szCs w:val="20"/>
              </w:rPr>
            </w:pPr>
            <w:r>
              <w:rPr>
                <w:rFonts w:ascii="Arial" w:hAnsi="Arial" w:cs="Arial"/>
                <w:sz w:val="20"/>
                <w:szCs w:val="20"/>
              </w:rPr>
              <w:t>wymienić normy dotyczące rzutowania aksonometrycznego</w:t>
            </w:r>
          </w:p>
        </w:tc>
        <w:tc>
          <w:tcPr>
            <w:tcW w:w="400" w:type="pct"/>
            <w:vMerge/>
            <w:tcBorders>
              <w:left w:val="single" w:sz="4" w:space="0" w:color="auto"/>
              <w:right w:val="single" w:sz="4" w:space="0" w:color="auto"/>
            </w:tcBorders>
          </w:tcPr>
          <w:p w:rsidR="00826EED" w:rsidRDefault="00826EED" w:rsidP="00AF1FDB">
            <w:pPr>
              <w:rPr>
                <w:rFonts w:ascii="Arial" w:hAnsi="Arial" w:cs="Arial"/>
                <w:sz w:val="20"/>
                <w:szCs w:val="20"/>
              </w:rPr>
            </w:pPr>
          </w:p>
        </w:tc>
      </w:tr>
      <w:tr w:rsidR="0069641C" w:rsidTr="00254DFE">
        <w:trPr>
          <w:trHeight w:val="649"/>
        </w:trPr>
        <w:tc>
          <w:tcPr>
            <w:tcW w:w="871" w:type="pct"/>
            <w:vMerge/>
            <w:tcBorders>
              <w:top w:val="single" w:sz="4" w:space="0" w:color="auto"/>
              <w:left w:val="single" w:sz="4" w:space="0" w:color="auto"/>
              <w:bottom w:val="single" w:sz="4" w:space="0" w:color="auto"/>
              <w:right w:val="single" w:sz="4" w:space="0" w:color="auto"/>
            </w:tcBorders>
            <w:vAlign w:val="center"/>
          </w:tcPr>
          <w:p w:rsidR="00B92590" w:rsidRDefault="00B92590" w:rsidP="00AF1FDB">
            <w:pPr>
              <w:rPr>
                <w:rFonts w:ascii="Arial" w:hAnsi="Arial" w:cs="Arial"/>
                <w:sz w:val="20"/>
                <w:szCs w:val="20"/>
              </w:rPr>
            </w:pPr>
          </w:p>
        </w:tc>
        <w:tc>
          <w:tcPr>
            <w:tcW w:w="1029" w:type="pct"/>
            <w:tcBorders>
              <w:top w:val="single" w:sz="4" w:space="0" w:color="auto"/>
              <w:left w:val="single" w:sz="4" w:space="0" w:color="auto"/>
              <w:right w:val="single" w:sz="4" w:space="0" w:color="auto"/>
            </w:tcBorders>
          </w:tcPr>
          <w:p w:rsidR="00B92590" w:rsidRPr="00357991" w:rsidRDefault="00826EED" w:rsidP="00AF1FDB">
            <w:pPr>
              <w:rPr>
                <w:rFonts w:ascii="Arial" w:hAnsi="Arial" w:cs="Arial"/>
                <w:sz w:val="20"/>
                <w:szCs w:val="20"/>
              </w:rPr>
            </w:pPr>
            <w:r>
              <w:rPr>
                <w:rFonts w:ascii="Arial" w:hAnsi="Arial" w:cs="Arial"/>
                <w:sz w:val="20"/>
                <w:szCs w:val="20"/>
              </w:rPr>
              <w:t>6</w:t>
            </w:r>
            <w:r w:rsidR="00B92590" w:rsidRPr="00357991">
              <w:rPr>
                <w:rFonts w:ascii="Arial" w:hAnsi="Arial" w:cs="Arial"/>
                <w:sz w:val="20"/>
                <w:szCs w:val="20"/>
              </w:rPr>
              <w:t xml:space="preserve">. </w:t>
            </w:r>
            <w:r>
              <w:rPr>
                <w:rFonts w:ascii="Arial" w:hAnsi="Arial" w:cs="Arial"/>
                <w:sz w:val="20"/>
                <w:szCs w:val="20"/>
              </w:rPr>
              <w:t>Sporządzanie rysunków technicznych</w:t>
            </w:r>
          </w:p>
        </w:tc>
        <w:tc>
          <w:tcPr>
            <w:tcW w:w="294" w:type="pct"/>
            <w:tcBorders>
              <w:top w:val="single" w:sz="4" w:space="0" w:color="auto"/>
              <w:left w:val="single" w:sz="4" w:space="0" w:color="auto"/>
              <w:right w:val="single" w:sz="4" w:space="0" w:color="auto"/>
            </w:tcBorders>
          </w:tcPr>
          <w:p w:rsidR="00B92590" w:rsidRDefault="00B92590" w:rsidP="00AF1FDB">
            <w:pPr>
              <w:jc w:val="center"/>
              <w:rPr>
                <w:rFonts w:ascii="Arial" w:hAnsi="Arial" w:cs="Arial"/>
                <w:sz w:val="20"/>
                <w:szCs w:val="20"/>
              </w:rPr>
            </w:pPr>
          </w:p>
        </w:tc>
        <w:tc>
          <w:tcPr>
            <w:tcW w:w="1325" w:type="pct"/>
            <w:tcBorders>
              <w:top w:val="single" w:sz="4" w:space="0" w:color="auto"/>
              <w:left w:val="single" w:sz="4" w:space="0" w:color="auto"/>
              <w:right w:val="single" w:sz="4" w:space="0" w:color="auto"/>
            </w:tcBorders>
          </w:tcPr>
          <w:p w:rsidR="00B92590" w:rsidRPr="00F81DE4" w:rsidRDefault="00DC517C" w:rsidP="001D00ED">
            <w:pPr>
              <w:numPr>
                <w:ilvl w:val="0"/>
                <w:numId w:val="92"/>
              </w:numPr>
              <w:ind w:left="176" w:hanging="176"/>
              <w:rPr>
                <w:rFonts w:ascii="Arial" w:hAnsi="Arial" w:cs="Arial"/>
                <w:sz w:val="20"/>
                <w:szCs w:val="20"/>
              </w:rPr>
            </w:pPr>
            <w:r w:rsidRPr="00F81DE4">
              <w:rPr>
                <w:rFonts w:ascii="Arial" w:hAnsi="Arial" w:cs="Arial"/>
                <w:sz w:val="20"/>
                <w:szCs w:val="20"/>
              </w:rPr>
              <w:t>wykonać rysunek techniczny montażowy, schematyczny, wykonawczy</w:t>
            </w:r>
          </w:p>
          <w:p w:rsidR="00DC517C" w:rsidRPr="00F81DE4" w:rsidRDefault="00DC517C" w:rsidP="001D00ED">
            <w:pPr>
              <w:numPr>
                <w:ilvl w:val="0"/>
                <w:numId w:val="92"/>
              </w:numPr>
              <w:ind w:left="176" w:hanging="176"/>
              <w:rPr>
                <w:rFonts w:ascii="Arial" w:hAnsi="Arial" w:cs="Arial"/>
                <w:sz w:val="20"/>
                <w:szCs w:val="20"/>
              </w:rPr>
            </w:pPr>
            <w:r w:rsidRPr="00F81DE4">
              <w:rPr>
                <w:rFonts w:ascii="Arial" w:hAnsi="Arial" w:cs="Arial"/>
                <w:sz w:val="20"/>
                <w:szCs w:val="20"/>
              </w:rPr>
              <w:t>sporządzić szkice i rysunki instalacji elektrycznych zgodnie z obowiązującymi normami i zasadami</w:t>
            </w:r>
          </w:p>
          <w:p w:rsidR="00DC517C" w:rsidRDefault="00DC517C" w:rsidP="001D00ED">
            <w:pPr>
              <w:numPr>
                <w:ilvl w:val="0"/>
                <w:numId w:val="92"/>
              </w:numPr>
              <w:ind w:left="176" w:hanging="176"/>
              <w:rPr>
                <w:rFonts w:ascii="Arial" w:hAnsi="Arial" w:cs="Arial"/>
                <w:sz w:val="20"/>
                <w:szCs w:val="20"/>
              </w:rPr>
            </w:pPr>
            <w:r w:rsidRPr="00F81DE4">
              <w:rPr>
                <w:rFonts w:ascii="Arial" w:hAnsi="Arial" w:cs="Arial"/>
                <w:sz w:val="20"/>
                <w:szCs w:val="20"/>
              </w:rPr>
              <w:t>sporządzić szkice i rysunki instalacji rurowych zgodnie z obowiązującymi normami i zasadami</w:t>
            </w:r>
          </w:p>
          <w:p w:rsidR="00826EED" w:rsidRPr="00F81DE4" w:rsidRDefault="00826EED" w:rsidP="001D00ED">
            <w:pPr>
              <w:numPr>
                <w:ilvl w:val="0"/>
                <w:numId w:val="92"/>
              </w:numPr>
              <w:ind w:left="176" w:hanging="176"/>
              <w:rPr>
                <w:rFonts w:ascii="Arial" w:hAnsi="Arial" w:cs="Arial"/>
                <w:sz w:val="20"/>
                <w:szCs w:val="20"/>
              </w:rPr>
            </w:pPr>
            <w:r>
              <w:rPr>
                <w:rFonts w:ascii="Arial" w:hAnsi="Arial" w:cs="Arial"/>
                <w:sz w:val="20"/>
                <w:szCs w:val="20"/>
              </w:rPr>
              <w:t>sporządzić tabliczki rysunkowe</w:t>
            </w:r>
          </w:p>
        </w:tc>
        <w:tc>
          <w:tcPr>
            <w:tcW w:w="1081" w:type="pct"/>
            <w:tcBorders>
              <w:top w:val="single" w:sz="4" w:space="0" w:color="auto"/>
              <w:left w:val="single" w:sz="4" w:space="0" w:color="auto"/>
              <w:right w:val="single" w:sz="4" w:space="0" w:color="auto"/>
            </w:tcBorders>
          </w:tcPr>
          <w:p w:rsidR="00B92590" w:rsidRPr="00F81DE4" w:rsidRDefault="00826EED" w:rsidP="001D00ED">
            <w:pPr>
              <w:numPr>
                <w:ilvl w:val="0"/>
                <w:numId w:val="92"/>
              </w:numPr>
              <w:ind w:left="176" w:hanging="176"/>
              <w:rPr>
                <w:rFonts w:ascii="Arial" w:hAnsi="Arial" w:cs="Arial"/>
                <w:sz w:val="20"/>
                <w:szCs w:val="20"/>
              </w:rPr>
            </w:pPr>
            <w:r>
              <w:rPr>
                <w:rFonts w:ascii="Arial" w:hAnsi="Arial" w:cs="Arial"/>
                <w:sz w:val="20"/>
                <w:szCs w:val="20"/>
              </w:rPr>
              <w:t>wymienić zasady sporządzania rysunku technicznego</w:t>
            </w:r>
          </w:p>
        </w:tc>
        <w:tc>
          <w:tcPr>
            <w:tcW w:w="400" w:type="pct"/>
            <w:vMerge/>
            <w:tcBorders>
              <w:left w:val="single" w:sz="4" w:space="0" w:color="auto"/>
              <w:right w:val="single" w:sz="4" w:space="0" w:color="auto"/>
            </w:tcBorders>
          </w:tcPr>
          <w:p w:rsidR="00B92590" w:rsidRDefault="00B92590" w:rsidP="00AF1FDB">
            <w:pPr>
              <w:rPr>
                <w:rFonts w:ascii="Arial" w:hAnsi="Arial" w:cs="Arial"/>
                <w:sz w:val="20"/>
                <w:szCs w:val="20"/>
              </w:rPr>
            </w:pPr>
          </w:p>
        </w:tc>
      </w:tr>
      <w:tr w:rsidR="0069641C" w:rsidTr="00254DFE">
        <w:tc>
          <w:tcPr>
            <w:tcW w:w="871" w:type="pct"/>
            <w:vMerge w:val="restart"/>
            <w:tcBorders>
              <w:top w:val="single" w:sz="4" w:space="0" w:color="auto"/>
              <w:left w:val="single" w:sz="4" w:space="0" w:color="auto"/>
              <w:bottom w:val="single" w:sz="4" w:space="0" w:color="auto"/>
              <w:right w:val="single" w:sz="4" w:space="0" w:color="auto"/>
            </w:tcBorders>
            <w:hideMark/>
          </w:tcPr>
          <w:p w:rsidR="00B92590" w:rsidRDefault="00B92590" w:rsidP="00D30F73">
            <w:pPr>
              <w:rPr>
                <w:rFonts w:ascii="Arial" w:hAnsi="Arial" w:cs="Arial"/>
                <w:sz w:val="20"/>
                <w:szCs w:val="20"/>
              </w:rPr>
            </w:pPr>
            <w:r>
              <w:rPr>
                <w:rFonts w:ascii="Arial" w:hAnsi="Arial" w:cs="Arial"/>
                <w:sz w:val="20"/>
                <w:szCs w:val="20"/>
              </w:rPr>
              <w:t>II. Obsługa i wykorzystanie oprogramowania wspomagającego</w:t>
            </w:r>
          </w:p>
        </w:tc>
        <w:tc>
          <w:tcPr>
            <w:tcW w:w="1029" w:type="pct"/>
            <w:tcBorders>
              <w:top w:val="single" w:sz="4" w:space="0" w:color="auto"/>
              <w:left w:val="single" w:sz="4" w:space="0" w:color="auto"/>
              <w:bottom w:val="single" w:sz="4" w:space="0" w:color="auto"/>
              <w:right w:val="single" w:sz="4" w:space="0" w:color="auto"/>
            </w:tcBorders>
          </w:tcPr>
          <w:p w:rsidR="00B92590" w:rsidRPr="00357991" w:rsidRDefault="00B92590" w:rsidP="00777BD5">
            <w:pPr>
              <w:rPr>
                <w:rFonts w:ascii="Arial" w:hAnsi="Arial" w:cs="Arial"/>
                <w:sz w:val="20"/>
                <w:szCs w:val="20"/>
              </w:rPr>
            </w:pPr>
            <w:r w:rsidRPr="00357991">
              <w:rPr>
                <w:rFonts w:ascii="Arial" w:hAnsi="Arial" w:cs="Arial"/>
                <w:sz w:val="20"/>
                <w:szCs w:val="20"/>
              </w:rPr>
              <w:t>1. Programy komputerowe wspomagające wykonywanie rysunku technicznego</w:t>
            </w:r>
          </w:p>
        </w:tc>
        <w:tc>
          <w:tcPr>
            <w:tcW w:w="294" w:type="pct"/>
            <w:tcBorders>
              <w:top w:val="single" w:sz="4" w:space="0" w:color="auto"/>
              <w:left w:val="single" w:sz="4" w:space="0" w:color="auto"/>
              <w:bottom w:val="single" w:sz="4" w:space="0" w:color="auto"/>
              <w:right w:val="single" w:sz="4" w:space="0" w:color="auto"/>
            </w:tcBorders>
          </w:tcPr>
          <w:p w:rsidR="00B92590" w:rsidRDefault="00B92590" w:rsidP="00777BD5">
            <w:pPr>
              <w:jc w:val="center"/>
              <w:rPr>
                <w:rFonts w:ascii="Arial" w:hAnsi="Arial" w:cs="Arial"/>
                <w:sz w:val="20"/>
                <w:szCs w:val="20"/>
              </w:rPr>
            </w:pPr>
          </w:p>
        </w:tc>
        <w:tc>
          <w:tcPr>
            <w:tcW w:w="1325" w:type="pct"/>
            <w:tcBorders>
              <w:top w:val="single" w:sz="4" w:space="0" w:color="auto"/>
              <w:left w:val="single" w:sz="4" w:space="0" w:color="auto"/>
              <w:bottom w:val="single" w:sz="4" w:space="0" w:color="auto"/>
              <w:right w:val="single" w:sz="4" w:space="0" w:color="auto"/>
            </w:tcBorders>
          </w:tcPr>
          <w:p w:rsidR="009760FD" w:rsidRPr="00A93E66" w:rsidRDefault="009760FD" w:rsidP="001D00ED">
            <w:pPr>
              <w:numPr>
                <w:ilvl w:val="0"/>
                <w:numId w:val="92"/>
              </w:numPr>
              <w:ind w:left="176" w:hanging="176"/>
              <w:rPr>
                <w:rFonts w:ascii="Arial" w:hAnsi="Arial" w:cs="Arial"/>
                <w:sz w:val="20"/>
                <w:szCs w:val="20"/>
              </w:rPr>
            </w:pPr>
            <w:r>
              <w:rPr>
                <w:rFonts w:ascii="Arial" w:hAnsi="Arial" w:cs="Arial"/>
                <w:sz w:val="20"/>
                <w:szCs w:val="20"/>
              </w:rPr>
              <w:t>wymienić funkcje oraz przykłady programów CAD</w:t>
            </w:r>
          </w:p>
        </w:tc>
        <w:tc>
          <w:tcPr>
            <w:tcW w:w="1081" w:type="pct"/>
            <w:tcBorders>
              <w:top w:val="single" w:sz="4" w:space="0" w:color="auto"/>
              <w:left w:val="single" w:sz="4" w:space="0" w:color="auto"/>
              <w:bottom w:val="single" w:sz="4" w:space="0" w:color="auto"/>
              <w:right w:val="single" w:sz="4" w:space="0" w:color="auto"/>
            </w:tcBorders>
          </w:tcPr>
          <w:p w:rsidR="00B92590" w:rsidRPr="00F81DE4" w:rsidRDefault="00A93E66" w:rsidP="001D00ED">
            <w:pPr>
              <w:numPr>
                <w:ilvl w:val="0"/>
                <w:numId w:val="92"/>
              </w:numPr>
              <w:ind w:left="176" w:hanging="176"/>
              <w:rPr>
                <w:rFonts w:ascii="Arial" w:hAnsi="Arial" w:cs="Arial"/>
                <w:sz w:val="20"/>
                <w:szCs w:val="20"/>
              </w:rPr>
            </w:pPr>
            <w:r>
              <w:rPr>
                <w:rFonts w:ascii="Arial" w:hAnsi="Arial" w:cs="Arial"/>
                <w:sz w:val="20"/>
                <w:szCs w:val="20"/>
              </w:rPr>
              <w:t>rozróżnić podstawowe komendy i skróty klawiszowe w aplikacji typu CAD</w:t>
            </w:r>
          </w:p>
        </w:tc>
        <w:tc>
          <w:tcPr>
            <w:tcW w:w="400" w:type="pct"/>
            <w:vMerge w:val="restart"/>
            <w:tcBorders>
              <w:top w:val="single" w:sz="4" w:space="0" w:color="auto"/>
              <w:left w:val="single" w:sz="4" w:space="0" w:color="auto"/>
              <w:right w:val="single" w:sz="4" w:space="0" w:color="auto"/>
            </w:tcBorders>
          </w:tcPr>
          <w:p w:rsidR="00B92590" w:rsidRPr="00E1722F" w:rsidRDefault="00B92590" w:rsidP="00D30F73">
            <w:pPr>
              <w:rPr>
                <w:rFonts w:ascii="Arial" w:hAnsi="Arial" w:cs="Arial"/>
                <w:color w:val="auto"/>
                <w:sz w:val="20"/>
                <w:szCs w:val="20"/>
              </w:rPr>
            </w:pPr>
            <w:r w:rsidRPr="00E1722F">
              <w:rPr>
                <w:rFonts w:ascii="Arial" w:hAnsi="Arial" w:cs="Arial"/>
                <w:color w:val="auto"/>
                <w:sz w:val="20"/>
                <w:szCs w:val="20"/>
              </w:rPr>
              <w:t>Klasa I</w:t>
            </w:r>
            <w:r w:rsidR="005C3660" w:rsidRPr="00E1722F">
              <w:rPr>
                <w:rFonts w:ascii="Arial" w:hAnsi="Arial" w:cs="Arial"/>
                <w:color w:val="auto"/>
                <w:sz w:val="20"/>
                <w:szCs w:val="20"/>
              </w:rPr>
              <w:t>I</w:t>
            </w:r>
          </w:p>
        </w:tc>
      </w:tr>
      <w:tr w:rsidR="0069641C" w:rsidTr="00254DFE">
        <w:tc>
          <w:tcPr>
            <w:tcW w:w="871" w:type="pct"/>
            <w:vMerge/>
            <w:tcBorders>
              <w:top w:val="single" w:sz="4" w:space="0" w:color="auto"/>
              <w:left w:val="single" w:sz="4" w:space="0" w:color="auto"/>
              <w:bottom w:val="single" w:sz="4" w:space="0" w:color="auto"/>
              <w:right w:val="single" w:sz="4" w:space="0" w:color="auto"/>
            </w:tcBorders>
            <w:vAlign w:val="center"/>
            <w:hideMark/>
          </w:tcPr>
          <w:p w:rsidR="00B92590" w:rsidRDefault="00B92590"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B92590" w:rsidRPr="00357991" w:rsidRDefault="00B92590" w:rsidP="00AF1FDB">
            <w:pPr>
              <w:rPr>
                <w:rFonts w:ascii="Arial" w:hAnsi="Arial" w:cs="Arial"/>
                <w:sz w:val="20"/>
                <w:szCs w:val="20"/>
              </w:rPr>
            </w:pPr>
            <w:r w:rsidRPr="00357991">
              <w:rPr>
                <w:rFonts w:ascii="Arial" w:hAnsi="Arial" w:cs="Arial"/>
                <w:sz w:val="20"/>
                <w:szCs w:val="20"/>
              </w:rPr>
              <w:t xml:space="preserve">2. </w:t>
            </w:r>
            <w:r w:rsidR="009760FD">
              <w:rPr>
                <w:rFonts w:ascii="Arial" w:hAnsi="Arial" w:cs="Arial"/>
                <w:sz w:val="20"/>
                <w:szCs w:val="20"/>
              </w:rPr>
              <w:t>Symbole elementów, układów i urządzeń z obszaru energetyki</w:t>
            </w:r>
          </w:p>
        </w:tc>
        <w:tc>
          <w:tcPr>
            <w:tcW w:w="294" w:type="pct"/>
            <w:tcBorders>
              <w:top w:val="single" w:sz="4" w:space="0" w:color="auto"/>
              <w:left w:val="single" w:sz="4" w:space="0" w:color="auto"/>
              <w:bottom w:val="single" w:sz="4" w:space="0" w:color="auto"/>
              <w:right w:val="single" w:sz="4" w:space="0" w:color="auto"/>
            </w:tcBorders>
          </w:tcPr>
          <w:p w:rsidR="00B92590" w:rsidRDefault="00B92590" w:rsidP="00AF1FDB">
            <w:pPr>
              <w:jc w:val="center"/>
              <w:rPr>
                <w:rFonts w:ascii="Arial" w:hAnsi="Arial" w:cs="Arial"/>
                <w:sz w:val="20"/>
                <w:szCs w:val="20"/>
              </w:rPr>
            </w:pPr>
          </w:p>
        </w:tc>
        <w:tc>
          <w:tcPr>
            <w:tcW w:w="1325" w:type="pct"/>
            <w:tcBorders>
              <w:top w:val="single" w:sz="4" w:space="0" w:color="auto"/>
              <w:left w:val="single" w:sz="4" w:space="0" w:color="auto"/>
              <w:bottom w:val="single" w:sz="4" w:space="0" w:color="auto"/>
              <w:right w:val="single" w:sz="4" w:space="0" w:color="auto"/>
            </w:tcBorders>
          </w:tcPr>
          <w:p w:rsidR="009760FD" w:rsidRPr="00F81DE4" w:rsidRDefault="009760FD" w:rsidP="001D00ED">
            <w:pPr>
              <w:numPr>
                <w:ilvl w:val="0"/>
                <w:numId w:val="92"/>
              </w:numPr>
              <w:ind w:left="176" w:hanging="176"/>
              <w:rPr>
                <w:rFonts w:ascii="Arial" w:hAnsi="Arial" w:cs="Arial"/>
                <w:sz w:val="20"/>
                <w:szCs w:val="20"/>
              </w:rPr>
            </w:pPr>
            <w:r w:rsidRPr="00F81DE4">
              <w:rPr>
                <w:rFonts w:ascii="Arial" w:hAnsi="Arial" w:cs="Arial"/>
                <w:sz w:val="20"/>
                <w:szCs w:val="20"/>
              </w:rPr>
              <w:t>rozróżnić symbole elementów elektrycznych i elektronicznych</w:t>
            </w:r>
          </w:p>
          <w:p w:rsidR="009760FD" w:rsidRDefault="009760FD" w:rsidP="001D00ED">
            <w:pPr>
              <w:numPr>
                <w:ilvl w:val="0"/>
                <w:numId w:val="92"/>
              </w:numPr>
              <w:ind w:left="176" w:hanging="176"/>
              <w:rPr>
                <w:rFonts w:ascii="Arial" w:hAnsi="Arial" w:cs="Arial"/>
                <w:sz w:val="20"/>
                <w:szCs w:val="20"/>
              </w:rPr>
            </w:pPr>
            <w:r w:rsidRPr="00F81DE4">
              <w:rPr>
                <w:rFonts w:ascii="Arial" w:hAnsi="Arial" w:cs="Arial"/>
                <w:sz w:val="20"/>
                <w:szCs w:val="20"/>
              </w:rPr>
              <w:t>rozróżnić symbole układów i urządzeń elektrycznych</w:t>
            </w:r>
          </w:p>
          <w:p w:rsidR="00B92590" w:rsidRPr="009760FD" w:rsidRDefault="009760FD" w:rsidP="001D00ED">
            <w:pPr>
              <w:numPr>
                <w:ilvl w:val="0"/>
                <w:numId w:val="92"/>
              </w:numPr>
              <w:ind w:left="176" w:hanging="176"/>
              <w:rPr>
                <w:rFonts w:ascii="Arial" w:hAnsi="Arial" w:cs="Arial"/>
                <w:sz w:val="20"/>
                <w:szCs w:val="20"/>
              </w:rPr>
            </w:pPr>
            <w:r w:rsidRPr="009760FD">
              <w:rPr>
                <w:rFonts w:ascii="Arial" w:hAnsi="Arial" w:cs="Arial"/>
                <w:sz w:val="20"/>
                <w:szCs w:val="20"/>
              </w:rPr>
              <w:t>rozpoznać symbole przyrządów pomiarowych stosowanych w elektrotechnice</w:t>
            </w:r>
          </w:p>
        </w:tc>
        <w:tc>
          <w:tcPr>
            <w:tcW w:w="1081" w:type="pct"/>
            <w:tcBorders>
              <w:top w:val="single" w:sz="4" w:space="0" w:color="auto"/>
              <w:left w:val="single" w:sz="4" w:space="0" w:color="auto"/>
              <w:bottom w:val="single" w:sz="4" w:space="0" w:color="auto"/>
              <w:right w:val="single" w:sz="4" w:space="0" w:color="auto"/>
            </w:tcBorders>
          </w:tcPr>
          <w:p w:rsidR="009760FD" w:rsidRPr="00F81DE4" w:rsidRDefault="009760FD" w:rsidP="001D00ED">
            <w:pPr>
              <w:numPr>
                <w:ilvl w:val="0"/>
                <w:numId w:val="92"/>
              </w:numPr>
              <w:ind w:left="176" w:hanging="176"/>
              <w:rPr>
                <w:rFonts w:ascii="Arial" w:hAnsi="Arial" w:cs="Arial"/>
                <w:sz w:val="20"/>
                <w:szCs w:val="20"/>
              </w:rPr>
            </w:pPr>
            <w:r w:rsidRPr="00F81DE4">
              <w:rPr>
                <w:rFonts w:ascii="Arial" w:hAnsi="Arial" w:cs="Arial"/>
                <w:sz w:val="20"/>
                <w:szCs w:val="20"/>
              </w:rPr>
              <w:t>rozpozna</w:t>
            </w:r>
            <w:r w:rsidR="00EB1AD9">
              <w:rPr>
                <w:rFonts w:ascii="Arial" w:hAnsi="Arial" w:cs="Arial"/>
                <w:sz w:val="20"/>
                <w:szCs w:val="20"/>
              </w:rPr>
              <w:t>ć</w:t>
            </w:r>
            <w:r w:rsidRPr="00F81DE4">
              <w:rPr>
                <w:rFonts w:ascii="Arial" w:hAnsi="Arial" w:cs="Arial"/>
                <w:sz w:val="20"/>
                <w:szCs w:val="20"/>
              </w:rPr>
              <w:t xml:space="preserve"> elementy linii napowietrznej</w:t>
            </w:r>
          </w:p>
          <w:p w:rsidR="009760FD" w:rsidRPr="00F81DE4" w:rsidRDefault="009760FD" w:rsidP="001D00ED">
            <w:pPr>
              <w:numPr>
                <w:ilvl w:val="0"/>
                <w:numId w:val="92"/>
              </w:numPr>
              <w:ind w:left="176" w:hanging="176"/>
              <w:rPr>
                <w:rFonts w:ascii="Arial" w:hAnsi="Arial" w:cs="Arial"/>
                <w:sz w:val="20"/>
                <w:szCs w:val="20"/>
              </w:rPr>
            </w:pPr>
            <w:r w:rsidRPr="00F81DE4">
              <w:rPr>
                <w:rFonts w:ascii="Arial" w:hAnsi="Arial" w:cs="Arial"/>
                <w:sz w:val="20"/>
                <w:szCs w:val="20"/>
              </w:rPr>
              <w:t>rozpoznać elementy linii kablowej</w:t>
            </w:r>
          </w:p>
          <w:p w:rsidR="009760FD" w:rsidRPr="00F81DE4" w:rsidRDefault="009760FD" w:rsidP="001D00ED">
            <w:pPr>
              <w:numPr>
                <w:ilvl w:val="0"/>
                <w:numId w:val="92"/>
              </w:numPr>
              <w:ind w:left="176" w:hanging="176"/>
              <w:rPr>
                <w:rFonts w:ascii="Arial" w:hAnsi="Arial" w:cs="Arial"/>
                <w:sz w:val="20"/>
                <w:szCs w:val="20"/>
              </w:rPr>
            </w:pPr>
            <w:r w:rsidRPr="00F81DE4">
              <w:rPr>
                <w:rFonts w:ascii="Arial" w:hAnsi="Arial" w:cs="Arial"/>
                <w:sz w:val="20"/>
                <w:szCs w:val="20"/>
              </w:rPr>
              <w:t>rozpoznać główne urządzenia stacji elektroenergetycznej</w:t>
            </w:r>
          </w:p>
          <w:p w:rsidR="00B92590" w:rsidRPr="00F81DE4" w:rsidRDefault="00B92590" w:rsidP="00001826">
            <w:pPr>
              <w:ind w:left="176" w:hanging="176"/>
              <w:rPr>
                <w:rFonts w:ascii="Arial" w:hAnsi="Arial" w:cs="Arial"/>
                <w:sz w:val="20"/>
                <w:szCs w:val="20"/>
              </w:rPr>
            </w:pPr>
          </w:p>
        </w:tc>
        <w:tc>
          <w:tcPr>
            <w:tcW w:w="400" w:type="pct"/>
            <w:vMerge/>
            <w:tcBorders>
              <w:left w:val="single" w:sz="4" w:space="0" w:color="auto"/>
              <w:right w:val="single" w:sz="4" w:space="0" w:color="auto"/>
            </w:tcBorders>
          </w:tcPr>
          <w:p w:rsidR="00B92590" w:rsidRDefault="00B92590" w:rsidP="00AF1FDB">
            <w:pPr>
              <w:rPr>
                <w:rFonts w:ascii="Arial" w:hAnsi="Arial" w:cs="Arial"/>
                <w:sz w:val="20"/>
                <w:szCs w:val="20"/>
              </w:rPr>
            </w:pPr>
          </w:p>
        </w:tc>
      </w:tr>
      <w:tr w:rsidR="0069641C" w:rsidTr="00254DFE">
        <w:tc>
          <w:tcPr>
            <w:tcW w:w="871" w:type="pct"/>
            <w:vMerge/>
            <w:tcBorders>
              <w:top w:val="single" w:sz="4" w:space="0" w:color="auto"/>
              <w:left w:val="single" w:sz="4" w:space="0" w:color="auto"/>
              <w:bottom w:val="single" w:sz="4" w:space="0" w:color="auto"/>
              <w:right w:val="single" w:sz="4" w:space="0" w:color="auto"/>
            </w:tcBorders>
            <w:vAlign w:val="center"/>
            <w:hideMark/>
          </w:tcPr>
          <w:p w:rsidR="009760FD" w:rsidRDefault="009760FD"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9760FD" w:rsidRPr="00357991" w:rsidRDefault="009760FD" w:rsidP="00AF1FDB">
            <w:pPr>
              <w:rPr>
                <w:rFonts w:ascii="Arial" w:hAnsi="Arial" w:cs="Arial"/>
                <w:sz w:val="20"/>
                <w:szCs w:val="20"/>
              </w:rPr>
            </w:pPr>
            <w:r>
              <w:rPr>
                <w:rFonts w:ascii="Arial" w:hAnsi="Arial" w:cs="Arial"/>
                <w:sz w:val="20"/>
                <w:szCs w:val="20"/>
              </w:rPr>
              <w:t>3</w:t>
            </w:r>
            <w:r w:rsidRPr="00357991">
              <w:rPr>
                <w:rFonts w:ascii="Arial" w:hAnsi="Arial" w:cs="Arial"/>
                <w:sz w:val="20"/>
                <w:szCs w:val="20"/>
              </w:rPr>
              <w:t>. Czytanie rysunków wykonawczych</w:t>
            </w:r>
          </w:p>
        </w:tc>
        <w:tc>
          <w:tcPr>
            <w:tcW w:w="294" w:type="pct"/>
            <w:tcBorders>
              <w:top w:val="single" w:sz="4" w:space="0" w:color="auto"/>
              <w:left w:val="single" w:sz="4" w:space="0" w:color="auto"/>
              <w:bottom w:val="single" w:sz="4" w:space="0" w:color="auto"/>
              <w:right w:val="single" w:sz="4" w:space="0" w:color="auto"/>
            </w:tcBorders>
          </w:tcPr>
          <w:p w:rsidR="009760FD" w:rsidRDefault="009760FD" w:rsidP="00AF1FDB">
            <w:pPr>
              <w:jc w:val="center"/>
              <w:rPr>
                <w:rFonts w:ascii="Arial" w:hAnsi="Arial" w:cs="Arial"/>
                <w:sz w:val="20"/>
                <w:szCs w:val="20"/>
              </w:rPr>
            </w:pPr>
          </w:p>
        </w:tc>
        <w:tc>
          <w:tcPr>
            <w:tcW w:w="1325" w:type="pct"/>
            <w:tcBorders>
              <w:top w:val="single" w:sz="4" w:space="0" w:color="auto"/>
              <w:left w:val="single" w:sz="4" w:space="0" w:color="auto"/>
              <w:bottom w:val="single" w:sz="4" w:space="0" w:color="auto"/>
              <w:right w:val="single" w:sz="4" w:space="0" w:color="auto"/>
            </w:tcBorders>
          </w:tcPr>
          <w:p w:rsidR="009760FD" w:rsidRPr="00F81DE4" w:rsidRDefault="009760FD" w:rsidP="001D00ED">
            <w:pPr>
              <w:numPr>
                <w:ilvl w:val="0"/>
                <w:numId w:val="92"/>
              </w:numPr>
              <w:ind w:left="176" w:hanging="176"/>
              <w:rPr>
                <w:rFonts w:ascii="Arial" w:hAnsi="Arial" w:cs="Arial"/>
                <w:sz w:val="20"/>
                <w:szCs w:val="20"/>
              </w:rPr>
            </w:pPr>
            <w:r w:rsidRPr="00F81DE4">
              <w:rPr>
                <w:rFonts w:ascii="Arial" w:hAnsi="Arial" w:cs="Arial"/>
                <w:sz w:val="20"/>
                <w:szCs w:val="20"/>
              </w:rPr>
              <w:t>odczytać rysunki techniczne</w:t>
            </w:r>
          </w:p>
        </w:tc>
        <w:tc>
          <w:tcPr>
            <w:tcW w:w="1081" w:type="pct"/>
            <w:tcBorders>
              <w:top w:val="single" w:sz="4" w:space="0" w:color="auto"/>
              <w:left w:val="single" w:sz="4" w:space="0" w:color="auto"/>
              <w:bottom w:val="single" w:sz="4" w:space="0" w:color="auto"/>
              <w:right w:val="single" w:sz="4" w:space="0" w:color="auto"/>
            </w:tcBorders>
          </w:tcPr>
          <w:p w:rsidR="009760FD" w:rsidRPr="00F81DE4" w:rsidRDefault="009760FD" w:rsidP="001D00ED">
            <w:pPr>
              <w:numPr>
                <w:ilvl w:val="0"/>
                <w:numId w:val="92"/>
              </w:numPr>
              <w:ind w:left="176" w:hanging="176"/>
              <w:rPr>
                <w:rFonts w:ascii="Arial" w:hAnsi="Arial" w:cs="Arial"/>
                <w:sz w:val="20"/>
                <w:szCs w:val="20"/>
              </w:rPr>
            </w:pPr>
            <w:r>
              <w:rPr>
                <w:rFonts w:ascii="Arial" w:hAnsi="Arial" w:cs="Arial"/>
                <w:sz w:val="20"/>
                <w:szCs w:val="20"/>
              </w:rPr>
              <w:t>wymienić</w:t>
            </w:r>
            <w:r w:rsidRPr="00F81DE4">
              <w:rPr>
                <w:rFonts w:ascii="Arial" w:hAnsi="Arial" w:cs="Arial"/>
                <w:sz w:val="20"/>
                <w:szCs w:val="20"/>
              </w:rPr>
              <w:t xml:space="preserve"> przyrządy pomiarowe do pomiaru wielkości elektrycznych i nieelektrycznych instalacji i urządzeń do przesyłania i rozdziału energii elektrycznej</w:t>
            </w:r>
          </w:p>
          <w:p w:rsidR="009760FD" w:rsidRDefault="009760FD" w:rsidP="001D00ED">
            <w:pPr>
              <w:numPr>
                <w:ilvl w:val="0"/>
                <w:numId w:val="92"/>
              </w:numPr>
              <w:ind w:left="176" w:hanging="176"/>
              <w:rPr>
                <w:rFonts w:ascii="Arial" w:hAnsi="Arial" w:cs="Arial"/>
                <w:sz w:val="20"/>
                <w:szCs w:val="20"/>
              </w:rPr>
            </w:pPr>
            <w:r>
              <w:rPr>
                <w:rFonts w:ascii="Arial" w:hAnsi="Arial" w:cs="Arial"/>
                <w:sz w:val="20"/>
                <w:szCs w:val="20"/>
              </w:rPr>
              <w:t>wskazać</w:t>
            </w:r>
            <w:r w:rsidRPr="00F81DE4">
              <w:rPr>
                <w:rFonts w:ascii="Arial" w:hAnsi="Arial" w:cs="Arial"/>
                <w:sz w:val="20"/>
                <w:szCs w:val="20"/>
              </w:rPr>
              <w:t xml:space="preserve"> rolę elementów na schematach układów do pomiarów wielkości elektrycznych i nieelektrycznych instalacji i urządzeń do przesyłania i rozdziału energii elektrycznej</w:t>
            </w:r>
          </w:p>
          <w:p w:rsidR="009760FD" w:rsidRDefault="009760FD" w:rsidP="001D00ED">
            <w:pPr>
              <w:numPr>
                <w:ilvl w:val="0"/>
                <w:numId w:val="92"/>
              </w:numPr>
              <w:ind w:left="176" w:hanging="176"/>
              <w:rPr>
                <w:rFonts w:ascii="Arial" w:hAnsi="Arial" w:cs="Arial"/>
                <w:sz w:val="20"/>
                <w:szCs w:val="20"/>
              </w:rPr>
            </w:pPr>
            <w:r w:rsidRPr="00F81DE4">
              <w:rPr>
                <w:rFonts w:ascii="Arial" w:hAnsi="Arial" w:cs="Arial"/>
                <w:sz w:val="20"/>
                <w:szCs w:val="20"/>
              </w:rPr>
              <w:t>identyfikować układy połączeń rozdzielnic i stacji</w:t>
            </w:r>
          </w:p>
          <w:p w:rsidR="009760FD" w:rsidRPr="00F81DE4" w:rsidRDefault="009760FD" w:rsidP="001D00ED">
            <w:pPr>
              <w:numPr>
                <w:ilvl w:val="0"/>
                <w:numId w:val="92"/>
              </w:numPr>
              <w:ind w:left="176" w:hanging="176"/>
              <w:rPr>
                <w:rFonts w:ascii="Arial" w:hAnsi="Arial" w:cs="Arial"/>
                <w:sz w:val="20"/>
                <w:szCs w:val="20"/>
              </w:rPr>
            </w:pPr>
            <w:r>
              <w:rPr>
                <w:rFonts w:ascii="Arial" w:hAnsi="Arial" w:cs="Arial"/>
                <w:sz w:val="20"/>
                <w:szCs w:val="20"/>
              </w:rPr>
              <w:t>wymienić</w:t>
            </w:r>
            <w:r w:rsidRPr="00F81DE4">
              <w:rPr>
                <w:rFonts w:ascii="Arial" w:hAnsi="Arial" w:cs="Arial"/>
                <w:sz w:val="20"/>
                <w:szCs w:val="20"/>
              </w:rPr>
              <w:t xml:space="preserve"> układy automatyki sterującej w sieciach ciepłowniczych</w:t>
            </w:r>
          </w:p>
        </w:tc>
        <w:tc>
          <w:tcPr>
            <w:tcW w:w="400" w:type="pct"/>
            <w:vMerge/>
            <w:tcBorders>
              <w:left w:val="single" w:sz="4" w:space="0" w:color="auto"/>
              <w:right w:val="single" w:sz="4" w:space="0" w:color="auto"/>
            </w:tcBorders>
          </w:tcPr>
          <w:p w:rsidR="009760FD" w:rsidRDefault="009760FD" w:rsidP="00AF1FDB">
            <w:pPr>
              <w:rPr>
                <w:rFonts w:ascii="Arial" w:hAnsi="Arial" w:cs="Arial"/>
                <w:sz w:val="20"/>
                <w:szCs w:val="20"/>
              </w:rPr>
            </w:pPr>
          </w:p>
        </w:tc>
      </w:tr>
      <w:tr w:rsidR="0069641C" w:rsidTr="00254DFE">
        <w:trPr>
          <w:trHeight w:val="60"/>
        </w:trPr>
        <w:tc>
          <w:tcPr>
            <w:tcW w:w="871" w:type="pct"/>
            <w:vMerge/>
            <w:tcBorders>
              <w:top w:val="single" w:sz="4" w:space="0" w:color="auto"/>
              <w:left w:val="single" w:sz="4" w:space="0" w:color="auto"/>
              <w:bottom w:val="single" w:sz="4" w:space="0" w:color="auto"/>
              <w:right w:val="single" w:sz="4" w:space="0" w:color="auto"/>
            </w:tcBorders>
            <w:vAlign w:val="center"/>
          </w:tcPr>
          <w:p w:rsidR="009760FD" w:rsidRDefault="009760FD"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9760FD" w:rsidRPr="00357991" w:rsidRDefault="009760FD" w:rsidP="00AF1FDB">
            <w:pPr>
              <w:rPr>
                <w:rFonts w:ascii="Arial" w:hAnsi="Arial" w:cs="Arial"/>
                <w:sz w:val="20"/>
                <w:szCs w:val="20"/>
              </w:rPr>
            </w:pPr>
            <w:r>
              <w:rPr>
                <w:rFonts w:ascii="Arial" w:hAnsi="Arial" w:cs="Arial"/>
                <w:sz w:val="20"/>
                <w:szCs w:val="20"/>
              </w:rPr>
              <w:t>4</w:t>
            </w:r>
            <w:r w:rsidRPr="00357991">
              <w:rPr>
                <w:rFonts w:ascii="Arial" w:hAnsi="Arial" w:cs="Arial"/>
                <w:sz w:val="20"/>
                <w:szCs w:val="20"/>
              </w:rPr>
              <w:t>. Komputerowe wspomaganie projektowania instalacji i systemów energetycznych</w:t>
            </w:r>
          </w:p>
        </w:tc>
        <w:tc>
          <w:tcPr>
            <w:tcW w:w="294" w:type="pct"/>
            <w:tcBorders>
              <w:top w:val="single" w:sz="4" w:space="0" w:color="auto"/>
              <w:left w:val="single" w:sz="4" w:space="0" w:color="auto"/>
              <w:bottom w:val="single" w:sz="4" w:space="0" w:color="auto"/>
              <w:right w:val="single" w:sz="4" w:space="0" w:color="auto"/>
            </w:tcBorders>
          </w:tcPr>
          <w:p w:rsidR="009760FD" w:rsidRDefault="009760FD" w:rsidP="00AF1FDB">
            <w:pPr>
              <w:jc w:val="center"/>
              <w:rPr>
                <w:rFonts w:ascii="Arial" w:hAnsi="Arial" w:cs="Arial"/>
                <w:sz w:val="20"/>
                <w:szCs w:val="20"/>
              </w:rPr>
            </w:pPr>
          </w:p>
        </w:tc>
        <w:tc>
          <w:tcPr>
            <w:tcW w:w="1325" w:type="pct"/>
            <w:tcBorders>
              <w:top w:val="single" w:sz="4" w:space="0" w:color="auto"/>
              <w:left w:val="single" w:sz="4" w:space="0" w:color="auto"/>
              <w:bottom w:val="single" w:sz="4" w:space="0" w:color="auto"/>
              <w:right w:val="single" w:sz="4" w:space="0" w:color="auto"/>
            </w:tcBorders>
          </w:tcPr>
          <w:p w:rsidR="009760FD" w:rsidRPr="00F81DE4" w:rsidRDefault="009760FD" w:rsidP="001D00ED">
            <w:pPr>
              <w:numPr>
                <w:ilvl w:val="0"/>
                <w:numId w:val="92"/>
              </w:numPr>
              <w:ind w:left="176" w:hanging="176"/>
              <w:rPr>
                <w:rFonts w:ascii="Arial" w:hAnsi="Arial" w:cs="Arial"/>
                <w:sz w:val="20"/>
                <w:szCs w:val="20"/>
              </w:rPr>
            </w:pPr>
            <w:r w:rsidRPr="00F81DE4">
              <w:rPr>
                <w:rFonts w:ascii="Arial" w:hAnsi="Arial" w:cs="Arial"/>
                <w:sz w:val="20"/>
                <w:szCs w:val="20"/>
              </w:rPr>
              <w:t>sporządzić kompletne rysunki techniczne i projekty z wykorzystaniem technik komputerowych</w:t>
            </w:r>
          </w:p>
          <w:p w:rsidR="009760FD" w:rsidRDefault="009760FD" w:rsidP="001D00ED">
            <w:pPr>
              <w:numPr>
                <w:ilvl w:val="0"/>
                <w:numId w:val="92"/>
              </w:numPr>
              <w:ind w:left="176" w:hanging="176"/>
              <w:rPr>
                <w:rFonts w:ascii="Arial" w:hAnsi="Arial" w:cs="Arial"/>
                <w:sz w:val="20"/>
                <w:szCs w:val="20"/>
              </w:rPr>
            </w:pPr>
            <w:r w:rsidRPr="00F81DE4">
              <w:rPr>
                <w:rFonts w:ascii="Arial" w:hAnsi="Arial" w:cs="Arial"/>
                <w:sz w:val="20"/>
                <w:szCs w:val="20"/>
              </w:rPr>
              <w:t>rysować schematy linii elektroenergetycznych</w:t>
            </w:r>
          </w:p>
          <w:p w:rsidR="009760FD" w:rsidRPr="00F81DE4" w:rsidRDefault="009760FD" w:rsidP="001D00ED">
            <w:pPr>
              <w:numPr>
                <w:ilvl w:val="0"/>
                <w:numId w:val="92"/>
              </w:numPr>
              <w:ind w:left="176" w:hanging="176"/>
              <w:rPr>
                <w:rFonts w:ascii="Arial" w:hAnsi="Arial" w:cs="Arial"/>
                <w:sz w:val="20"/>
                <w:szCs w:val="20"/>
              </w:rPr>
            </w:pPr>
            <w:r w:rsidRPr="00F81DE4">
              <w:rPr>
                <w:rFonts w:ascii="Arial" w:hAnsi="Arial" w:cs="Arial"/>
                <w:sz w:val="20"/>
                <w:szCs w:val="20"/>
                <w:lang w:val="x-none"/>
              </w:rPr>
              <w:t>drukować</w:t>
            </w:r>
            <w:r w:rsidRPr="00F81DE4">
              <w:rPr>
                <w:rFonts w:ascii="Arial" w:hAnsi="Arial" w:cs="Arial"/>
                <w:sz w:val="20"/>
                <w:szCs w:val="20"/>
              </w:rPr>
              <w:t xml:space="preserve"> rysunki techniczne wykonane w programach CAD</w:t>
            </w:r>
          </w:p>
          <w:p w:rsidR="009760FD" w:rsidRPr="00F81DE4" w:rsidRDefault="009760FD" w:rsidP="00001826">
            <w:pPr>
              <w:ind w:left="176" w:hanging="176"/>
              <w:rPr>
                <w:rFonts w:ascii="Arial" w:hAnsi="Arial" w:cs="Arial"/>
                <w:sz w:val="20"/>
                <w:szCs w:val="20"/>
              </w:rPr>
            </w:pPr>
          </w:p>
        </w:tc>
        <w:tc>
          <w:tcPr>
            <w:tcW w:w="1081" w:type="pct"/>
            <w:tcBorders>
              <w:top w:val="single" w:sz="4" w:space="0" w:color="auto"/>
              <w:left w:val="single" w:sz="4" w:space="0" w:color="auto"/>
              <w:bottom w:val="single" w:sz="4" w:space="0" w:color="auto"/>
              <w:right w:val="single" w:sz="4" w:space="0" w:color="auto"/>
            </w:tcBorders>
          </w:tcPr>
          <w:p w:rsidR="009760FD" w:rsidRPr="009760FD" w:rsidRDefault="009760FD" w:rsidP="001D00ED">
            <w:pPr>
              <w:numPr>
                <w:ilvl w:val="0"/>
                <w:numId w:val="92"/>
              </w:numPr>
              <w:ind w:left="176" w:hanging="176"/>
              <w:rPr>
                <w:rFonts w:ascii="Arial" w:hAnsi="Arial" w:cs="Arial"/>
                <w:sz w:val="20"/>
                <w:szCs w:val="20"/>
              </w:rPr>
            </w:pPr>
            <w:r w:rsidRPr="00F81DE4">
              <w:rPr>
                <w:rFonts w:ascii="Arial" w:hAnsi="Arial" w:cs="Arial"/>
                <w:sz w:val="20"/>
                <w:szCs w:val="20"/>
              </w:rPr>
              <w:t>rysować schematy pól rozdzielnic stacji elektroenergetycznych</w:t>
            </w:r>
          </w:p>
          <w:p w:rsidR="009760FD" w:rsidRPr="009760FD" w:rsidRDefault="009760FD" w:rsidP="001D00ED">
            <w:pPr>
              <w:numPr>
                <w:ilvl w:val="0"/>
                <w:numId w:val="92"/>
              </w:numPr>
              <w:ind w:left="176" w:hanging="176"/>
              <w:rPr>
                <w:rFonts w:ascii="Arial" w:hAnsi="Arial" w:cs="Arial"/>
                <w:sz w:val="20"/>
                <w:szCs w:val="20"/>
              </w:rPr>
            </w:pPr>
            <w:r>
              <w:rPr>
                <w:rFonts w:ascii="Arial" w:hAnsi="Arial" w:cs="Arial"/>
                <w:sz w:val="20"/>
                <w:szCs w:val="20"/>
              </w:rPr>
              <w:t>rysować</w:t>
            </w:r>
            <w:r w:rsidRPr="00F81DE4">
              <w:rPr>
                <w:rFonts w:ascii="Arial" w:hAnsi="Arial" w:cs="Arial"/>
                <w:sz w:val="20"/>
                <w:szCs w:val="20"/>
              </w:rPr>
              <w:t xml:space="preserve"> schematy strukturalne układów połączeń rozdzielnic i stacji</w:t>
            </w:r>
          </w:p>
          <w:p w:rsidR="009760FD" w:rsidRPr="00F81DE4" w:rsidRDefault="009760FD" w:rsidP="001D00ED">
            <w:pPr>
              <w:numPr>
                <w:ilvl w:val="0"/>
                <w:numId w:val="92"/>
              </w:numPr>
              <w:ind w:left="176" w:hanging="176"/>
              <w:rPr>
                <w:rFonts w:ascii="Arial" w:hAnsi="Arial" w:cs="Arial"/>
                <w:sz w:val="20"/>
                <w:szCs w:val="20"/>
              </w:rPr>
            </w:pPr>
            <w:r>
              <w:rPr>
                <w:rFonts w:ascii="Arial" w:hAnsi="Arial" w:cs="Arial"/>
                <w:sz w:val="20"/>
                <w:szCs w:val="20"/>
              </w:rPr>
              <w:t>rysować</w:t>
            </w:r>
            <w:r w:rsidRPr="00F81DE4">
              <w:rPr>
                <w:rFonts w:ascii="Arial" w:hAnsi="Arial" w:cs="Arial"/>
                <w:sz w:val="20"/>
                <w:szCs w:val="20"/>
              </w:rPr>
              <w:t xml:space="preserve"> schemat funkcjonalny działania sieci ciepłowniczej</w:t>
            </w:r>
          </w:p>
          <w:p w:rsidR="009760FD" w:rsidRPr="00D95DA2" w:rsidRDefault="009760FD" w:rsidP="001D00ED">
            <w:pPr>
              <w:numPr>
                <w:ilvl w:val="0"/>
                <w:numId w:val="92"/>
              </w:numPr>
              <w:ind w:left="176" w:hanging="176"/>
              <w:rPr>
                <w:rFonts w:ascii="Arial" w:hAnsi="Arial" w:cs="Arial"/>
                <w:sz w:val="20"/>
                <w:szCs w:val="20"/>
              </w:rPr>
            </w:pPr>
            <w:r>
              <w:rPr>
                <w:rFonts w:ascii="Arial" w:hAnsi="Arial" w:cs="Arial"/>
                <w:sz w:val="20"/>
                <w:szCs w:val="20"/>
              </w:rPr>
              <w:t>rysować</w:t>
            </w:r>
            <w:r w:rsidRPr="00F81DE4">
              <w:rPr>
                <w:rFonts w:ascii="Arial" w:hAnsi="Arial" w:cs="Arial"/>
                <w:sz w:val="20"/>
                <w:szCs w:val="20"/>
              </w:rPr>
              <w:t xml:space="preserve"> schematy do pomiarów wielkości elektrycznych i nieelektrycznych instalacji i urządzeń do przesyłania i rozdziału energii elektrycznej</w:t>
            </w:r>
          </w:p>
        </w:tc>
        <w:tc>
          <w:tcPr>
            <w:tcW w:w="400" w:type="pct"/>
            <w:vMerge/>
            <w:tcBorders>
              <w:left w:val="single" w:sz="4" w:space="0" w:color="auto"/>
              <w:right w:val="single" w:sz="4" w:space="0" w:color="auto"/>
            </w:tcBorders>
          </w:tcPr>
          <w:p w:rsidR="009760FD" w:rsidRDefault="009760FD" w:rsidP="00AF1FDB">
            <w:pPr>
              <w:rPr>
                <w:rFonts w:ascii="Arial" w:hAnsi="Arial" w:cs="Arial"/>
                <w:sz w:val="20"/>
                <w:szCs w:val="20"/>
              </w:rPr>
            </w:pPr>
          </w:p>
        </w:tc>
      </w:tr>
      <w:tr w:rsidR="0069641C" w:rsidTr="00254DFE">
        <w:trPr>
          <w:trHeight w:val="60"/>
        </w:trPr>
        <w:tc>
          <w:tcPr>
            <w:tcW w:w="871" w:type="pct"/>
            <w:vMerge w:val="restart"/>
            <w:tcBorders>
              <w:top w:val="single" w:sz="4" w:space="0" w:color="auto"/>
              <w:left w:val="single" w:sz="4" w:space="0" w:color="auto"/>
              <w:right w:val="single" w:sz="4" w:space="0" w:color="auto"/>
            </w:tcBorders>
            <w:vAlign w:val="center"/>
          </w:tcPr>
          <w:p w:rsidR="004D6717" w:rsidRPr="00E1722F" w:rsidRDefault="004D6717" w:rsidP="00AF1FDB">
            <w:pPr>
              <w:rPr>
                <w:rFonts w:ascii="Arial" w:hAnsi="Arial" w:cs="Arial"/>
                <w:color w:val="auto"/>
                <w:sz w:val="20"/>
                <w:szCs w:val="20"/>
              </w:rPr>
            </w:pPr>
            <w:r w:rsidRPr="00E1722F">
              <w:rPr>
                <w:rFonts w:ascii="Arial" w:hAnsi="Arial" w:cs="Arial"/>
                <w:color w:val="auto"/>
                <w:sz w:val="20"/>
                <w:szCs w:val="20"/>
              </w:rPr>
              <w:t>Kompetencje personalne i społeczne</w:t>
            </w:r>
            <w:r w:rsidR="00F85042">
              <w:rPr>
                <w:rFonts w:ascii="Arial" w:hAnsi="Arial" w:cs="Arial"/>
                <w:color w:val="auto"/>
                <w:sz w:val="20"/>
                <w:szCs w:val="20"/>
              </w:rPr>
              <w:t xml:space="preserve"> </w:t>
            </w:r>
            <w:r w:rsidRPr="00E1722F">
              <w:rPr>
                <w:rFonts w:ascii="Arial" w:hAnsi="Arial" w:cs="Arial"/>
                <w:color w:val="auto"/>
                <w:sz w:val="20"/>
                <w:szCs w:val="20"/>
              </w:rPr>
              <w:t>*)</w:t>
            </w:r>
          </w:p>
        </w:tc>
        <w:tc>
          <w:tcPr>
            <w:tcW w:w="1029" w:type="pct"/>
            <w:tcBorders>
              <w:top w:val="single" w:sz="4" w:space="0" w:color="auto"/>
              <w:left w:val="single" w:sz="4" w:space="0" w:color="auto"/>
              <w:bottom w:val="single" w:sz="4" w:space="0" w:color="auto"/>
              <w:right w:val="single" w:sz="4" w:space="0" w:color="auto"/>
            </w:tcBorders>
          </w:tcPr>
          <w:p w:rsidR="004D6717" w:rsidRPr="00E1722F" w:rsidRDefault="004D6717" w:rsidP="00C34C08">
            <w:pPr>
              <w:rPr>
                <w:rFonts w:ascii="Arial" w:hAnsi="Arial" w:cs="Arial"/>
                <w:color w:val="auto"/>
                <w:sz w:val="20"/>
                <w:szCs w:val="20"/>
              </w:rPr>
            </w:pPr>
            <w:r w:rsidRPr="00E1722F">
              <w:rPr>
                <w:rFonts w:ascii="Arial" w:hAnsi="Arial" w:cs="Arial"/>
                <w:color w:val="auto"/>
                <w:sz w:val="20"/>
                <w:szCs w:val="20"/>
              </w:rPr>
              <w:t>1) Przestrzeganie zasad kultury osobistej i etyki zawodowej</w:t>
            </w:r>
          </w:p>
        </w:tc>
        <w:tc>
          <w:tcPr>
            <w:tcW w:w="294"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jc w:val="center"/>
              <w:rPr>
                <w:rFonts w:ascii="Arial" w:hAnsi="Arial" w:cs="Arial"/>
                <w:color w:val="auto"/>
                <w:sz w:val="20"/>
                <w:szCs w:val="20"/>
              </w:rPr>
            </w:pPr>
          </w:p>
        </w:tc>
        <w:tc>
          <w:tcPr>
            <w:tcW w:w="1325" w:type="pct"/>
            <w:tcBorders>
              <w:top w:val="single" w:sz="4" w:space="0" w:color="auto"/>
              <w:left w:val="single" w:sz="4" w:space="0" w:color="auto"/>
              <w:bottom w:val="single" w:sz="4" w:space="0" w:color="auto"/>
              <w:right w:val="single" w:sz="4" w:space="0" w:color="auto"/>
            </w:tcBorders>
          </w:tcPr>
          <w:p w:rsidR="004D6717" w:rsidRPr="0069641C" w:rsidRDefault="004D6717" w:rsidP="003606BF">
            <w:pPr>
              <w:numPr>
                <w:ilvl w:val="0"/>
                <w:numId w:val="136"/>
              </w:numPr>
              <w:ind w:left="356"/>
              <w:rPr>
                <w:rFonts w:ascii="Arial" w:hAnsi="Arial" w:cs="Arial"/>
                <w:color w:val="auto"/>
                <w:sz w:val="20"/>
                <w:szCs w:val="20"/>
              </w:rPr>
            </w:pPr>
            <w:r w:rsidRPr="0069641C">
              <w:rPr>
                <w:rFonts w:ascii="Arial" w:hAnsi="Arial" w:cs="Arial"/>
                <w:color w:val="auto"/>
                <w:sz w:val="20"/>
                <w:szCs w:val="20"/>
              </w:rPr>
              <w:t>stosować zasady kultury osobistej i ogólnie przyjęte</w:t>
            </w:r>
            <w:r w:rsidR="0069641C" w:rsidRPr="0069641C">
              <w:rPr>
                <w:rFonts w:ascii="Arial" w:hAnsi="Arial" w:cs="Arial"/>
                <w:color w:val="auto"/>
                <w:sz w:val="20"/>
                <w:szCs w:val="20"/>
              </w:rPr>
              <w:t xml:space="preserve"> </w:t>
            </w:r>
            <w:r w:rsidRPr="0069641C">
              <w:rPr>
                <w:rFonts w:ascii="Arial" w:hAnsi="Arial" w:cs="Arial"/>
                <w:color w:val="auto"/>
                <w:sz w:val="20"/>
                <w:szCs w:val="20"/>
              </w:rPr>
              <w:t>normy zachowania w środowisku pracy</w:t>
            </w:r>
          </w:p>
          <w:p w:rsidR="004D6717" w:rsidRPr="00E1722F" w:rsidRDefault="004D6717" w:rsidP="009E42B3">
            <w:pPr>
              <w:numPr>
                <w:ilvl w:val="0"/>
                <w:numId w:val="136"/>
              </w:numPr>
              <w:ind w:left="356"/>
              <w:rPr>
                <w:rFonts w:ascii="Arial" w:hAnsi="Arial" w:cs="Arial"/>
                <w:color w:val="auto"/>
                <w:sz w:val="20"/>
                <w:szCs w:val="20"/>
              </w:rPr>
            </w:pPr>
            <w:r w:rsidRPr="00E1722F">
              <w:rPr>
                <w:rFonts w:ascii="Arial" w:hAnsi="Arial" w:cs="Arial"/>
                <w:color w:val="auto"/>
                <w:sz w:val="20"/>
                <w:szCs w:val="20"/>
              </w:rPr>
              <w:t>przyjmować odpowiedzialność za powierzone informacje zawodowe</w:t>
            </w:r>
          </w:p>
          <w:p w:rsidR="004D6717" w:rsidRPr="0069641C" w:rsidRDefault="004D6717" w:rsidP="003606BF">
            <w:pPr>
              <w:numPr>
                <w:ilvl w:val="0"/>
                <w:numId w:val="136"/>
              </w:numPr>
              <w:ind w:left="356"/>
              <w:rPr>
                <w:rFonts w:ascii="Arial" w:hAnsi="Arial" w:cs="Arial"/>
                <w:color w:val="auto"/>
                <w:sz w:val="20"/>
                <w:szCs w:val="20"/>
              </w:rPr>
            </w:pPr>
            <w:r w:rsidRPr="0069641C">
              <w:rPr>
                <w:rFonts w:ascii="Arial" w:hAnsi="Arial" w:cs="Arial"/>
                <w:color w:val="auto"/>
                <w:sz w:val="20"/>
                <w:szCs w:val="20"/>
              </w:rPr>
              <w:t>respektować zasady dotyczące przestrzegania</w:t>
            </w:r>
            <w:r w:rsidR="0069641C" w:rsidRPr="0069641C">
              <w:rPr>
                <w:rFonts w:ascii="Arial" w:hAnsi="Arial" w:cs="Arial"/>
                <w:color w:val="auto"/>
                <w:sz w:val="20"/>
                <w:szCs w:val="20"/>
              </w:rPr>
              <w:t xml:space="preserve"> </w:t>
            </w:r>
            <w:r w:rsidRPr="0069641C">
              <w:rPr>
                <w:rFonts w:ascii="Arial" w:hAnsi="Arial" w:cs="Arial"/>
                <w:color w:val="auto"/>
                <w:sz w:val="20"/>
                <w:szCs w:val="20"/>
              </w:rPr>
              <w:t>tajemnicy związanej z zawodem i miejscem</w:t>
            </w:r>
          </w:p>
          <w:p w:rsidR="004D6717" w:rsidRPr="00E1722F" w:rsidRDefault="006F683F" w:rsidP="006F683F">
            <w:pPr>
              <w:ind w:left="356"/>
              <w:rPr>
                <w:rFonts w:ascii="Arial" w:hAnsi="Arial" w:cs="Arial"/>
                <w:color w:val="auto"/>
                <w:sz w:val="20"/>
                <w:szCs w:val="20"/>
              </w:rPr>
            </w:pPr>
            <w:r w:rsidRPr="00E1722F">
              <w:rPr>
                <w:rFonts w:ascii="Arial" w:hAnsi="Arial" w:cs="Arial"/>
                <w:color w:val="auto"/>
                <w:sz w:val="20"/>
                <w:szCs w:val="20"/>
              </w:rPr>
              <w:t>pracy</w:t>
            </w:r>
          </w:p>
        </w:tc>
        <w:tc>
          <w:tcPr>
            <w:tcW w:w="1081" w:type="pct"/>
            <w:tcBorders>
              <w:top w:val="single" w:sz="4" w:space="0" w:color="auto"/>
              <w:left w:val="single" w:sz="4" w:space="0" w:color="auto"/>
              <w:bottom w:val="single" w:sz="4" w:space="0" w:color="auto"/>
              <w:right w:val="single" w:sz="4" w:space="0" w:color="auto"/>
            </w:tcBorders>
          </w:tcPr>
          <w:p w:rsidR="00941833" w:rsidRPr="0069641C" w:rsidRDefault="00941833" w:rsidP="0069641C">
            <w:pPr>
              <w:numPr>
                <w:ilvl w:val="0"/>
                <w:numId w:val="92"/>
              </w:numPr>
              <w:ind w:left="176" w:hanging="176"/>
              <w:rPr>
                <w:rFonts w:ascii="Arial" w:hAnsi="Arial" w:cs="Arial"/>
                <w:color w:val="auto"/>
                <w:sz w:val="20"/>
                <w:szCs w:val="20"/>
              </w:rPr>
            </w:pPr>
            <w:r w:rsidRPr="0069641C">
              <w:rPr>
                <w:rFonts w:ascii="Arial" w:hAnsi="Arial" w:cs="Arial"/>
                <w:sz w:val="20"/>
                <w:szCs w:val="20"/>
              </w:rPr>
              <w:t>wyjaśniać</w:t>
            </w:r>
            <w:r w:rsidRPr="0069641C">
              <w:rPr>
                <w:rFonts w:ascii="Arial" w:hAnsi="Arial" w:cs="Arial"/>
                <w:color w:val="auto"/>
                <w:sz w:val="20"/>
                <w:szCs w:val="20"/>
              </w:rPr>
              <w:t>, na czym polega zachowanie etyczne</w:t>
            </w:r>
            <w:r w:rsidR="0069641C" w:rsidRPr="0069641C">
              <w:rPr>
                <w:rFonts w:ascii="Arial" w:hAnsi="Arial" w:cs="Arial"/>
                <w:color w:val="auto"/>
                <w:sz w:val="20"/>
                <w:szCs w:val="20"/>
              </w:rPr>
              <w:t xml:space="preserve"> </w:t>
            </w:r>
            <w:r w:rsidRPr="0069641C">
              <w:rPr>
                <w:rFonts w:ascii="Arial" w:hAnsi="Arial" w:cs="Arial"/>
                <w:color w:val="auto"/>
                <w:sz w:val="20"/>
                <w:szCs w:val="20"/>
              </w:rPr>
              <w:t>w zawodzie</w:t>
            </w:r>
          </w:p>
          <w:p w:rsidR="004D6717" w:rsidRPr="00E1722F" w:rsidRDefault="00941833" w:rsidP="0069641C">
            <w:pPr>
              <w:numPr>
                <w:ilvl w:val="0"/>
                <w:numId w:val="92"/>
              </w:numPr>
              <w:ind w:left="176" w:hanging="176"/>
              <w:rPr>
                <w:rFonts w:ascii="Arial" w:hAnsi="Arial" w:cs="Arial"/>
                <w:color w:val="auto"/>
                <w:sz w:val="20"/>
                <w:szCs w:val="20"/>
              </w:rPr>
            </w:pPr>
            <w:r w:rsidRPr="00E1722F">
              <w:rPr>
                <w:rFonts w:ascii="Arial" w:hAnsi="Arial" w:cs="Arial"/>
                <w:color w:val="auto"/>
                <w:sz w:val="20"/>
                <w:szCs w:val="20"/>
              </w:rPr>
              <w:t xml:space="preserve">wskazywać przykłady </w:t>
            </w:r>
            <w:r w:rsidRPr="0069641C">
              <w:rPr>
                <w:rFonts w:ascii="Arial" w:hAnsi="Arial" w:cs="Arial"/>
                <w:sz w:val="20"/>
                <w:szCs w:val="20"/>
              </w:rPr>
              <w:t>zachowań</w:t>
            </w:r>
            <w:r w:rsidRPr="00E1722F">
              <w:rPr>
                <w:rFonts w:ascii="Arial" w:hAnsi="Arial" w:cs="Arial"/>
                <w:color w:val="auto"/>
                <w:sz w:val="20"/>
                <w:szCs w:val="20"/>
              </w:rPr>
              <w:t xml:space="preserve"> etycznych</w:t>
            </w:r>
            <w:r w:rsidR="0069641C">
              <w:rPr>
                <w:rFonts w:ascii="Arial" w:hAnsi="Arial" w:cs="Arial"/>
                <w:color w:val="auto"/>
                <w:sz w:val="20"/>
                <w:szCs w:val="20"/>
              </w:rPr>
              <w:t xml:space="preserve"> </w:t>
            </w:r>
            <w:r w:rsidRPr="00E1722F">
              <w:rPr>
                <w:rFonts w:ascii="Arial" w:hAnsi="Arial" w:cs="Arial"/>
                <w:color w:val="auto"/>
                <w:sz w:val="20"/>
                <w:szCs w:val="20"/>
              </w:rPr>
              <w:t>w zawodzie</w:t>
            </w:r>
          </w:p>
        </w:tc>
        <w:tc>
          <w:tcPr>
            <w:tcW w:w="400" w:type="pct"/>
            <w:tcBorders>
              <w:left w:val="single" w:sz="4" w:space="0" w:color="auto"/>
              <w:right w:val="single" w:sz="4" w:space="0" w:color="auto"/>
            </w:tcBorders>
          </w:tcPr>
          <w:p w:rsidR="004D6717" w:rsidRDefault="004D6717" w:rsidP="00AF1FDB">
            <w:pPr>
              <w:rPr>
                <w:rFonts w:ascii="Arial" w:hAnsi="Arial" w:cs="Arial"/>
                <w:sz w:val="20"/>
                <w:szCs w:val="20"/>
              </w:rPr>
            </w:pPr>
          </w:p>
        </w:tc>
      </w:tr>
      <w:tr w:rsidR="0069641C" w:rsidTr="00254DFE">
        <w:trPr>
          <w:trHeight w:val="60"/>
        </w:trPr>
        <w:tc>
          <w:tcPr>
            <w:tcW w:w="871" w:type="pct"/>
            <w:vMerge/>
            <w:tcBorders>
              <w:left w:val="single" w:sz="4" w:space="0" w:color="auto"/>
              <w:right w:val="single" w:sz="4" w:space="0" w:color="auto"/>
            </w:tcBorders>
            <w:vAlign w:val="center"/>
          </w:tcPr>
          <w:p w:rsidR="004D6717" w:rsidRPr="00E1722F" w:rsidRDefault="004D6717" w:rsidP="00AF1FDB">
            <w:pPr>
              <w:rPr>
                <w:rFonts w:ascii="Arial" w:hAnsi="Arial" w:cs="Arial"/>
                <w:color w:val="auto"/>
                <w:sz w:val="20"/>
                <w:szCs w:val="20"/>
              </w:rPr>
            </w:pPr>
          </w:p>
        </w:tc>
        <w:tc>
          <w:tcPr>
            <w:tcW w:w="1029" w:type="pct"/>
            <w:tcBorders>
              <w:top w:val="single" w:sz="4" w:space="0" w:color="auto"/>
              <w:left w:val="single" w:sz="4" w:space="0" w:color="auto"/>
              <w:bottom w:val="single" w:sz="4" w:space="0" w:color="auto"/>
              <w:right w:val="single" w:sz="4" w:space="0" w:color="auto"/>
            </w:tcBorders>
          </w:tcPr>
          <w:p w:rsidR="004D6717" w:rsidRPr="00E1722F" w:rsidRDefault="00BC0CAB" w:rsidP="00AF1FDB">
            <w:pPr>
              <w:rPr>
                <w:rFonts w:ascii="Arial" w:hAnsi="Arial" w:cs="Arial"/>
                <w:color w:val="auto"/>
                <w:sz w:val="20"/>
                <w:szCs w:val="20"/>
              </w:rPr>
            </w:pPr>
            <w:r>
              <w:rPr>
                <w:rFonts w:ascii="Arial" w:hAnsi="Arial" w:cs="Arial"/>
                <w:color w:val="auto"/>
                <w:sz w:val="20"/>
                <w:szCs w:val="20"/>
              </w:rPr>
              <w:t>2) Planowanie wykonania</w:t>
            </w:r>
            <w:r w:rsidR="004D6717" w:rsidRPr="00E1722F">
              <w:rPr>
                <w:rFonts w:ascii="Arial" w:hAnsi="Arial" w:cs="Arial"/>
                <w:color w:val="auto"/>
                <w:sz w:val="20"/>
                <w:szCs w:val="20"/>
              </w:rPr>
              <w:t xml:space="preserve"> zadania</w:t>
            </w:r>
          </w:p>
        </w:tc>
        <w:tc>
          <w:tcPr>
            <w:tcW w:w="294"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jc w:val="center"/>
              <w:rPr>
                <w:rFonts w:ascii="Arial" w:hAnsi="Arial" w:cs="Arial"/>
                <w:color w:val="auto"/>
                <w:sz w:val="20"/>
                <w:szCs w:val="20"/>
              </w:rPr>
            </w:pPr>
          </w:p>
        </w:tc>
        <w:tc>
          <w:tcPr>
            <w:tcW w:w="1325" w:type="pct"/>
            <w:tcBorders>
              <w:top w:val="single" w:sz="4" w:space="0" w:color="auto"/>
              <w:left w:val="single" w:sz="4" w:space="0" w:color="auto"/>
              <w:bottom w:val="single" w:sz="4" w:space="0" w:color="auto"/>
              <w:right w:val="single" w:sz="4" w:space="0" w:color="auto"/>
            </w:tcBorders>
          </w:tcPr>
          <w:p w:rsidR="004D6717" w:rsidRPr="0069641C" w:rsidRDefault="004D6717" w:rsidP="00470289">
            <w:pPr>
              <w:numPr>
                <w:ilvl w:val="0"/>
                <w:numId w:val="92"/>
              </w:numPr>
              <w:ind w:left="341"/>
              <w:rPr>
                <w:rFonts w:ascii="Arial" w:hAnsi="Arial" w:cs="Arial"/>
                <w:color w:val="auto"/>
                <w:sz w:val="20"/>
                <w:szCs w:val="20"/>
              </w:rPr>
            </w:pPr>
            <w:r w:rsidRPr="0069641C">
              <w:rPr>
                <w:rFonts w:ascii="Arial" w:hAnsi="Arial" w:cs="Arial"/>
                <w:color w:val="auto"/>
                <w:sz w:val="20"/>
                <w:szCs w:val="20"/>
              </w:rPr>
              <w:t>omawiać czynności realizowane w ramach czasu</w:t>
            </w:r>
            <w:r w:rsidR="0069641C" w:rsidRPr="0069641C">
              <w:rPr>
                <w:rFonts w:ascii="Arial" w:hAnsi="Arial" w:cs="Arial"/>
                <w:color w:val="auto"/>
                <w:sz w:val="20"/>
                <w:szCs w:val="20"/>
              </w:rPr>
              <w:t xml:space="preserve"> </w:t>
            </w:r>
            <w:r w:rsidRPr="0069641C">
              <w:rPr>
                <w:rFonts w:ascii="Arial" w:hAnsi="Arial" w:cs="Arial"/>
                <w:color w:val="auto"/>
                <w:sz w:val="20"/>
                <w:szCs w:val="20"/>
              </w:rPr>
              <w:t>pracy</w:t>
            </w:r>
          </w:p>
          <w:p w:rsidR="004D6717" w:rsidRPr="00E1722F" w:rsidRDefault="004D6717" w:rsidP="00470289">
            <w:pPr>
              <w:numPr>
                <w:ilvl w:val="0"/>
                <w:numId w:val="92"/>
              </w:numPr>
              <w:ind w:left="341"/>
              <w:rPr>
                <w:rFonts w:ascii="Arial" w:hAnsi="Arial" w:cs="Arial"/>
                <w:color w:val="auto"/>
                <w:sz w:val="20"/>
                <w:szCs w:val="20"/>
              </w:rPr>
            </w:pPr>
            <w:r w:rsidRPr="00E1722F">
              <w:rPr>
                <w:rFonts w:ascii="Arial" w:hAnsi="Arial" w:cs="Arial"/>
                <w:color w:val="auto"/>
                <w:sz w:val="20"/>
                <w:szCs w:val="20"/>
              </w:rPr>
              <w:t>określać czas realizacji zadań</w:t>
            </w:r>
          </w:p>
          <w:p w:rsidR="004D6717" w:rsidRPr="00E1722F" w:rsidRDefault="004D6717" w:rsidP="00470289">
            <w:pPr>
              <w:numPr>
                <w:ilvl w:val="0"/>
                <w:numId w:val="92"/>
              </w:numPr>
              <w:ind w:left="341"/>
              <w:rPr>
                <w:rFonts w:ascii="Arial" w:hAnsi="Arial" w:cs="Arial"/>
                <w:color w:val="auto"/>
                <w:sz w:val="20"/>
                <w:szCs w:val="20"/>
              </w:rPr>
            </w:pPr>
            <w:r w:rsidRPr="00E1722F">
              <w:rPr>
                <w:rFonts w:ascii="Arial" w:hAnsi="Arial" w:cs="Arial"/>
                <w:color w:val="auto"/>
                <w:sz w:val="20"/>
                <w:szCs w:val="20"/>
              </w:rPr>
              <w:t>realizować działania w wyznaczonym czasie</w:t>
            </w:r>
          </w:p>
          <w:p w:rsidR="004D6717" w:rsidRPr="00E1722F" w:rsidRDefault="004D6717" w:rsidP="00941833">
            <w:pPr>
              <w:numPr>
                <w:ilvl w:val="0"/>
                <w:numId w:val="92"/>
              </w:numPr>
              <w:ind w:left="341"/>
              <w:rPr>
                <w:rFonts w:ascii="Arial" w:hAnsi="Arial" w:cs="Arial"/>
                <w:color w:val="auto"/>
                <w:sz w:val="20"/>
                <w:szCs w:val="20"/>
              </w:rPr>
            </w:pPr>
            <w:r w:rsidRPr="00E1722F">
              <w:rPr>
                <w:rFonts w:ascii="Arial" w:hAnsi="Arial" w:cs="Arial"/>
                <w:color w:val="auto"/>
                <w:sz w:val="20"/>
                <w:szCs w:val="20"/>
              </w:rPr>
              <w:t>monitorować realizację zaplanowanych działań</w:t>
            </w:r>
          </w:p>
        </w:tc>
        <w:tc>
          <w:tcPr>
            <w:tcW w:w="1081" w:type="pct"/>
            <w:tcBorders>
              <w:top w:val="single" w:sz="4" w:space="0" w:color="auto"/>
              <w:left w:val="single" w:sz="4" w:space="0" w:color="auto"/>
              <w:bottom w:val="single" w:sz="4" w:space="0" w:color="auto"/>
              <w:right w:val="single" w:sz="4" w:space="0" w:color="auto"/>
            </w:tcBorders>
          </w:tcPr>
          <w:p w:rsidR="00941833" w:rsidRPr="00E1722F" w:rsidRDefault="00941833" w:rsidP="00941833">
            <w:pPr>
              <w:numPr>
                <w:ilvl w:val="0"/>
                <w:numId w:val="92"/>
              </w:numPr>
              <w:ind w:left="161" w:hanging="161"/>
              <w:rPr>
                <w:rFonts w:ascii="Arial" w:hAnsi="Arial" w:cs="Arial"/>
                <w:color w:val="auto"/>
                <w:sz w:val="20"/>
                <w:szCs w:val="20"/>
              </w:rPr>
            </w:pPr>
            <w:r w:rsidRPr="00E1722F">
              <w:rPr>
                <w:rFonts w:ascii="Arial" w:hAnsi="Arial" w:cs="Arial"/>
                <w:color w:val="auto"/>
                <w:sz w:val="20"/>
                <w:szCs w:val="20"/>
              </w:rPr>
              <w:t>dokonywać modyfikacji zaplanowanych działań</w:t>
            </w:r>
          </w:p>
          <w:p w:rsidR="004D6717" w:rsidRPr="00E1722F" w:rsidRDefault="00941833" w:rsidP="00941833">
            <w:pPr>
              <w:numPr>
                <w:ilvl w:val="0"/>
                <w:numId w:val="92"/>
              </w:numPr>
              <w:ind w:left="161" w:hanging="161"/>
              <w:rPr>
                <w:rFonts w:ascii="Arial" w:hAnsi="Arial" w:cs="Arial"/>
                <w:color w:val="auto"/>
                <w:sz w:val="20"/>
                <w:szCs w:val="20"/>
              </w:rPr>
            </w:pPr>
            <w:r w:rsidRPr="00E1722F">
              <w:rPr>
                <w:rFonts w:ascii="Arial" w:hAnsi="Arial" w:cs="Arial"/>
                <w:color w:val="auto"/>
                <w:sz w:val="20"/>
                <w:szCs w:val="20"/>
              </w:rPr>
              <w:t>dokonać samooceny wykonanej pracy</w:t>
            </w:r>
          </w:p>
        </w:tc>
        <w:tc>
          <w:tcPr>
            <w:tcW w:w="400" w:type="pct"/>
            <w:tcBorders>
              <w:left w:val="single" w:sz="4" w:space="0" w:color="auto"/>
              <w:right w:val="single" w:sz="4" w:space="0" w:color="auto"/>
            </w:tcBorders>
          </w:tcPr>
          <w:p w:rsidR="004D6717" w:rsidRDefault="004D6717" w:rsidP="00AF1FDB">
            <w:pPr>
              <w:rPr>
                <w:rFonts w:ascii="Arial" w:hAnsi="Arial" w:cs="Arial"/>
                <w:sz w:val="20"/>
                <w:szCs w:val="20"/>
              </w:rPr>
            </w:pPr>
          </w:p>
        </w:tc>
      </w:tr>
      <w:tr w:rsidR="0069641C" w:rsidTr="00254DFE">
        <w:trPr>
          <w:trHeight w:val="60"/>
        </w:trPr>
        <w:tc>
          <w:tcPr>
            <w:tcW w:w="871" w:type="pct"/>
            <w:vMerge/>
            <w:tcBorders>
              <w:left w:val="single" w:sz="4" w:space="0" w:color="auto"/>
              <w:right w:val="single" w:sz="4" w:space="0" w:color="auto"/>
            </w:tcBorders>
            <w:vAlign w:val="center"/>
          </w:tcPr>
          <w:p w:rsidR="004D6717" w:rsidRDefault="004D6717"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4D6717" w:rsidRPr="00E1722F" w:rsidRDefault="004D6717" w:rsidP="00C34C08">
            <w:pPr>
              <w:rPr>
                <w:rFonts w:ascii="Arial" w:hAnsi="Arial" w:cs="Arial"/>
                <w:color w:val="auto"/>
                <w:sz w:val="20"/>
                <w:szCs w:val="20"/>
              </w:rPr>
            </w:pPr>
            <w:r w:rsidRPr="00E1722F">
              <w:rPr>
                <w:rFonts w:ascii="Arial" w:hAnsi="Arial" w:cs="Arial"/>
                <w:color w:val="auto"/>
                <w:sz w:val="20"/>
                <w:szCs w:val="20"/>
              </w:rPr>
              <w:t xml:space="preserve">3) </w:t>
            </w:r>
            <w:r w:rsidR="00964C57">
              <w:rPr>
                <w:rFonts w:ascii="Arial" w:hAnsi="Arial" w:cs="Arial"/>
                <w:color w:val="auto"/>
                <w:sz w:val="20"/>
                <w:szCs w:val="20"/>
              </w:rPr>
              <w:t>Ponoszenie odpowiedzialności</w:t>
            </w:r>
            <w:r w:rsidRPr="00E1722F">
              <w:rPr>
                <w:rFonts w:ascii="Arial" w:hAnsi="Arial" w:cs="Arial"/>
                <w:color w:val="auto"/>
                <w:sz w:val="20"/>
                <w:szCs w:val="20"/>
              </w:rPr>
              <w:t xml:space="preserve"> za podejmowane działania</w:t>
            </w:r>
          </w:p>
        </w:tc>
        <w:tc>
          <w:tcPr>
            <w:tcW w:w="294"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jc w:val="center"/>
              <w:rPr>
                <w:rFonts w:ascii="Arial" w:hAnsi="Arial" w:cs="Arial"/>
                <w:color w:val="auto"/>
                <w:sz w:val="20"/>
                <w:szCs w:val="20"/>
              </w:rPr>
            </w:pPr>
          </w:p>
        </w:tc>
        <w:tc>
          <w:tcPr>
            <w:tcW w:w="1325" w:type="pct"/>
            <w:tcBorders>
              <w:top w:val="single" w:sz="4" w:space="0" w:color="auto"/>
              <w:left w:val="single" w:sz="4" w:space="0" w:color="auto"/>
              <w:bottom w:val="single" w:sz="4" w:space="0" w:color="auto"/>
              <w:right w:val="single" w:sz="4" w:space="0" w:color="auto"/>
            </w:tcBorders>
          </w:tcPr>
          <w:p w:rsidR="004D6717" w:rsidRPr="0069641C" w:rsidRDefault="004D6717" w:rsidP="00AA66B0">
            <w:pPr>
              <w:numPr>
                <w:ilvl w:val="1"/>
                <w:numId w:val="137"/>
              </w:numPr>
              <w:ind w:left="440"/>
              <w:rPr>
                <w:rFonts w:ascii="Arial" w:hAnsi="Arial" w:cs="Arial"/>
                <w:color w:val="auto"/>
                <w:sz w:val="20"/>
                <w:szCs w:val="20"/>
              </w:rPr>
            </w:pPr>
            <w:r w:rsidRPr="0069641C">
              <w:rPr>
                <w:rFonts w:ascii="Arial" w:hAnsi="Arial" w:cs="Arial"/>
                <w:color w:val="auto"/>
                <w:sz w:val="20"/>
                <w:szCs w:val="20"/>
              </w:rPr>
              <w:t>przewidywać skutki podejmowanych działań,</w:t>
            </w:r>
            <w:r w:rsidR="0069641C" w:rsidRPr="0069641C">
              <w:rPr>
                <w:rFonts w:ascii="Arial" w:hAnsi="Arial" w:cs="Arial"/>
                <w:color w:val="auto"/>
                <w:sz w:val="20"/>
                <w:szCs w:val="20"/>
              </w:rPr>
              <w:t xml:space="preserve"> </w:t>
            </w:r>
            <w:r w:rsidRPr="0069641C">
              <w:rPr>
                <w:rFonts w:ascii="Arial" w:hAnsi="Arial" w:cs="Arial"/>
                <w:color w:val="auto"/>
                <w:sz w:val="20"/>
                <w:szCs w:val="20"/>
              </w:rPr>
              <w:t>w tym prawne</w:t>
            </w:r>
          </w:p>
          <w:p w:rsidR="004D6717" w:rsidRPr="0069641C" w:rsidRDefault="004D6717" w:rsidP="00AA66B0">
            <w:pPr>
              <w:numPr>
                <w:ilvl w:val="1"/>
                <w:numId w:val="137"/>
              </w:numPr>
              <w:ind w:left="440"/>
              <w:rPr>
                <w:rFonts w:ascii="Arial" w:hAnsi="Arial" w:cs="Arial"/>
                <w:color w:val="auto"/>
                <w:sz w:val="20"/>
                <w:szCs w:val="20"/>
              </w:rPr>
            </w:pPr>
            <w:r w:rsidRPr="0069641C">
              <w:rPr>
                <w:rFonts w:ascii="Arial" w:hAnsi="Arial" w:cs="Arial"/>
                <w:color w:val="auto"/>
                <w:sz w:val="20"/>
                <w:szCs w:val="20"/>
              </w:rPr>
              <w:t>wykazywać świadomość odpowiedzialności</w:t>
            </w:r>
            <w:r w:rsidR="0069641C" w:rsidRPr="0069641C">
              <w:rPr>
                <w:rFonts w:ascii="Arial" w:hAnsi="Arial" w:cs="Arial"/>
                <w:color w:val="auto"/>
                <w:sz w:val="20"/>
                <w:szCs w:val="20"/>
              </w:rPr>
              <w:t xml:space="preserve"> </w:t>
            </w:r>
            <w:r w:rsidRPr="0069641C">
              <w:rPr>
                <w:rFonts w:ascii="Arial" w:hAnsi="Arial" w:cs="Arial"/>
                <w:color w:val="auto"/>
                <w:sz w:val="20"/>
                <w:szCs w:val="20"/>
              </w:rPr>
              <w:t>za wykonywaną pracę</w:t>
            </w:r>
          </w:p>
          <w:p w:rsidR="004D6717" w:rsidRPr="00E1722F" w:rsidRDefault="004D6717" w:rsidP="009E42B3">
            <w:pPr>
              <w:numPr>
                <w:ilvl w:val="1"/>
                <w:numId w:val="137"/>
              </w:numPr>
              <w:ind w:left="440"/>
              <w:rPr>
                <w:rFonts w:ascii="Arial" w:hAnsi="Arial" w:cs="Arial"/>
                <w:color w:val="auto"/>
                <w:sz w:val="20"/>
                <w:szCs w:val="20"/>
              </w:rPr>
            </w:pPr>
            <w:r w:rsidRPr="00E1722F">
              <w:rPr>
                <w:rFonts w:ascii="Arial" w:hAnsi="Arial" w:cs="Arial"/>
                <w:color w:val="auto"/>
                <w:sz w:val="20"/>
                <w:szCs w:val="20"/>
              </w:rPr>
              <w:t>oceniać podejmowane działania</w:t>
            </w:r>
          </w:p>
          <w:p w:rsidR="004D6717" w:rsidRPr="00E1722F" w:rsidRDefault="004D6717" w:rsidP="00AA66B0">
            <w:pPr>
              <w:ind w:left="440"/>
              <w:rPr>
                <w:rFonts w:ascii="Arial" w:hAnsi="Arial" w:cs="Arial"/>
                <w:color w:val="auto"/>
                <w:sz w:val="20"/>
                <w:szCs w:val="20"/>
              </w:rPr>
            </w:pPr>
          </w:p>
        </w:tc>
        <w:tc>
          <w:tcPr>
            <w:tcW w:w="1081" w:type="pct"/>
            <w:tcBorders>
              <w:top w:val="single" w:sz="4" w:space="0" w:color="auto"/>
              <w:left w:val="single" w:sz="4" w:space="0" w:color="auto"/>
              <w:bottom w:val="single" w:sz="4" w:space="0" w:color="auto"/>
              <w:right w:val="single" w:sz="4" w:space="0" w:color="auto"/>
            </w:tcBorders>
          </w:tcPr>
          <w:p w:rsidR="004D6717" w:rsidRPr="00E1722F" w:rsidRDefault="00941833" w:rsidP="0069641C">
            <w:pPr>
              <w:numPr>
                <w:ilvl w:val="0"/>
                <w:numId w:val="92"/>
              </w:numPr>
              <w:ind w:left="176" w:hanging="176"/>
              <w:rPr>
                <w:rFonts w:ascii="Arial" w:hAnsi="Arial" w:cs="Arial"/>
                <w:color w:val="auto"/>
                <w:sz w:val="20"/>
                <w:szCs w:val="20"/>
              </w:rPr>
            </w:pPr>
            <w:r w:rsidRPr="0069641C">
              <w:rPr>
                <w:rFonts w:ascii="Arial" w:hAnsi="Arial" w:cs="Arial"/>
                <w:color w:val="auto"/>
                <w:sz w:val="20"/>
                <w:szCs w:val="20"/>
              </w:rPr>
              <w:t>przewidywać konsekwencje niewłaściwego</w:t>
            </w:r>
            <w:r w:rsidR="0069641C" w:rsidRPr="0069641C">
              <w:rPr>
                <w:rFonts w:ascii="Arial" w:hAnsi="Arial" w:cs="Arial"/>
                <w:color w:val="auto"/>
                <w:sz w:val="20"/>
                <w:szCs w:val="20"/>
              </w:rPr>
              <w:t xml:space="preserve"> </w:t>
            </w:r>
            <w:r w:rsidRPr="0069641C">
              <w:rPr>
                <w:rFonts w:ascii="Arial" w:hAnsi="Arial" w:cs="Arial"/>
                <w:color w:val="auto"/>
                <w:sz w:val="20"/>
                <w:szCs w:val="20"/>
              </w:rPr>
              <w:t>wykonywania czynności zawodowych</w:t>
            </w:r>
            <w:r w:rsidR="0069641C" w:rsidRPr="0069641C">
              <w:rPr>
                <w:rFonts w:ascii="Arial" w:hAnsi="Arial" w:cs="Arial"/>
                <w:color w:val="auto"/>
                <w:sz w:val="20"/>
                <w:szCs w:val="20"/>
              </w:rPr>
              <w:t xml:space="preserve"> </w:t>
            </w:r>
            <w:r w:rsidRPr="0069641C">
              <w:rPr>
                <w:rFonts w:ascii="Arial" w:hAnsi="Arial" w:cs="Arial"/>
                <w:color w:val="auto"/>
                <w:sz w:val="20"/>
                <w:szCs w:val="20"/>
              </w:rPr>
              <w:t>na stanowisku pracy, w tym posługiwania się</w:t>
            </w:r>
            <w:r w:rsidR="0069641C" w:rsidRPr="0069641C">
              <w:rPr>
                <w:rFonts w:ascii="Arial" w:hAnsi="Arial" w:cs="Arial"/>
                <w:color w:val="auto"/>
                <w:sz w:val="20"/>
                <w:szCs w:val="20"/>
              </w:rPr>
              <w:t xml:space="preserve"> </w:t>
            </w:r>
            <w:r w:rsidRPr="0069641C">
              <w:rPr>
                <w:rFonts w:ascii="Arial" w:hAnsi="Arial" w:cs="Arial"/>
                <w:color w:val="auto"/>
                <w:sz w:val="20"/>
                <w:szCs w:val="20"/>
              </w:rPr>
              <w:t>niebezpiecznymi substancjami, i niewłaściwej</w:t>
            </w:r>
            <w:r w:rsidR="0069641C">
              <w:rPr>
                <w:rFonts w:ascii="Arial" w:hAnsi="Arial" w:cs="Arial"/>
                <w:color w:val="auto"/>
                <w:sz w:val="20"/>
                <w:szCs w:val="20"/>
              </w:rPr>
              <w:t xml:space="preserve"> </w:t>
            </w:r>
            <w:r w:rsidRPr="00E1722F">
              <w:rPr>
                <w:rFonts w:ascii="Arial" w:hAnsi="Arial" w:cs="Arial"/>
                <w:color w:val="auto"/>
                <w:sz w:val="20"/>
                <w:szCs w:val="20"/>
              </w:rPr>
              <w:t>eksploatacji maszyn i urządzeń na stanowisku</w:t>
            </w:r>
            <w:r w:rsidR="0069641C">
              <w:rPr>
                <w:rFonts w:ascii="Arial" w:hAnsi="Arial" w:cs="Arial"/>
                <w:color w:val="auto"/>
                <w:sz w:val="20"/>
                <w:szCs w:val="20"/>
              </w:rPr>
              <w:t xml:space="preserve"> </w:t>
            </w:r>
            <w:r w:rsidRPr="00E1722F">
              <w:rPr>
                <w:rFonts w:ascii="Arial" w:hAnsi="Arial" w:cs="Arial"/>
                <w:color w:val="auto"/>
                <w:sz w:val="20"/>
                <w:szCs w:val="20"/>
              </w:rPr>
              <w:t>pracy</w:t>
            </w:r>
          </w:p>
        </w:tc>
        <w:tc>
          <w:tcPr>
            <w:tcW w:w="400" w:type="pct"/>
            <w:tcBorders>
              <w:left w:val="single" w:sz="4" w:space="0" w:color="auto"/>
              <w:right w:val="single" w:sz="4" w:space="0" w:color="auto"/>
            </w:tcBorders>
          </w:tcPr>
          <w:p w:rsidR="004D6717" w:rsidRDefault="004D6717" w:rsidP="00AF1FDB">
            <w:pPr>
              <w:rPr>
                <w:rFonts w:ascii="Arial" w:hAnsi="Arial" w:cs="Arial"/>
                <w:sz w:val="20"/>
                <w:szCs w:val="20"/>
              </w:rPr>
            </w:pPr>
          </w:p>
        </w:tc>
      </w:tr>
      <w:tr w:rsidR="0069641C" w:rsidTr="00254DFE">
        <w:trPr>
          <w:trHeight w:val="60"/>
        </w:trPr>
        <w:tc>
          <w:tcPr>
            <w:tcW w:w="871" w:type="pct"/>
            <w:vMerge/>
            <w:tcBorders>
              <w:left w:val="single" w:sz="4" w:space="0" w:color="auto"/>
              <w:right w:val="single" w:sz="4" w:space="0" w:color="auto"/>
            </w:tcBorders>
            <w:vAlign w:val="center"/>
          </w:tcPr>
          <w:p w:rsidR="004D6717" w:rsidRDefault="004D6717"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4D6717" w:rsidRPr="00E1722F" w:rsidRDefault="004D6717" w:rsidP="00C34C08">
            <w:pPr>
              <w:rPr>
                <w:rFonts w:ascii="Arial" w:hAnsi="Arial" w:cs="Arial"/>
                <w:color w:val="auto"/>
                <w:sz w:val="20"/>
                <w:szCs w:val="20"/>
              </w:rPr>
            </w:pPr>
            <w:r w:rsidRPr="00E1722F">
              <w:rPr>
                <w:rFonts w:ascii="Arial" w:hAnsi="Arial" w:cs="Arial"/>
                <w:color w:val="auto"/>
                <w:sz w:val="20"/>
                <w:szCs w:val="20"/>
              </w:rPr>
              <w:t>4) Wykazywanie się kreatywnością i otwartością na</w:t>
            </w:r>
          </w:p>
          <w:p w:rsidR="004D6717" w:rsidRPr="00E1722F" w:rsidRDefault="004D6717" w:rsidP="00C34C08">
            <w:pPr>
              <w:rPr>
                <w:rFonts w:ascii="Arial" w:hAnsi="Arial" w:cs="Arial"/>
                <w:color w:val="auto"/>
                <w:sz w:val="20"/>
                <w:szCs w:val="20"/>
              </w:rPr>
            </w:pPr>
            <w:r w:rsidRPr="00E1722F">
              <w:rPr>
                <w:rFonts w:ascii="Arial" w:hAnsi="Arial" w:cs="Arial"/>
                <w:color w:val="auto"/>
                <w:sz w:val="20"/>
                <w:szCs w:val="20"/>
              </w:rPr>
              <w:t>zmiany</w:t>
            </w:r>
          </w:p>
        </w:tc>
        <w:tc>
          <w:tcPr>
            <w:tcW w:w="294"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jc w:val="center"/>
              <w:rPr>
                <w:rFonts w:ascii="Arial" w:hAnsi="Arial" w:cs="Arial"/>
                <w:color w:val="auto"/>
                <w:sz w:val="20"/>
                <w:szCs w:val="20"/>
              </w:rPr>
            </w:pPr>
          </w:p>
        </w:tc>
        <w:tc>
          <w:tcPr>
            <w:tcW w:w="1325" w:type="pct"/>
            <w:tcBorders>
              <w:top w:val="single" w:sz="4" w:space="0" w:color="auto"/>
              <w:left w:val="single" w:sz="4" w:space="0" w:color="auto"/>
              <w:bottom w:val="single" w:sz="4" w:space="0" w:color="auto"/>
              <w:right w:val="single" w:sz="4" w:space="0" w:color="auto"/>
            </w:tcBorders>
          </w:tcPr>
          <w:p w:rsidR="004D6717" w:rsidRPr="00964C57" w:rsidRDefault="004D6717" w:rsidP="00A4180D">
            <w:pPr>
              <w:numPr>
                <w:ilvl w:val="0"/>
                <w:numId w:val="92"/>
              </w:numPr>
              <w:ind w:left="361"/>
              <w:rPr>
                <w:rFonts w:ascii="Arial" w:hAnsi="Arial" w:cs="Arial"/>
                <w:color w:val="auto"/>
                <w:sz w:val="20"/>
                <w:szCs w:val="20"/>
              </w:rPr>
            </w:pPr>
            <w:r w:rsidRPr="00964C57">
              <w:rPr>
                <w:rFonts w:ascii="Arial" w:hAnsi="Arial" w:cs="Arial"/>
                <w:color w:val="auto"/>
                <w:sz w:val="20"/>
                <w:szCs w:val="20"/>
              </w:rPr>
              <w:t>wskazywać przykłady wprowadzenia zmiany</w:t>
            </w:r>
            <w:r w:rsidR="00964C57" w:rsidRPr="00964C57">
              <w:rPr>
                <w:rFonts w:ascii="Arial" w:hAnsi="Arial" w:cs="Arial"/>
                <w:color w:val="auto"/>
                <w:sz w:val="20"/>
                <w:szCs w:val="20"/>
              </w:rPr>
              <w:t xml:space="preserve"> </w:t>
            </w:r>
            <w:r w:rsidRPr="00964C57">
              <w:rPr>
                <w:rFonts w:ascii="Arial" w:hAnsi="Arial" w:cs="Arial"/>
                <w:color w:val="auto"/>
                <w:sz w:val="20"/>
                <w:szCs w:val="20"/>
              </w:rPr>
              <w:t>i oceniania skutków jej wprowadzenia</w:t>
            </w:r>
          </w:p>
          <w:p w:rsidR="004D6717" w:rsidRPr="00E1722F" w:rsidRDefault="004D6717" w:rsidP="00941833">
            <w:pPr>
              <w:ind w:left="361"/>
              <w:rPr>
                <w:rFonts w:ascii="Arial" w:hAnsi="Arial" w:cs="Arial"/>
                <w:color w:val="auto"/>
                <w:sz w:val="20"/>
                <w:szCs w:val="20"/>
              </w:rPr>
            </w:pPr>
          </w:p>
        </w:tc>
        <w:tc>
          <w:tcPr>
            <w:tcW w:w="1081" w:type="pct"/>
            <w:tcBorders>
              <w:top w:val="single" w:sz="4" w:space="0" w:color="auto"/>
              <w:left w:val="single" w:sz="4" w:space="0" w:color="auto"/>
              <w:bottom w:val="single" w:sz="4" w:space="0" w:color="auto"/>
              <w:right w:val="single" w:sz="4" w:space="0" w:color="auto"/>
            </w:tcBorders>
          </w:tcPr>
          <w:p w:rsidR="004D6717" w:rsidRPr="00E1722F" w:rsidRDefault="00941833" w:rsidP="001D00ED">
            <w:pPr>
              <w:numPr>
                <w:ilvl w:val="0"/>
                <w:numId w:val="92"/>
              </w:numPr>
              <w:ind w:left="176" w:hanging="176"/>
              <w:rPr>
                <w:rFonts w:ascii="Arial" w:hAnsi="Arial" w:cs="Arial"/>
                <w:color w:val="auto"/>
                <w:sz w:val="20"/>
                <w:szCs w:val="20"/>
              </w:rPr>
            </w:pPr>
            <w:r w:rsidRPr="00E1722F">
              <w:rPr>
                <w:rFonts w:ascii="Arial" w:hAnsi="Arial" w:cs="Arial"/>
                <w:color w:val="auto"/>
                <w:sz w:val="20"/>
                <w:szCs w:val="20"/>
              </w:rPr>
              <w:t>proponować sposoby rozwiązywania problemów związanych z wykonywaniem zadań zawodowych w nieprzewidywalnych warunkach</w:t>
            </w:r>
          </w:p>
        </w:tc>
        <w:tc>
          <w:tcPr>
            <w:tcW w:w="400" w:type="pct"/>
            <w:tcBorders>
              <w:left w:val="single" w:sz="4" w:space="0" w:color="auto"/>
              <w:right w:val="single" w:sz="4" w:space="0" w:color="auto"/>
            </w:tcBorders>
          </w:tcPr>
          <w:p w:rsidR="004D6717" w:rsidRDefault="004D6717" w:rsidP="00AF1FDB">
            <w:pPr>
              <w:rPr>
                <w:rFonts w:ascii="Arial" w:hAnsi="Arial" w:cs="Arial"/>
                <w:sz w:val="20"/>
                <w:szCs w:val="20"/>
              </w:rPr>
            </w:pPr>
          </w:p>
        </w:tc>
      </w:tr>
      <w:tr w:rsidR="0069641C" w:rsidTr="00254DFE">
        <w:trPr>
          <w:trHeight w:val="60"/>
        </w:trPr>
        <w:tc>
          <w:tcPr>
            <w:tcW w:w="871" w:type="pct"/>
            <w:vMerge/>
            <w:tcBorders>
              <w:left w:val="single" w:sz="4" w:space="0" w:color="auto"/>
              <w:right w:val="single" w:sz="4" w:space="0" w:color="auto"/>
            </w:tcBorders>
            <w:vAlign w:val="center"/>
          </w:tcPr>
          <w:p w:rsidR="004D6717" w:rsidRDefault="004D6717"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rPr>
                <w:rFonts w:ascii="Arial" w:hAnsi="Arial" w:cs="Arial"/>
                <w:color w:val="auto"/>
                <w:sz w:val="20"/>
                <w:szCs w:val="20"/>
              </w:rPr>
            </w:pPr>
            <w:r w:rsidRPr="00E1722F">
              <w:rPr>
                <w:rFonts w:ascii="Arial" w:hAnsi="Arial" w:cs="Arial"/>
                <w:color w:val="auto"/>
                <w:sz w:val="20"/>
                <w:szCs w:val="20"/>
              </w:rPr>
              <w:t>5) Stosowanie techniki radzenia sobie ze stresem</w:t>
            </w:r>
          </w:p>
        </w:tc>
        <w:tc>
          <w:tcPr>
            <w:tcW w:w="294"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jc w:val="center"/>
              <w:rPr>
                <w:rFonts w:ascii="Arial" w:hAnsi="Arial" w:cs="Arial"/>
                <w:color w:val="auto"/>
                <w:sz w:val="20"/>
                <w:szCs w:val="20"/>
              </w:rPr>
            </w:pPr>
          </w:p>
        </w:tc>
        <w:tc>
          <w:tcPr>
            <w:tcW w:w="1325" w:type="pct"/>
            <w:tcBorders>
              <w:top w:val="single" w:sz="4" w:space="0" w:color="auto"/>
              <w:left w:val="single" w:sz="4" w:space="0" w:color="auto"/>
              <w:bottom w:val="single" w:sz="4" w:space="0" w:color="auto"/>
              <w:right w:val="single" w:sz="4" w:space="0" w:color="auto"/>
            </w:tcBorders>
          </w:tcPr>
          <w:p w:rsidR="004D6717" w:rsidRPr="00964C57" w:rsidRDefault="004D6717" w:rsidP="0091701C">
            <w:pPr>
              <w:numPr>
                <w:ilvl w:val="0"/>
                <w:numId w:val="138"/>
              </w:numPr>
              <w:ind w:left="455"/>
              <w:rPr>
                <w:rFonts w:ascii="Arial" w:hAnsi="Arial" w:cs="Arial"/>
                <w:color w:val="auto"/>
                <w:sz w:val="20"/>
                <w:szCs w:val="20"/>
              </w:rPr>
            </w:pPr>
            <w:r w:rsidRPr="00964C57">
              <w:rPr>
                <w:rFonts w:ascii="Arial" w:hAnsi="Arial" w:cs="Arial"/>
                <w:color w:val="auto"/>
                <w:sz w:val="20"/>
                <w:szCs w:val="20"/>
              </w:rPr>
              <w:t>rozpoznawać źródła stresu podczas wykonywania</w:t>
            </w:r>
            <w:r w:rsidR="00964C57" w:rsidRPr="00964C57">
              <w:rPr>
                <w:rFonts w:ascii="Arial" w:hAnsi="Arial" w:cs="Arial"/>
                <w:color w:val="auto"/>
                <w:sz w:val="20"/>
                <w:szCs w:val="20"/>
              </w:rPr>
              <w:t xml:space="preserve"> </w:t>
            </w:r>
            <w:r w:rsidRPr="00964C57">
              <w:rPr>
                <w:rFonts w:ascii="Arial" w:hAnsi="Arial" w:cs="Arial"/>
                <w:color w:val="auto"/>
                <w:sz w:val="20"/>
                <w:szCs w:val="20"/>
              </w:rPr>
              <w:t>zadań zawodowych</w:t>
            </w:r>
          </w:p>
          <w:p w:rsidR="004D6717" w:rsidRPr="00E1722F" w:rsidRDefault="004D6717" w:rsidP="009E42B3">
            <w:pPr>
              <w:numPr>
                <w:ilvl w:val="0"/>
                <w:numId w:val="138"/>
              </w:numPr>
              <w:ind w:left="361"/>
              <w:rPr>
                <w:rFonts w:ascii="Arial" w:hAnsi="Arial" w:cs="Arial"/>
                <w:color w:val="auto"/>
                <w:sz w:val="20"/>
                <w:szCs w:val="20"/>
              </w:rPr>
            </w:pPr>
            <w:r w:rsidRPr="00E1722F">
              <w:rPr>
                <w:rFonts w:ascii="Arial" w:hAnsi="Arial" w:cs="Arial"/>
                <w:color w:val="auto"/>
                <w:sz w:val="20"/>
                <w:szCs w:val="20"/>
              </w:rPr>
              <w:t>wybierać techniki radzenia sobie ze stresem odpowiednio do sytuacji</w:t>
            </w:r>
            <w:r w:rsidR="00964C57">
              <w:rPr>
                <w:rFonts w:ascii="Arial" w:hAnsi="Arial" w:cs="Arial"/>
                <w:color w:val="auto"/>
                <w:sz w:val="20"/>
                <w:szCs w:val="20"/>
              </w:rPr>
              <w:t xml:space="preserve"> </w:t>
            </w:r>
          </w:p>
          <w:p w:rsidR="004D6717" w:rsidRPr="00E1722F" w:rsidRDefault="004D6717" w:rsidP="009E42B3">
            <w:pPr>
              <w:numPr>
                <w:ilvl w:val="0"/>
                <w:numId w:val="138"/>
              </w:numPr>
              <w:ind w:left="373"/>
              <w:rPr>
                <w:rFonts w:ascii="Arial" w:hAnsi="Arial" w:cs="Arial"/>
                <w:color w:val="auto"/>
                <w:sz w:val="20"/>
                <w:szCs w:val="20"/>
              </w:rPr>
            </w:pPr>
            <w:r w:rsidRPr="00E1722F">
              <w:rPr>
                <w:rFonts w:ascii="Arial" w:hAnsi="Arial" w:cs="Arial"/>
                <w:color w:val="auto"/>
                <w:sz w:val="20"/>
                <w:szCs w:val="20"/>
              </w:rPr>
              <w:t>wskazywać najczęstsze przyczyny sytuacji stresowych w pracy zawodowej</w:t>
            </w:r>
          </w:p>
          <w:p w:rsidR="004D6717" w:rsidRPr="00E1722F" w:rsidRDefault="004D6717" w:rsidP="000E3055">
            <w:pPr>
              <w:rPr>
                <w:rFonts w:ascii="Arial" w:hAnsi="Arial" w:cs="Arial"/>
                <w:color w:val="auto"/>
                <w:sz w:val="20"/>
                <w:szCs w:val="20"/>
              </w:rPr>
            </w:pPr>
          </w:p>
        </w:tc>
        <w:tc>
          <w:tcPr>
            <w:tcW w:w="1081" w:type="pct"/>
            <w:tcBorders>
              <w:top w:val="single" w:sz="4" w:space="0" w:color="auto"/>
              <w:left w:val="single" w:sz="4" w:space="0" w:color="auto"/>
              <w:bottom w:val="single" w:sz="4" w:space="0" w:color="auto"/>
              <w:right w:val="single" w:sz="4" w:space="0" w:color="auto"/>
            </w:tcBorders>
          </w:tcPr>
          <w:p w:rsidR="00941833" w:rsidRPr="00E1722F" w:rsidRDefault="00941833" w:rsidP="009E42B3">
            <w:pPr>
              <w:numPr>
                <w:ilvl w:val="0"/>
                <w:numId w:val="138"/>
              </w:numPr>
              <w:ind w:left="399"/>
              <w:rPr>
                <w:rFonts w:ascii="Arial" w:hAnsi="Arial" w:cs="Arial"/>
                <w:color w:val="auto"/>
                <w:sz w:val="20"/>
                <w:szCs w:val="20"/>
              </w:rPr>
            </w:pPr>
            <w:r w:rsidRPr="00E1722F">
              <w:rPr>
                <w:rFonts w:ascii="Arial" w:hAnsi="Arial" w:cs="Arial"/>
                <w:color w:val="auto"/>
                <w:sz w:val="20"/>
                <w:szCs w:val="20"/>
              </w:rPr>
              <w:t>przedstawiać różne formy zachowań asertywnych</w:t>
            </w:r>
          </w:p>
          <w:p w:rsidR="00941833" w:rsidRPr="00E1722F" w:rsidRDefault="00941833" w:rsidP="00941833">
            <w:pPr>
              <w:ind w:left="399"/>
              <w:rPr>
                <w:rFonts w:ascii="Arial" w:hAnsi="Arial" w:cs="Arial"/>
                <w:color w:val="auto"/>
                <w:sz w:val="20"/>
                <w:szCs w:val="20"/>
              </w:rPr>
            </w:pPr>
            <w:r w:rsidRPr="00E1722F">
              <w:rPr>
                <w:rFonts w:ascii="Arial" w:hAnsi="Arial" w:cs="Arial"/>
                <w:color w:val="auto"/>
                <w:sz w:val="20"/>
                <w:szCs w:val="20"/>
              </w:rPr>
              <w:t>jako sposobów radzenia sobie ze stresem</w:t>
            </w:r>
          </w:p>
          <w:p w:rsidR="00941833" w:rsidRPr="00E1722F" w:rsidRDefault="00941833" w:rsidP="009E42B3">
            <w:pPr>
              <w:numPr>
                <w:ilvl w:val="0"/>
                <w:numId w:val="139"/>
              </w:numPr>
              <w:ind w:left="399"/>
              <w:rPr>
                <w:rFonts w:ascii="Arial" w:hAnsi="Arial" w:cs="Arial"/>
                <w:color w:val="auto"/>
                <w:sz w:val="20"/>
                <w:szCs w:val="20"/>
              </w:rPr>
            </w:pPr>
            <w:r w:rsidRPr="00E1722F">
              <w:rPr>
                <w:rFonts w:ascii="Arial" w:hAnsi="Arial" w:cs="Arial"/>
                <w:color w:val="auto"/>
                <w:sz w:val="20"/>
                <w:szCs w:val="20"/>
              </w:rPr>
              <w:t>rozróżniać techniki rozwiązywania konfliktów związanych z wykonywaniem zadań zawodowych</w:t>
            </w:r>
          </w:p>
          <w:p w:rsidR="004D6717" w:rsidRPr="00E1722F" w:rsidRDefault="00941833" w:rsidP="00941833">
            <w:pPr>
              <w:ind w:left="399"/>
              <w:rPr>
                <w:rFonts w:ascii="Arial" w:hAnsi="Arial" w:cs="Arial"/>
                <w:color w:val="auto"/>
                <w:sz w:val="20"/>
                <w:szCs w:val="20"/>
              </w:rPr>
            </w:pPr>
            <w:r w:rsidRPr="00E1722F">
              <w:rPr>
                <w:rFonts w:ascii="Arial" w:hAnsi="Arial" w:cs="Arial"/>
                <w:color w:val="auto"/>
                <w:sz w:val="20"/>
                <w:szCs w:val="20"/>
              </w:rPr>
              <w:t>określać skutki stresu</w:t>
            </w:r>
          </w:p>
        </w:tc>
        <w:tc>
          <w:tcPr>
            <w:tcW w:w="400" w:type="pct"/>
            <w:tcBorders>
              <w:left w:val="single" w:sz="4" w:space="0" w:color="auto"/>
              <w:right w:val="single" w:sz="4" w:space="0" w:color="auto"/>
            </w:tcBorders>
          </w:tcPr>
          <w:p w:rsidR="004D6717" w:rsidRDefault="004D6717" w:rsidP="00AF1FDB">
            <w:pPr>
              <w:rPr>
                <w:rFonts w:ascii="Arial" w:hAnsi="Arial" w:cs="Arial"/>
                <w:sz w:val="20"/>
                <w:szCs w:val="20"/>
              </w:rPr>
            </w:pPr>
          </w:p>
        </w:tc>
      </w:tr>
      <w:tr w:rsidR="0069641C" w:rsidTr="00254DFE">
        <w:trPr>
          <w:trHeight w:val="60"/>
        </w:trPr>
        <w:tc>
          <w:tcPr>
            <w:tcW w:w="871" w:type="pct"/>
            <w:vMerge/>
            <w:tcBorders>
              <w:left w:val="single" w:sz="4" w:space="0" w:color="auto"/>
              <w:right w:val="single" w:sz="4" w:space="0" w:color="auto"/>
            </w:tcBorders>
            <w:vAlign w:val="center"/>
          </w:tcPr>
          <w:p w:rsidR="004D6717" w:rsidRDefault="004D6717"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rPr>
                <w:rFonts w:ascii="Arial" w:hAnsi="Arial" w:cs="Arial"/>
                <w:color w:val="auto"/>
                <w:sz w:val="20"/>
                <w:szCs w:val="20"/>
              </w:rPr>
            </w:pPr>
            <w:r w:rsidRPr="00E1722F">
              <w:rPr>
                <w:rFonts w:ascii="Arial" w:hAnsi="Arial" w:cs="Arial"/>
                <w:color w:val="auto"/>
                <w:sz w:val="20"/>
                <w:szCs w:val="20"/>
              </w:rPr>
              <w:t>6) Doskonalenie umiejętności zawodowe</w:t>
            </w:r>
          </w:p>
        </w:tc>
        <w:tc>
          <w:tcPr>
            <w:tcW w:w="294"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jc w:val="center"/>
              <w:rPr>
                <w:rFonts w:ascii="Arial" w:hAnsi="Arial" w:cs="Arial"/>
                <w:color w:val="auto"/>
                <w:sz w:val="20"/>
                <w:szCs w:val="20"/>
              </w:rPr>
            </w:pPr>
          </w:p>
        </w:tc>
        <w:tc>
          <w:tcPr>
            <w:tcW w:w="1325" w:type="pct"/>
            <w:tcBorders>
              <w:top w:val="single" w:sz="4" w:space="0" w:color="auto"/>
              <w:left w:val="single" w:sz="4" w:space="0" w:color="auto"/>
              <w:bottom w:val="single" w:sz="4" w:space="0" w:color="auto"/>
              <w:right w:val="single" w:sz="4" w:space="0" w:color="auto"/>
            </w:tcBorders>
          </w:tcPr>
          <w:p w:rsidR="004D6717" w:rsidRPr="00E1722F" w:rsidRDefault="004D6717" w:rsidP="009E42B3">
            <w:pPr>
              <w:numPr>
                <w:ilvl w:val="1"/>
                <w:numId w:val="140"/>
              </w:numPr>
              <w:ind w:left="432"/>
              <w:rPr>
                <w:rFonts w:ascii="Arial" w:hAnsi="Arial" w:cs="Arial"/>
                <w:color w:val="auto"/>
                <w:sz w:val="20"/>
                <w:szCs w:val="20"/>
              </w:rPr>
            </w:pPr>
            <w:r w:rsidRPr="00E1722F">
              <w:rPr>
                <w:rFonts w:ascii="Arial" w:hAnsi="Arial" w:cs="Arial"/>
                <w:color w:val="auto"/>
                <w:sz w:val="20"/>
                <w:szCs w:val="20"/>
              </w:rPr>
              <w:t>pozyskiwać informacje zawodoznawcze dotyczące</w:t>
            </w:r>
          </w:p>
          <w:p w:rsidR="004D6717" w:rsidRPr="00E1722F" w:rsidRDefault="004D6717" w:rsidP="00775AF2">
            <w:pPr>
              <w:ind w:left="432"/>
              <w:rPr>
                <w:rFonts w:ascii="Arial" w:hAnsi="Arial" w:cs="Arial"/>
                <w:color w:val="auto"/>
                <w:sz w:val="20"/>
                <w:szCs w:val="20"/>
              </w:rPr>
            </w:pPr>
            <w:r w:rsidRPr="00E1722F">
              <w:rPr>
                <w:rFonts w:ascii="Arial" w:hAnsi="Arial" w:cs="Arial"/>
                <w:color w:val="auto"/>
                <w:sz w:val="20"/>
                <w:szCs w:val="20"/>
              </w:rPr>
              <w:t>przemysłu z różnych źródeł</w:t>
            </w:r>
          </w:p>
          <w:p w:rsidR="004D6717" w:rsidRPr="00E1722F" w:rsidRDefault="004D6717" w:rsidP="009E42B3">
            <w:pPr>
              <w:numPr>
                <w:ilvl w:val="1"/>
                <w:numId w:val="140"/>
              </w:numPr>
              <w:ind w:left="432"/>
              <w:rPr>
                <w:rFonts w:ascii="Arial" w:hAnsi="Arial" w:cs="Arial"/>
                <w:color w:val="auto"/>
                <w:sz w:val="20"/>
                <w:szCs w:val="20"/>
              </w:rPr>
            </w:pPr>
            <w:r w:rsidRPr="00E1722F">
              <w:rPr>
                <w:rFonts w:ascii="Arial" w:hAnsi="Arial" w:cs="Arial"/>
                <w:color w:val="auto"/>
                <w:sz w:val="20"/>
                <w:szCs w:val="20"/>
              </w:rPr>
              <w:t>określać zakres umiejętności i kompetencji</w:t>
            </w:r>
          </w:p>
          <w:p w:rsidR="004D6717" w:rsidRPr="00E1722F" w:rsidRDefault="004D6717" w:rsidP="00775AF2">
            <w:pPr>
              <w:ind w:left="432"/>
              <w:rPr>
                <w:rFonts w:ascii="Arial" w:hAnsi="Arial" w:cs="Arial"/>
                <w:color w:val="auto"/>
                <w:sz w:val="20"/>
                <w:szCs w:val="20"/>
              </w:rPr>
            </w:pPr>
            <w:r w:rsidRPr="00E1722F">
              <w:rPr>
                <w:rFonts w:ascii="Arial" w:hAnsi="Arial" w:cs="Arial"/>
                <w:color w:val="auto"/>
                <w:sz w:val="20"/>
                <w:szCs w:val="20"/>
              </w:rPr>
              <w:t>niezbędnych do wykonywania zawodu</w:t>
            </w:r>
          </w:p>
          <w:p w:rsidR="004D6717" w:rsidRPr="00E1722F" w:rsidRDefault="004D6717" w:rsidP="009E42B3">
            <w:pPr>
              <w:numPr>
                <w:ilvl w:val="1"/>
                <w:numId w:val="140"/>
              </w:numPr>
              <w:ind w:left="432"/>
              <w:rPr>
                <w:rFonts w:ascii="Arial" w:hAnsi="Arial" w:cs="Arial"/>
                <w:color w:val="auto"/>
                <w:sz w:val="20"/>
                <w:szCs w:val="20"/>
              </w:rPr>
            </w:pPr>
            <w:r w:rsidRPr="00E1722F">
              <w:rPr>
                <w:rFonts w:ascii="Arial" w:hAnsi="Arial" w:cs="Arial"/>
                <w:color w:val="auto"/>
                <w:sz w:val="20"/>
                <w:szCs w:val="20"/>
              </w:rPr>
              <w:t>analizować własne kompetencje</w:t>
            </w:r>
          </w:p>
          <w:p w:rsidR="004D6717" w:rsidRPr="00E1722F" w:rsidRDefault="004D6717" w:rsidP="009E42B3">
            <w:pPr>
              <w:numPr>
                <w:ilvl w:val="1"/>
                <w:numId w:val="140"/>
              </w:numPr>
              <w:ind w:left="432"/>
              <w:rPr>
                <w:rFonts w:ascii="Arial" w:hAnsi="Arial" w:cs="Arial"/>
                <w:color w:val="auto"/>
                <w:sz w:val="20"/>
                <w:szCs w:val="20"/>
              </w:rPr>
            </w:pPr>
            <w:r w:rsidRPr="00E1722F">
              <w:rPr>
                <w:rFonts w:ascii="Arial" w:hAnsi="Arial" w:cs="Arial"/>
                <w:color w:val="auto"/>
                <w:sz w:val="20"/>
                <w:szCs w:val="20"/>
              </w:rPr>
              <w:t>wyznaczać własne cele rozwoju zawodowego</w:t>
            </w:r>
          </w:p>
        </w:tc>
        <w:tc>
          <w:tcPr>
            <w:tcW w:w="1081" w:type="pct"/>
            <w:tcBorders>
              <w:top w:val="single" w:sz="4" w:space="0" w:color="auto"/>
              <w:left w:val="single" w:sz="4" w:space="0" w:color="auto"/>
              <w:bottom w:val="single" w:sz="4" w:space="0" w:color="auto"/>
              <w:right w:val="single" w:sz="4" w:space="0" w:color="auto"/>
            </w:tcBorders>
          </w:tcPr>
          <w:p w:rsidR="000E3055" w:rsidRPr="00E1722F" w:rsidRDefault="000E3055" w:rsidP="009E42B3">
            <w:pPr>
              <w:numPr>
                <w:ilvl w:val="1"/>
                <w:numId w:val="140"/>
              </w:numPr>
              <w:ind w:left="432"/>
              <w:rPr>
                <w:rFonts w:ascii="Arial" w:hAnsi="Arial" w:cs="Arial"/>
                <w:color w:val="auto"/>
                <w:sz w:val="20"/>
                <w:szCs w:val="20"/>
              </w:rPr>
            </w:pPr>
            <w:r w:rsidRPr="00E1722F">
              <w:rPr>
                <w:rFonts w:ascii="Arial" w:hAnsi="Arial" w:cs="Arial"/>
                <w:color w:val="auto"/>
                <w:sz w:val="20"/>
                <w:szCs w:val="20"/>
              </w:rPr>
              <w:t>planować drogę rozwoju zawodowego</w:t>
            </w:r>
          </w:p>
          <w:p w:rsidR="000E3055" w:rsidRPr="00E1722F" w:rsidRDefault="000E3055" w:rsidP="009E42B3">
            <w:pPr>
              <w:numPr>
                <w:ilvl w:val="1"/>
                <w:numId w:val="140"/>
              </w:numPr>
              <w:ind w:left="432"/>
              <w:rPr>
                <w:rFonts w:ascii="Arial" w:hAnsi="Arial" w:cs="Arial"/>
                <w:color w:val="auto"/>
                <w:sz w:val="20"/>
                <w:szCs w:val="20"/>
              </w:rPr>
            </w:pPr>
            <w:r w:rsidRPr="00E1722F">
              <w:rPr>
                <w:rFonts w:ascii="Arial" w:hAnsi="Arial" w:cs="Arial"/>
                <w:color w:val="auto"/>
                <w:sz w:val="20"/>
                <w:szCs w:val="20"/>
              </w:rPr>
              <w:t>wskazywać możliwości podnoszenia kompetencji</w:t>
            </w:r>
          </w:p>
          <w:p w:rsidR="004D6717" w:rsidRPr="00E1722F" w:rsidRDefault="000E3055" w:rsidP="000E3055">
            <w:pPr>
              <w:ind w:left="432"/>
              <w:rPr>
                <w:rFonts w:ascii="Arial" w:hAnsi="Arial" w:cs="Arial"/>
                <w:color w:val="auto"/>
                <w:sz w:val="20"/>
                <w:szCs w:val="20"/>
              </w:rPr>
            </w:pPr>
            <w:r w:rsidRPr="00E1722F">
              <w:rPr>
                <w:rFonts w:ascii="Arial" w:hAnsi="Arial" w:cs="Arial"/>
                <w:color w:val="auto"/>
                <w:sz w:val="20"/>
                <w:szCs w:val="20"/>
              </w:rPr>
              <w:t>zawodowych, osobistych i społecznych</w:t>
            </w:r>
          </w:p>
        </w:tc>
        <w:tc>
          <w:tcPr>
            <w:tcW w:w="400" w:type="pct"/>
            <w:tcBorders>
              <w:left w:val="single" w:sz="4" w:space="0" w:color="auto"/>
              <w:right w:val="single" w:sz="4" w:space="0" w:color="auto"/>
            </w:tcBorders>
          </w:tcPr>
          <w:p w:rsidR="004D6717" w:rsidRDefault="004D6717" w:rsidP="00AF1FDB">
            <w:pPr>
              <w:rPr>
                <w:rFonts w:ascii="Arial" w:hAnsi="Arial" w:cs="Arial"/>
                <w:sz w:val="20"/>
                <w:szCs w:val="20"/>
              </w:rPr>
            </w:pPr>
          </w:p>
        </w:tc>
      </w:tr>
      <w:tr w:rsidR="0069641C" w:rsidTr="00254DFE">
        <w:trPr>
          <w:trHeight w:val="60"/>
        </w:trPr>
        <w:tc>
          <w:tcPr>
            <w:tcW w:w="871" w:type="pct"/>
            <w:vMerge/>
            <w:tcBorders>
              <w:left w:val="single" w:sz="4" w:space="0" w:color="auto"/>
              <w:right w:val="single" w:sz="4" w:space="0" w:color="auto"/>
            </w:tcBorders>
            <w:vAlign w:val="center"/>
          </w:tcPr>
          <w:p w:rsidR="004D6717" w:rsidRDefault="004D6717"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rPr>
                <w:rFonts w:ascii="Arial" w:hAnsi="Arial" w:cs="Arial"/>
                <w:color w:val="auto"/>
                <w:sz w:val="20"/>
                <w:szCs w:val="20"/>
              </w:rPr>
            </w:pPr>
            <w:r w:rsidRPr="00E1722F">
              <w:rPr>
                <w:rFonts w:ascii="Arial" w:hAnsi="Arial" w:cs="Arial"/>
                <w:color w:val="auto"/>
                <w:sz w:val="20"/>
                <w:szCs w:val="20"/>
              </w:rPr>
              <w:t xml:space="preserve">7) </w:t>
            </w:r>
            <w:r w:rsidR="00964C57">
              <w:rPr>
                <w:rFonts w:ascii="Arial" w:hAnsi="Arial" w:cs="Arial"/>
                <w:color w:val="auto"/>
                <w:sz w:val="20"/>
                <w:szCs w:val="20"/>
              </w:rPr>
              <w:t>Stosowanie zasad komunikacji</w:t>
            </w:r>
            <w:r w:rsidRPr="00E1722F">
              <w:rPr>
                <w:rFonts w:ascii="Arial" w:hAnsi="Arial" w:cs="Arial"/>
                <w:color w:val="auto"/>
                <w:sz w:val="20"/>
                <w:szCs w:val="20"/>
              </w:rPr>
              <w:t xml:space="preserve"> interpersonalnej</w:t>
            </w:r>
          </w:p>
        </w:tc>
        <w:tc>
          <w:tcPr>
            <w:tcW w:w="294"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jc w:val="center"/>
              <w:rPr>
                <w:rFonts w:ascii="Arial" w:hAnsi="Arial" w:cs="Arial"/>
                <w:color w:val="auto"/>
                <w:sz w:val="20"/>
                <w:szCs w:val="20"/>
              </w:rPr>
            </w:pPr>
          </w:p>
        </w:tc>
        <w:tc>
          <w:tcPr>
            <w:tcW w:w="1325" w:type="pct"/>
            <w:tcBorders>
              <w:top w:val="single" w:sz="4" w:space="0" w:color="auto"/>
              <w:left w:val="single" w:sz="4" w:space="0" w:color="auto"/>
              <w:bottom w:val="single" w:sz="4" w:space="0" w:color="auto"/>
              <w:right w:val="single" w:sz="4" w:space="0" w:color="auto"/>
            </w:tcBorders>
          </w:tcPr>
          <w:p w:rsidR="004D6717" w:rsidRPr="00E1722F" w:rsidRDefault="004D6717" w:rsidP="009E42B3">
            <w:pPr>
              <w:numPr>
                <w:ilvl w:val="1"/>
                <w:numId w:val="141"/>
              </w:numPr>
              <w:ind w:left="424"/>
              <w:rPr>
                <w:rFonts w:ascii="Arial" w:hAnsi="Arial" w:cs="Arial"/>
                <w:color w:val="auto"/>
                <w:sz w:val="20"/>
                <w:szCs w:val="20"/>
              </w:rPr>
            </w:pPr>
            <w:r w:rsidRPr="00E1722F">
              <w:rPr>
                <w:rFonts w:ascii="Arial" w:hAnsi="Arial" w:cs="Arial"/>
                <w:color w:val="auto"/>
                <w:sz w:val="20"/>
                <w:szCs w:val="20"/>
              </w:rPr>
              <w:t>identyfikować sygnały werbalne i niewerbalne</w:t>
            </w:r>
          </w:p>
          <w:p w:rsidR="004D6717" w:rsidRPr="00E1722F" w:rsidRDefault="006F683F" w:rsidP="009E42B3">
            <w:pPr>
              <w:numPr>
                <w:ilvl w:val="1"/>
                <w:numId w:val="141"/>
              </w:numPr>
              <w:ind w:left="424"/>
              <w:rPr>
                <w:rFonts w:ascii="Arial" w:hAnsi="Arial" w:cs="Arial"/>
                <w:color w:val="auto"/>
                <w:sz w:val="20"/>
                <w:szCs w:val="20"/>
              </w:rPr>
            </w:pPr>
            <w:r w:rsidRPr="00E1722F">
              <w:rPr>
                <w:rFonts w:ascii="Arial" w:hAnsi="Arial" w:cs="Arial"/>
                <w:color w:val="auto"/>
                <w:sz w:val="20"/>
                <w:szCs w:val="20"/>
              </w:rPr>
              <w:t>stosować</w:t>
            </w:r>
            <w:r w:rsidR="004D6717" w:rsidRPr="00E1722F">
              <w:rPr>
                <w:rFonts w:ascii="Arial" w:hAnsi="Arial" w:cs="Arial"/>
                <w:color w:val="auto"/>
                <w:sz w:val="20"/>
                <w:szCs w:val="20"/>
              </w:rPr>
              <w:t xml:space="preserve"> aktywne metody słuchania</w:t>
            </w:r>
          </w:p>
        </w:tc>
        <w:tc>
          <w:tcPr>
            <w:tcW w:w="1081" w:type="pct"/>
            <w:tcBorders>
              <w:top w:val="single" w:sz="4" w:space="0" w:color="auto"/>
              <w:left w:val="single" w:sz="4" w:space="0" w:color="auto"/>
              <w:bottom w:val="single" w:sz="4" w:space="0" w:color="auto"/>
              <w:right w:val="single" w:sz="4" w:space="0" w:color="auto"/>
            </w:tcBorders>
          </w:tcPr>
          <w:p w:rsidR="000E3055" w:rsidRPr="00E1722F" w:rsidRDefault="000E3055" w:rsidP="009E42B3">
            <w:pPr>
              <w:numPr>
                <w:ilvl w:val="1"/>
                <w:numId w:val="141"/>
              </w:numPr>
              <w:ind w:left="424"/>
              <w:rPr>
                <w:rFonts w:ascii="Arial" w:hAnsi="Arial" w:cs="Arial"/>
                <w:color w:val="auto"/>
                <w:sz w:val="20"/>
                <w:szCs w:val="20"/>
              </w:rPr>
            </w:pPr>
            <w:r w:rsidRPr="00E1722F">
              <w:rPr>
                <w:rFonts w:ascii="Arial" w:hAnsi="Arial" w:cs="Arial"/>
                <w:color w:val="auto"/>
                <w:sz w:val="20"/>
                <w:szCs w:val="20"/>
              </w:rPr>
              <w:t>prowadzić dyskusje</w:t>
            </w:r>
          </w:p>
          <w:p w:rsidR="004D6717" w:rsidRPr="00E1722F" w:rsidRDefault="000E3055" w:rsidP="000E3055">
            <w:pPr>
              <w:numPr>
                <w:ilvl w:val="0"/>
                <w:numId w:val="92"/>
              </w:numPr>
              <w:ind w:left="424"/>
              <w:rPr>
                <w:rFonts w:ascii="Arial" w:hAnsi="Arial" w:cs="Arial"/>
                <w:color w:val="auto"/>
                <w:sz w:val="20"/>
                <w:szCs w:val="20"/>
              </w:rPr>
            </w:pPr>
            <w:r w:rsidRPr="00E1722F">
              <w:rPr>
                <w:rFonts w:ascii="Arial" w:hAnsi="Arial" w:cs="Arial"/>
                <w:color w:val="auto"/>
                <w:sz w:val="20"/>
                <w:szCs w:val="20"/>
              </w:rPr>
              <w:t>udziela informacji zwrotnej</w:t>
            </w:r>
          </w:p>
        </w:tc>
        <w:tc>
          <w:tcPr>
            <w:tcW w:w="400" w:type="pct"/>
            <w:tcBorders>
              <w:left w:val="single" w:sz="4" w:space="0" w:color="auto"/>
              <w:right w:val="single" w:sz="4" w:space="0" w:color="auto"/>
            </w:tcBorders>
          </w:tcPr>
          <w:p w:rsidR="004D6717" w:rsidRDefault="004D6717" w:rsidP="00AF1FDB">
            <w:pPr>
              <w:rPr>
                <w:rFonts w:ascii="Arial" w:hAnsi="Arial" w:cs="Arial"/>
                <w:sz w:val="20"/>
                <w:szCs w:val="20"/>
              </w:rPr>
            </w:pPr>
          </w:p>
        </w:tc>
      </w:tr>
      <w:tr w:rsidR="0069641C" w:rsidTr="00254DFE">
        <w:trPr>
          <w:trHeight w:val="60"/>
        </w:trPr>
        <w:tc>
          <w:tcPr>
            <w:tcW w:w="871" w:type="pct"/>
            <w:vMerge/>
            <w:tcBorders>
              <w:left w:val="single" w:sz="4" w:space="0" w:color="auto"/>
              <w:right w:val="single" w:sz="4" w:space="0" w:color="auto"/>
            </w:tcBorders>
            <w:vAlign w:val="center"/>
          </w:tcPr>
          <w:p w:rsidR="004D6717" w:rsidRDefault="004D6717"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rPr>
                <w:rFonts w:ascii="Arial" w:hAnsi="Arial" w:cs="Arial"/>
                <w:color w:val="auto"/>
                <w:sz w:val="20"/>
                <w:szCs w:val="20"/>
              </w:rPr>
            </w:pPr>
            <w:r w:rsidRPr="00E1722F">
              <w:rPr>
                <w:rFonts w:ascii="Arial" w:hAnsi="Arial" w:cs="Arial"/>
                <w:color w:val="auto"/>
                <w:sz w:val="20"/>
                <w:szCs w:val="20"/>
              </w:rPr>
              <w:t xml:space="preserve">8) </w:t>
            </w:r>
            <w:r w:rsidR="00964C57">
              <w:rPr>
                <w:rFonts w:ascii="Arial" w:hAnsi="Arial" w:cs="Arial"/>
                <w:color w:val="auto"/>
                <w:sz w:val="20"/>
                <w:szCs w:val="20"/>
              </w:rPr>
              <w:t>Negocjowanie warunków porozumień</w:t>
            </w:r>
          </w:p>
        </w:tc>
        <w:tc>
          <w:tcPr>
            <w:tcW w:w="294"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jc w:val="center"/>
              <w:rPr>
                <w:rFonts w:ascii="Arial" w:hAnsi="Arial" w:cs="Arial"/>
                <w:color w:val="auto"/>
                <w:sz w:val="20"/>
                <w:szCs w:val="20"/>
              </w:rPr>
            </w:pPr>
          </w:p>
        </w:tc>
        <w:tc>
          <w:tcPr>
            <w:tcW w:w="1325" w:type="pct"/>
            <w:tcBorders>
              <w:top w:val="single" w:sz="4" w:space="0" w:color="auto"/>
              <w:left w:val="single" w:sz="4" w:space="0" w:color="auto"/>
              <w:bottom w:val="single" w:sz="4" w:space="0" w:color="auto"/>
              <w:right w:val="single" w:sz="4" w:space="0" w:color="auto"/>
            </w:tcBorders>
          </w:tcPr>
          <w:p w:rsidR="004D6717" w:rsidRPr="00E1722F" w:rsidRDefault="004D6717" w:rsidP="00BC0CAB">
            <w:pPr>
              <w:numPr>
                <w:ilvl w:val="1"/>
                <w:numId w:val="142"/>
              </w:numPr>
              <w:ind w:left="415"/>
              <w:rPr>
                <w:rFonts w:ascii="Arial" w:hAnsi="Arial" w:cs="Arial"/>
                <w:color w:val="auto"/>
                <w:sz w:val="20"/>
                <w:szCs w:val="20"/>
              </w:rPr>
            </w:pPr>
            <w:r w:rsidRPr="00E1722F">
              <w:rPr>
                <w:rFonts w:ascii="Arial" w:hAnsi="Arial" w:cs="Arial"/>
                <w:color w:val="auto"/>
                <w:sz w:val="20"/>
                <w:szCs w:val="20"/>
              </w:rPr>
              <w:t>charakteryzować pożądaną postawę podczas</w:t>
            </w:r>
            <w:r w:rsidR="00BC0CAB">
              <w:rPr>
                <w:rFonts w:ascii="Arial" w:hAnsi="Arial" w:cs="Arial"/>
                <w:color w:val="auto"/>
                <w:sz w:val="20"/>
                <w:szCs w:val="20"/>
              </w:rPr>
              <w:t xml:space="preserve"> </w:t>
            </w:r>
            <w:r w:rsidR="006F683F" w:rsidRPr="00E1722F">
              <w:rPr>
                <w:rFonts w:ascii="Arial" w:hAnsi="Arial" w:cs="Arial"/>
                <w:color w:val="auto"/>
                <w:sz w:val="20"/>
                <w:szCs w:val="20"/>
              </w:rPr>
              <w:t>prowadzenia negocjacji</w:t>
            </w:r>
          </w:p>
        </w:tc>
        <w:tc>
          <w:tcPr>
            <w:tcW w:w="1081" w:type="pct"/>
            <w:tcBorders>
              <w:top w:val="single" w:sz="4" w:space="0" w:color="auto"/>
              <w:left w:val="single" w:sz="4" w:space="0" w:color="auto"/>
              <w:bottom w:val="single" w:sz="4" w:space="0" w:color="auto"/>
              <w:right w:val="single" w:sz="4" w:space="0" w:color="auto"/>
            </w:tcBorders>
          </w:tcPr>
          <w:p w:rsidR="004D6717" w:rsidRPr="00E1722F" w:rsidRDefault="000E3055" w:rsidP="009E42B3">
            <w:pPr>
              <w:numPr>
                <w:ilvl w:val="1"/>
                <w:numId w:val="142"/>
              </w:numPr>
              <w:ind w:left="415"/>
              <w:rPr>
                <w:rFonts w:ascii="Arial" w:hAnsi="Arial" w:cs="Arial"/>
                <w:color w:val="auto"/>
                <w:sz w:val="20"/>
                <w:szCs w:val="20"/>
              </w:rPr>
            </w:pPr>
            <w:r w:rsidRPr="00E1722F">
              <w:rPr>
                <w:rFonts w:ascii="Arial" w:hAnsi="Arial" w:cs="Arial"/>
                <w:color w:val="auto"/>
                <w:sz w:val="20"/>
                <w:szCs w:val="20"/>
              </w:rPr>
              <w:t>wskazywać sposób prowadzenia negocjacji warunków porozumienia</w:t>
            </w:r>
          </w:p>
        </w:tc>
        <w:tc>
          <w:tcPr>
            <w:tcW w:w="400" w:type="pct"/>
            <w:tcBorders>
              <w:left w:val="single" w:sz="4" w:space="0" w:color="auto"/>
              <w:right w:val="single" w:sz="4" w:space="0" w:color="auto"/>
            </w:tcBorders>
          </w:tcPr>
          <w:p w:rsidR="004D6717" w:rsidRDefault="004D6717" w:rsidP="00AF1FDB">
            <w:pPr>
              <w:rPr>
                <w:rFonts w:ascii="Arial" w:hAnsi="Arial" w:cs="Arial"/>
                <w:sz w:val="20"/>
                <w:szCs w:val="20"/>
              </w:rPr>
            </w:pPr>
          </w:p>
        </w:tc>
      </w:tr>
      <w:tr w:rsidR="0069641C" w:rsidTr="00254DFE">
        <w:trPr>
          <w:trHeight w:val="60"/>
        </w:trPr>
        <w:tc>
          <w:tcPr>
            <w:tcW w:w="871" w:type="pct"/>
            <w:vMerge/>
            <w:tcBorders>
              <w:left w:val="single" w:sz="4" w:space="0" w:color="auto"/>
              <w:right w:val="single" w:sz="4" w:space="0" w:color="auto"/>
            </w:tcBorders>
            <w:vAlign w:val="center"/>
          </w:tcPr>
          <w:p w:rsidR="004D6717" w:rsidRDefault="004D6717"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4D6717" w:rsidRPr="00E1722F" w:rsidRDefault="004D6717" w:rsidP="00B7242C">
            <w:pPr>
              <w:rPr>
                <w:rFonts w:ascii="Arial" w:hAnsi="Arial" w:cs="Arial"/>
                <w:color w:val="auto"/>
                <w:sz w:val="20"/>
                <w:szCs w:val="20"/>
              </w:rPr>
            </w:pPr>
            <w:r w:rsidRPr="00E1722F">
              <w:rPr>
                <w:rFonts w:ascii="Arial" w:hAnsi="Arial" w:cs="Arial"/>
                <w:color w:val="auto"/>
                <w:sz w:val="20"/>
                <w:szCs w:val="20"/>
              </w:rPr>
              <w:t xml:space="preserve">9) </w:t>
            </w:r>
            <w:r w:rsidR="00964C57">
              <w:rPr>
                <w:rFonts w:ascii="Arial" w:hAnsi="Arial" w:cs="Arial"/>
                <w:color w:val="auto"/>
                <w:sz w:val="20"/>
                <w:szCs w:val="20"/>
              </w:rPr>
              <w:t>Stosowanie metod i technik</w:t>
            </w:r>
            <w:r w:rsidRPr="00E1722F">
              <w:rPr>
                <w:rFonts w:ascii="Arial" w:hAnsi="Arial" w:cs="Arial"/>
                <w:color w:val="auto"/>
                <w:sz w:val="20"/>
                <w:szCs w:val="20"/>
              </w:rPr>
              <w:t xml:space="preserve"> rozwiązywania</w:t>
            </w:r>
            <w:r w:rsidR="00B7242C">
              <w:rPr>
                <w:rFonts w:ascii="Arial" w:hAnsi="Arial" w:cs="Arial"/>
                <w:color w:val="auto"/>
                <w:sz w:val="20"/>
                <w:szCs w:val="20"/>
              </w:rPr>
              <w:t xml:space="preserve"> </w:t>
            </w:r>
            <w:r w:rsidRPr="00E1722F">
              <w:rPr>
                <w:rFonts w:ascii="Arial" w:hAnsi="Arial" w:cs="Arial"/>
                <w:color w:val="auto"/>
                <w:sz w:val="20"/>
                <w:szCs w:val="20"/>
              </w:rPr>
              <w:t>problemów</w:t>
            </w:r>
          </w:p>
        </w:tc>
        <w:tc>
          <w:tcPr>
            <w:tcW w:w="294"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jc w:val="center"/>
              <w:rPr>
                <w:rFonts w:ascii="Arial" w:hAnsi="Arial" w:cs="Arial"/>
                <w:color w:val="auto"/>
                <w:sz w:val="20"/>
                <w:szCs w:val="20"/>
              </w:rPr>
            </w:pPr>
          </w:p>
        </w:tc>
        <w:tc>
          <w:tcPr>
            <w:tcW w:w="1325" w:type="pct"/>
            <w:tcBorders>
              <w:top w:val="single" w:sz="4" w:space="0" w:color="auto"/>
              <w:left w:val="single" w:sz="4" w:space="0" w:color="auto"/>
              <w:bottom w:val="single" w:sz="4" w:space="0" w:color="auto"/>
              <w:right w:val="single" w:sz="4" w:space="0" w:color="auto"/>
            </w:tcBorders>
          </w:tcPr>
          <w:p w:rsidR="004D6717" w:rsidRPr="0069641C" w:rsidRDefault="004D6717" w:rsidP="00995026">
            <w:pPr>
              <w:numPr>
                <w:ilvl w:val="1"/>
                <w:numId w:val="143"/>
              </w:numPr>
              <w:ind w:left="430"/>
              <w:rPr>
                <w:rFonts w:ascii="Arial" w:hAnsi="Arial" w:cs="Arial"/>
                <w:color w:val="auto"/>
                <w:sz w:val="20"/>
                <w:szCs w:val="20"/>
              </w:rPr>
            </w:pPr>
            <w:r w:rsidRPr="0069641C">
              <w:rPr>
                <w:rFonts w:ascii="Arial" w:hAnsi="Arial" w:cs="Arial"/>
                <w:color w:val="auto"/>
                <w:sz w:val="20"/>
                <w:szCs w:val="20"/>
              </w:rPr>
              <w:t>opisać sposób przeciwdziałania problemom</w:t>
            </w:r>
            <w:r w:rsidR="0069641C" w:rsidRPr="0069641C">
              <w:rPr>
                <w:rFonts w:ascii="Arial" w:hAnsi="Arial" w:cs="Arial"/>
                <w:color w:val="auto"/>
                <w:sz w:val="20"/>
                <w:szCs w:val="20"/>
              </w:rPr>
              <w:t xml:space="preserve"> </w:t>
            </w:r>
            <w:r w:rsidRPr="0069641C">
              <w:rPr>
                <w:rFonts w:ascii="Arial" w:hAnsi="Arial" w:cs="Arial"/>
                <w:color w:val="auto"/>
                <w:sz w:val="20"/>
                <w:szCs w:val="20"/>
              </w:rPr>
              <w:t>w zespole realizującym zadania</w:t>
            </w:r>
          </w:p>
          <w:p w:rsidR="004D6717" w:rsidRPr="00E1722F" w:rsidRDefault="004D6717" w:rsidP="009E42B3">
            <w:pPr>
              <w:numPr>
                <w:ilvl w:val="1"/>
                <w:numId w:val="143"/>
              </w:numPr>
              <w:ind w:left="430"/>
              <w:rPr>
                <w:rFonts w:ascii="Arial" w:hAnsi="Arial" w:cs="Arial"/>
                <w:color w:val="auto"/>
                <w:sz w:val="20"/>
                <w:szCs w:val="20"/>
              </w:rPr>
            </w:pPr>
            <w:r w:rsidRPr="00E1722F">
              <w:rPr>
                <w:rFonts w:ascii="Arial" w:hAnsi="Arial" w:cs="Arial"/>
                <w:color w:val="auto"/>
                <w:sz w:val="20"/>
                <w:szCs w:val="20"/>
              </w:rPr>
              <w:t>opisać techniki rozwiązywania problemów</w:t>
            </w:r>
          </w:p>
        </w:tc>
        <w:tc>
          <w:tcPr>
            <w:tcW w:w="1081" w:type="pct"/>
            <w:tcBorders>
              <w:top w:val="single" w:sz="4" w:space="0" w:color="auto"/>
              <w:left w:val="single" w:sz="4" w:space="0" w:color="auto"/>
              <w:bottom w:val="single" w:sz="4" w:space="0" w:color="auto"/>
              <w:right w:val="single" w:sz="4" w:space="0" w:color="auto"/>
            </w:tcBorders>
          </w:tcPr>
          <w:p w:rsidR="00EC3A2D" w:rsidRPr="00E1722F" w:rsidRDefault="00EC3A2D" w:rsidP="009E42B3">
            <w:pPr>
              <w:numPr>
                <w:ilvl w:val="1"/>
                <w:numId w:val="143"/>
              </w:numPr>
              <w:ind w:left="430"/>
              <w:rPr>
                <w:rFonts w:ascii="Arial" w:hAnsi="Arial" w:cs="Arial"/>
                <w:color w:val="auto"/>
                <w:sz w:val="20"/>
                <w:szCs w:val="20"/>
              </w:rPr>
            </w:pPr>
            <w:r w:rsidRPr="00E1722F">
              <w:rPr>
                <w:rFonts w:ascii="Arial" w:hAnsi="Arial" w:cs="Arial"/>
                <w:color w:val="auto"/>
                <w:sz w:val="20"/>
                <w:szCs w:val="20"/>
              </w:rPr>
              <w:t>wskazać, na wybranym przykładzie, metody</w:t>
            </w:r>
          </w:p>
          <w:p w:rsidR="004D6717" w:rsidRPr="00E1722F" w:rsidRDefault="00EC3A2D" w:rsidP="00EC3A2D">
            <w:pPr>
              <w:ind w:left="430"/>
              <w:rPr>
                <w:rFonts w:ascii="Arial" w:hAnsi="Arial" w:cs="Arial"/>
                <w:color w:val="auto"/>
                <w:sz w:val="20"/>
                <w:szCs w:val="20"/>
              </w:rPr>
            </w:pPr>
            <w:r w:rsidRPr="00E1722F">
              <w:rPr>
                <w:rFonts w:ascii="Arial" w:hAnsi="Arial" w:cs="Arial"/>
                <w:color w:val="auto"/>
                <w:sz w:val="20"/>
                <w:szCs w:val="20"/>
              </w:rPr>
              <w:t>i techniki rozwiązywania problemu</w:t>
            </w:r>
          </w:p>
        </w:tc>
        <w:tc>
          <w:tcPr>
            <w:tcW w:w="400" w:type="pct"/>
            <w:tcBorders>
              <w:left w:val="single" w:sz="4" w:space="0" w:color="auto"/>
              <w:right w:val="single" w:sz="4" w:space="0" w:color="auto"/>
            </w:tcBorders>
          </w:tcPr>
          <w:p w:rsidR="004D6717" w:rsidRDefault="004D6717" w:rsidP="00AF1FDB">
            <w:pPr>
              <w:rPr>
                <w:rFonts w:ascii="Arial" w:hAnsi="Arial" w:cs="Arial"/>
                <w:sz w:val="20"/>
                <w:szCs w:val="20"/>
              </w:rPr>
            </w:pPr>
          </w:p>
        </w:tc>
      </w:tr>
      <w:tr w:rsidR="0069641C" w:rsidTr="00254DFE">
        <w:trPr>
          <w:trHeight w:val="60"/>
        </w:trPr>
        <w:tc>
          <w:tcPr>
            <w:tcW w:w="871" w:type="pct"/>
            <w:vMerge/>
            <w:tcBorders>
              <w:left w:val="single" w:sz="4" w:space="0" w:color="auto"/>
              <w:bottom w:val="single" w:sz="4" w:space="0" w:color="auto"/>
              <w:right w:val="single" w:sz="4" w:space="0" w:color="auto"/>
            </w:tcBorders>
            <w:vAlign w:val="center"/>
          </w:tcPr>
          <w:p w:rsidR="004D6717" w:rsidRDefault="004D6717"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rPr>
                <w:rFonts w:ascii="Arial" w:hAnsi="Arial" w:cs="Arial"/>
                <w:color w:val="auto"/>
                <w:sz w:val="20"/>
                <w:szCs w:val="20"/>
              </w:rPr>
            </w:pPr>
            <w:r w:rsidRPr="00E1722F">
              <w:rPr>
                <w:rFonts w:ascii="Arial" w:hAnsi="Arial" w:cs="Arial"/>
                <w:color w:val="auto"/>
                <w:sz w:val="20"/>
                <w:szCs w:val="20"/>
              </w:rPr>
              <w:t>10) Współpraca w zespole</w:t>
            </w:r>
          </w:p>
        </w:tc>
        <w:tc>
          <w:tcPr>
            <w:tcW w:w="294"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jc w:val="center"/>
              <w:rPr>
                <w:rFonts w:ascii="Arial" w:hAnsi="Arial" w:cs="Arial"/>
                <w:color w:val="auto"/>
                <w:sz w:val="20"/>
                <w:szCs w:val="20"/>
              </w:rPr>
            </w:pPr>
          </w:p>
        </w:tc>
        <w:tc>
          <w:tcPr>
            <w:tcW w:w="1325" w:type="pct"/>
            <w:tcBorders>
              <w:top w:val="single" w:sz="4" w:space="0" w:color="auto"/>
              <w:left w:val="single" w:sz="4" w:space="0" w:color="auto"/>
              <w:bottom w:val="single" w:sz="4" w:space="0" w:color="auto"/>
              <w:right w:val="single" w:sz="4" w:space="0" w:color="auto"/>
            </w:tcBorders>
          </w:tcPr>
          <w:p w:rsidR="004D6717" w:rsidRPr="0069641C" w:rsidRDefault="004D6717" w:rsidP="00E62FE8">
            <w:pPr>
              <w:numPr>
                <w:ilvl w:val="1"/>
                <w:numId w:val="144"/>
              </w:numPr>
              <w:ind w:left="453"/>
              <w:rPr>
                <w:rFonts w:ascii="Arial" w:hAnsi="Arial" w:cs="Arial"/>
                <w:color w:val="auto"/>
                <w:sz w:val="20"/>
                <w:szCs w:val="20"/>
              </w:rPr>
            </w:pPr>
            <w:r w:rsidRPr="0069641C">
              <w:rPr>
                <w:rFonts w:ascii="Arial" w:hAnsi="Arial" w:cs="Arial"/>
                <w:color w:val="auto"/>
                <w:sz w:val="20"/>
                <w:szCs w:val="20"/>
              </w:rPr>
              <w:t>pracować w zespole, ponosząc odpowiedzialność</w:t>
            </w:r>
            <w:r w:rsidR="0069641C" w:rsidRPr="0069641C">
              <w:rPr>
                <w:rFonts w:ascii="Arial" w:hAnsi="Arial" w:cs="Arial"/>
                <w:color w:val="auto"/>
                <w:sz w:val="20"/>
                <w:szCs w:val="20"/>
              </w:rPr>
              <w:t xml:space="preserve"> </w:t>
            </w:r>
            <w:r w:rsidRPr="0069641C">
              <w:rPr>
                <w:rFonts w:ascii="Arial" w:hAnsi="Arial" w:cs="Arial"/>
                <w:color w:val="auto"/>
                <w:sz w:val="20"/>
                <w:szCs w:val="20"/>
              </w:rPr>
              <w:t>za wspólnie realizowane zadania</w:t>
            </w:r>
          </w:p>
          <w:p w:rsidR="004D6717" w:rsidRPr="00E1722F" w:rsidRDefault="004D6717" w:rsidP="009E42B3">
            <w:pPr>
              <w:numPr>
                <w:ilvl w:val="1"/>
                <w:numId w:val="144"/>
              </w:numPr>
              <w:ind w:left="453"/>
              <w:rPr>
                <w:rFonts w:ascii="Arial" w:hAnsi="Arial" w:cs="Arial"/>
                <w:color w:val="auto"/>
                <w:sz w:val="20"/>
                <w:szCs w:val="20"/>
              </w:rPr>
            </w:pPr>
            <w:r w:rsidRPr="00E1722F">
              <w:rPr>
                <w:rFonts w:ascii="Arial" w:hAnsi="Arial" w:cs="Arial"/>
                <w:color w:val="auto"/>
                <w:sz w:val="20"/>
                <w:szCs w:val="20"/>
              </w:rPr>
              <w:t>przestrzegać podziału ról, zadań i odpowiedzialności w zespole</w:t>
            </w:r>
          </w:p>
          <w:p w:rsidR="004D6717" w:rsidRPr="00E1722F" w:rsidRDefault="004D6717" w:rsidP="009E42B3">
            <w:pPr>
              <w:numPr>
                <w:ilvl w:val="1"/>
                <w:numId w:val="144"/>
              </w:numPr>
              <w:ind w:left="453"/>
              <w:rPr>
                <w:rFonts w:ascii="Arial" w:hAnsi="Arial" w:cs="Arial"/>
                <w:color w:val="auto"/>
                <w:sz w:val="20"/>
                <w:szCs w:val="20"/>
              </w:rPr>
            </w:pPr>
            <w:r w:rsidRPr="00E1722F">
              <w:rPr>
                <w:rFonts w:ascii="Arial" w:hAnsi="Arial" w:cs="Arial"/>
                <w:color w:val="auto"/>
                <w:sz w:val="20"/>
                <w:szCs w:val="20"/>
              </w:rPr>
              <w:t>angażować się w realizację wspólnych działań zespołu</w:t>
            </w:r>
          </w:p>
        </w:tc>
        <w:tc>
          <w:tcPr>
            <w:tcW w:w="1081" w:type="pct"/>
            <w:tcBorders>
              <w:top w:val="single" w:sz="4" w:space="0" w:color="auto"/>
              <w:left w:val="single" w:sz="4" w:space="0" w:color="auto"/>
              <w:bottom w:val="single" w:sz="4" w:space="0" w:color="auto"/>
              <w:right w:val="single" w:sz="4" w:space="0" w:color="auto"/>
            </w:tcBorders>
          </w:tcPr>
          <w:p w:rsidR="00EC3A2D" w:rsidRPr="00E1722F" w:rsidRDefault="00EC3A2D" w:rsidP="009E42B3">
            <w:pPr>
              <w:numPr>
                <w:ilvl w:val="1"/>
                <w:numId w:val="144"/>
              </w:numPr>
              <w:ind w:left="453"/>
              <w:rPr>
                <w:rFonts w:ascii="Arial" w:hAnsi="Arial" w:cs="Arial"/>
                <w:color w:val="auto"/>
                <w:sz w:val="20"/>
                <w:szCs w:val="20"/>
              </w:rPr>
            </w:pPr>
            <w:r w:rsidRPr="00E1722F">
              <w:rPr>
                <w:rFonts w:ascii="Arial" w:hAnsi="Arial" w:cs="Arial"/>
                <w:color w:val="auto"/>
                <w:sz w:val="20"/>
                <w:szCs w:val="20"/>
              </w:rPr>
              <w:t>modyfikować sposób zachowania, uwzględniając</w:t>
            </w:r>
          </w:p>
          <w:p w:rsidR="00EC3A2D" w:rsidRPr="00E1722F" w:rsidRDefault="00EC3A2D" w:rsidP="00EC3A2D">
            <w:pPr>
              <w:ind w:left="453"/>
              <w:rPr>
                <w:rFonts w:ascii="Arial" w:hAnsi="Arial" w:cs="Arial"/>
                <w:color w:val="auto"/>
                <w:sz w:val="20"/>
                <w:szCs w:val="20"/>
              </w:rPr>
            </w:pPr>
            <w:r w:rsidRPr="00E1722F">
              <w:rPr>
                <w:rFonts w:ascii="Arial" w:hAnsi="Arial" w:cs="Arial"/>
                <w:color w:val="auto"/>
                <w:sz w:val="20"/>
                <w:szCs w:val="20"/>
              </w:rPr>
              <w:t>stanowisko wypracowane wspólnie z innymi</w:t>
            </w:r>
          </w:p>
          <w:p w:rsidR="004D6717" w:rsidRPr="00E1722F" w:rsidRDefault="00EC3A2D" w:rsidP="00EC3A2D">
            <w:pPr>
              <w:ind w:left="453"/>
              <w:rPr>
                <w:rFonts w:ascii="Arial" w:hAnsi="Arial" w:cs="Arial"/>
                <w:color w:val="auto"/>
                <w:sz w:val="20"/>
                <w:szCs w:val="20"/>
              </w:rPr>
            </w:pPr>
            <w:r w:rsidRPr="00E1722F">
              <w:rPr>
                <w:rFonts w:ascii="Arial" w:hAnsi="Arial" w:cs="Arial"/>
                <w:color w:val="auto"/>
                <w:sz w:val="20"/>
                <w:szCs w:val="20"/>
              </w:rPr>
              <w:t>członkami zespołu</w:t>
            </w:r>
          </w:p>
        </w:tc>
        <w:tc>
          <w:tcPr>
            <w:tcW w:w="400" w:type="pct"/>
            <w:tcBorders>
              <w:left w:val="single" w:sz="4" w:space="0" w:color="auto"/>
              <w:right w:val="single" w:sz="4" w:space="0" w:color="auto"/>
            </w:tcBorders>
          </w:tcPr>
          <w:p w:rsidR="004D6717" w:rsidRDefault="004D6717" w:rsidP="00AF1FDB">
            <w:pPr>
              <w:rPr>
                <w:rFonts w:ascii="Arial" w:hAnsi="Arial" w:cs="Arial"/>
                <w:sz w:val="20"/>
                <w:szCs w:val="20"/>
              </w:rPr>
            </w:pPr>
          </w:p>
        </w:tc>
      </w:tr>
      <w:tr w:rsidR="0069641C" w:rsidTr="00254DFE">
        <w:trPr>
          <w:trHeight w:val="60"/>
        </w:trPr>
        <w:tc>
          <w:tcPr>
            <w:tcW w:w="871" w:type="pct"/>
            <w:vMerge w:val="restart"/>
            <w:tcBorders>
              <w:top w:val="single" w:sz="4" w:space="0" w:color="auto"/>
              <w:left w:val="single" w:sz="4" w:space="0" w:color="auto"/>
              <w:right w:val="single" w:sz="4" w:space="0" w:color="auto"/>
            </w:tcBorders>
            <w:vAlign w:val="center"/>
          </w:tcPr>
          <w:p w:rsidR="004D6717" w:rsidRDefault="004D6717" w:rsidP="00AF1FDB">
            <w:pPr>
              <w:rPr>
                <w:rFonts w:ascii="Arial" w:hAnsi="Arial" w:cs="Arial"/>
                <w:sz w:val="20"/>
                <w:szCs w:val="20"/>
              </w:rPr>
            </w:pPr>
            <w:r>
              <w:rPr>
                <w:rFonts w:ascii="Arial" w:hAnsi="Arial" w:cs="Arial"/>
                <w:sz w:val="20"/>
                <w:szCs w:val="20"/>
              </w:rPr>
              <w:t>Organizacja pracy małych zespołów *)</w:t>
            </w:r>
          </w:p>
        </w:tc>
        <w:tc>
          <w:tcPr>
            <w:tcW w:w="1029" w:type="pct"/>
            <w:tcBorders>
              <w:top w:val="single" w:sz="4" w:space="0" w:color="auto"/>
              <w:left w:val="single" w:sz="4" w:space="0" w:color="auto"/>
              <w:bottom w:val="single" w:sz="4" w:space="0" w:color="auto"/>
              <w:right w:val="single" w:sz="4" w:space="0" w:color="auto"/>
            </w:tcBorders>
          </w:tcPr>
          <w:p w:rsidR="004D6717" w:rsidRPr="00E1722F" w:rsidRDefault="004D6717" w:rsidP="00B7242C">
            <w:pPr>
              <w:rPr>
                <w:rFonts w:ascii="Arial" w:hAnsi="Arial" w:cs="Arial"/>
                <w:color w:val="auto"/>
                <w:sz w:val="20"/>
                <w:szCs w:val="20"/>
              </w:rPr>
            </w:pPr>
            <w:r w:rsidRPr="00E1722F">
              <w:rPr>
                <w:rFonts w:ascii="Arial" w:hAnsi="Arial" w:cs="Arial"/>
                <w:color w:val="auto"/>
                <w:sz w:val="20"/>
                <w:szCs w:val="20"/>
              </w:rPr>
              <w:t>1) Organiz</w:t>
            </w:r>
            <w:r w:rsidR="00CF6B2B" w:rsidRPr="00E1722F">
              <w:rPr>
                <w:rFonts w:ascii="Arial" w:hAnsi="Arial" w:cs="Arial"/>
                <w:color w:val="auto"/>
                <w:sz w:val="20"/>
                <w:szCs w:val="20"/>
              </w:rPr>
              <w:t>acja pracy</w:t>
            </w:r>
            <w:r w:rsidRPr="00E1722F">
              <w:rPr>
                <w:rFonts w:ascii="Arial" w:hAnsi="Arial" w:cs="Arial"/>
                <w:color w:val="auto"/>
                <w:sz w:val="20"/>
                <w:szCs w:val="20"/>
              </w:rPr>
              <w:t xml:space="preserve"> zespołu w celu wykonania</w:t>
            </w:r>
            <w:r w:rsidR="00B7242C">
              <w:rPr>
                <w:rFonts w:ascii="Arial" w:hAnsi="Arial" w:cs="Arial"/>
                <w:color w:val="auto"/>
                <w:sz w:val="20"/>
                <w:szCs w:val="20"/>
              </w:rPr>
              <w:t xml:space="preserve"> </w:t>
            </w:r>
            <w:r w:rsidRPr="00E1722F">
              <w:rPr>
                <w:rFonts w:ascii="Arial" w:hAnsi="Arial" w:cs="Arial"/>
                <w:color w:val="auto"/>
                <w:sz w:val="20"/>
                <w:szCs w:val="20"/>
              </w:rPr>
              <w:t>przydzielonych zadań</w:t>
            </w:r>
          </w:p>
        </w:tc>
        <w:tc>
          <w:tcPr>
            <w:tcW w:w="294"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jc w:val="center"/>
              <w:rPr>
                <w:rFonts w:ascii="Arial" w:hAnsi="Arial" w:cs="Arial"/>
                <w:color w:val="auto"/>
                <w:sz w:val="20"/>
                <w:szCs w:val="20"/>
              </w:rPr>
            </w:pPr>
          </w:p>
        </w:tc>
        <w:tc>
          <w:tcPr>
            <w:tcW w:w="1325" w:type="pct"/>
            <w:tcBorders>
              <w:top w:val="single" w:sz="4" w:space="0" w:color="auto"/>
              <w:left w:val="single" w:sz="4" w:space="0" w:color="auto"/>
              <w:bottom w:val="single" w:sz="4" w:space="0" w:color="auto"/>
              <w:right w:val="single" w:sz="4" w:space="0" w:color="auto"/>
            </w:tcBorders>
          </w:tcPr>
          <w:p w:rsidR="004D6717" w:rsidRPr="00E1722F" w:rsidRDefault="004D6717" w:rsidP="009E42B3">
            <w:pPr>
              <w:numPr>
                <w:ilvl w:val="1"/>
                <w:numId w:val="145"/>
              </w:numPr>
              <w:ind w:left="473"/>
              <w:rPr>
                <w:rFonts w:ascii="Arial" w:hAnsi="Arial" w:cs="Arial"/>
                <w:color w:val="auto"/>
                <w:sz w:val="20"/>
                <w:szCs w:val="20"/>
              </w:rPr>
            </w:pPr>
            <w:r w:rsidRPr="00E1722F">
              <w:rPr>
                <w:rFonts w:ascii="Arial" w:hAnsi="Arial" w:cs="Arial"/>
                <w:color w:val="auto"/>
                <w:sz w:val="20"/>
                <w:szCs w:val="20"/>
              </w:rPr>
              <w:t>określać strukturę grupy</w:t>
            </w:r>
          </w:p>
          <w:p w:rsidR="004D6717" w:rsidRPr="00E1722F" w:rsidRDefault="004D6717" w:rsidP="009E42B3">
            <w:pPr>
              <w:numPr>
                <w:ilvl w:val="1"/>
                <w:numId w:val="145"/>
              </w:numPr>
              <w:ind w:left="473"/>
              <w:rPr>
                <w:rFonts w:ascii="Arial" w:hAnsi="Arial" w:cs="Arial"/>
                <w:color w:val="auto"/>
                <w:sz w:val="20"/>
                <w:szCs w:val="20"/>
              </w:rPr>
            </w:pPr>
            <w:r w:rsidRPr="00E1722F">
              <w:rPr>
                <w:rFonts w:ascii="Arial" w:hAnsi="Arial" w:cs="Arial"/>
                <w:color w:val="auto"/>
                <w:sz w:val="20"/>
                <w:szCs w:val="20"/>
              </w:rPr>
              <w:t>przygotowywać zadania zespołu do realizacji</w:t>
            </w:r>
          </w:p>
          <w:p w:rsidR="004D6717" w:rsidRPr="00E1722F" w:rsidRDefault="004D6717" w:rsidP="009E42B3">
            <w:pPr>
              <w:numPr>
                <w:ilvl w:val="1"/>
                <w:numId w:val="145"/>
              </w:numPr>
              <w:ind w:left="473"/>
              <w:rPr>
                <w:rFonts w:ascii="Arial" w:hAnsi="Arial" w:cs="Arial"/>
                <w:color w:val="auto"/>
                <w:sz w:val="20"/>
                <w:szCs w:val="20"/>
              </w:rPr>
            </w:pPr>
            <w:r w:rsidRPr="00E1722F">
              <w:rPr>
                <w:rFonts w:ascii="Arial" w:hAnsi="Arial" w:cs="Arial"/>
                <w:color w:val="auto"/>
                <w:sz w:val="20"/>
                <w:szCs w:val="20"/>
              </w:rPr>
              <w:t>planować realizację zadań zapobiegających</w:t>
            </w:r>
          </w:p>
          <w:p w:rsidR="004D6717" w:rsidRPr="00E1722F" w:rsidRDefault="004D6717" w:rsidP="00BB030A">
            <w:pPr>
              <w:ind w:left="473"/>
              <w:rPr>
                <w:rFonts w:ascii="Arial" w:hAnsi="Arial" w:cs="Arial"/>
                <w:color w:val="auto"/>
                <w:sz w:val="20"/>
                <w:szCs w:val="20"/>
              </w:rPr>
            </w:pPr>
            <w:r w:rsidRPr="00E1722F">
              <w:rPr>
                <w:rFonts w:ascii="Arial" w:hAnsi="Arial" w:cs="Arial"/>
                <w:color w:val="auto"/>
                <w:sz w:val="20"/>
                <w:szCs w:val="20"/>
              </w:rPr>
              <w:t>zagrożeniom bezpieczeństwa i ochrony zdrowia</w:t>
            </w:r>
          </w:p>
          <w:p w:rsidR="004D6717" w:rsidRPr="00E1722F" w:rsidRDefault="004D6717" w:rsidP="009E42B3">
            <w:pPr>
              <w:numPr>
                <w:ilvl w:val="1"/>
                <w:numId w:val="145"/>
              </w:numPr>
              <w:ind w:left="473"/>
              <w:rPr>
                <w:rFonts w:ascii="Arial" w:hAnsi="Arial" w:cs="Arial"/>
                <w:color w:val="auto"/>
                <w:sz w:val="20"/>
                <w:szCs w:val="20"/>
              </w:rPr>
            </w:pPr>
            <w:r w:rsidRPr="00E1722F">
              <w:rPr>
                <w:rFonts w:ascii="Arial" w:hAnsi="Arial" w:cs="Arial"/>
                <w:color w:val="auto"/>
                <w:sz w:val="20"/>
                <w:szCs w:val="20"/>
              </w:rPr>
              <w:t>szacować czas potrzebny na realizację określonego</w:t>
            </w:r>
          </w:p>
          <w:p w:rsidR="004D6717" w:rsidRPr="00E1722F" w:rsidRDefault="004D6717" w:rsidP="00BB030A">
            <w:pPr>
              <w:ind w:left="473"/>
              <w:rPr>
                <w:rFonts w:ascii="Arial" w:hAnsi="Arial" w:cs="Arial"/>
                <w:color w:val="auto"/>
                <w:sz w:val="20"/>
                <w:szCs w:val="20"/>
              </w:rPr>
            </w:pPr>
            <w:r w:rsidRPr="00E1722F">
              <w:rPr>
                <w:rFonts w:ascii="Arial" w:hAnsi="Arial" w:cs="Arial"/>
                <w:color w:val="auto"/>
                <w:sz w:val="20"/>
                <w:szCs w:val="20"/>
              </w:rPr>
              <w:t>zadania</w:t>
            </w:r>
          </w:p>
          <w:p w:rsidR="004D6717" w:rsidRPr="00E1722F" w:rsidRDefault="004D6717" w:rsidP="009E42B3">
            <w:pPr>
              <w:numPr>
                <w:ilvl w:val="1"/>
                <w:numId w:val="145"/>
              </w:numPr>
              <w:ind w:left="473"/>
              <w:rPr>
                <w:rFonts w:ascii="Arial" w:hAnsi="Arial" w:cs="Arial"/>
                <w:color w:val="auto"/>
                <w:sz w:val="20"/>
                <w:szCs w:val="20"/>
              </w:rPr>
            </w:pPr>
            <w:r w:rsidRPr="00E1722F">
              <w:rPr>
                <w:rFonts w:ascii="Arial" w:hAnsi="Arial" w:cs="Arial"/>
                <w:color w:val="auto"/>
                <w:sz w:val="20"/>
                <w:szCs w:val="20"/>
              </w:rPr>
              <w:t>komunikować się ze współpracownikami</w:t>
            </w:r>
          </w:p>
        </w:tc>
        <w:tc>
          <w:tcPr>
            <w:tcW w:w="1081" w:type="pct"/>
            <w:tcBorders>
              <w:top w:val="single" w:sz="4" w:space="0" w:color="auto"/>
              <w:left w:val="single" w:sz="4" w:space="0" w:color="auto"/>
              <w:bottom w:val="single" w:sz="4" w:space="0" w:color="auto"/>
              <w:right w:val="single" w:sz="4" w:space="0" w:color="auto"/>
            </w:tcBorders>
          </w:tcPr>
          <w:p w:rsidR="00EC3A2D" w:rsidRPr="00E1722F" w:rsidRDefault="00EC3A2D" w:rsidP="009E42B3">
            <w:pPr>
              <w:numPr>
                <w:ilvl w:val="1"/>
                <w:numId w:val="145"/>
              </w:numPr>
              <w:ind w:left="444"/>
              <w:rPr>
                <w:rFonts w:ascii="Arial" w:hAnsi="Arial" w:cs="Arial"/>
                <w:color w:val="auto"/>
                <w:sz w:val="20"/>
                <w:szCs w:val="20"/>
              </w:rPr>
            </w:pPr>
            <w:r w:rsidRPr="00E1722F">
              <w:rPr>
                <w:rFonts w:ascii="Arial" w:hAnsi="Arial" w:cs="Arial"/>
                <w:color w:val="auto"/>
                <w:sz w:val="20"/>
                <w:szCs w:val="20"/>
              </w:rPr>
              <w:t>wskazać wzorce prawidłowej współpracy w grupie</w:t>
            </w:r>
          </w:p>
          <w:p w:rsidR="004D6717" w:rsidRPr="00E1722F" w:rsidRDefault="00EC3A2D" w:rsidP="009E42B3">
            <w:pPr>
              <w:numPr>
                <w:ilvl w:val="1"/>
                <w:numId w:val="145"/>
              </w:numPr>
              <w:ind w:left="444"/>
              <w:rPr>
                <w:rFonts w:ascii="Arial" w:hAnsi="Arial" w:cs="Arial"/>
                <w:color w:val="auto"/>
                <w:sz w:val="20"/>
                <w:szCs w:val="20"/>
              </w:rPr>
            </w:pPr>
            <w:r w:rsidRPr="00E1722F">
              <w:rPr>
                <w:rFonts w:ascii="Arial" w:hAnsi="Arial" w:cs="Arial"/>
                <w:color w:val="auto"/>
                <w:sz w:val="20"/>
                <w:szCs w:val="20"/>
              </w:rPr>
              <w:t>przydzielać zadania członkom zespołu zgodnie z harmonogramem planowanych prac</w:t>
            </w:r>
          </w:p>
        </w:tc>
        <w:tc>
          <w:tcPr>
            <w:tcW w:w="400" w:type="pct"/>
            <w:tcBorders>
              <w:left w:val="single" w:sz="4" w:space="0" w:color="auto"/>
              <w:right w:val="single" w:sz="4" w:space="0" w:color="auto"/>
            </w:tcBorders>
          </w:tcPr>
          <w:p w:rsidR="004D6717" w:rsidRDefault="004D6717" w:rsidP="00AF1FDB">
            <w:pPr>
              <w:rPr>
                <w:rFonts w:ascii="Arial" w:hAnsi="Arial" w:cs="Arial"/>
                <w:sz w:val="20"/>
                <w:szCs w:val="20"/>
              </w:rPr>
            </w:pPr>
          </w:p>
        </w:tc>
      </w:tr>
      <w:tr w:rsidR="0069641C" w:rsidTr="00254DFE">
        <w:trPr>
          <w:trHeight w:val="60"/>
        </w:trPr>
        <w:tc>
          <w:tcPr>
            <w:tcW w:w="871" w:type="pct"/>
            <w:vMerge/>
            <w:tcBorders>
              <w:left w:val="single" w:sz="4" w:space="0" w:color="auto"/>
              <w:right w:val="single" w:sz="4" w:space="0" w:color="auto"/>
            </w:tcBorders>
            <w:vAlign w:val="center"/>
          </w:tcPr>
          <w:p w:rsidR="004D6717" w:rsidRDefault="004D6717"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4D6717" w:rsidRPr="00E1722F" w:rsidRDefault="004D6717" w:rsidP="00720660">
            <w:pPr>
              <w:rPr>
                <w:rFonts w:ascii="Arial" w:hAnsi="Arial" w:cs="Arial"/>
                <w:color w:val="auto"/>
                <w:sz w:val="20"/>
                <w:szCs w:val="20"/>
              </w:rPr>
            </w:pPr>
            <w:r w:rsidRPr="00E1722F">
              <w:rPr>
                <w:rFonts w:ascii="Arial" w:hAnsi="Arial" w:cs="Arial"/>
                <w:color w:val="auto"/>
                <w:sz w:val="20"/>
                <w:szCs w:val="20"/>
              </w:rPr>
              <w:t>2) Dobieranie osoby do wykonania przydzielonych</w:t>
            </w:r>
          </w:p>
          <w:p w:rsidR="004D6717" w:rsidRPr="00E1722F" w:rsidRDefault="004D6717" w:rsidP="00720660">
            <w:pPr>
              <w:rPr>
                <w:rFonts w:ascii="Arial" w:hAnsi="Arial" w:cs="Arial"/>
                <w:color w:val="auto"/>
                <w:sz w:val="20"/>
                <w:szCs w:val="20"/>
              </w:rPr>
            </w:pPr>
            <w:r w:rsidRPr="00E1722F">
              <w:rPr>
                <w:rFonts w:ascii="Arial" w:hAnsi="Arial" w:cs="Arial"/>
                <w:color w:val="auto"/>
                <w:sz w:val="20"/>
                <w:szCs w:val="20"/>
              </w:rPr>
              <w:t>zadań</w:t>
            </w:r>
          </w:p>
        </w:tc>
        <w:tc>
          <w:tcPr>
            <w:tcW w:w="294"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jc w:val="center"/>
              <w:rPr>
                <w:rFonts w:ascii="Arial" w:hAnsi="Arial" w:cs="Arial"/>
                <w:color w:val="auto"/>
                <w:sz w:val="20"/>
                <w:szCs w:val="20"/>
              </w:rPr>
            </w:pPr>
          </w:p>
        </w:tc>
        <w:tc>
          <w:tcPr>
            <w:tcW w:w="1325" w:type="pct"/>
            <w:tcBorders>
              <w:top w:val="single" w:sz="4" w:space="0" w:color="auto"/>
              <w:left w:val="single" w:sz="4" w:space="0" w:color="auto"/>
              <w:bottom w:val="single" w:sz="4" w:space="0" w:color="auto"/>
              <w:right w:val="single" w:sz="4" w:space="0" w:color="auto"/>
            </w:tcBorders>
          </w:tcPr>
          <w:p w:rsidR="004D6717" w:rsidRPr="00E1722F" w:rsidRDefault="004D6717" w:rsidP="009E42B3">
            <w:pPr>
              <w:numPr>
                <w:ilvl w:val="1"/>
                <w:numId w:val="146"/>
              </w:numPr>
              <w:ind w:left="421"/>
              <w:rPr>
                <w:rFonts w:ascii="Arial" w:hAnsi="Arial" w:cs="Arial"/>
                <w:color w:val="auto"/>
                <w:sz w:val="20"/>
                <w:szCs w:val="20"/>
              </w:rPr>
            </w:pPr>
            <w:r w:rsidRPr="00E1722F">
              <w:rPr>
                <w:rFonts w:ascii="Arial" w:hAnsi="Arial" w:cs="Arial"/>
                <w:color w:val="auto"/>
                <w:sz w:val="20"/>
                <w:szCs w:val="20"/>
              </w:rPr>
              <w:t>oceniać przydatność poszczególnych członków</w:t>
            </w:r>
          </w:p>
          <w:p w:rsidR="004D6717" w:rsidRPr="00E1722F" w:rsidRDefault="00EC3A2D" w:rsidP="00EC3A2D">
            <w:pPr>
              <w:ind w:left="421"/>
              <w:rPr>
                <w:rFonts w:ascii="Arial" w:hAnsi="Arial" w:cs="Arial"/>
                <w:color w:val="auto"/>
                <w:sz w:val="20"/>
                <w:szCs w:val="20"/>
              </w:rPr>
            </w:pPr>
            <w:r w:rsidRPr="00E1722F">
              <w:rPr>
                <w:rFonts w:ascii="Arial" w:hAnsi="Arial" w:cs="Arial"/>
                <w:color w:val="auto"/>
                <w:sz w:val="20"/>
                <w:szCs w:val="20"/>
              </w:rPr>
              <w:t>zespołu do wykonania zadania</w:t>
            </w:r>
          </w:p>
        </w:tc>
        <w:tc>
          <w:tcPr>
            <w:tcW w:w="1081" w:type="pct"/>
            <w:tcBorders>
              <w:top w:val="single" w:sz="4" w:space="0" w:color="auto"/>
              <w:left w:val="single" w:sz="4" w:space="0" w:color="auto"/>
              <w:bottom w:val="single" w:sz="4" w:space="0" w:color="auto"/>
              <w:right w:val="single" w:sz="4" w:space="0" w:color="auto"/>
            </w:tcBorders>
          </w:tcPr>
          <w:p w:rsidR="004D6717" w:rsidRPr="00E1722F" w:rsidRDefault="00EC3A2D" w:rsidP="00EC3A2D">
            <w:pPr>
              <w:numPr>
                <w:ilvl w:val="0"/>
                <w:numId w:val="92"/>
              </w:numPr>
              <w:ind w:left="444"/>
              <w:rPr>
                <w:rFonts w:ascii="Arial" w:hAnsi="Arial" w:cs="Arial"/>
                <w:color w:val="auto"/>
                <w:sz w:val="20"/>
                <w:szCs w:val="20"/>
              </w:rPr>
            </w:pPr>
            <w:r w:rsidRPr="00E1722F">
              <w:rPr>
                <w:rFonts w:ascii="Arial" w:hAnsi="Arial" w:cs="Arial"/>
                <w:color w:val="auto"/>
                <w:sz w:val="20"/>
                <w:szCs w:val="20"/>
              </w:rPr>
              <w:t>rozdzielać zadania według umiejętności i kompetencji członków zespołu</w:t>
            </w:r>
          </w:p>
        </w:tc>
        <w:tc>
          <w:tcPr>
            <w:tcW w:w="400" w:type="pct"/>
            <w:tcBorders>
              <w:left w:val="single" w:sz="4" w:space="0" w:color="auto"/>
              <w:right w:val="single" w:sz="4" w:space="0" w:color="auto"/>
            </w:tcBorders>
          </w:tcPr>
          <w:p w:rsidR="004D6717" w:rsidRDefault="004D6717" w:rsidP="00AF1FDB">
            <w:pPr>
              <w:rPr>
                <w:rFonts w:ascii="Arial" w:hAnsi="Arial" w:cs="Arial"/>
                <w:sz w:val="20"/>
                <w:szCs w:val="20"/>
              </w:rPr>
            </w:pPr>
          </w:p>
        </w:tc>
      </w:tr>
      <w:tr w:rsidR="0069641C" w:rsidTr="00254DFE">
        <w:trPr>
          <w:trHeight w:val="60"/>
        </w:trPr>
        <w:tc>
          <w:tcPr>
            <w:tcW w:w="871" w:type="pct"/>
            <w:vMerge/>
            <w:tcBorders>
              <w:left w:val="single" w:sz="4" w:space="0" w:color="auto"/>
              <w:right w:val="single" w:sz="4" w:space="0" w:color="auto"/>
            </w:tcBorders>
            <w:vAlign w:val="center"/>
          </w:tcPr>
          <w:p w:rsidR="004D6717" w:rsidRDefault="004D6717"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rPr>
                <w:rFonts w:ascii="Arial" w:hAnsi="Arial" w:cs="Arial"/>
                <w:color w:val="auto"/>
                <w:sz w:val="20"/>
                <w:szCs w:val="20"/>
              </w:rPr>
            </w:pPr>
            <w:r w:rsidRPr="00E1722F">
              <w:rPr>
                <w:rFonts w:ascii="Arial" w:hAnsi="Arial" w:cs="Arial"/>
                <w:color w:val="auto"/>
                <w:sz w:val="20"/>
                <w:szCs w:val="20"/>
              </w:rPr>
              <w:t>3) Kierowanie wykonaniem przydzielonych zadań</w:t>
            </w:r>
          </w:p>
        </w:tc>
        <w:tc>
          <w:tcPr>
            <w:tcW w:w="294"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jc w:val="center"/>
              <w:rPr>
                <w:rFonts w:ascii="Arial" w:hAnsi="Arial" w:cs="Arial"/>
                <w:color w:val="auto"/>
                <w:sz w:val="20"/>
                <w:szCs w:val="20"/>
              </w:rPr>
            </w:pPr>
          </w:p>
        </w:tc>
        <w:tc>
          <w:tcPr>
            <w:tcW w:w="1325" w:type="pct"/>
            <w:tcBorders>
              <w:top w:val="single" w:sz="4" w:space="0" w:color="auto"/>
              <w:left w:val="single" w:sz="4" w:space="0" w:color="auto"/>
              <w:bottom w:val="single" w:sz="4" w:space="0" w:color="auto"/>
              <w:right w:val="single" w:sz="4" w:space="0" w:color="auto"/>
            </w:tcBorders>
          </w:tcPr>
          <w:p w:rsidR="004D6717" w:rsidRPr="00BC0CAB" w:rsidRDefault="004D6717" w:rsidP="00EE4EC9">
            <w:pPr>
              <w:numPr>
                <w:ilvl w:val="1"/>
                <w:numId w:val="147"/>
              </w:numPr>
              <w:ind w:left="427"/>
              <w:rPr>
                <w:rFonts w:ascii="Arial" w:hAnsi="Arial" w:cs="Arial"/>
                <w:color w:val="auto"/>
                <w:sz w:val="20"/>
                <w:szCs w:val="20"/>
              </w:rPr>
            </w:pPr>
            <w:r w:rsidRPr="00BC0CAB">
              <w:rPr>
                <w:rFonts w:ascii="Arial" w:hAnsi="Arial" w:cs="Arial"/>
                <w:color w:val="auto"/>
                <w:sz w:val="20"/>
                <w:szCs w:val="20"/>
              </w:rPr>
              <w:t>ustalać kolejność wykonywania zadań zgodnie</w:t>
            </w:r>
            <w:r w:rsidR="0069641C" w:rsidRPr="00BC0CAB">
              <w:rPr>
                <w:rFonts w:ascii="Arial" w:hAnsi="Arial" w:cs="Arial"/>
                <w:color w:val="auto"/>
                <w:sz w:val="20"/>
                <w:szCs w:val="20"/>
              </w:rPr>
              <w:t xml:space="preserve"> </w:t>
            </w:r>
            <w:r w:rsidRPr="00BC0CAB">
              <w:rPr>
                <w:rFonts w:ascii="Arial" w:hAnsi="Arial" w:cs="Arial"/>
                <w:color w:val="auto"/>
                <w:sz w:val="20"/>
                <w:szCs w:val="20"/>
              </w:rPr>
              <w:t>z harmonogramem prac</w:t>
            </w:r>
          </w:p>
          <w:p w:rsidR="004D6717" w:rsidRPr="00E1722F" w:rsidRDefault="004D6717" w:rsidP="009E42B3">
            <w:pPr>
              <w:numPr>
                <w:ilvl w:val="1"/>
                <w:numId w:val="147"/>
              </w:numPr>
              <w:ind w:left="427"/>
              <w:rPr>
                <w:rFonts w:ascii="Arial" w:hAnsi="Arial" w:cs="Arial"/>
                <w:color w:val="auto"/>
                <w:sz w:val="20"/>
                <w:szCs w:val="20"/>
              </w:rPr>
            </w:pPr>
            <w:r w:rsidRPr="00E1722F">
              <w:rPr>
                <w:rFonts w:ascii="Arial" w:hAnsi="Arial" w:cs="Arial"/>
                <w:color w:val="auto"/>
                <w:sz w:val="20"/>
                <w:szCs w:val="20"/>
              </w:rPr>
              <w:t>formułować zasady wzajemnej pomocy</w:t>
            </w:r>
          </w:p>
          <w:p w:rsidR="004D6717" w:rsidRPr="00E1722F" w:rsidRDefault="004D6717" w:rsidP="009E42B3">
            <w:pPr>
              <w:numPr>
                <w:ilvl w:val="1"/>
                <w:numId w:val="147"/>
              </w:numPr>
              <w:ind w:left="427"/>
              <w:rPr>
                <w:rFonts w:ascii="Arial" w:hAnsi="Arial" w:cs="Arial"/>
                <w:color w:val="auto"/>
                <w:sz w:val="20"/>
                <w:szCs w:val="20"/>
              </w:rPr>
            </w:pPr>
            <w:r w:rsidRPr="00E1722F">
              <w:rPr>
                <w:rFonts w:ascii="Arial" w:hAnsi="Arial" w:cs="Arial"/>
                <w:color w:val="auto"/>
                <w:sz w:val="20"/>
                <w:szCs w:val="20"/>
              </w:rPr>
              <w:t>koordynować realizację zadań zapobiegających</w:t>
            </w:r>
          </w:p>
          <w:p w:rsidR="004D6717" w:rsidRPr="00E1722F" w:rsidRDefault="004D6717" w:rsidP="00EE4EC9">
            <w:pPr>
              <w:ind w:left="427"/>
              <w:rPr>
                <w:rFonts w:ascii="Arial" w:hAnsi="Arial" w:cs="Arial"/>
                <w:color w:val="auto"/>
                <w:sz w:val="20"/>
                <w:szCs w:val="20"/>
              </w:rPr>
            </w:pPr>
            <w:r w:rsidRPr="00E1722F">
              <w:rPr>
                <w:rFonts w:ascii="Arial" w:hAnsi="Arial" w:cs="Arial"/>
                <w:color w:val="auto"/>
                <w:sz w:val="20"/>
                <w:szCs w:val="20"/>
              </w:rPr>
              <w:t>zagrożeniom bezpieczeństwa i ochrony zdrowia</w:t>
            </w:r>
          </w:p>
          <w:p w:rsidR="004D6717" w:rsidRPr="00E1722F" w:rsidRDefault="004D6717" w:rsidP="009E42B3">
            <w:pPr>
              <w:numPr>
                <w:ilvl w:val="1"/>
                <w:numId w:val="147"/>
              </w:numPr>
              <w:ind w:left="427"/>
              <w:rPr>
                <w:rFonts w:ascii="Arial" w:hAnsi="Arial" w:cs="Arial"/>
                <w:color w:val="auto"/>
                <w:sz w:val="20"/>
                <w:szCs w:val="20"/>
              </w:rPr>
            </w:pPr>
            <w:r w:rsidRPr="00E1722F">
              <w:rPr>
                <w:rFonts w:ascii="Arial" w:hAnsi="Arial" w:cs="Arial"/>
                <w:color w:val="auto"/>
                <w:sz w:val="20"/>
                <w:szCs w:val="20"/>
              </w:rPr>
              <w:t>wydawać dyspozycje osobom wykonującym</w:t>
            </w:r>
          </w:p>
          <w:p w:rsidR="004D6717" w:rsidRPr="00E1722F" w:rsidRDefault="006F683F" w:rsidP="006F683F">
            <w:pPr>
              <w:ind w:left="427"/>
              <w:rPr>
                <w:rFonts w:ascii="Arial" w:hAnsi="Arial" w:cs="Arial"/>
                <w:color w:val="auto"/>
                <w:sz w:val="20"/>
                <w:szCs w:val="20"/>
              </w:rPr>
            </w:pPr>
            <w:r w:rsidRPr="00E1722F">
              <w:rPr>
                <w:rFonts w:ascii="Arial" w:hAnsi="Arial" w:cs="Arial"/>
                <w:color w:val="auto"/>
                <w:sz w:val="20"/>
                <w:szCs w:val="20"/>
              </w:rPr>
              <w:t>poszczególne zadania</w:t>
            </w:r>
          </w:p>
        </w:tc>
        <w:tc>
          <w:tcPr>
            <w:tcW w:w="1081" w:type="pct"/>
            <w:tcBorders>
              <w:top w:val="single" w:sz="4" w:space="0" w:color="auto"/>
              <w:left w:val="single" w:sz="4" w:space="0" w:color="auto"/>
              <w:bottom w:val="single" w:sz="4" w:space="0" w:color="auto"/>
              <w:right w:val="single" w:sz="4" w:space="0" w:color="auto"/>
            </w:tcBorders>
          </w:tcPr>
          <w:p w:rsidR="00CA5B99" w:rsidRPr="00E1722F" w:rsidRDefault="00CA5B99" w:rsidP="009E42B3">
            <w:pPr>
              <w:numPr>
                <w:ilvl w:val="1"/>
                <w:numId w:val="147"/>
              </w:numPr>
              <w:ind w:left="427"/>
              <w:rPr>
                <w:rFonts w:ascii="Arial" w:hAnsi="Arial" w:cs="Arial"/>
                <w:color w:val="auto"/>
                <w:sz w:val="20"/>
                <w:szCs w:val="20"/>
              </w:rPr>
            </w:pPr>
            <w:r w:rsidRPr="00E1722F">
              <w:rPr>
                <w:rFonts w:ascii="Arial" w:hAnsi="Arial" w:cs="Arial"/>
                <w:color w:val="auto"/>
                <w:sz w:val="20"/>
                <w:szCs w:val="20"/>
              </w:rPr>
              <w:t>monitorować proces wykonywania zadań</w:t>
            </w:r>
          </w:p>
          <w:p w:rsidR="004D6717" w:rsidRPr="00E1722F" w:rsidRDefault="00CA5B99" w:rsidP="00CA5B99">
            <w:pPr>
              <w:ind w:left="427"/>
              <w:rPr>
                <w:rFonts w:ascii="Arial" w:hAnsi="Arial" w:cs="Arial"/>
                <w:color w:val="auto"/>
                <w:sz w:val="20"/>
                <w:szCs w:val="20"/>
              </w:rPr>
            </w:pPr>
            <w:r w:rsidRPr="00E1722F">
              <w:rPr>
                <w:rFonts w:ascii="Arial" w:hAnsi="Arial" w:cs="Arial"/>
                <w:color w:val="auto"/>
                <w:sz w:val="20"/>
                <w:szCs w:val="20"/>
              </w:rPr>
              <w:t>opracować dokumentację dotyczącą realizacji zadania według panujących standardów</w:t>
            </w:r>
          </w:p>
        </w:tc>
        <w:tc>
          <w:tcPr>
            <w:tcW w:w="400" w:type="pct"/>
            <w:tcBorders>
              <w:left w:val="single" w:sz="4" w:space="0" w:color="auto"/>
              <w:right w:val="single" w:sz="4" w:space="0" w:color="auto"/>
            </w:tcBorders>
          </w:tcPr>
          <w:p w:rsidR="004D6717" w:rsidRDefault="004D6717" w:rsidP="00AF1FDB">
            <w:pPr>
              <w:rPr>
                <w:rFonts w:ascii="Arial" w:hAnsi="Arial" w:cs="Arial"/>
                <w:sz w:val="20"/>
                <w:szCs w:val="20"/>
              </w:rPr>
            </w:pPr>
          </w:p>
        </w:tc>
      </w:tr>
      <w:tr w:rsidR="0069641C" w:rsidTr="00254DFE">
        <w:trPr>
          <w:trHeight w:val="60"/>
        </w:trPr>
        <w:tc>
          <w:tcPr>
            <w:tcW w:w="871" w:type="pct"/>
            <w:vMerge/>
            <w:tcBorders>
              <w:left w:val="single" w:sz="4" w:space="0" w:color="auto"/>
              <w:right w:val="single" w:sz="4" w:space="0" w:color="auto"/>
            </w:tcBorders>
            <w:vAlign w:val="center"/>
          </w:tcPr>
          <w:p w:rsidR="004D6717" w:rsidRDefault="004D6717"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rPr>
                <w:rFonts w:ascii="Arial" w:hAnsi="Arial" w:cs="Arial"/>
                <w:color w:val="auto"/>
                <w:sz w:val="20"/>
                <w:szCs w:val="20"/>
              </w:rPr>
            </w:pPr>
            <w:r w:rsidRPr="00E1722F">
              <w:rPr>
                <w:rFonts w:ascii="Arial" w:hAnsi="Arial" w:cs="Arial"/>
                <w:color w:val="auto"/>
                <w:sz w:val="20"/>
                <w:szCs w:val="20"/>
              </w:rPr>
              <w:t>4) Ocenianie jakości wykonania przydzielonych zadań</w:t>
            </w:r>
          </w:p>
        </w:tc>
        <w:tc>
          <w:tcPr>
            <w:tcW w:w="294"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jc w:val="center"/>
              <w:rPr>
                <w:rFonts w:ascii="Arial" w:hAnsi="Arial" w:cs="Arial"/>
                <w:color w:val="auto"/>
                <w:sz w:val="20"/>
                <w:szCs w:val="20"/>
              </w:rPr>
            </w:pPr>
          </w:p>
        </w:tc>
        <w:tc>
          <w:tcPr>
            <w:tcW w:w="1325" w:type="pct"/>
            <w:tcBorders>
              <w:top w:val="single" w:sz="4" w:space="0" w:color="auto"/>
              <w:left w:val="single" w:sz="4" w:space="0" w:color="auto"/>
              <w:bottom w:val="single" w:sz="4" w:space="0" w:color="auto"/>
              <w:right w:val="single" w:sz="4" w:space="0" w:color="auto"/>
            </w:tcBorders>
          </w:tcPr>
          <w:p w:rsidR="004D6717" w:rsidRPr="00E1722F" w:rsidRDefault="004D6717" w:rsidP="009E42B3">
            <w:pPr>
              <w:numPr>
                <w:ilvl w:val="1"/>
                <w:numId w:val="148"/>
              </w:numPr>
              <w:ind w:left="408"/>
              <w:rPr>
                <w:rFonts w:ascii="Arial" w:hAnsi="Arial" w:cs="Arial"/>
                <w:color w:val="auto"/>
                <w:sz w:val="20"/>
                <w:szCs w:val="20"/>
              </w:rPr>
            </w:pPr>
            <w:r w:rsidRPr="00E1722F">
              <w:rPr>
                <w:rFonts w:ascii="Arial" w:hAnsi="Arial" w:cs="Arial"/>
                <w:color w:val="auto"/>
                <w:sz w:val="20"/>
                <w:szCs w:val="20"/>
              </w:rPr>
              <w:t>kontrolować efekty pracy zespołu</w:t>
            </w:r>
          </w:p>
          <w:p w:rsidR="004D6717" w:rsidRPr="00E1722F" w:rsidRDefault="004D6717" w:rsidP="009E42B3">
            <w:pPr>
              <w:numPr>
                <w:ilvl w:val="1"/>
                <w:numId w:val="148"/>
              </w:numPr>
              <w:ind w:left="408"/>
              <w:rPr>
                <w:rFonts w:ascii="Arial" w:hAnsi="Arial" w:cs="Arial"/>
                <w:color w:val="auto"/>
                <w:sz w:val="20"/>
                <w:szCs w:val="20"/>
              </w:rPr>
            </w:pPr>
            <w:r w:rsidRPr="00E1722F">
              <w:rPr>
                <w:rFonts w:ascii="Arial" w:hAnsi="Arial" w:cs="Arial"/>
                <w:color w:val="auto"/>
                <w:sz w:val="20"/>
                <w:szCs w:val="20"/>
              </w:rPr>
              <w:t>oceniać pracę poszczególnych członków zespołu pod względem zgodności z warunkami</w:t>
            </w:r>
          </w:p>
          <w:p w:rsidR="004D6717" w:rsidRPr="00E1722F" w:rsidRDefault="004D6717" w:rsidP="0069641C">
            <w:pPr>
              <w:ind w:left="408"/>
              <w:rPr>
                <w:rFonts w:ascii="Arial" w:hAnsi="Arial" w:cs="Arial"/>
                <w:color w:val="auto"/>
                <w:sz w:val="20"/>
                <w:szCs w:val="20"/>
              </w:rPr>
            </w:pPr>
            <w:r w:rsidRPr="00E1722F">
              <w:rPr>
                <w:rFonts w:ascii="Arial" w:hAnsi="Arial" w:cs="Arial"/>
                <w:color w:val="auto"/>
                <w:sz w:val="20"/>
                <w:szCs w:val="20"/>
              </w:rPr>
              <w:t>technicznymi odbioru prac</w:t>
            </w:r>
          </w:p>
        </w:tc>
        <w:tc>
          <w:tcPr>
            <w:tcW w:w="1081" w:type="pct"/>
            <w:tcBorders>
              <w:top w:val="single" w:sz="4" w:space="0" w:color="auto"/>
              <w:left w:val="single" w:sz="4" w:space="0" w:color="auto"/>
              <w:bottom w:val="single" w:sz="4" w:space="0" w:color="auto"/>
              <w:right w:val="single" w:sz="4" w:space="0" w:color="auto"/>
            </w:tcBorders>
          </w:tcPr>
          <w:p w:rsidR="00CA5B99" w:rsidRPr="00E1722F" w:rsidRDefault="00CA5B99" w:rsidP="009E42B3">
            <w:pPr>
              <w:numPr>
                <w:ilvl w:val="1"/>
                <w:numId w:val="148"/>
              </w:numPr>
              <w:ind w:left="408"/>
              <w:rPr>
                <w:rFonts w:ascii="Arial" w:hAnsi="Arial" w:cs="Arial"/>
                <w:color w:val="auto"/>
                <w:sz w:val="20"/>
                <w:szCs w:val="20"/>
              </w:rPr>
            </w:pPr>
            <w:r w:rsidRPr="00E1722F">
              <w:rPr>
                <w:rFonts w:ascii="Arial" w:hAnsi="Arial" w:cs="Arial"/>
                <w:color w:val="auto"/>
                <w:sz w:val="20"/>
                <w:szCs w:val="20"/>
              </w:rPr>
              <w:t>udzielać wskazówek w celu prawidłowego</w:t>
            </w:r>
          </w:p>
          <w:p w:rsidR="004D6717" w:rsidRPr="00E1722F" w:rsidRDefault="00CA5B99" w:rsidP="00CA5B99">
            <w:pPr>
              <w:ind w:left="408"/>
              <w:rPr>
                <w:rFonts w:ascii="Arial" w:hAnsi="Arial" w:cs="Arial"/>
                <w:color w:val="auto"/>
                <w:sz w:val="20"/>
                <w:szCs w:val="20"/>
              </w:rPr>
            </w:pPr>
            <w:r w:rsidRPr="00E1722F">
              <w:rPr>
                <w:rFonts w:ascii="Arial" w:hAnsi="Arial" w:cs="Arial"/>
                <w:color w:val="auto"/>
                <w:sz w:val="20"/>
                <w:szCs w:val="20"/>
              </w:rPr>
              <w:t>wykonania przydzielonych zadań</w:t>
            </w:r>
          </w:p>
        </w:tc>
        <w:tc>
          <w:tcPr>
            <w:tcW w:w="400" w:type="pct"/>
            <w:tcBorders>
              <w:left w:val="single" w:sz="4" w:space="0" w:color="auto"/>
              <w:right w:val="single" w:sz="4" w:space="0" w:color="auto"/>
            </w:tcBorders>
          </w:tcPr>
          <w:p w:rsidR="004D6717" w:rsidRDefault="004D6717" w:rsidP="00AF1FDB">
            <w:pPr>
              <w:rPr>
                <w:rFonts w:ascii="Arial" w:hAnsi="Arial" w:cs="Arial"/>
                <w:sz w:val="20"/>
                <w:szCs w:val="20"/>
              </w:rPr>
            </w:pPr>
          </w:p>
        </w:tc>
      </w:tr>
      <w:tr w:rsidR="0069641C" w:rsidTr="00254DFE">
        <w:trPr>
          <w:trHeight w:val="60"/>
        </w:trPr>
        <w:tc>
          <w:tcPr>
            <w:tcW w:w="871" w:type="pct"/>
            <w:vMerge/>
            <w:tcBorders>
              <w:left w:val="single" w:sz="4" w:space="0" w:color="auto"/>
              <w:bottom w:val="single" w:sz="4" w:space="0" w:color="auto"/>
              <w:right w:val="single" w:sz="4" w:space="0" w:color="auto"/>
            </w:tcBorders>
            <w:vAlign w:val="center"/>
          </w:tcPr>
          <w:p w:rsidR="004D6717" w:rsidRDefault="004D6717"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4D6717" w:rsidRPr="00E1722F" w:rsidRDefault="004D6717" w:rsidP="004B423E">
            <w:pPr>
              <w:rPr>
                <w:rFonts w:ascii="Arial" w:hAnsi="Arial" w:cs="Arial"/>
                <w:color w:val="auto"/>
                <w:sz w:val="20"/>
                <w:szCs w:val="20"/>
              </w:rPr>
            </w:pPr>
            <w:r w:rsidRPr="00E1722F">
              <w:rPr>
                <w:rFonts w:ascii="Arial" w:hAnsi="Arial" w:cs="Arial"/>
                <w:color w:val="auto"/>
                <w:sz w:val="20"/>
                <w:szCs w:val="20"/>
              </w:rPr>
              <w:t>5) Wprowadzanie rozwiązań technicznych i</w:t>
            </w:r>
          </w:p>
          <w:p w:rsidR="004D6717" w:rsidRPr="00E1722F" w:rsidRDefault="004D6717" w:rsidP="0069641C">
            <w:pPr>
              <w:rPr>
                <w:rFonts w:ascii="Arial" w:hAnsi="Arial" w:cs="Arial"/>
                <w:color w:val="auto"/>
                <w:sz w:val="20"/>
                <w:szCs w:val="20"/>
              </w:rPr>
            </w:pPr>
            <w:r w:rsidRPr="00E1722F">
              <w:rPr>
                <w:rFonts w:ascii="Arial" w:hAnsi="Arial" w:cs="Arial"/>
                <w:color w:val="auto"/>
                <w:sz w:val="20"/>
                <w:szCs w:val="20"/>
              </w:rPr>
              <w:t>organizacyjnych wpływających na poprawę</w:t>
            </w:r>
            <w:r w:rsidR="0069641C">
              <w:rPr>
                <w:rFonts w:ascii="Arial" w:hAnsi="Arial" w:cs="Arial"/>
                <w:color w:val="auto"/>
                <w:sz w:val="20"/>
                <w:szCs w:val="20"/>
              </w:rPr>
              <w:t xml:space="preserve"> </w:t>
            </w:r>
            <w:r w:rsidRPr="00E1722F">
              <w:rPr>
                <w:rFonts w:ascii="Arial" w:hAnsi="Arial" w:cs="Arial"/>
                <w:color w:val="auto"/>
                <w:sz w:val="20"/>
                <w:szCs w:val="20"/>
              </w:rPr>
              <w:t>warunków i jakości pracy</w:t>
            </w:r>
          </w:p>
        </w:tc>
        <w:tc>
          <w:tcPr>
            <w:tcW w:w="294"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jc w:val="center"/>
              <w:rPr>
                <w:rFonts w:ascii="Arial" w:hAnsi="Arial" w:cs="Arial"/>
                <w:color w:val="auto"/>
                <w:sz w:val="20"/>
                <w:szCs w:val="20"/>
              </w:rPr>
            </w:pPr>
          </w:p>
        </w:tc>
        <w:tc>
          <w:tcPr>
            <w:tcW w:w="1325" w:type="pct"/>
            <w:tcBorders>
              <w:top w:val="single" w:sz="4" w:space="0" w:color="auto"/>
              <w:left w:val="single" w:sz="4" w:space="0" w:color="auto"/>
              <w:bottom w:val="single" w:sz="4" w:space="0" w:color="auto"/>
              <w:right w:val="single" w:sz="4" w:space="0" w:color="auto"/>
            </w:tcBorders>
          </w:tcPr>
          <w:p w:rsidR="004D6717" w:rsidRPr="0069641C" w:rsidRDefault="004D6717" w:rsidP="009E42B3">
            <w:pPr>
              <w:numPr>
                <w:ilvl w:val="1"/>
                <w:numId w:val="149"/>
              </w:numPr>
              <w:ind w:left="340"/>
              <w:rPr>
                <w:rFonts w:ascii="Arial" w:hAnsi="Arial" w:cs="Arial"/>
                <w:color w:val="auto"/>
                <w:sz w:val="20"/>
                <w:szCs w:val="20"/>
              </w:rPr>
            </w:pPr>
            <w:r w:rsidRPr="0069641C">
              <w:rPr>
                <w:rFonts w:ascii="Arial" w:hAnsi="Arial" w:cs="Arial"/>
                <w:color w:val="auto"/>
                <w:sz w:val="20"/>
                <w:szCs w:val="20"/>
              </w:rPr>
              <w:t>dokonać analizy rozwiązań technicznych i organizacyjnych warunków i jakości pracy</w:t>
            </w:r>
          </w:p>
          <w:p w:rsidR="004D6717" w:rsidRPr="0069641C" w:rsidRDefault="004D6717" w:rsidP="00AC729E">
            <w:pPr>
              <w:ind w:left="340"/>
              <w:rPr>
                <w:rFonts w:ascii="Arial" w:hAnsi="Arial" w:cs="Arial"/>
                <w:color w:val="auto"/>
                <w:sz w:val="20"/>
                <w:szCs w:val="20"/>
              </w:rPr>
            </w:pPr>
          </w:p>
        </w:tc>
        <w:tc>
          <w:tcPr>
            <w:tcW w:w="1081" w:type="pct"/>
            <w:tcBorders>
              <w:top w:val="single" w:sz="4" w:space="0" w:color="auto"/>
              <w:left w:val="single" w:sz="4" w:space="0" w:color="auto"/>
              <w:bottom w:val="single" w:sz="4" w:space="0" w:color="auto"/>
              <w:right w:val="single" w:sz="4" w:space="0" w:color="auto"/>
            </w:tcBorders>
          </w:tcPr>
          <w:p w:rsidR="00CA5B99" w:rsidRPr="0069641C" w:rsidRDefault="00CA5B99" w:rsidP="009E42B3">
            <w:pPr>
              <w:numPr>
                <w:ilvl w:val="1"/>
                <w:numId w:val="149"/>
              </w:numPr>
              <w:ind w:left="340"/>
              <w:rPr>
                <w:rFonts w:ascii="Arial" w:hAnsi="Arial" w:cs="Arial"/>
                <w:color w:val="auto"/>
                <w:sz w:val="20"/>
                <w:szCs w:val="20"/>
              </w:rPr>
            </w:pPr>
            <w:r w:rsidRPr="0069641C">
              <w:rPr>
                <w:rFonts w:ascii="Arial" w:hAnsi="Arial" w:cs="Arial"/>
                <w:color w:val="auto"/>
                <w:sz w:val="20"/>
                <w:szCs w:val="20"/>
              </w:rPr>
              <w:t>proponować rozwiązania techniczne i organizacyjne mające na celu poprawę</w:t>
            </w:r>
          </w:p>
          <w:p w:rsidR="004D6717" w:rsidRPr="0069641C" w:rsidRDefault="00CA5B99" w:rsidP="00CA5B99">
            <w:pPr>
              <w:ind w:left="340"/>
              <w:rPr>
                <w:rFonts w:ascii="Arial" w:hAnsi="Arial" w:cs="Arial"/>
                <w:color w:val="auto"/>
                <w:sz w:val="20"/>
                <w:szCs w:val="20"/>
              </w:rPr>
            </w:pPr>
            <w:r w:rsidRPr="0069641C">
              <w:rPr>
                <w:rFonts w:ascii="Arial" w:hAnsi="Arial" w:cs="Arial"/>
                <w:color w:val="auto"/>
                <w:sz w:val="20"/>
                <w:szCs w:val="20"/>
              </w:rPr>
              <w:t>warunków i jakości pracy</w:t>
            </w:r>
          </w:p>
        </w:tc>
        <w:tc>
          <w:tcPr>
            <w:tcW w:w="400" w:type="pct"/>
            <w:tcBorders>
              <w:left w:val="single" w:sz="4" w:space="0" w:color="auto"/>
              <w:right w:val="single" w:sz="4" w:space="0" w:color="auto"/>
            </w:tcBorders>
          </w:tcPr>
          <w:p w:rsidR="004D6717" w:rsidRDefault="004D6717" w:rsidP="00AF1FDB">
            <w:pPr>
              <w:rPr>
                <w:rFonts w:ascii="Arial" w:hAnsi="Arial" w:cs="Arial"/>
                <w:sz w:val="20"/>
                <w:szCs w:val="20"/>
              </w:rPr>
            </w:pPr>
          </w:p>
        </w:tc>
      </w:tr>
      <w:tr w:rsidR="00CF6B2B" w:rsidTr="00254DFE">
        <w:trPr>
          <w:trHeight w:val="60"/>
        </w:trPr>
        <w:tc>
          <w:tcPr>
            <w:tcW w:w="1900" w:type="pct"/>
            <w:gridSpan w:val="2"/>
            <w:tcBorders>
              <w:left w:val="single" w:sz="4" w:space="0" w:color="auto"/>
              <w:bottom w:val="single" w:sz="4" w:space="0" w:color="auto"/>
              <w:right w:val="single" w:sz="4" w:space="0" w:color="auto"/>
            </w:tcBorders>
            <w:vAlign w:val="center"/>
          </w:tcPr>
          <w:p w:rsidR="00CF6B2B" w:rsidRPr="00E1722F" w:rsidRDefault="00CF6B2B" w:rsidP="004B423E">
            <w:pPr>
              <w:rPr>
                <w:rFonts w:ascii="Arial" w:hAnsi="Arial" w:cs="Arial"/>
                <w:color w:val="auto"/>
                <w:sz w:val="20"/>
                <w:szCs w:val="20"/>
              </w:rPr>
            </w:pPr>
            <w:r w:rsidRPr="00E1722F">
              <w:rPr>
                <w:rFonts w:ascii="Arial" w:hAnsi="Arial" w:cs="Arial"/>
                <w:color w:val="auto"/>
                <w:sz w:val="20"/>
                <w:szCs w:val="20"/>
              </w:rPr>
              <w:t>Razem</w:t>
            </w:r>
          </w:p>
        </w:tc>
        <w:tc>
          <w:tcPr>
            <w:tcW w:w="294" w:type="pct"/>
            <w:tcBorders>
              <w:top w:val="single" w:sz="4" w:space="0" w:color="auto"/>
              <w:left w:val="single" w:sz="4" w:space="0" w:color="auto"/>
              <w:bottom w:val="single" w:sz="4" w:space="0" w:color="auto"/>
              <w:right w:val="single" w:sz="4" w:space="0" w:color="auto"/>
            </w:tcBorders>
          </w:tcPr>
          <w:p w:rsidR="00CF6B2B" w:rsidRPr="00E1722F" w:rsidRDefault="00CF6B2B" w:rsidP="00AF1FDB">
            <w:pPr>
              <w:jc w:val="center"/>
              <w:rPr>
                <w:rFonts w:ascii="Arial" w:hAnsi="Arial" w:cs="Arial"/>
                <w:color w:val="auto"/>
                <w:sz w:val="20"/>
                <w:szCs w:val="20"/>
              </w:rPr>
            </w:pPr>
          </w:p>
        </w:tc>
        <w:tc>
          <w:tcPr>
            <w:tcW w:w="2805" w:type="pct"/>
            <w:gridSpan w:val="3"/>
            <w:tcBorders>
              <w:top w:val="single" w:sz="4" w:space="0" w:color="auto"/>
              <w:left w:val="single" w:sz="4" w:space="0" w:color="auto"/>
              <w:bottom w:val="single" w:sz="4" w:space="0" w:color="auto"/>
              <w:right w:val="single" w:sz="4" w:space="0" w:color="auto"/>
            </w:tcBorders>
          </w:tcPr>
          <w:p w:rsidR="00CF6B2B" w:rsidRDefault="00CF6B2B" w:rsidP="00AF1FDB">
            <w:pPr>
              <w:rPr>
                <w:rFonts w:ascii="Arial" w:hAnsi="Arial" w:cs="Arial"/>
                <w:sz w:val="20"/>
                <w:szCs w:val="20"/>
              </w:rPr>
            </w:pPr>
          </w:p>
        </w:tc>
      </w:tr>
      <w:tr w:rsidR="00454F00" w:rsidTr="0069641C">
        <w:trPr>
          <w:trHeight w:val="497"/>
        </w:trPr>
        <w:tc>
          <w:tcPr>
            <w:tcW w:w="5000" w:type="pct"/>
            <w:gridSpan w:val="6"/>
            <w:tcBorders>
              <w:top w:val="single" w:sz="4" w:space="0" w:color="auto"/>
              <w:left w:val="single" w:sz="4" w:space="0" w:color="auto"/>
              <w:right w:val="single" w:sz="4" w:space="0" w:color="auto"/>
            </w:tcBorders>
            <w:vAlign w:val="center"/>
          </w:tcPr>
          <w:p w:rsidR="00454F00" w:rsidRPr="00E1722F" w:rsidRDefault="00454F00" w:rsidP="00454F00">
            <w:pPr>
              <w:rPr>
                <w:rFonts w:ascii="Arial" w:hAnsi="Arial" w:cs="Arial"/>
                <w:color w:val="auto"/>
                <w:sz w:val="20"/>
                <w:szCs w:val="20"/>
              </w:rPr>
            </w:pPr>
            <w:r w:rsidRPr="00E1722F">
              <w:rPr>
                <w:rFonts w:ascii="Arial" w:hAnsi="Arial" w:cs="Arial"/>
                <w:color w:val="auto"/>
                <w:sz w:val="20"/>
                <w:szCs w:val="20"/>
              </w:rPr>
              <w:t xml:space="preserve">*)   </w:t>
            </w:r>
            <w:r w:rsidR="00BC0CAB">
              <w:rPr>
                <w:rFonts w:ascii="Arial" w:hAnsi="Arial" w:cs="Arial"/>
                <w:color w:val="auto"/>
                <w:sz w:val="20"/>
                <w:szCs w:val="20"/>
              </w:rPr>
              <w:t xml:space="preserve">    KPS</w:t>
            </w:r>
            <w:r w:rsidRPr="00E1722F">
              <w:rPr>
                <w:rFonts w:ascii="Arial" w:hAnsi="Arial" w:cs="Arial"/>
                <w:color w:val="auto"/>
                <w:sz w:val="20"/>
                <w:szCs w:val="20"/>
              </w:rPr>
              <w:t xml:space="preserve"> i OMZ realizowane są podczas wykonywania zadań zawodowych</w:t>
            </w:r>
          </w:p>
        </w:tc>
      </w:tr>
    </w:tbl>
    <w:p w:rsidR="003B03ED" w:rsidRDefault="003B03ED" w:rsidP="00F85042">
      <w:pPr>
        <w:pBdr>
          <w:top w:val="none" w:sz="0" w:space="0" w:color="auto"/>
          <w:left w:val="none" w:sz="0" w:space="0" w:color="auto"/>
          <w:bottom w:val="none" w:sz="0" w:space="0" w:color="auto"/>
          <w:right w:val="none" w:sz="0" w:space="0" w:color="auto"/>
          <w:between w:val="none" w:sz="0" w:space="0" w:color="auto"/>
        </w:pBdr>
        <w:tabs>
          <w:tab w:val="left" w:pos="4380"/>
        </w:tabs>
        <w:spacing w:line="276" w:lineRule="auto"/>
        <w:jc w:val="both"/>
        <w:rPr>
          <w:rFonts w:ascii="Arial" w:hAnsi="Arial" w:cs="Arial"/>
          <w:b/>
          <w:sz w:val="20"/>
          <w:szCs w:val="20"/>
        </w:rPr>
      </w:pPr>
    </w:p>
    <w:p w:rsidR="0069641C" w:rsidRDefault="0069641C"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1C1062" w:rsidRDefault="001C1062"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0541BF" w:rsidRDefault="005A2878"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2878">
        <w:rPr>
          <w:rFonts w:ascii="Arial" w:hAnsi="Arial" w:cs="Arial"/>
          <w:sz w:val="20"/>
          <w:szCs w:val="20"/>
        </w:rPr>
        <w:t>Zajęcia można realizować w pracowni z</w:t>
      </w:r>
      <w:r w:rsidR="00E3385D">
        <w:rPr>
          <w:rFonts w:ascii="Arial" w:hAnsi="Arial" w:cs="Arial"/>
          <w:sz w:val="20"/>
          <w:szCs w:val="20"/>
        </w:rPr>
        <w:t xml:space="preserve"> podziałem na grupy (</w:t>
      </w:r>
      <w:r w:rsidRPr="005A2878">
        <w:rPr>
          <w:rFonts w:ascii="Arial" w:hAnsi="Arial" w:cs="Arial"/>
          <w:sz w:val="20"/>
          <w:szCs w:val="20"/>
        </w:rPr>
        <w:t>1 osoba przy jednym stanowisku komputerowym</w:t>
      </w:r>
      <w:r w:rsidR="00E3385D">
        <w:rPr>
          <w:rFonts w:ascii="Arial" w:hAnsi="Arial" w:cs="Arial"/>
          <w:sz w:val="20"/>
          <w:szCs w:val="20"/>
        </w:rPr>
        <w:t>), których wielkość powinna być określona przez dyrektora i dostosowana do warunków oraz bazy dydaktycznej szkoły</w:t>
      </w:r>
      <w:r w:rsidR="00E3385D" w:rsidRPr="005A75D4">
        <w:rPr>
          <w:rFonts w:ascii="Arial" w:hAnsi="Arial" w:cs="Arial"/>
          <w:sz w:val="20"/>
          <w:szCs w:val="20"/>
        </w:rPr>
        <w:t>.</w:t>
      </w:r>
      <w:r w:rsidRPr="005A2878">
        <w:rPr>
          <w:rFonts w:ascii="Arial" w:hAnsi="Arial" w:cs="Arial"/>
          <w:sz w:val="20"/>
          <w:szCs w:val="20"/>
        </w:rPr>
        <w:t xml:space="preserve"> Zajęcia edukacyjne powinny być realizowane w pracowni </w:t>
      </w:r>
      <w:r w:rsidR="000541BF">
        <w:rPr>
          <w:rFonts w:ascii="Arial" w:hAnsi="Arial" w:cs="Arial"/>
          <w:sz w:val="20"/>
          <w:szCs w:val="20"/>
        </w:rPr>
        <w:t>rysunku technicznego wyposażonej w:</w:t>
      </w:r>
    </w:p>
    <w:p w:rsidR="000541BF" w:rsidRPr="000541BF" w:rsidRDefault="000541BF" w:rsidP="001D00ED">
      <w:pPr>
        <w:numPr>
          <w:ilvl w:val="0"/>
          <w:numId w:val="33"/>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sz w:val="20"/>
          <w:szCs w:val="20"/>
        </w:rPr>
      </w:pPr>
      <w:r w:rsidRPr="006D40A7">
        <w:rPr>
          <w:rFonts w:ascii="Arial" w:hAnsi="Arial" w:cs="Arial"/>
          <w:sz w:val="20"/>
        </w:rPr>
        <w:t xml:space="preserve">stanowisko komputerowe dla nauczyciela podłączone do sieci lokalnej z dostępem do </w:t>
      </w:r>
      <w:r w:rsidR="0059333D">
        <w:rPr>
          <w:rFonts w:ascii="Arial" w:hAnsi="Arial" w:cs="Arial"/>
          <w:sz w:val="20"/>
        </w:rPr>
        <w:t>i</w:t>
      </w:r>
      <w:r w:rsidRPr="006D40A7">
        <w:rPr>
          <w:rFonts w:ascii="Arial" w:hAnsi="Arial" w:cs="Arial"/>
          <w:sz w:val="20"/>
        </w:rPr>
        <w:t>nternetu</w:t>
      </w:r>
      <w:r w:rsidR="00EC42EF">
        <w:rPr>
          <w:rFonts w:ascii="Arial" w:hAnsi="Arial" w:cs="Arial"/>
          <w:sz w:val="20"/>
        </w:rPr>
        <w:t>,</w:t>
      </w:r>
      <w:r w:rsidRPr="006D40A7">
        <w:rPr>
          <w:rFonts w:ascii="Arial" w:hAnsi="Arial" w:cs="Arial"/>
          <w:sz w:val="20"/>
        </w:rPr>
        <w:t xml:space="preserve"> z urządzeniem wielofunkcyjnym oraz z projektorem multimedialnym lub tablicą interaktywną lub monitorem interaktywnym;</w:t>
      </w:r>
    </w:p>
    <w:p w:rsidR="000541BF" w:rsidRPr="000541BF" w:rsidRDefault="000541BF" w:rsidP="001D00ED">
      <w:pPr>
        <w:numPr>
          <w:ilvl w:val="0"/>
          <w:numId w:val="33"/>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sz w:val="20"/>
          <w:szCs w:val="20"/>
        </w:rPr>
      </w:pPr>
      <w:r w:rsidRPr="000541BF">
        <w:rPr>
          <w:rFonts w:ascii="Arial" w:eastAsia="Arial" w:hAnsi="Arial" w:cs="Arial"/>
          <w:sz w:val="20"/>
        </w:rPr>
        <w:t xml:space="preserve">stanowiska komputerowe dla uczniów (jedno stanowisko dla jednego ucznia), wszystkie komputery podłączone są do sieci lokalnej z dostępem do </w:t>
      </w:r>
      <w:r w:rsidR="0059333D">
        <w:rPr>
          <w:rFonts w:ascii="Arial" w:eastAsia="Arial" w:hAnsi="Arial" w:cs="Arial"/>
          <w:sz w:val="20"/>
        </w:rPr>
        <w:t>i</w:t>
      </w:r>
      <w:r w:rsidRPr="000541BF">
        <w:rPr>
          <w:rFonts w:ascii="Arial" w:eastAsia="Arial" w:hAnsi="Arial" w:cs="Arial"/>
          <w:sz w:val="20"/>
        </w:rPr>
        <w:t>nternetu, urządzeń wielofunkcyjnych; pakiet programów biurowych, program do wspomagania projektowania i wykonywania rysunków technicznych (Computer Aided Design)</w:t>
      </w:r>
      <w:r w:rsidR="00EC42EF">
        <w:rPr>
          <w:rFonts w:ascii="Arial" w:eastAsia="Arial" w:hAnsi="Arial" w:cs="Arial"/>
          <w:sz w:val="20"/>
        </w:rPr>
        <w:t>,</w:t>
      </w:r>
      <w:r w:rsidRPr="000541BF">
        <w:rPr>
          <w:rFonts w:ascii="Arial" w:eastAsia="Arial" w:hAnsi="Arial" w:cs="Arial"/>
          <w:sz w:val="20"/>
        </w:rPr>
        <w:t xml:space="preserve"> pomoce dydaktyczne do kształtowania wyobraźni przestrzennej oraz do wykonywania szkiców odrę</w:t>
      </w:r>
      <w:r w:rsidR="005660AC">
        <w:rPr>
          <w:rFonts w:ascii="Arial" w:eastAsia="Arial" w:hAnsi="Arial" w:cs="Arial"/>
          <w:sz w:val="20"/>
        </w:rPr>
        <w:t>cznych i rysunków technicznych;</w:t>
      </w:r>
    </w:p>
    <w:p w:rsidR="000541BF" w:rsidRPr="000541BF" w:rsidRDefault="000541BF" w:rsidP="001D00ED">
      <w:pPr>
        <w:numPr>
          <w:ilvl w:val="0"/>
          <w:numId w:val="33"/>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sz w:val="20"/>
          <w:szCs w:val="20"/>
        </w:rPr>
      </w:pPr>
      <w:r w:rsidRPr="000541BF">
        <w:rPr>
          <w:rFonts w:ascii="Arial" w:eastAsia="Arial" w:hAnsi="Arial" w:cs="Arial"/>
          <w:sz w:val="20"/>
        </w:rPr>
        <w:t>zestaw modeli, symulatorów, typowych części, mechanizmów maszyn i urządzeń, prostych brył geometrycznych;</w:t>
      </w:r>
    </w:p>
    <w:p w:rsidR="000541BF" w:rsidRPr="000541BF" w:rsidRDefault="000541BF" w:rsidP="001D00ED">
      <w:pPr>
        <w:numPr>
          <w:ilvl w:val="0"/>
          <w:numId w:val="33"/>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sz w:val="20"/>
          <w:szCs w:val="20"/>
        </w:rPr>
      </w:pPr>
      <w:r w:rsidRPr="000541BF">
        <w:rPr>
          <w:rFonts w:ascii="Arial" w:eastAsia="Arial" w:hAnsi="Arial" w:cs="Arial"/>
          <w:sz w:val="20"/>
        </w:rPr>
        <w:t>wybrane normy dotyczące rysunku technicznego, normy techniczne i branżowe i katalogi fabryczne oraz poradniki stosowane w budowie i konstrukcji maszyn, dokumentacje techniczne maszyn, przykładowe rysunki wykonawcze;</w:t>
      </w:r>
    </w:p>
    <w:p w:rsidR="000541BF" w:rsidRPr="000541BF" w:rsidRDefault="000541BF" w:rsidP="001D00ED">
      <w:pPr>
        <w:numPr>
          <w:ilvl w:val="0"/>
          <w:numId w:val="33"/>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sz w:val="20"/>
          <w:szCs w:val="20"/>
        </w:rPr>
      </w:pPr>
      <w:r w:rsidRPr="000541BF">
        <w:rPr>
          <w:rFonts w:ascii="Arial" w:hAnsi="Arial" w:cs="Arial"/>
          <w:sz w:val="20"/>
        </w:rPr>
        <w:t>dokumentacje konstrukcyjne maszyn i urządzeń elektrycznych i energetycznych.</w:t>
      </w:r>
    </w:p>
    <w:p w:rsidR="005A2878" w:rsidRPr="005A2878" w:rsidRDefault="005A2878" w:rsidP="00001826">
      <w:pPr>
        <w:pStyle w:val="nag4"/>
        <w:keepNext/>
        <w:spacing w:line="360" w:lineRule="auto"/>
        <w:jc w:val="both"/>
        <w:rPr>
          <w:rFonts w:cs="Arial"/>
          <w:b w:val="0"/>
        </w:rPr>
      </w:pPr>
      <w:r w:rsidRPr="005A2878">
        <w:rPr>
          <w:rFonts w:cs="Arial"/>
          <w:b w:val="0"/>
        </w:rPr>
        <w:t>Nauczyciel</w:t>
      </w:r>
      <w:r w:rsidR="0035796A">
        <w:rPr>
          <w:rFonts w:cs="Arial"/>
          <w:b w:val="0"/>
        </w:rPr>
        <w:t>,</w:t>
      </w:r>
      <w:r w:rsidRPr="005A2878">
        <w:rPr>
          <w:rFonts w:cs="Arial"/>
          <w:b w:val="0"/>
        </w:rPr>
        <w:t xml:space="preserve"> dobierając metodę kształcenia</w:t>
      </w:r>
      <w:r w:rsidR="0035796A">
        <w:rPr>
          <w:rFonts w:cs="Arial"/>
          <w:b w:val="0"/>
        </w:rPr>
        <w:t>,</w:t>
      </w:r>
      <w:r w:rsidRPr="005A2878">
        <w:rPr>
          <w:rFonts w:cs="Arial"/>
          <w:b w:val="0"/>
        </w:rPr>
        <w:t xml:space="preserve"> powinien przede wszystkim odpowiedzieć sobie na następujące pytania: jakie chce osiągnąć efekty? Jakie metody będą najbardziej odpowiednie dla możliwości percepcyjnych uczących się? Jakie problemy (o jakim stopniu trudności i złożoności) powinny być przez uczniów rozwiązane? Jak motywować uczniów i zapewnić ich zaangażowanie</w:t>
      </w:r>
      <w:r w:rsidR="00561090">
        <w:rPr>
          <w:rFonts w:cs="Arial"/>
          <w:b w:val="0"/>
        </w:rPr>
        <w:t>?</w:t>
      </w:r>
      <w:r w:rsidRPr="005A2878">
        <w:rPr>
          <w:rFonts w:cs="Arial"/>
          <w:b w:val="0"/>
        </w:rPr>
        <w:t xml:space="preserve"> Rzetelna odpowiedź na te pytania pozwoli na trafne dobranie metod, które pozwolą na osiągnięcie zamierzonych efektów.</w:t>
      </w:r>
    </w:p>
    <w:p w:rsidR="005A2878" w:rsidRDefault="005A2878" w:rsidP="00001826">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2878">
        <w:rPr>
          <w:rFonts w:ascii="Arial" w:hAnsi="Arial" w:cs="Arial"/>
          <w:sz w:val="20"/>
          <w:szCs w:val="20"/>
        </w:rPr>
        <w:t>Wymaga się stosowania aktywizujących metod kształcenia, ze szczególnym uwzględnieniem metody ćwiczeń, dyskusji dydaktycznej.</w:t>
      </w:r>
      <w:r w:rsidR="00AC1669">
        <w:rPr>
          <w:rFonts w:ascii="Arial" w:hAnsi="Arial" w:cs="Arial"/>
          <w:sz w:val="20"/>
          <w:szCs w:val="20"/>
        </w:rPr>
        <w:t xml:space="preserve"> </w:t>
      </w:r>
      <w:r w:rsidRPr="005A2878">
        <w:rPr>
          <w:rFonts w:ascii="Arial" w:hAnsi="Arial" w:cs="Arial"/>
          <w:sz w:val="20"/>
          <w:szCs w:val="20"/>
        </w:rPr>
        <w:t>W zakresie</w:t>
      </w:r>
      <w:r w:rsidRPr="00B86B2A">
        <w:rPr>
          <w:rFonts w:ascii="Arial" w:hAnsi="Arial" w:cs="Arial"/>
          <w:sz w:val="20"/>
          <w:szCs w:val="20"/>
        </w:rPr>
        <w:t xml:space="preserv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p w:rsidR="008013FE" w:rsidRDefault="0061635D"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u w:val="single"/>
        </w:rPr>
        <w:br w:type="page"/>
      </w:r>
      <w:r w:rsidR="005660AC">
        <w:rPr>
          <w:rFonts w:ascii="Arial" w:hAnsi="Arial" w:cs="Arial"/>
          <w:sz w:val="20"/>
          <w:szCs w:val="20"/>
          <w:u w:val="single"/>
        </w:rPr>
        <w:t>Proponowane zadanie:</w:t>
      </w:r>
    </w:p>
    <w:p w:rsidR="005A2878" w:rsidRDefault="0009176F"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09176F">
        <w:rPr>
          <w:rFonts w:ascii="Arial" w:hAnsi="Arial" w:cs="Arial"/>
          <w:sz w:val="20"/>
          <w:szCs w:val="20"/>
        </w:rPr>
        <w:t>Przerysować</w:t>
      </w:r>
      <w:r w:rsidR="0035796A">
        <w:rPr>
          <w:rFonts w:ascii="Arial" w:hAnsi="Arial" w:cs="Arial"/>
          <w:sz w:val="20"/>
          <w:szCs w:val="20"/>
        </w:rPr>
        <w:t>,</w:t>
      </w:r>
      <w:r w:rsidRPr="0009176F">
        <w:rPr>
          <w:rFonts w:ascii="Arial" w:hAnsi="Arial" w:cs="Arial"/>
          <w:sz w:val="20"/>
          <w:szCs w:val="20"/>
        </w:rPr>
        <w:t xml:space="preserve"> </w:t>
      </w:r>
      <w:r>
        <w:rPr>
          <w:rFonts w:ascii="Arial" w:hAnsi="Arial" w:cs="Arial"/>
          <w:sz w:val="20"/>
          <w:szCs w:val="20"/>
        </w:rPr>
        <w:t>stosując oprogramowanie typu CAD</w:t>
      </w:r>
      <w:r w:rsidR="0035796A">
        <w:rPr>
          <w:rFonts w:ascii="Arial" w:hAnsi="Arial" w:cs="Arial"/>
          <w:sz w:val="20"/>
          <w:szCs w:val="20"/>
        </w:rPr>
        <w:t>,</w:t>
      </w:r>
      <w:r>
        <w:rPr>
          <w:rFonts w:ascii="Arial" w:hAnsi="Arial" w:cs="Arial"/>
          <w:sz w:val="20"/>
          <w:szCs w:val="20"/>
        </w:rPr>
        <w:t xml:space="preserve"> schemat węzła ciepłowniczego </w:t>
      </w:r>
      <w:r w:rsidR="00C05E9C">
        <w:rPr>
          <w:rFonts w:ascii="Arial" w:hAnsi="Arial" w:cs="Arial"/>
          <w:sz w:val="20"/>
          <w:szCs w:val="20"/>
        </w:rPr>
        <w:t>najczęściej spotykanego na osiedlu mieszkaniowym. Schemat przedstawia rysunek.</w:t>
      </w:r>
    </w:p>
    <w:p w:rsidR="00C05E9C" w:rsidRDefault="00C05E9C" w:rsidP="007B1A1C">
      <w:pPr>
        <w:pBdr>
          <w:top w:val="none" w:sz="0" w:space="0" w:color="auto"/>
          <w:left w:val="none" w:sz="0" w:space="0" w:color="auto"/>
          <w:bottom w:val="none" w:sz="0" w:space="0" w:color="auto"/>
          <w:right w:val="none" w:sz="0" w:space="0" w:color="auto"/>
          <w:between w:val="none" w:sz="0" w:space="0" w:color="auto"/>
        </w:pBdr>
        <w:spacing w:line="276" w:lineRule="auto"/>
        <w:jc w:val="center"/>
      </w:pPr>
      <w:r>
        <w:fldChar w:fldCharType="begin"/>
      </w:r>
      <w:r>
        <w:instrText xml:space="preserve"> INCLUDEPICTURE "http://www.rynekinstalacyjny.pl/images/editor/stories/cale_artykuly/sieci-cieplne-2.jpg" \* MERGEFORMATINET </w:instrText>
      </w:r>
      <w:r>
        <w:fldChar w:fldCharType="separate"/>
      </w:r>
      <w:r>
        <w:pict>
          <v:shape id="_x0000_i1025" type="#_x0000_t75" alt="Schemat węzła ciepłowniczego w osiedlach mieszkaniowych" style="width:375pt;height:248.25pt">
            <v:imagedata r:id="rId8" r:href="rId9"/>
          </v:shape>
        </w:pict>
      </w:r>
      <w:r>
        <w:fldChar w:fldCharType="end"/>
      </w:r>
    </w:p>
    <w:p w:rsidR="00C05E9C" w:rsidRPr="00C05E9C" w:rsidRDefault="00C05E9C" w:rsidP="007B1A1C">
      <w:pPr>
        <w:pBdr>
          <w:top w:val="none" w:sz="0" w:space="0" w:color="auto"/>
          <w:left w:val="none" w:sz="0" w:space="0" w:color="auto"/>
          <w:bottom w:val="none" w:sz="0" w:space="0" w:color="auto"/>
          <w:right w:val="none" w:sz="0" w:space="0" w:color="auto"/>
          <w:between w:val="none" w:sz="0" w:space="0" w:color="auto"/>
        </w:pBdr>
        <w:spacing w:line="276" w:lineRule="auto"/>
        <w:jc w:val="center"/>
        <w:rPr>
          <w:rFonts w:ascii="Arial" w:hAnsi="Arial" w:cs="Arial"/>
          <w:sz w:val="20"/>
          <w:szCs w:val="20"/>
        </w:rPr>
      </w:pPr>
      <w:r w:rsidRPr="00C05E9C">
        <w:rPr>
          <w:rFonts w:ascii="Arial" w:hAnsi="Arial" w:cs="Arial"/>
          <w:sz w:val="20"/>
          <w:szCs w:val="20"/>
        </w:rPr>
        <w:t>Schemat węzła ciepłownic</w:t>
      </w:r>
      <w:r w:rsidR="008013FE">
        <w:rPr>
          <w:rFonts w:ascii="Arial" w:hAnsi="Arial" w:cs="Arial"/>
          <w:sz w:val="20"/>
          <w:szCs w:val="20"/>
        </w:rPr>
        <w:t>zego w osiedlach mieszkaniowych</w:t>
      </w:r>
    </w:p>
    <w:p w:rsidR="00C05E9C" w:rsidRPr="005660AC" w:rsidRDefault="00C05E9C" w:rsidP="007B1A1C">
      <w:pPr>
        <w:pBdr>
          <w:top w:val="none" w:sz="0" w:space="0" w:color="auto"/>
          <w:left w:val="none" w:sz="0" w:space="0" w:color="auto"/>
          <w:bottom w:val="none" w:sz="0" w:space="0" w:color="auto"/>
          <w:right w:val="none" w:sz="0" w:space="0" w:color="auto"/>
          <w:between w:val="none" w:sz="0" w:space="0" w:color="auto"/>
        </w:pBdr>
        <w:spacing w:line="276" w:lineRule="auto"/>
        <w:jc w:val="center"/>
        <w:rPr>
          <w:rFonts w:ascii="Arial" w:hAnsi="Arial" w:cs="Arial"/>
          <w:i/>
          <w:color w:val="auto"/>
          <w:sz w:val="20"/>
          <w:szCs w:val="20"/>
        </w:rPr>
      </w:pPr>
      <w:r w:rsidRPr="00C05E9C">
        <w:rPr>
          <w:rFonts w:ascii="Arial" w:hAnsi="Arial" w:cs="Arial"/>
          <w:sz w:val="20"/>
          <w:szCs w:val="20"/>
        </w:rPr>
        <w:t>[http://www.rynekinstalacyjny.pl/artykul/id814,jak-poprawic-zakladowa-siec-cieplownicza?p=2]</w:t>
      </w:r>
    </w:p>
    <w:p w:rsidR="005A2878" w:rsidRDefault="005A2878"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3B03ED" w:rsidRDefault="003B03ED"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1C1062" w:rsidRDefault="001C1062"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1C1062" w:rsidRDefault="005A2878" w:rsidP="005660AC">
      <w:pPr>
        <w:spacing w:line="360" w:lineRule="auto"/>
        <w:rPr>
          <w:rFonts w:ascii="Arial" w:hAnsi="Arial" w:cs="Arial"/>
          <w:sz w:val="20"/>
          <w:szCs w:val="20"/>
        </w:rPr>
      </w:pPr>
      <w:r w:rsidRPr="00F1512C">
        <w:rPr>
          <w:rFonts w:ascii="Arial" w:hAnsi="Arial" w:cs="Arial"/>
          <w:sz w:val="20"/>
          <w:szCs w:val="20"/>
        </w:rPr>
        <w:t>Do oceny osiągnięć edukacyjnych uczących się proponuje się kartkówkę bądź test wielokrotnego wyboru z jedną poprawną odpowiedzią.</w:t>
      </w:r>
    </w:p>
    <w:p w:rsidR="00080A74" w:rsidRDefault="00080A74" w:rsidP="005660AC">
      <w:pPr>
        <w:spacing w:line="360" w:lineRule="auto"/>
        <w:ind w:firstLine="720"/>
        <w:rPr>
          <w:rFonts w:ascii="Arial" w:hAnsi="Arial" w:cs="Arial"/>
          <w:sz w:val="20"/>
          <w:szCs w:val="20"/>
        </w:rPr>
      </w:pPr>
    </w:p>
    <w:p w:rsidR="005A2878" w:rsidRDefault="005660AC"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u w:val="single"/>
        </w:rPr>
      </w:pPr>
      <w:r>
        <w:rPr>
          <w:rFonts w:ascii="Arial" w:hAnsi="Arial" w:cs="Arial"/>
          <w:sz w:val="20"/>
          <w:szCs w:val="20"/>
          <w:u w:val="single"/>
        </w:rPr>
        <w:br w:type="column"/>
      </w:r>
      <w:r w:rsidR="002D083E">
        <w:rPr>
          <w:rFonts w:ascii="Arial" w:hAnsi="Arial" w:cs="Arial"/>
          <w:sz w:val="20"/>
          <w:szCs w:val="20"/>
          <w:u w:val="single"/>
        </w:rPr>
        <w:t>Proponowany</w:t>
      </w:r>
      <w:r w:rsidR="002D083E" w:rsidRPr="00AD5F42">
        <w:rPr>
          <w:rFonts w:ascii="Arial" w:hAnsi="Arial" w:cs="Arial"/>
          <w:sz w:val="20"/>
          <w:szCs w:val="20"/>
          <w:u w:val="single"/>
        </w:rPr>
        <w:t xml:space="preserve"> </w:t>
      </w:r>
      <w:r w:rsidR="002D083E">
        <w:rPr>
          <w:rFonts w:ascii="Arial" w:hAnsi="Arial" w:cs="Arial"/>
          <w:sz w:val="20"/>
          <w:szCs w:val="20"/>
          <w:u w:val="single"/>
        </w:rPr>
        <w:t>test sprawdzający</w:t>
      </w:r>
      <w:r w:rsidR="002D083E" w:rsidRPr="00AD5F42">
        <w:rPr>
          <w:rFonts w:ascii="Arial" w:hAnsi="Arial" w:cs="Arial"/>
          <w:sz w:val="20"/>
          <w:szCs w:val="20"/>
          <w:u w:val="single"/>
        </w:rPr>
        <w:t>:</w:t>
      </w:r>
    </w:p>
    <w:p w:rsidR="0009176F" w:rsidRDefault="0009176F"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Zadanie 1</w:t>
      </w:r>
    </w:p>
    <w:p w:rsidR="0009176F" w:rsidRDefault="0009176F"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Organizacja zajmująca się opracowywaniem norm dotyczących m.in. rysunku technicznego to</w:t>
      </w:r>
      <w:r w:rsidR="002B74CB">
        <w:rPr>
          <w:rFonts w:ascii="Arial" w:hAnsi="Arial" w:cs="Arial"/>
          <w:sz w:val="20"/>
          <w:szCs w:val="20"/>
        </w:rPr>
        <w:t>:</w:t>
      </w:r>
    </w:p>
    <w:p w:rsidR="0009176F" w:rsidRPr="00BE0CD4" w:rsidRDefault="0009176F" w:rsidP="005660AC">
      <w:pPr>
        <w:numPr>
          <w:ilvl w:val="2"/>
          <w:numId w:val="1"/>
        </w:numPr>
        <w:pBdr>
          <w:top w:val="none" w:sz="0" w:space="0" w:color="auto"/>
          <w:left w:val="none" w:sz="0" w:space="0" w:color="auto"/>
          <w:bottom w:val="none" w:sz="0" w:space="0" w:color="auto"/>
          <w:right w:val="none" w:sz="0" w:space="0" w:color="auto"/>
          <w:between w:val="none" w:sz="0" w:space="0" w:color="auto"/>
        </w:pBdr>
        <w:spacing w:line="360" w:lineRule="auto"/>
        <w:ind w:left="1134"/>
        <w:jc w:val="both"/>
        <w:rPr>
          <w:rFonts w:ascii="Arial" w:hAnsi="Arial" w:cs="Arial"/>
          <w:i/>
          <w:sz w:val="20"/>
          <w:szCs w:val="20"/>
        </w:rPr>
      </w:pPr>
      <w:r w:rsidRPr="00BE0CD4">
        <w:rPr>
          <w:rFonts w:ascii="Arial" w:hAnsi="Arial" w:cs="Arial"/>
          <w:sz w:val="20"/>
          <w:szCs w:val="20"/>
        </w:rPr>
        <w:t>Komitet Norm</w:t>
      </w:r>
    </w:p>
    <w:p w:rsidR="0009176F" w:rsidRPr="00BE0CD4" w:rsidRDefault="0009176F" w:rsidP="005660AC">
      <w:pPr>
        <w:numPr>
          <w:ilvl w:val="2"/>
          <w:numId w:val="1"/>
        </w:numPr>
        <w:pBdr>
          <w:top w:val="none" w:sz="0" w:space="0" w:color="auto"/>
          <w:left w:val="none" w:sz="0" w:space="0" w:color="auto"/>
          <w:bottom w:val="none" w:sz="0" w:space="0" w:color="auto"/>
          <w:right w:val="none" w:sz="0" w:space="0" w:color="auto"/>
          <w:between w:val="none" w:sz="0" w:space="0" w:color="auto"/>
        </w:pBdr>
        <w:spacing w:line="360" w:lineRule="auto"/>
        <w:ind w:left="1134"/>
        <w:jc w:val="both"/>
        <w:rPr>
          <w:rFonts w:ascii="Arial" w:hAnsi="Arial" w:cs="Arial"/>
          <w:i/>
          <w:sz w:val="20"/>
          <w:szCs w:val="20"/>
        </w:rPr>
      </w:pPr>
      <w:r w:rsidRPr="00BE0CD4">
        <w:rPr>
          <w:rFonts w:ascii="Arial" w:hAnsi="Arial" w:cs="Arial"/>
          <w:sz w:val="20"/>
          <w:szCs w:val="20"/>
        </w:rPr>
        <w:t>Polska Norma</w:t>
      </w:r>
    </w:p>
    <w:p w:rsidR="0009176F" w:rsidRPr="00BE0CD4" w:rsidRDefault="0009176F" w:rsidP="005660AC">
      <w:pPr>
        <w:numPr>
          <w:ilvl w:val="2"/>
          <w:numId w:val="1"/>
        </w:numPr>
        <w:pBdr>
          <w:top w:val="none" w:sz="0" w:space="0" w:color="auto"/>
          <w:left w:val="none" w:sz="0" w:space="0" w:color="auto"/>
          <w:bottom w:val="none" w:sz="0" w:space="0" w:color="auto"/>
          <w:right w:val="none" w:sz="0" w:space="0" w:color="auto"/>
          <w:between w:val="none" w:sz="0" w:space="0" w:color="auto"/>
        </w:pBdr>
        <w:spacing w:line="360" w:lineRule="auto"/>
        <w:ind w:left="1134"/>
        <w:jc w:val="both"/>
        <w:rPr>
          <w:rFonts w:ascii="Arial" w:hAnsi="Arial" w:cs="Arial"/>
          <w:i/>
          <w:sz w:val="20"/>
          <w:szCs w:val="20"/>
        </w:rPr>
      </w:pPr>
      <w:r w:rsidRPr="00BE0CD4">
        <w:rPr>
          <w:rFonts w:ascii="Arial" w:hAnsi="Arial" w:cs="Arial"/>
          <w:sz w:val="20"/>
          <w:szCs w:val="20"/>
        </w:rPr>
        <w:t>Komisja Normalizacji</w:t>
      </w:r>
    </w:p>
    <w:p w:rsidR="0009176F" w:rsidRPr="00BE0CD4" w:rsidRDefault="0009176F" w:rsidP="005660AC">
      <w:pPr>
        <w:numPr>
          <w:ilvl w:val="2"/>
          <w:numId w:val="1"/>
        </w:numPr>
        <w:pBdr>
          <w:top w:val="none" w:sz="0" w:space="0" w:color="auto"/>
          <w:left w:val="none" w:sz="0" w:space="0" w:color="auto"/>
          <w:bottom w:val="none" w:sz="0" w:space="0" w:color="auto"/>
          <w:right w:val="none" w:sz="0" w:space="0" w:color="auto"/>
          <w:between w:val="none" w:sz="0" w:space="0" w:color="auto"/>
        </w:pBdr>
        <w:spacing w:line="360" w:lineRule="auto"/>
        <w:ind w:left="1134"/>
        <w:jc w:val="both"/>
        <w:rPr>
          <w:rFonts w:ascii="Arial" w:hAnsi="Arial" w:cs="Arial"/>
          <w:i/>
          <w:sz w:val="20"/>
          <w:szCs w:val="20"/>
        </w:rPr>
      </w:pPr>
      <w:r w:rsidRPr="00BE0CD4">
        <w:rPr>
          <w:rFonts w:ascii="Arial" w:hAnsi="Arial" w:cs="Arial"/>
          <w:sz w:val="20"/>
          <w:szCs w:val="20"/>
        </w:rPr>
        <w:t>Polski Komitet Normalizacji</w:t>
      </w:r>
    </w:p>
    <w:p w:rsidR="0009176F" w:rsidRPr="00BE0CD4" w:rsidRDefault="0009176F"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BE0CD4">
        <w:rPr>
          <w:rFonts w:ascii="Arial" w:hAnsi="Arial" w:cs="Arial"/>
          <w:b/>
          <w:sz w:val="20"/>
          <w:szCs w:val="20"/>
        </w:rPr>
        <w:t>Zadanie 2</w:t>
      </w:r>
    </w:p>
    <w:p w:rsidR="0009176F" w:rsidRPr="00BE0CD4" w:rsidRDefault="0009176F"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BE0CD4">
        <w:rPr>
          <w:rFonts w:ascii="Arial" w:hAnsi="Arial" w:cs="Arial"/>
          <w:sz w:val="20"/>
          <w:szCs w:val="20"/>
        </w:rPr>
        <w:t>Zasadniczy arkusz rysunkowy oznacza się symbolem</w:t>
      </w:r>
      <w:r w:rsidR="00576698">
        <w:rPr>
          <w:rFonts w:ascii="Arial" w:hAnsi="Arial" w:cs="Arial"/>
          <w:sz w:val="20"/>
          <w:szCs w:val="20"/>
        </w:rPr>
        <w:t>:</w:t>
      </w:r>
    </w:p>
    <w:p w:rsidR="0009176F" w:rsidRPr="00BE0CD4" w:rsidRDefault="0009176F" w:rsidP="001D00ED">
      <w:pPr>
        <w:numPr>
          <w:ilvl w:val="0"/>
          <w:numId w:val="39"/>
        </w:numPr>
        <w:pBdr>
          <w:top w:val="none" w:sz="0" w:space="0" w:color="auto"/>
          <w:left w:val="none" w:sz="0" w:space="0" w:color="auto"/>
          <w:bottom w:val="none" w:sz="0" w:space="0" w:color="auto"/>
          <w:right w:val="none" w:sz="0" w:space="0" w:color="auto"/>
          <w:between w:val="none" w:sz="0" w:space="0" w:color="auto"/>
        </w:pBdr>
        <w:spacing w:line="360" w:lineRule="auto"/>
        <w:ind w:left="1134"/>
        <w:jc w:val="both"/>
        <w:rPr>
          <w:rFonts w:ascii="Arial" w:hAnsi="Arial" w:cs="Arial"/>
          <w:i/>
          <w:sz w:val="20"/>
          <w:szCs w:val="20"/>
        </w:rPr>
      </w:pPr>
      <w:r w:rsidRPr="00BE0CD4">
        <w:rPr>
          <w:rFonts w:ascii="Arial" w:hAnsi="Arial" w:cs="Arial"/>
          <w:sz w:val="20"/>
          <w:szCs w:val="20"/>
        </w:rPr>
        <w:t>A0</w:t>
      </w:r>
    </w:p>
    <w:p w:rsidR="0009176F" w:rsidRPr="00BE0CD4" w:rsidRDefault="0009176F" w:rsidP="001D00ED">
      <w:pPr>
        <w:numPr>
          <w:ilvl w:val="0"/>
          <w:numId w:val="39"/>
        </w:numPr>
        <w:pBdr>
          <w:top w:val="none" w:sz="0" w:space="0" w:color="auto"/>
          <w:left w:val="none" w:sz="0" w:space="0" w:color="auto"/>
          <w:bottom w:val="none" w:sz="0" w:space="0" w:color="auto"/>
          <w:right w:val="none" w:sz="0" w:space="0" w:color="auto"/>
          <w:between w:val="none" w:sz="0" w:space="0" w:color="auto"/>
        </w:pBdr>
        <w:spacing w:line="360" w:lineRule="auto"/>
        <w:ind w:left="1134"/>
        <w:jc w:val="both"/>
        <w:rPr>
          <w:rFonts w:ascii="Arial" w:hAnsi="Arial" w:cs="Arial"/>
          <w:i/>
          <w:sz w:val="20"/>
          <w:szCs w:val="20"/>
        </w:rPr>
      </w:pPr>
      <w:r w:rsidRPr="00BE0CD4">
        <w:rPr>
          <w:rFonts w:ascii="Arial" w:hAnsi="Arial" w:cs="Arial"/>
          <w:sz w:val="20"/>
          <w:szCs w:val="20"/>
        </w:rPr>
        <w:t>A1</w:t>
      </w:r>
    </w:p>
    <w:p w:rsidR="0009176F" w:rsidRPr="00BE0CD4" w:rsidRDefault="0009176F" w:rsidP="001D00ED">
      <w:pPr>
        <w:numPr>
          <w:ilvl w:val="0"/>
          <w:numId w:val="39"/>
        </w:numPr>
        <w:pBdr>
          <w:top w:val="none" w:sz="0" w:space="0" w:color="auto"/>
          <w:left w:val="none" w:sz="0" w:space="0" w:color="auto"/>
          <w:bottom w:val="none" w:sz="0" w:space="0" w:color="auto"/>
          <w:right w:val="none" w:sz="0" w:space="0" w:color="auto"/>
          <w:between w:val="none" w:sz="0" w:space="0" w:color="auto"/>
        </w:pBdr>
        <w:spacing w:line="360" w:lineRule="auto"/>
        <w:ind w:left="1134"/>
        <w:jc w:val="both"/>
        <w:rPr>
          <w:rFonts w:ascii="Arial" w:hAnsi="Arial" w:cs="Arial"/>
          <w:i/>
          <w:sz w:val="20"/>
          <w:szCs w:val="20"/>
        </w:rPr>
      </w:pPr>
      <w:r w:rsidRPr="00BE0CD4">
        <w:rPr>
          <w:rFonts w:ascii="Arial" w:hAnsi="Arial" w:cs="Arial"/>
          <w:sz w:val="20"/>
          <w:szCs w:val="20"/>
        </w:rPr>
        <w:t>A2</w:t>
      </w:r>
    </w:p>
    <w:p w:rsidR="0009176F" w:rsidRPr="00BE0CD4" w:rsidRDefault="0009176F" w:rsidP="001D00ED">
      <w:pPr>
        <w:numPr>
          <w:ilvl w:val="0"/>
          <w:numId w:val="39"/>
        </w:numPr>
        <w:pBdr>
          <w:top w:val="none" w:sz="0" w:space="0" w:color="auto"/>
          <w:left w:val="none" w:sz="0" w:space="0" w:color="auto"/>
          <w:bottom w:val="none" w:sz="0" w:space="0" w:color="auto"/>
          <w:right w:val="none" w:sz="0" w:space="0" w:color="auto"/>
          <w:between w:val="none" w:sz="0" w:space="0" w:color="auto"/>
        </w:pBdr>
        <w:spacing w:line="360" w:lineRule="auto"/>
        <w:ind w:left="1134"/>
        <w:jc w:val="both"/>
        <w:rPr>
          <w:rFonts w:ascii="Arial" w:hAnsi="Arial" w:cs="Arial"/>
          <w:i/>
          <w:sz w:val="20"/>
          <w:szCs w:val="20"/>
        </w:rPr>
      </w:pPr>
      <w:r w:rsidRPr="00BE0CD4">
        <w:rPr>
          <w:rFonts w:ascii="Arial" w:hAnsi="Arial" w:cs="Arial"/>
          <w:sz w:val="20"/>
          <w:szCs w:val="20"/>
        </w:rPr>
        <w:t>A3</w:t>
      </w:r>
    </w:p>
    <w:p w:rsidR="0009176F" w:rsidRPr="00BE0CD4" w:rsidRDefault="0009176F"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BE0CD4">
        <w:rPr>
          <w:rFonts w:ascii="Arial" w:hAnsi="Arial" w:cs="Arial"/>
          <w:b/>
          <w:sz w:val="20"/>
          <w:szCs w:val="20"/>
        </w:rPr>
        <w:t>Zadanie 3</w:t>
      </w:r>
    </w:p>
    <w:p w:rsidR="0009176F" w:rsidRPr="00BE0CD4" w:rsidRDefault="0009176F"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BE0CD4">
        <w:rPr>
          <w:rFonts w:ascii="Arial" w:hAnsi="Arial" w:cs="Arial"/>
          <w:sz w:val="20"/>
          <w:szCs w:val="20"/>
        </w:rPr>
        <w:t>Podstawową jednostką długości stosowaną podczas wymiarowania rysunków technicznych jest</w:t>
      </w:r>
      <w:r w:rsidR="00576698">
        <w:rPr>
          <w:rFonts w:ascii="Arial" w:hAnsi="Arial" w:cs="Arial"/>
          <w:sz w:val="20"/>
          <w:szCs w:val="20"/>
        </w:rPr>
        <w:t>:</w:t>
      </w:r>
    </w:p>
    <w:p w:rsidR="0009176F" w:rsidRPr="00BE0CD4" w:rsidRDefault="0009176F" w:rsidP="001D00ED">
      <w:pPr>
        <w:numPr>
          <w:ilvl w:val="0"/>
          <w:numId w:val="40"/>
        </w:numPr>
        <w:pBdr>
          <w:top w:val="none" w:sz="0" w:space="0" w:color="auto"/>
          <w:left w:val="none" w:sz="0" w:space="0" w:color="auto"/>
          <w:bottom w:val="none" w:sz="0" w:space="0" w:color="auto"/>
          <w:right w:val="none" w:sz="0" w:space="0" w:color="auto"/>
          <w:between w:val="none" w:sz="0" w:space="0" w:color="auto"/>
        </w:pBdr>
        <w:spacing w:line="360" w:lineRule="auto"/>
        <w:ind w:left="1134"/>
        <w:jc w:val="both"/>
        <w:rPr>
          <w:rFonts w:ascii="Arial" w:hAnsi="Arial" w:cs="Arial"/>
          <w:i/>
          <w:sz w:val="20"/>
          <w:szCs w:val="20"/>
        </w:rPr>
      </w:pPr>
      <w:r w:rsidRPr="00BE0CD4">
        <w:rPr>
          <w:rFonts w:ascii="Arial" w:hAnsi="Arial" w:cs="Arial"/>
          <w:sz w:val="20"/>
          <w:szCs w:val="20"/>
        </w:rPr>
        <w:t>cal</w:t>
      </w:r>
    </w:p>
    <w:p w:rsidR="0009176F" w:rsidRPr="00BE0CD4" w:rsidRDefault="0009176F" w:rsidP="001D00ED">
      <w:pPr>
        <w:numPr>
          <w:ilvl w:val="0"/>
          <w:numId w:val="40"/>
        </w:numPr>
        <w:pBdr>
          <w:top w:val="none" w:sz="0" w:space="0" w:color="auto"/>
          <w:left w:val="none" w:sz="0" w:space="0" w:color="auto"/>
          <w:bottom w:val="none" w:sz="0" w:space="0" w:color="auto"/>
          <w:right w:val="none" w:sz="0" w:space="0" w:color="auto"/>
          <w:between w:val="none" w:sz="0" w:space="0" w:color="auto"/>
        </w:pBdr>
        <w:spacing w:line="360" w:lineRule="auto"/>
        <w:ind w:left="1134"/>
        <w:jc w:val="both"/>
        <w:rPr>
          <w:rFonts w:ascii="Arial" w:hAnsi="Arial" w:cs="Arial"/>
          <w:i/>
          <w:sz w:val="20"/>
          <w:szCs w:val="20"/>
        </w:rPr>
      </w:pPr>
      <w:r w:rsidRPr="00BE0CD4">
        <w:rPr>
          <w:rFonts w:ascii="Arial" w:hAnsi="Arial" w:cs="Arial"/>
          <w:sz w:val="20"/>
          <w:szCs w:val="20"/>
        </w:rPr>
        <w:t>metr</w:t>
      </w:r>
    </w:p>
    <w:p w:rsidR="0009176F" w:rsidRPr="00BE0CD4" w:rsidRDefault="0009176F" w:rsidP="001D00ED">
      <w:pPr>
        <w:numPr>
          <w:ilvl w:val="0"/>
          <w:numId w:val="40"/>
        </w:numPr>
        <w:pBdr>
          <w:top w:val="none" w:sz="0" w:space="0" w:color="auto"/>
          <w:left w:val="none" w:sz="0" w:space="0" w:color="auto"/>
          <w:bottom w:val="none" w:sz="0" w:space="0" w:color="auto"/>
          <w:right w:val="none" w:sz="0" w:space="0" w:color="auto"/>
          <w:between w:val="none" w:sz="0" w:space="0" w:color="auto"/>
        </w:pBdr>
        <w:spacing w:line="360" w:lineRule="auto"/>
        <w:ind w:left="1134"/>
        <w:jc w:val="both"/>
        <w:rPr>
          <w:rFonts w:ascii="Arial" w:hAnsi="Arial" w:cs="Arial"/>
          <w:i/>
          <w:sz w:val="20"/>
          <w:szCs w:val="20"/>
        </w:rPr>
      </w:pPr>
      <w:r w:rsidRPr="00BE0CD4">
        <w:rPr>
          <w:rFonts w:ascii="Arial" w:hAnsi="Arial" w:cs="Arial"/>
          <w:sz w:val="20"/>
          <w:szCs w:val="20"/>
        </w:rPr>
        <w:t>milimetr</w:t>
      </w:r>
    </w:p>
    <w:p w:rsidR="0009176F" w:rsidRPr="00BE0CD4" w:rsidRDefault="0009176F" w:rsidP="001D00ED">
      <w:pPr>
        <w:numPr>
          <w:ilvl w:val="0"/>
          <w:numId w:val="40"/>
        </w:numPr>
        <w:pBdr>
          <w:top w:val="none" w:sz="0" w:space="0" w:color="auto"/>
          <w:left w:val="none" w:sz="0" w:space="0" w:color="auto"/>
          <w:bottom w:val="none" w:sz="0" w:space="0" w:color="auto"/>
          <w:right w:val="none" w:sz="0" w:space="0" w:color="auto"/>
          <w:between w:val="none" w:sz="0" w:space="0" w:color="auto"/>
        </w:pBdr>
        <w:spacing w:line="360" w:lineRule="auto"/>
        <w:ind w:left="1134"/>
        <w:jc w:val="both"/>
        <w:rPr>
          <w:rFonts w:ascii="Arial" w:hAnsi="Arial" w:cs="Arial"/>
          <w:i/>
          <w:sz w:val="20"/>
          <w:szCs w:val="20"/>
        </w:rPr>
      </w:pPr>
      <w:r w:rsidRPr="00BE0CD4">
        <w:rPr>
          <w:rFonts w:ascii="Arial" w:hAnsi="Arial" w:cs="Arial"/>
          <w:sz w:val="20"/>
          <w:szCs w:val="20"/>
        </w:rPr>
        <w:t>decymetr</w:t>
      </w:r>
    </w:p>
    <w:p w:rsidR="0009176F" w:rsidRPr="00BE0CD4" w:rsidRDefault="0009176F"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BE0CD4">
        <w:rPr>
          <w:rFonts w:ascii="Arial" w:hAnsi="Arial" w:cs="Arial"/>
          <w:b/>
          <w:sz w:val="20"/>
          <w:szCs w:val="20"/>
        </w:rPr>
        <w:t>Zadanie 4</w:t>
      </w:r>
    </w:p>
    <w:p w:rsidR="0009176F" w:rsidRPr="00BE0CD4" w:rsidRDefault="0009176F"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BE0CD4">
        <w:rPr>
          <w:rFonts w:ascii="Arial" w:hAnsi="Arial" w:cs="Arial"/>
          <w:sz w:val="20"/>
          <w:szCs w:val="20"/>
        </w:rPr>
        <w:t>Najczęściej stosowanym typem rzutowania w rysunku technicznym jest rzutowanie</w:t>
      </w:r>
      <w:r w:rsidR="00576698">
        <w:rPr>
          <w:rFonts w:ascii="Arial" w:hAnsi="Arial" w:cs="Arial"/>
          <w:sz w:val="20"/>
          <w:szCs w:val="20"/>
        </w:rPr>
        <w:t>:</w:t>
      </w:r>
    </w:p>
    <w:p w:rsidR="0009176F" w:rsidRPr="00BE0CD4" w:rsidRDefault="0009176F" w:rsidP="001D00ED">
      <w:pPr>
        <w:numPr>
          <w:ilvl w:val="0"/>
          <w:numId w:val="41"/>
        </w:numPr>
        <w:pBdr>
          <w:top w:val="none" w:sz="0" w:space="0" w:color="auto"/>
          <w:left w:val="none" w:sz="0" w:space="0" w:color="auto"/>
          <w:bottom w:val="none" w:sz="0" w:space="0" w:color="auto"/>
          <w:right w:val="none" w:sz="0" w:space="0" w:color="auto"/>
          <w:between w:val="none" w:sz="0" w:space="0" w:color="auto"/>
        </w:pBdr>
        <w:spacing w:line="360" w:lineRule="auto"/>
        <w:ind w:left="1134"/>
        <w:jc w:val="both"/>
        <w:rPr>
          <w:rFonts w:ascii="Arial" w:hAnsi="Arial" w:cs="Arial"/>
          <w:i/>
          <w:sz w:val="20"/>
          <w:szCs w:val="20"/>
        </w:rPr>
      </w:pPr>
      <w:r w:rsidRPr="00BE0CD4">
        <w:rPr>
          <w:rFonts w:ascii="Arial" w:hAnsi="Arial" w:cs="Arial"/>
          <w:sz w:val="20"/>
          <w:szCs w:val="20"/>
        </w:rPr>
        <w:t>aksonometryczne</w:t>
      </w:r>
    </w:p>
    <w:p w:rsidR="0009176F" w:rsidRPr="00BE0CD4" w:rsidRDefault="0009176F" w:rsidP="001D00ED">
      <w:pPr>
        <w:numPr>
          <w:ilvl w:val="0"/>
          <w:numId w:val="41"/>
        </w:numPr>
        <w:pBdr>
          <w:top w:val="none" w:sz="0" w:space="0" w:color="auto"/>
          <w:left w:val="none" w:sz="0" w:space="0" w:color="auto"/>
          <w:bottom w:val="none" w:sz="0" w:space="0" w:color="auto"/>
          <w:right w:val="none" w:sz="0" w:space="0" w:color="auto"/>
          <w:between w:val="none" w:sz="0" w:space="0" w:color="auto"/>
        </w:pBdr>
        <w:spacing w:line="360" w:lineRule="auto"/>
        <w:ind w:left="1134"/>
        <w:jc w:val="both"/>
        <w:rPr>
          <w:rFonts w:ascii="Arial" w:hAnsi="Arial" w:cs="Arial"/>
          <w:i/>
          <w:sz w:val="20"/>
          <w:szCs w:val="20"/>
        </w:rPr>
      </w:pPr>
      <w:r w:rsidRPr="00BE0CD4">
        <w:rPr>
          <w:rFonts w:ascii="Arial" w:hAnsi="Arial" w:cs="Arial"/>
          <w:sz w:val="20"/>
          <w:szCs w:val="20"/>
        </w:rPr>
        <w:t>prostokątne</w:t>
      </w:r>
    </w:p>
    <w:p w:rsidR="0009176F" w:rsidRPr="00BE0CD4" w:rsidRDefault="0009176F" w:rsidP="001D00ED">
      <w:pPr>
        <w:numPr>
          <w:ilvl w:val="0"/>
          <w:numId w:val="41"/>
        </w:numPr>
        <w:pBdr>
          <w:top w:val="none" w:sz="0" w:space="0" w:color="auto"/>
          <w:left w:val="none" w:sz="0" w:space="0" w:color="auto"/>
          <w:bottom w:val="none" w:sz="0" w:space="0" w:color="auto"/>
          <w:right w:val="none" w:sz="0" w:space="0" w:color="auto"/>
          <w:between w:val="none" w:sz="0" w:space="0" w:color="auto"/>
        </w:pBdr>
        <w:spacing w:line="360" w:lineRule="auto"/>
        <w:ind w:left="1134"/>
        <w:jc w:val="both"/>
        <w:rPr>
          <w:rFonts w:ascii="Arial" w:hAnsi="Arial" w:cs="Arial"/>
          <w:i/>
          <w:sz w:val="20"/>
          <w:szCs w:val="20"/>
        </w:rPr>
      </w:pPr>
      <w:r w:rsidRPr="00BE0CD4">
        <w:rPr>
          <w:rFonts w:ascii="Arial" w:hAnsi="Arial" w:cs="Arial"/>
          <w:sz w:val="20"/>
          <w:szCs w:val="20"/>
        </w:rPr>
        <w:t>techniczne</w:t>
      </w:r>
    </w:p>
    <w:p w:rsidR="00EB78C6" w:rsidRPr="005660AC" w:rsidRDefault="0009176F" w:rsidP="001D00ED">
      <w:pPr>
        <w:numPr>
          <w:ilvl w:val="0"/>
          <w:numId w:val="41"/>
        </w:numPr>
        <w:pBdr>
          <w:top w:val="none" w:sz="0" w:space="0" w:color="auto"/>
          <w:left w:val="none" w:sz="0" w:space="0" w:color="auto"/>
          <w:bottom w:val="none" w:sz="0" w:space="0" w:color="auto"/>
          <w:right w:val="none" w:sz="0" w:space="0" w:color="auto"/>
          <w:between w:val="none" w:sz="0" w:space="0" w:color="auto"/>
        </w:pBdr>
        <w:spacing w:line="360" w:lineRule="auto"/>
        <w:ind w:left="1134"/>
        <w:jc w:val="both"/>
        <w:rPr>
          <w:rFonts w:ascii="Arial" w:hAnsi="Arial" w:cs="Arial"/>
          <w:i/>
          <w:sz w:val="20"/>
          <w:szCs w:val="20"/>
        </w:rPr>
      </w:pPr>
      <w:r w:rsidRPr="00BE0CD4">
        <w:rPr>
          <w:rFonts w:ascii="Arial" w:hAnsi="Arial" w:cs="Arial"/>
          <w:sz w:val="20"/>
          <w:szCs w:val="20"/>
        </w:rPr>
        <w:t>obrazowe</w:t>
      </w:r>
    </w:p>
    <w:p w:rsidR="00D71AB8" w:rsidRDefault="005660AC" w:rsidP="005660AC">
      <w:pPr>
        <w:spacing w:line="360" w:lineRule="auto"/>
        <w:jc w:val="both"/>
        <w:rPr>
          <w:rFonts w:ascii="Arial" w:hAnsi="Arial" w:cs="Arial"/>
          <w:b/>
          <w:sz w:val="20"/>
          <w:szCs w:val="20"/>
        </w:rPr>
      </w:pPr>
      <w:r>
        <w:rPr>
          <w:rFonts w:ascii="Arial" w:hAnsi="Arial" w:cs="Arial"/>
          <w:b/>
          <w:sz w:val="20"/>
          <w:szCs w:val="20"/>
        </w:rPr>
        <w:br w:type="column"/>
      </w:r>
      <w:r w:rsidR="00D71AB8" w:rsidRPr="005B23B8">
        <w:rPr>
          <w:rFonts w:ascii="Arial" w:hAnsi="Arial" w:cs="Arial"/>
          <w:b/>
          <w:sz w:val="20"/>
          <w:szCs w:val="20"/>
        </w:rPr>
        <w:t>PROPONOWANE METODY</w:t>
      </w:r>
      <w:r w:rsidR="00D71AB8">
        <w:rPr>
          <w:rFonts w:ascii="Arial" w:hAnsi="Arial" w:cs="Arial"/>
          <w:b/>
          <w:sz w:val="20"/>
          <w:szCs w:val="20"/>
        </w:rPr>
        <w:t xml:space="preserve"> EWALUACJI PRZEDMIOTU</w:t>
      </w:r>
    </w:p>
    <w:p w:rsidR="00330E5C" w:rsidRPr="00BE0CD4" w:rsidRDefault="00330E5C" w:rsidP="005660AC">
      <w:pPr>
        <w:spacing w:line="360"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Pr>
          <w:rFonts w:ascii="Arial" w:hAnsi="Arial" w:cs="Arial"/>
          <w:sz w:val="20"/>
          <w:szCs w:val="20"/>
        </w:rPr>
        <w:t>rdej analizie danych</w:t>
      </w:r>
      <w:r w:rsidRPr="00BE0CD4">
        <w:rPr>
          <w:rFonts w:ascii="Arial" w:hAnsi="Arial" w:cs="Arial"/>
          <w:sz w:val="20"/>
          <w:szCs w:val="20"/>
        </w:rPr>
        <w:t xml:space="preserve">, którymi są oceny zdobywane przez uczniów </w:t>
      </w:r>
      <w:r>
        <w:rPr>
          <w:rFonts w:ascii="Arial" w:hAnsi="Arial" w:cs="Arial"/>
          <w:sz w:val="20"/>
          <w:szCs w:val="20"/>
        </w:rPr>
        <w:t>za realizowane zadania w formie indywidualnej bądź zespołowej, które wymagają znajomości czynności zawodowych (kompetencji twardych), kompetencji personalnych i społecznych oraz organizacji pracy małych zespołów (kompetencji miękkich)</w:t>
      </w:r>
      <w:r w:rsidRPr="00BE0CD4">
        <w:rPr>
          <w:rFonts w:ascii="Arial" w:hAnsi="Arial" w:cs="Arial"/>
          <w:sz w:val="20"/>
          <w:szCs w:val="20"/>
        </w:rPr>
        <w:t>. 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r w:rsidR="002B74CB" w:rsidRPr="00001826">
        <w:rPr>
          <w:rFonts w:ascii="Arial" w:hAnsi="Arial" w:cs="Arial"/>
          <w:sz w:val="20"/>
          <w:szCs w:val="20"/>
        </w:rPr>
        <w:t>www.soractive.com</w:t>
      </w:r>
      <w:r>
        <w:rPr>
          <w:rFonts w:ascii="Arial" w:hAnsi="Arial" w:cs="Arial"/>
          <w:sz w:val="20"/>
          <w:szCs w:val="20"/>
        </w:rPr>
        <w:t xml:space="preserve"> lub podobnej, która daje możliwość analizy</w:t>
      </w:r>
      <w:r w:rsidR="004756BF">
        <w:rPr>
          <w:rFonts w:ascii="Arial" w:hAnsi="Arial" w:cs="Arial"/>
          <w:sz w:val="20"/>
          <w:szCs w:val="20"/>
        </w:rPr>
        <w:t xml:space="preserve"> tego</w:t>
      </w:r>
      <w:r>
        <w:rPr>
          <w:rFonts w:ascii="Arial" w:hAnsi="Arial" w:cs="Arial"/>
          <w:sz w:val="20"/>
          <w:szCs w:val="20"/>
        </w:rPr>
        <w:t>, które z pytań testowych sprawiają trudność.</w:t>
      </w:r>
    </w:p>
    <w:p w:rsidR="00330E5C" w:rsidRPr="00BE0CD4" w:rsidRDefault="00330E5C" w:rsidP="005660AC">
      <w:pPr>
        <w:spacing w:line="360" w:lineRule="auto"/>
        <w:jc w:val="both"/>
        <w:rPr>
          <w:rFonts w:ascii="Arial" w:hAnsi="Arial" w:cs="Arial"/>
          <w:sz w:val="20"/>
          <w:szCs w:val="20"/>
        </w:rPr>
      </w:pPr>
      <w:r w:rsidRPr="00BE0CD4">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D71AB8" w:rsidRPr="00D71AB8" w:rsidRDefault="00330E5C" w:rsidP="005660AC">
      <w:pPr>
        <w:spacing w:line="360" w:lineRule="auto"/>
        <w:jc w:val="both"/>
        <w:rPr>
          <w:rFonts w:ascii="Arial" w:hAnsi="Arial" w:cs="Arial"/>
          <w:sz w:val="20"/>
          <w:szCs w:val="20"/>
        </w:rPr>
      </w:pPr>
      <w:r>
        <w:rPr>
          <w:rFonts w:ascii="Arial" w:hAnsi="Arial" w:cs="Arial"/>
          <w:sz w:val="20"/>
          <w:szCs w:val="20"/>
        </w:rPr>
        <w:t>Dodatkowo w trakcie realizacji procesu kształcenia ewaluacji musi podlegać przekazywany materiał kształcenia oraz realizowane zadania. W tym celu zalecana jest współpraca polegająca na konsultacjach z pracodawcami (przedstawicielami) z branży energetycznej, którzy na bieżąco śledzą wszelkie zmiany. Ewaluacja znacząco wpłynie na sylwetkę absolwenta i pozwoli mu odnaleźć się na rynku pracy. W tym przypadku zalecane jest stosowanie metody obserwacji i analizy dokumentów z zakresu energetyki.</w:t>
      </w:r>
    </w:p>
    <w:p w:rsidR="00D71AB8" w:rsidRDefault="00D71AB8" w:rsidP="00080A74">
      <w:pPr>
        <w:spacing w:line="360" w:lineRule="auto"/>
        <w:jc w:val="both"/>
        <w:rPr>
          <w:rFonts w:ascii="Arial" w:hAnsi="Arial" w:cs="Arial"/>
          <w:bCs/>
          <w:sz w:val="20"/>
          <w:szCs w:val="20"/>
        </w:rPr>
      </w:pPr>
      <w:r>
        <w:rPr>
          <w:rFonts w:ascii="Arial" w:hAnsi="Arial" w:cs="Arial"/>
          <w:bCs/>
          <w:sz w:val="20"/>
          <w:szCs w:val="20"/>
        </w:rPr>
        <w:t xml:space="preserve">Kluczowymi kompetencjami z przedmiotu </w:t>
      </w:r>
      <w:r w:rsidR="00576698">
        <w:rPr>
          <w:rFonts w:ascii="Arial" w:hAnsi="Arial" w:cs="Arial"/>
          <w:bCs/>
          <w:sz w:val="20"/>
          <w:szCs w:val="20"/>
        </w:rPr>
        <w:t>„R</w:t>
      </w:r>
      <w:r w:rsidRPr="00001826">
        <w:rPr>
          <w:rFonts w:ascii="Arial" w:hAnsi="Arial" w:cs="Arial"/>
          <w:bCs/>
          <w:sz w:val="20"/>
          <w:szCs w:val="20"/>
        </w:rPr>
        <w:t>ysunek techniczny</w:t>
      </w:r>
      <w:r w:rsidR="00576698">
        <w:rPr>
          <w:rFonts w:ascii="Arial" w:hAnsi="Arial" w:cs="Arial"/>
          <w:bCs/>
          <w:sz w:val="20"/>
          <w:szCs w:val="20"/>
        </w:rPr>
        <w:t>”</w:t>
      </w:r>
      <w:r>
        <w:rPr>
          <w:rFonts w:ascii="Arial" w:hAnsi="Arial" w:cs="Arial"/>
          <w:bCs/>
          <w:i/>
          <w:sz w:val="20"/>
          <w:szCs w:val="20"/>
        </w:rPr>
        <w:t xml:space="preserve"> </w:t>
      </w:r>
      <w:r>
        <w:rPr>
          <w:rFonts w:ascii="Arial" w:hAnsi="Arial" w:cs="Arial"/>
          <w:bCs/>
          <w:sz w:val="20"/>
          <w:szCs w:val="20"/>
        </w:rPr>
        <w:t>są:</w:t>
      </w:r>
    </w:p>
    <w:p w:rsidR="0061635D" w:rsidRDefault="0061635D" w:rsidP="001D00ED">
      <w:pPr>
        <w:pStyle w:val="Akapitzlist"/>
        <w:numPr>
          <w:ilvl w:val="0"/>
          <w:numId w:val="53"/>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rPr>
        <w:t>stosowanie zasady pisma technicznego, wymiarowania, rzutowania prostokątnego i aksonometrycznego,</w:t>
      </w:r>
    </w:p>
    <w:p w:rsidR="0061635D" w:rsidRDefault="0061635D" w:rsidP="001D00ED">
      <w:pPr>
        <w:pStyle w:val="Akapitzlist"/>
        <w:numPr>
          <w:ilvl w:val="0"/>
          <w:numId w:val="53"/>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61635D">
        <w:rPr>
          <w:rFonts w:ascii="Arial" w:hAnsi="Arial" w:cs="Arial"/>
          <w:sz w:val="20"/>
          <w:szCs w:val="20"/>
        </w:rPr>
        <w:t>rozpoznawa</w:t>
      </w:r>
      <w:r>
        <w:rPr>
          <w:rFonts w:ascii="Arial" w:hAnsi="Arial" w:cs="Arial"/>
          <w:sz w:val="20"/>
          <w:szCs w:val="20"/>
        </w:rPr>
        <w:t>nie na rysunku technicznym symboli</w:t>
      </w:r>
      <w:r w:rsidRPr="0061635D">
        <w:rPr>
          <w:rFonts w:ascii="Arial" w:hAnsi="Arial" w:cs="Arial"/>
          <w:sz w:val="20"/>
          <w:szCs w:val="20"/>
        </w:rPr>
        <w:t xml:space="preserve"> elementów, układów i urządzeń z obszaru energetyki</w:t>
      </w:r>
      <w:r>
        <w:rPr>
          <w:rFonts w:ascii="Arial" w:hAnsi="Arial" w:cs="Arial"/>
          <w:sz w:val="20"/>
          <w:szCs w:val="20"/>
        </w:rPr>
        <w:t>,</w:t>
      </w:r>
    </w:p>
    <w:p w:rsidR="0061635D" w:rsidRDefault="0061635D" w:rsidP="001D00ED">
      <w:pPr>
        <w:pStyle w:val="Akapitzlist"/>
        <w:numPr>
          <w:ilvl w:val="0"/>
          <w:numId w:val="53"/>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61635D">
        <w:rPr>
          <w:rFonts w:ascii="Arial" w:hAnsi="Arial" w:cs="Arial"/>
          <w:sz w:val="20"/>
          <w:szCs w:val="20"/>
        </w:rPr>
        <w:t>sporządza</w:t>
      </w:r>
      <w:r>
        <w:rPr>
          <w:rFonts w:ascii="Arial" w:hAnsi="Arial" w:cs="Arial"/>
          <w:sz w:val="20"/>
          <w:szCs w:val="20"/>
        </w:rPr>
        <w:t>nie rysunków</w:t>
      </w:r>
      <w:r w:rsidRPr="0061635D">
        <w:rPr>
          <w:rFonts w:ascii="Arial" w:hAnsi="Arial" w:cs="Arial"/>
          <w:sz w:val="20"/>
          <w:szCs w:val="20"/>
        </w:rPr>
        <w:t xml:space="preserve"> tech</w:t>
      </w:r>
      <w:r>
        <w:rPr>
          <w:rFonts w:ascii="Arial" w:hAnsi="Arial" w:cs="Arial"/>
          <w:sz w:val="20"/>
          <w:szCs w:val="20"/>
        </w:rPr>
        <w:t>nicznych odręcznie,</w:t>
      </w:r>
      <w:r w:rsidRPr="0061635D">
        <w:rPr>
          <w:rFonts w:ascii="Arial" w:hAnsi="Arial" w:cs="Arial"/>
          <w:sz w:val="20"/>
          <w:szCs w:val="20"/>
        </w:rPr>
        <w:t xml:space="preserve"> </w:t>
      </w:r>
    </w:p>
    <w:p w:rsidR="0061635D" w:rsidRPr="0061635D" w:rsidRDefault="0061635D" w:rsidP="001D00ED">
      <w:pPr>
        <w:pStyle w:val="Akapitzlist"/>
        <w:numPr>
          <w:ilvl w:val="0"/>
          <w:numId w:val="53"/>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rPr>
        <w:t>sporządzanie rysunków technicznych</w:t>
      </w:r>
      <w:r w:rsidRPr="0061635D">
        <w:rPr>
          <w:rFonts w:ascii="Arial" w:hAnsi="Arial" w:cs="Arial"/>
          <w:sz w:val="20"/>
          <w:szCs w:val="20"/>
        </w:rPr>
        <w:t xml:space="preserve"> przy użyciu oprogramowania CAD</w:t>
      </w:r>
      <w:r>
        <w:rPr>
          <w:rFonts w:ascii="Arial" w:hAnsi="Arial" w:cs="Arial"/>
          <w:sz w:val="20"/>
          <w:szCs w:val="20"/>
        </w:rPr>
        <w:t>.</w:t>
      </w:r>
    </w:p>
    <w:p w:rsidR="0061635D" w:rsidRPr="00D71AB8" w:rsidRDefault="0061635D" w:rsidP="00080A74">
      <w:pPr>
        <w:spacing w:line="360" w:lineRule="auto"/>
        <w:jc w:val="both"/>
        <w:rPr>
          <w:rFonts w:ascii="Arial" w:hAnsi="Arial" w:cs="Arial"/>
          <w:bCs/>
          <w:sz w:val="20"/>
          <w:szCs w:val="20"/>
        </w:rPr>
      </w:pPr>
    </w:p>
    <w:p w:rsidR="00067E41" w:rsidRDefault="00067E41" w:rsidP="00080A74">
      <w:pPr>
        <w:spacing w:line="360" w:lineRule="auto"/>
        <w:rPr>
          <w:rFonts w:ascii="Arial" w:hAnsi="Arial" w:cs="Arial"/>
          <w:b/>
          <w:sz w:val="20"/>
          <w:szCs w:val="20"/>
        </w:rPr>
      </w:pPr>
    </w:p>
    <w:p w:rsidR="00313829" w:rsidRDefault="00313829" w:rsidP="00001826">
      <w:pPr>
        <w:spacing w:line="276" w:lineRule="auto"/>
        <w:rPr>
          <w:rFonts w:ascii="Arial" w:hAnsi="Arial" w:cs="Arial"/>
          <w:b/>
          <w:sz w:val="20"/>
          <w:szCs w:val="20"/>
        </w:rPr>
      </w:pPr>
      <w:r>
        <w:rPr>
          <w:rFonts w:ascii="Arial" w:hAnsi="Arial" w:cs="Arial"/>
          <w:b/>
          <w:sz w:val="20"/>
          <w:szCs w:val="20"/>
        </w:rPr>
        <w:br w:type="page"/>
      </w:r>
      <w:r w:rsidR="00D46A9C">
        <w:rPr>
          <w:rFonts w:ascii="Arial" w:hAnsi="Arial" w:cs="Arial"/>
          <w:b/>
          <w:sz w:val="20"/>
          <w:szCs w:val="20"/>
        </w:rPr>
        <w:t>PODSTAWY ELEKTROTECHNIKI</w:t>
      </w:r>
      <w:r w:rsidR="00C34E08" w:rsidRPr="001D00ED">
        <w:rPr>
          <w:rFonts w:ascii="Arial" w:hAnsi="Arial" w:cs="Arial"/>
          <w:b/>
          <w:color w:val="1F497D"/>
          <w:sz w:val="20"/>
          <w:szCs w:val="20"/>
        </w:rPr>
        <w:t xml:space="preserve">, </w:t>
      </w:r>
      <w:r w:rsidR="00C34E08" w:rsidRPr="00E1722F">
        <w:rPr>
          <w:rFonts w:ascii="Arial" w:hAnsi="Arial" w:cs="Arial"/>
          <w:b/>
          <w:color w:val="auto"/>
          <w:sz w:val="20"/>
          <w:szCs w:val="20"/>
        </w:rPr>
        <w:t>ELEKTRONIKI</w:t>
      </w:r>
      <w:r w:rsidR="00254DFE">
        <w:rPr>
          <w:rFonts w:ascii="Arial" w:hAnsi="Arial" w:cs="Arial"/>
          <w:b/>
          <w:color w:val="auto"/>
          <w:sz w:val="20"/>
          <w:szCs w:val="20"/>
        </w:rPr>
        <w:t xml:space="preserve"> I ENERGETYKI</w:t>
      </w:r>
    </w:p>
    <w:p w:rsidR="00313829" w:rsidRPr="00D844F1" w:rsidRDefault="00313829"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p>
    <w:p w:rsidR="00313829" w:rsidRDefault="005660AC"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Cele ogólne</w:t>
      </w:r>
    </w:p>
    <w:p w:rsidR="006A29D9" w:rsidRPr="006A29D9" w:rsidRDefault="006A29D9" w:rsidP="005660AC">
      <w:pPr>
        <w:pStyle w:val="Akapitzlist"/>
        <w:numPr>
          <w:ilvl w:val="0"/>
          <w:numId w:val="14"/>
        </w:numPr>
        <w:pBdr>
          <w:top w:val="none" w:sz="0" w:space="0" w:color="auto"/>
          <w:left w:val="none" w:sz="0" w:space="0" w:color="auto"/>
          <w:bottom w:val="none" w:sz="0" w:space="0" w:color="auto"/>
          <w:right w:val="none" w:sz="0" w:space="0" w:color="auto"/>
          <w:between w:val="none" w:sz="0" w:space="0" w:color="auto"/>
        </w:pBdr>
        <w:spacing w:line="360" w:lineRule="auto"/>
        <w:ind w:left="426" w:hanging="426"/>
        <w:jc w:val="both"/>
        <w:rPr>
          <w:rFonts w:ascii="Arial" w:hAnsi="Arial" w:cs="Arial"/>
          <w:color w:val="auto"/>
          <w:sz w:val="20"/>
          <w:szCs w:val="20"/>
        </w:rPr>
      </w:pPr>
      <w:r w:rsidRPr="006A29D9">
        <w:rPr>
          <w:rFonts w:ascii="Arial" w:hAnsi="Arial" w:cs="Arial"/>
          <w:sz w:val="20"/>
          <w:szCs w:val="20"/>
        </w:rPr>
        <w:t xml:space="preserve">Poznanie podstawowych </w:t>
      </w:r>
      <w:r>
        <w:rPr>
          <w:rFonts w:ascii="Arial" w:hAnsi="Arial" w:cs="Arial"/>
          <w:sz w:val="20"/>
          <w:szCs w:val="20"/>
        </w:rPr>
        <w:t xml:space="preserve">praw i </w:t>
      </w:r>
      <w:r w:rsidRPr="006A29D9">
        <w:rPr>
          <w:rFonts w:ascii="Arial" w:hAnsi="Arial" w:cs="Arial"/>
          <w:sz w:val="20"/>
          <w:szCs w:val="20"/>
        </w:rPr>
        <w:t xml:space="preserve">twierdzeń z zakresu </w:t>
      </w:r>
      <w:r>
        <w:rPr>
          <w:rFonts w:ascii="Arial" w:hAnsi="Arial" w:cs="Arial"/>
          <w:sz w:val="20"/>
          <w:szCs w:val="20"/>
        </w:rPr>
        <w:t xml:space="preserve">elektrotechniki, </w:t>
      </w:r>
      <w:r w:rsidRPr="006A29D9">
        <w:rPr>
          <w:rFonts w:ascii="Arial" w:hAnsi="Arial" w:cs="Arial"/>
          <w:sz w:val="20"/>
          <w:szCs w:val="20"/>
        </w:rPr>
        <w:t>elektroniki</w:t>
      </w:r>
      <w:r>
        <w:rPr>
          <w:rFonts w:ascii="Arial" w:hAnsi="Arial" w:cs="Arial"/>
          <w:sz w:val="20"/>
          <w:szCs w:val="20"/>
        </w:rPr>
        <w:t xml:space="preserve"> i energetyki.</w:t>
      </w:r>
    </w:p>
    <w:p w:rsidR="006A29D9" w:rsidRPr="006A29D9" w:rsidRDefault="006A29D9" w:rsidP="00BF3133">
      <w:pPr>
        <w:pStyle w:val="Akapitzlist"/>
        <w:numPr>
          <w:ilvl w:val="0"/>
          <w:numId w:val="14"/>
        </w:numPr>
        <w:pBdr>
          <w:top w:val="none" w:sz="0" w:space="0" w:color="auto"/>
          <w:left w:val="none" w:sz="0" w:space="0" w:color="auto"/>
          <w:bottom w:val="none" w:sz="0" w:space="0" w:color="auto"/>
          <w:right w:val="none" w:sz="0" w:space="0" w:color="auto"/>
          <w:between w:val="none" w:sz="0" w:space="0" w:color="auto"/>
        </w:pBdr>
        <w:spacing w:line="360" w:lineRule="auto"/>
        <w:ind w:left="426" w:hanging="426"/>
        <w:jc w:val="both"/>
        <w:rPr>
          <w:rFonts w:ascii="Arial" w:hAnsi="Arial" w:cs="Arial"/>
          <w:color w:val="auto"/>
          <w:sz w:val="20"/>
          <w:szCs w:val="20"/>
        </w:rPr>
      </w:pPr>
      <w:r w:rsidRPr="006A29D9">
        <w:rPr>
          <w:rFonts w:ascii="Arial" w:hAnsi="Arial" w:cs="Arial"/>
          <w:sz w:val="20"/>
          <w:szCs w:val="20"/>
        </w:rPr>
        <w:t>Rozróżnianie wartości stałych i przemiennych napięcia i prądu</w:t>
      </w:r>
      <w:r>
        <w:rPr>
          <w:rFonts w:ascii="Arial" w:hAnsi="Arial" w:cs="Arial"/>
          <w:sz w:val="20"/>
          <w:szCs w:val="20"/>
        </w:rPr>
        <w:t>.</w:t>
      </w:r>
    </w:p>
    <w:p w:rsidR="006A29D9" w:rsidRPr="006A29D9" w:rsidRDefault="006A29D9" w:rsidP="00BF3133">
      <w:pPr>
        <w:pStyle w:val="Akapitzlist"/>
        <w:numPr>
          <w:ilvl w:val="0"/>
          <w:numId w:val="14"/>
        </w:numPr>
        <w:pBdr>
          <w:top w:val="none" w:sz="0" w:space="0" w:color="auto"/>
          <w:left w:val="none" w:sz="0" w:space="0" w:color="auto"/>
          <w:bottom w:val="none" w:sz="0" w:space="0" w:color="auto"/>
          <w:right w:val="none" w:sz="0" w:space="0" w:color="auto"/>
          <w:between w:val="none" w:sz="0" w:space="0" w:color="auto"/>
        </w:pBdr>
        <w:spacing w:line="360" w:lineRule="auto"/>
        <w:ind w:left="426" w:hanging="426"/>
        <w:jc w:val="both"/>
        <w:rPr>
          <w:rFonts w:ascii="Arial" w:hAnsi="Arial" w:cs="Arial"/>
          <w:color w:val="auto"/>
          <w:sz w:val="20"/>
          <w:szCs w:val="20"/>
        </w:rPr>
      </w:pPr>
      <w:r w:rsidRPr="006A29D9">
        <w:rPr>
          <w:rFonts w:ascii="Arial" w:hAnsi="Arial" w:cs="Arial"/>
          <w:sz w:val="20"/>
          <w:szCs w:val="20"/>
        </w:rPr>
        <w:t>Nabycie wiedzy z zakresu obwo</w:t>
      </w:r>
      <w:r>
        <w:rPr>
          <w:rFonts w:ascii="Arial" w:hAnsi="Arial" w:cs="Arial"/>
          <w:sz w:val="20"/>
          <w:szCs w:val="20"/>
        </w:rPr>
        <w:t>dów prądu stałego i przemiennego.</w:t>
      </w:r>
    </w:p>
    <w:p w:rsidR="006A29D9" w:rsidRPr="006A29D9" w:rsidRDefault="006A29D9" w:rsidP="00BF3133">
      <w:pPr>
        <w:pStyle w:val="Akapitzlist"/>
        <w:numPr>
          <w:ilvl w:val="0"/>
          <w:numId w:val="14"/>
        </w:numPr>
        <w:pBdr>
          <w:top w:val="none" w:sz="0" w:space="0" w:color="auto"/>
          <w:left w:val="none" w:sz="0" w:space="0" w:color="auto"/>
          <w:bottom w:val="none" w:sz="0" w:space="0" w:color="auto"/>
          <w:right w:val="none" w:sz="0" w:space="0" w:color="auto"/>
          <w:between w:val="none" w:sz="0" w:space="0" w:color="auto"/>
        </w:pBdr>
        <w:spacing w:line="360" w:lineRule="auto"/>
        <w:ind w:left="426" w:hanging="426"/>
        <w:jc w:val="both"/>
        <w:rPr>
          <w:rFonts w:ascii="Arial" w:hAnsi="Arial" w:cs="Arial"/>
          <w:color w:val="auto"/>
          <w:sz w:val="20"/>
          <w:szCs w:val="20"/>
        </w:rPr>
      </w:pPr>
      <w:r w:rsidRPr="006A29D9">
        <w:rPr>
          <w:rFonts w:ascii="Arial" w:hAnsi="Arial" w:cs="Arial"/>
          <w:sz w:val="20"/>
          <w:szCs w:val="20"/>
        </w:rPr>
        <w:t>Poznanie rodzajów odbiorników elektrycznych</w:t>
      </w:r>
      <w:r>
        <w:rPr>
          <w:rFonts w:ascii="Arial" w:hAnsi="Arial" w:cs="Arial"/>
          <w:sz w:val="20"/>
          <w:szCs w:val="20"/>
        </w:rPr>
        <w:t>.</w:t>
      </w:r>
    </w:p>
    <w:p w:rsidR="006A29D9" w:rsidRPr="006A29D9" w:rsidRDefault="006A29D9" w:rsidP="00BF3133">
      <w:pPr>
        <w:pStyle w:val="Akapitzlist"/>
        <w:numPr>
          <w:ilvl w:val="0"/>
          <w:numId w:val="14"/>
        </w:numPr>
        <w:pBdr>
          <w:top w:val="none" w:sz="0" w:space="0" w:color="auto"/>
          <w:left w:val="none" w:sz="0" w:space="0" w:color="auto"/>
          <w:bottom w:val="none" w:sz="0" w:space="0" w:color="auto"/>
          <w:right w:val="none" w:sz="0" w:space="0" w:color="auto"/>
          <w:between w:val="none" w:sz="0" w:space="0" w:color="auto"/>
        </w:pBdr>
        <w:spacing w:line="360" w:lineRule="auto"/>
        <w:ind w:left="426" w:hanging="426"/>
        <w:jc w:val="both"/>
        <w:rPr>
          <w:rFonts w:ascii="Arial" w:hAnsi="Arial" w:cs="Arial"/>
          <w:color w:val="auto"/>
          <w:sz w:val="20"/>
          <w:szCs w:val="20"/>
        </w:rPr>
      </w:pPr>
      <w:r w:rsidRPr="006A29D9">
        <w:rPr>
          <w:rFonts w:ascii="Arial" w:hAnsi="Arial" w:cs="Arial"/>
          <w:sz w:val="20"/>
          <w:szCs w:val="20"/>
        </w:rPr>
        <w:t>Poznanie zagadnień dotyczących pomiarów elektrycznych i energetycznych</w:t>
      </w:r>
      <w:r>
        <w:rPr>
          <w:rFonts w:ascii="Arial" w:hAnsi="Arial" w:cs="Arial"/>
          <w:sz w:val="20"/>
          <w:szCs w:val="20"/>
        </w:rPr>
        <w:t>.</w:t>
      </w:r>
    </w:p>
    <w:p w:rsidR="00313829" w:rsidRPr="00D844F1" w:rsidRDefault="00313829" w:rsidP="00080A7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313829" w:rsidRDefault="00313829" w:rsidP="00080A7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6A29D9">
        <w:rPr>
          <w:rFonts w:ascii="Arial" w:hAnsi="Arial" w:cs="Arial"/>
          <w:b/>
          <w:sz w:val="20"/>
          <w:szCs w:val="20"/>
        </w:rPr>
        <w:t>Cele operacyjne</w:t>
      </w:r>
    </w:p>
    <w:p w:rsidR="00D30F73" w:rsidRDefault="00D30F73" w:rsidP="00080A7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Uczeń potrafi:</w:t>
      </w:r>
    </w:p>
    <w:p w:rsidR="006A29D9" w:rsidRPr="006A29D9" w:rsidRDefault="006A29D9" w:rsidP="00BF3133">
      <w:pPr>
        <w:pStyle w:val="Akapitzlist"/>
        <w:numPr>
          <w:ilvl w:val="0"/>
          <w:numId w:val="15"/>
        </w:numPr>
        <w:pBdr>
          <w:top w:val="none" w:sz="0" w:space="0" w:color="auto"/>
          <w:left w:val="none" w:sz="0" w:space="0" w:color="auto"/>
          <w:bottom w:val="none" w:sz="0" w:space="0" w:color="auto"/>
          <w:right w:val="none" w:sz="0" w:space="0" w:color="auto"/>
          <w:between w:val="none" w:sz="0" w:space="0" w:color="auto"/>
        </w:pBdr>
        <w:spacing w:line="360" w:lineRule="auto"/>
        <w:ind w:left="426" w:hanging="426"/>
        <w:rPr>
          <w:rFonts w:ascii="Arial" w:hAnsi="Arial" w:cs="Arial"/>
          <w:sz w:val="20"/>
          <w:szCs w:val="20"/>
        </w:rPr>
      </w:pPr>
      <w:r>
        <w:rPr>
          <w:rFonts w:ascii="Arial" w:hAnsi="Arial" w:cs="Arial"/>
          <w:sz w:val="20"/>
          <w:szCs w:val="20"/>
        </w:rPr>
        <w:t>p</w:t>
      </w:r>
      <w:r w:rsidRPr="006A29D9">
        <w:rPr>
          <w:rFonts w:ascii="Arial" w:hAnsi="Arial" w:cs="Arial"/>
          <w:sz w:val="20"/>
          <w:szCs w:val="20"/>
        </w:rPr>
        <w:t>oznać zjawisko powstawania energii elektrycznej</w:t>
      </w:r>
      <w:r w:rsidR="003B2D31">
        <w:rPr>
          <w:rFonts w:ascii="Arial" w:hAnsi="Arial" w:cs="Arial"/>
          <w:sz w:val="20"/>
          <w:szCs w:val="20"/>
        </w:rPr>
        <w:t>,</w:t>
      </w:r>
    </w:p>
    <w:p w:rsidR="006A29D9" w:rsidRDefault="006A29D9" w:rsidP="00BF3133">
      <w:pPr>
        <w:pStyle w:val="Akapitzlist"/>
        <w:numPr>
          <w:ilvl w:val="0"/>
          <w:numId w:val="15"/>
        </w:numPr>
        <w:pBdr>
          <w:top w:val="none" w:sz="0" w:space="0" w:color="auto"/>
          <w:left w:val="none" w:sz="0" w:space="0" w:color="auto"/>
          <w:bottom w:val="none" w:sz="0" w:space="0" w:color="auto"/>
          <w:right w:val="none" w:sz="0" w:space="0" w:color="auto"/>
          <w:between w:val="none" w:sz="0" w:space="0" w:color="auto"/>
        </w:pBdr>
        <w:spacing w:line="360" w:lineRule="auto"/>
        <w:ind w:left="426" w:hanging="426"/>
        <w:rPr>
          <w:rFonts w:ascii="Arial" w:hAnsi="Arial" w:cs="Arial"/>
          <w:sz w:val="20"/>
          <w:szCs w:val="20"/>
        </w:rPr>
      </w:pPr>
      <w:r>
        <w:rPr>
          <w:rFonts w:ascii="Arial" w:hAnsi="Arial" w:cs="Arial"/>
          <w:sz w:val="20"/>
          <w:szCs w:val="20"/>
        </w:rPr>
        <w:t>opis</w:t>
      </w:r>
      <w:r w:rsidR="00080A74">
        <w:rPr>
          <w:rFonts w:ascii="Arial" w:hAnsi="Arial" w:cs="Arial"/>
          <w:sz w:val="20"/>
          <w:szCs w:val="20"/>
        </w:rPr>
        <w:t>ywać</w:t>
      </w:r>
      <w:r>
        <w:rPr>
          <w:rFonts w:ascii="Arial" w:hAnsi="Arial" w:cs="Arial"/>
          <w:sz w:val="20"/>
          <w:szCs w:val="20"/>
        </w:rPr>
        <w:t xml:space="preserve"> powstawanie prądu elektrycznego</w:t>
      </w:r>
      <w:r w:rsidR="003B2D31">
        <w:rPr>
          <w:rFonts w:ascii="Arial" w:hAnsi="Arial" w:cs="Arial"/>
          <w:sz w:val="20"/>
          <w:szCs w:val="20"/>
        </w:rPr>
        <w:t>,</w:t>
      </w:r>
    </w:p>
    <w:p w:rsidR="006A29D9" w:rsidRDefault="006A29D9" w:rsidP="00BF3133">
      <w:pPr>
        <w:pStyle w:val="Akapitzlist"/>
        <w:numPr>
          <w:ilvl w:val="0"/>
          <w:numId w:val="15"/>
        </w:numPr>
        <w:pBdr>
          <w:top w:val="none" w:sz="0" w:space="0" w:color="auto"/>
          <w:left w:val="none" w:sz="0" w:space="0" w:color="auto"/>
          <w:bottom w:val="none" w:sz="0" w:space="0" w:color="auto"/>
          <w:right w:val="none" w:sz="0" w:space="0" w:color="auto"/>
          <w:between w:val="none" w:sz="0" w:space="0" w:color="auto"/>
        </w:pBdr>
        <w:spacing w:line="360" w:lineRule="auto"/>
        <w:ind w:left="426" w:hanging="426"/>
        <w:rPr>
          <w:rFonts w:ascii="Arial" w:hAnsi="Arial" w:cs="Arial"/>
          <w:sz w:val="20"/>
          <w:szCs w:val="20"/>
        </w:rPr>
      </w:pPr>
      <w:r>
        <w:rPr>
          <w:rFonts w:ascii="Arial" w:hAnsi="Arial" w:cs="Arial"/>
          <w:sz w:val="20"/>
          <w:szCs w:val="20"/>
        </w:rPr>
        <w:t>zapis</w:t>
      </w:r>
      <w:r w:rsidR="00080A74">
        <w:rPr>
          <w:rFonts w:ascii="Arial" w:hAnsi="Arial" w:cs="Arial"/>
          <w:sz w:val="20"/>
          <w:szCs w:val="20"/>
        </w:rPr>
        <w:t>ywać</w:t>
      </w:r>
      <w:r w:rsidR="002B74CB">
        <w:rPr>
          <w:rFonts w:ascii="Arial" w:hAnsi="Arial" w:cs="Arial"/>
          <w:sz w:val="20"/>
          <w:szCs w:val="20"/>
        </w:rPr>
        <w:t xml:space="preserve"> </w:t>
      </w:r>
      <w:r>
        <w:rPr>
          <w:rFonts w:ascii="Arial" w:hAnsi="Arial" w:cs="Arial"/>
          <w:sz w:val="20"/>
          <w:szCs w:val="20"/>
        </w:rPr>
        <w:t>przy pomocy równań zjawiska z zakresu elektrotechniki i energetyki</w:t>
      </w:r>
      <w:r w:rsidR="003B2D31">
        <w:rPr>
          <w:rFonts w:ascii="Arial" w:hAnsi="Arial" w:cs="Arial"/>
          <w:sz w:val="20"/>
          <w:szCs w:val="20"/>
        </w:rPr>
        <w:t>,</w:t>
      </w:r>
    </w:p>
    <w:p w:rsidR="006A29D9" w:rsidRDefault="00080A74" w:rsidP="00BF3133">
      <w:pPr>
        <w:pStyle w:val="Akapitzlist"/>
        <w:numPr>
          <w:ilvl w:val="0"/>
          <w:numId w:val="15"/>
        </w:numPr>
        <w:pBdr>
          <w:top w:val="none" w:sz="0" w:space="0" w:color="auto"/>
          <w:left w:val="none" w:sz="0" w:space="0" w:color="auto"/>
          <w:bottom w:val="none" w:sz="0" w:space="0" w:color="auto"/>
          <w:right w:val="none" w:sz="0" w:space="0" w:color="auto"/>
          <w:between w:val="none" w:sz="0" w:space="0" w:color="auto"/>
        </w:pBdr>
        <w:spacing w:line="360" w:lineRule="auto"/>
        <w:ind w:left="426" w:hanging="426"/>
        <w:rPr>
          <w:rFonts w:ascii="Arial" w:hAnsi="Arial" w:cs="Arial"/>
          <w:sz w:val="20"/>
          <w:szCs w:val="20"/>
        </w:rPr>
      </w:pPr>
      <w:r>
        <w:rPr>
          <w:rFonts w:ascii="Arial" w:hAnsi="Arial" w:cs="Arial"/>
          <w:sz w:val="20"/>
          <w:szCs w:val="20"/>
        </w:rPr>
        <w:t>wymieniać</w:t>
      </w:r>
      <w:r w:rsidR="006A29D9">
        <w:rPr>
          <w:rFonts w:ascii="Arial" w:hAnsi="Arial" w:cs="Arial"/>
          <w:sz w:val="20"/>
          <w:szCs w:val="20"/>
        </w:rPr>
        <w:t xml:space="preserve"> elementy składowe obwodu elektrycznego</w:t>
      </w:r>
      <w:r w:rsidR="003B2D31">
        <w:rPr>
          <w:rFonts w:ascii="Arial" w:hAnsi="Arial" w:cs="Arial"/>
          <w:sz w:val="20"/>
          <w:szCs w:val="20"/>
        </w:rPr>
        <w:t>,</w:t>
      </w:r>
    </w:p>
    <w:p w:rsidR="006A29D9" w:rsidRDefault="006A29D9" w:rsidP="00BF3133">
      <w:pPr>
        <w:pStyle w:val="Akapitzlist"/>
        <w:numPr>
          <w:ilvl w:val="0"/>
          <w:numId w:val="15"/>
        </w:numPr>
        <w:pBdr>
          <w:top w:val="none" w:sz="0" w:space="0" w:color="auto"/>
          <w:left w:val="none" w:sz="0" w:space="0" w:color="auto"/>
          <w:bottom w:val="none" w:sz="0" w:space="0" w:color="auto"/>
          <w:right w:val="none" w:sz="0" w:space="0" w:color="auto"/>
          <w:between w:val="none" w:sz="0" w:space="0" w:color="auto"/>
        </w:pBdr>
        <w:spacing w:line="360" w:lineRule="auto"/>
        <w:ind w:left="426" w:hanging="426"/>
        <w:rPr>
          <w:rFonts w:ascii="Arial" w:hAnsi="Arial" w:cs="Arial"/>
          <w:sz w:val="20"/>
          <w:szCs w:val="20"/>
        </w:rPr>
      </w:pPr>
      <w:r>
        <w:rPr>
          <w:rFonts w:ascii="Arial" w:hAnsi="Arial" w:cs="Arial"/>
          <w:sz w:val="20"/>
          <w:szCs w:val="20"/>
        </w:rPr>
        <w:t>rozróżni</w:t>
      </w:r>
      <w:r w:rsidR="00080A74">
        <w:rPr>
          <w:rFonts w:ascii="Arial" w:hAnsi="Arial" w:cs="Arial"/>
          <w:sz w:val="20"/>
          <w:szCs w:val="20"/>
        </w:rPr>
        <w:t>a</w:t>
      </w:r>
      <w:r>
        <w:rPr>
          <w:rFonts w:ascii="Arial" w:hAnsi="Arial" w:cs="Arial"/>
          <w:sz w:val="20"/>
          <w:szCs w:val="20"/>
        </w:rPr>
        <w:t>ć rodzaje odbiorników elektrycznych ze względu na ich charakterystykę</w:t>
      </w:r>
      <w:r w:rsidR="003B2D31">
        <w:rPr>
          <w:rFonts w:ascii="Arial" w:hAnsi="Arial" w:cs="Arial"/>
          <w:sz w:val="20"/>
          <w:szCs w:val="20"/>
        </w:rPr>
        <w:t>,</w:t>
      </w:r>
    </w:p>
    <w:p w:rsidR="006A29D9" w:rsidRDefault="006A29D9" w:rsidP="00BF3133">
      <w:pPr>
        <w:pStyle w:val="Akapitzlist"/>
        <w:numPr>
          <w:ilvl w:val="0"/>
          <w:numId w:val="15"/>
        </w:numPr>
        <w:pBdr>
          <w:top w:val="none" w:sz="0" w:space="0" w:color="auto"/>
          <w:left w:val="none" w:sz="0" w:space="0" w:color="auto"/>
          <w:bottom w:val="none" w:sz="0" w:space="0" w:color="auto"/>
          <w:right w:val="none" w:sz="0" w:space="0" w:color="auto"/>
          <w:between w:val="none" w:sz="0" w:space="0" w:color="auto"/>
        </w:pBdr>
        <w:spacing w:line="360" w:lineRule="auto"/>
        <w:ind w:left="426" w:hanging="426"/>
        <w:rPr>
          <w:rFonts w:ascii="Arial" w:hAnsi="Arial" w:cs="Arial"/>
          <w:sz w:val="20"/>
          <w:szCs w:val="20"/>
        </w:rPr>
      </w:pPr>
      <w:r>
        <w:rPr>
          <w:rFonts w:ascii="Arial" w:hAnsi="Arial" w:cs="Arial"/>
          <w:sz w:val="20"/>
          <w:szCs w:val="20"/>
        </w:rPr>
        <w:t>rozróżni</w:t>
      </w:r>
      <w:r w:rsidR="00080A74">
        <w:rPr>
          <w:rFonts w:ascii="Arial" w:hAnsi="Arial" w:cs="Arial"/>
          <w:sz w:val="20"/>
          <w:szCs w:val="20"/>
        </w:rPr>
        <w:t>a</w:t>
      </w:r>
      <w:r>
        <w:rPr>
          <w:rFonts w:ascii="Arial" w:hAnsi="Arial" w:cs="Arial"/>
          <w:sz w:val="20"/>
          <w:szCs w:val="20"/>
        </w:rPr>
        <w:t>ć rodzaje mierników w zależności od wielkości elektrycznych i energetycznych</w:t>
      </w:r>
      <w:r w:rsidR="003B2D31">
        <w:rPr>
          <w:rFonts w:ascii="Arial" w:hAnsi="Arial" w:cs="Arial"/>
          <w:sz w:val="20"/>
          <w:szCs w:val="20"/>
        </w:rPr>
        <w:t>,</w:t>
      </w:r>
    </w:p>
    <w:p w:rsidR="006A29D9" w:rsidRDefault="006A29D9" w:rsidP="00BF3133">
      <w:pPr>
        <w:pStyle w:val="Akapitzlist"/>
        <w:numPr>
          <w:ilvl w:val="0"/>
          <w:numId w:val="15"/>
        </w:numPr>
        <w:pBdr>
          <w:top w:val="none" w:sz="0" w:space="0" w:color="auto"/>
          <w:left w:val="none" w:sz="0" w:space="0" w:color="auto"/>
          <w:bottom w:val="none" w:sz="0" w:space="0" w:color="auto"/>
          <w:right w:val="none" w:sz="0" w:space="0" w:color="auto"/>
          <w:between w:val="none" w:sz="0" w:space="0" w:color="auto"/>
        </w:pBdr>
        <w:spacing w:line="360" w:lineRule="auto"/>
        <w:ind w:left="426" w:hanging="426"/>
        <w:rPr>
          <w:rFonts w:ascii="Arial" w:hAnsi="Arial" w:cs="Arial"/>
          <w:sz w:val="20"/>
          <w:szCs w:val="20"/>
        </w:rPr>
      </w:pPr>
      <w:r>
        <w:rPr>
          <w:rFonts w:ascii="Arial" w:hAnsi="Arial" w:cs="Arial"/>
          <w:sz w:val="20"/>
          <w:szCs w:val="20"/>
        </w:rPr>
        <w:t>charakteryzować układy jednofazowe i trójfazowe prądu przemiennego</w:t>
      </w:r>
      <w:r w:rsidR="003B2D31">
        <w:rPr>
          <w:rFonts w:ascii="Arial" w:hAnsi="Arial" w:cs="Arial"/>
          <w:sz w:val="20"/>
          <w:szCs w:val="20"/>
        </w:rPr>
        <w:t>,</w:t>
      </w:r>
    </w:p>
    <w:p w:rsidR="006A29D9" w:rsidRDefault="006A29D9" w:rsidP="00BF3133">
      <w:pPr>
        <w:pStyle w:val="Akapitzlist"/>
        <w:numPr>
          <w:ilvl w:val="0"/>
          <w:numId w:val="15"/>
        </w:numPr>
        <w:pBdr>
          <w:top w:val="none" w:sz="0" w:space="0" w:color="auto"/>
          <w:left w:val="none" w:sz="0" w:space="0" w:color="auto"/>
          <w:bottom w:val="none" w:sz="0" w:space="0" w:color="auto"/>
          <w:right w:val="none" w:sz="0" w:space="0" w:color="auto"/>
          <w:between w:val="none" w:sz="0" w:space="0" w:color="auto"/>
        </w:pBdr>
        <w:spacing w:line="360" w:lineRule="auto"/>
        <w:ind w:left="426" w:hanging="426"/>
        <w:rPr>
          <w:rFonts w:ascii="Arial" w:hAnsi="Arial" w:cs="Arial"/>
          <w:sz w:val="20"/>
          <w:szCs w:val="20"/>
        </w:rPr>
      </w:pPr>
      <w:r>
        <w:rPr>
          <w:rFonts w:ascii="Arial" w:hAnsi="Arial" w:cs="Arial"/>
          <w:sz w:val="20"/>
          <w:szCs w:val="20"/>
        </w:rPr>
        <w:t>opis</w:t>
      </w:r>
      <w:r w:rsidR="00080A74">
        <w:rPr>
          <w:rFonts w:ascii="Arial" w:hAnsi="Arial" w:cs="Arial"/>
          <w:sz w:val="20"/>
          <w:szCs w:val="20"/>
        </w:rPr>
        <w:t>ywać</w:t>
      </w:r>
      <w:r>
        <w:rPr>
          <w:rFonts w:ascii="Arial" w:hAnsi="Arial" w:cs="Arial"/>
          <w:sz w:val="20"/>
          <w:szCs w:val="20"/>
        </w:rPr>
        <w:t xml:space="preserve"> elementy jednofazowego obwodu elektrycznego</w:t>
      </w:r>
      <w:r w:rsidR="003B2D31">
        <w:rPr>
          <w:rFonts w:ascii="Arial" w:hAnsi="Arial" w:cs="Arial"/>
          <w:sz w:val="20"/>
          <w:szCs w:val="20"/>
        </w:rPr>
        <w:t>,</w:t>
      </w:r>
    </w:p>
    <w:p w:rsidR="006A29D9" w:rsidRDefault="006A29D9" w:rsidP="00BF3133">
      <w:pPr>
        <w:pStyle w:val="Akapitzlist"/>
        <w:numPr>
          <w:ilvl w:val="0"/>
          <w:numId w:val="15"/>
        </w:numPr>
        <w:pBdr>
          <w:top w:val="none" w:sz="0" w:space="0" w:color="auto"/>
          <w:left w:val="none" w:sz="0" w:space="0" w:color="auto"/>
          <w:bottom w:val="none" w:sz="0" w:space="0" w:color="auto"/>
          <w:right w:val="none" w:sz="0" w:space="0" w:color="auto"/>
          <w:between w:val="none" w:sz="0" w:space="0" w:color="auto"/>
        </w:pBdr>
        <w:spacing w:line="360" w:lineRule="auto"/>
        <w:ind w:left="426" w:hanging="426"/>
        <w:rPr>
          <w:rFonts w:ascii="Arial" w:hAnsi="Arial" w:cs="Arial"/>
          <w:sz w:val="20"/>
          <w:szCs w:val="20"/>
        </w:rPr>
      </w:pPr>
      <w:r>
        <w:rPr>
          <w:rFonts w:ascii="Arial" w:hAnsi="Arial" w:cs="Arial"/>
          <w:sz w:val="20"/>
          <w:szCs w:val="20"/>
        </w:rPr>
        <w:t>opis</w:t>
      </w:r>
      <w:r w:rsidR="00080A74">
        <w:rPr>
          <w:rFonts w:ascii="Arial" w:hAnsi="Arial" w:cs="Arial"/>
          <w:sz w:val="20"/>
          <w:szCs w:val="20"/>
        </w:rPr>
        <w:t>ywać</w:t>
      </w:r>
      <w:r>
        <w:rPr>
          <w:rFonts w:ascii="Arial" w:hAnsi="Arial" w:cs="Arial"/>
          <w:sz w:val="20"/>
          <w:szCs w:val="20"/>
        </w:rPr>
        <w:t xml:space="preserve"> elementy trójfazowego obwodu elektrycznego</w:t>
      </w:r>
      <w:r w:rsidR="003B2D31">
        <w:rPr>
          <w:rFonts w:ascii="Arial" w:hAnsi="Arial" w:cs="Arial"/>
          <w:sz w:val="20"/>
          <w:szCs w:val="20"/>
        </w:rPr>
        <w:t>,</w:t>
      </w:r>
    </w:p>
    <w:p w:rsidR="006A29D9" w:rsidRDefault="006A29D9" w:rsidP="00BF3133">
      <w:pPr>
        <w:pStyle w:val="Akapitzlist"/>
        <w:numPr>
          <w:ilvl w:val="0"/>
          <w:numId w:val="15"/>
        </w:numPr>
        <w:pBdr>
          <w:top w:val="none" w:sz="0" w:space="0" w:color="auto"/>
          <w:left w:val="none" w:sz="0" w:space="0" w:color="auto"/>
          <w:bottom w:val="none" w:sz="0" w:space="0" w:color="auto"/>
          <w:right w:val="none" w:sz="0" w:space="0" w:color="auto"/>
          <w:between w:val="none" w:sz="0" w:space="0" w:color="auto"/>
        </w:pBdr>
        <w:spacing w:line="360" w:lineRule="auto"/>
        <w:ind w:left="426" w:hanging="426"/>
        <w:rPr>
          <w:rFonts w:ascii="Arial" w:hAnsi="Arial" w:cs="Arial"/>
          <w:sz w:val="20"/>
          <w:szCs w:val="20"/>
        </w:rPr>
      </w:pPr>
      <w:r>
        <w:rPr>
          <w:rFonts w:ascii="Arial" w:hAnsi="Arial" w:cs="Arial"/>
          <w:sz w:val="20"/>
          <w:szCs w:val="20"/>
        </w:rPr>
        <w:t>dobierać mierniki do mierzonych wielkości elektrycznych i energetycznych</w:t>
      </w:r>
      <w:r w:rsidR="003B2D31">
        <w:rPr>
          <w:rFonts w:ascii="Arial" w:hAnsi="Arial" w:cs="Arial"/>
          <w:sz w:val="20"/>
          <w:szCs w:val="20"/>
        </w:rPr>
        <w:t>,</w:t>
      </w:r>
    </w:p>
    <w:p w:rsidR="006A29D9" w:rsidRDefault="006A29D9" w:rsidP="00BF3133">
      <w:pPr>
        <w:pStyle w:val="Akapitzlist"/>
        <w:numPr>
          <w:ilvl w:val="0"/>
          <w:numId w:val="15"/>
        </w:numPr>
        <w:pBdr>
          <w:top w:val="none" w:sz="0" w:space="0" w:color="auto"/>
          <w:left w:val="none" w:sz="0" w:space="0" w:color="auto"/>
          <w:bottom w:val="none" w:sz="0" w:space="0" w:color="auto"/>
          <w:right w:val="none" w:sz="0" w:space="0" w:color="auto"/>
          <w:between w:val="none" w:sz="0" w:space="0" w:color="auto"/>
        </w:pBdr>
        <w:spacing w:line="360" w:lineRule="auto"/>
        <w:ind w:left="426" w:hanging="426"/>
        <w:rPr>
          <w:rFonts w:ascii="Arial" w:hAnsi="Arial" w:cs="Arial"/>
          <w:sz w:val="20"/>
          <w:szCs w:val="20"/>
        </w:rPr>
      </w:pPr>
      <w:r>
        <w:rPr>
          <w:rFonts w:ascii="Arial" w:hAnsi="Arial" w:cs="Arial"/>
          <w:sz w:val="20"/>
          <w:szCs w:val="20"/>
        </w:rPr>
        <w:t>wymieni</w:t>
      </w:r>
      <w:r w:rsidR="00080A74">
        <w:rPr>
          <w:rFonts w:ascii="Arial" w:hAnsi="Arial" w:cs="Arial"/>
          <w:sz w:val="20"/>
          <w:szCs w:val="20"/>
        </w:rPr>
        <w:t>a</w:t>
      </w:r>
      <w:r>
        <w:rPr>
          <w:rFonts w:ascii="Arial" w:hAnsi="Arial" w:cs="Arial"/>
          <w:sz w:val="20"/>
          <w:szCs w:val="20"/>
        </w:rPr>
        <w:t>ć elementy podsystemu ciepłowniczego</w:t>
      </w:r>
      <w:r w:rsidR="003B2D31">
        <w:rPr>
          <w:rFonts w:ascii="Arial" w:hAnsi="Arial" w:cs="Arial"/>
          <w:sz w:val="20"/>
          <w:szCs w:val="20"/>
        </w:rPr>
        <w:t>,</w:t>
      </w:r>
    </w:p>
    <w:p w:rsidR="006A29D9" w:rsidRDefault="006A29D9" w:rsidP="00BF3133">
      <w:pPr>
        <w:pStyle w:val="Akapitzlist"/>
        <w:numPr>
          <w:ilvl w:val="0"/>
          <w:numId w:val="15"/>
        </w:numPr>
        <w:pBdr>
          <w:top w:val="none" w:sz="0" w:space="0" w:color="auto"/>
          <w:left w:val="none" w:sz="0" w:space="0" w:color="auto"/>
          <w:bottom w:val="none" w:sz="0" w:space="0" w:color="auto"/>
          <w:right w:val="none" w:sz="0" w:space="0" w:color="auto"/>
          <w:between w:val="none" w:sz="0" w:space="0" w:color="auto"/>
        </w:pBdr>
        <w:spacing w:line="360" w:lineRule="auto"/>
        <w:ind w:left="426" w:hanging="426"/>
        <w:rPr>
          <w:rFonts w:ascii="Arial" w:hAnsi="Arial" w:cs="Arial"/>
          <w:sz w:val="20"/>
          <w:szCs w:val="20"/>
        </w:rPr>
      </w:pPr>
      <w:r>
        <w:rPr>
          <w:rFonts w:ascii="Arial" w:hAnsi="Arial" w:cs="Arial"/>
          <w:sz w:val="20"/>
          <w:szCs w:val="20"/>
        </w:rPr>
        <w:t>opis</w:t>
      </w:r>
      <w:r w:rsidR="00080A74">
        <w:rPr>
          <w:rFonts w:ascii="Arial" w:hAnsi="Arial" w:cs="Arial"/>
          <w:sz w:val="20"/>
          <w:szCs w:val="20"/>
        </w:rPr>
        <w:t>ywać</w:t>
      </w:r>
      <w:r>
        <w:rPr>
          <w:rFonts w:ascii="Arial" w:hAnsi="Arial" w:cs="Arial"/>
          <w:sz w:val="20"/>
          <w:szCs w:val="20"/>
        </w:rPr>
        <w:t xml:space="preserve"> elementy układów ciepłowniczych</w:t>
      </w:r>
      <w:r w:rsidR="003B2D31">
        <w:rPr>
          <w:rFonts w:ascii="Arial" w:hAnsi="Arial" w:cs="Arial"/>
          <w:sz w:val="20"/>
          <w:szCs w:val="20"/>
        </w:rPr>
        <w:t>,</w:t>
      </w:r>
    </w:p>
    <w:p w:rsidR="006A29D9" w:rsidRPr="006A29D9" w:rsidRDefault="00080A74" w:rsidP="00BF3133">
      <w:pPr>
        <w:pStyle w:val="Akapitzlist"/>
        <w:numPr>
          <w:ilvl w:val="0"/>
          <w:numId w:val="15"/>
        </w:numPr>
        <w:pBdr>
          <w:top w:val="none" w:sz="0" w:space="0" w:color="auto"/>
          <w:left w:val="none" w:sz="0" w:space="0" w:color="auto"/>
          <w:bottom w:val="none" w:sz="0" w:space="0" w:color="auto"/>
          <w:right w:val="none" w:sz="0" w:space="0" w:color="auto"/>
          <w:between w:val="none" w:sz="0" w:space="0" w:color="auto"/>
        </w:pBdr>
        <w:spacing w:line="360" w:lineRule="auto"/>
        <w:ind w:left="426" w:hanging="426"/>
        <w:rPr>
          <w:rFonts w:ascii="Arial" w:hAnsi="Arial" w:cs="Arial"/>
          <w:sz w:val="20"/>
          <w:szCs w:val="20"/>
        </w:rPr>
      </w:pPr>
      <w:r>
        <w:rPr>
          <w:rFonts w:ascii="Arial" w:hAnsi="Arial" w:cs="Arial"/>
          <w:sz w:val="20"/>
          <w:szCs w:val="20"/>
        </w:rPr>
        <w:t>określa</w:t>
      </w:r>
      <w:r w:rsidR="006A29D9">
        <w:rPr>
          <w:rFonts w:ascii="Arial" w:hAnsi="Arial" w:cs="Arial"/>
          <w:sz w:val="20"/>
          <w:szCs w:val="20"/>
        </w:rPr>
        <w:t>ć rodzaje sieci ciepłowniczych</w:t>
      </w:r>
      <w:r w:rsidR="003B2D31">
        <w:rPr>
          <w:rFonts w:ascii="Arial" w:hAnsi="Arial" w:cs="Arial"/>
          <w:sz w:val="20"/>
          <w:szCs w:val="20"/>
        </w:rPr>
        <w:t>.</w:t>
      </w:r>
    </w:p>
    <w:p w:rsidR="00313829" w:rsidRDefault="00313829" w:rsidP="00080A74">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rPr>
          <w:rFonts w:ascii="Arial" w:hAnsi="Arial" w:cs="Arial"/>
          <w:sz w:val="20"/>
          <w:szCs w:val="20"/>
        </w:rPr>
      </w:pPr>
    </w:p>
    <w:p w:rsidR="00313829" w:rsidRPr="00E1722F" w:rsidRDefault="006A29D9"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color w:val="auto"/>
          <w:sz w:val="20"/>
          <w:szCs w:val="20"/>
        </w:rPr>
      </w:pPr>
      <w:r>
        <w:rPr>
          <w:rFonts w:ascii="Arial" w:hAnsi="Arial" w:cs="Arial"/>
          <w:b/>
          <w:sz w:val="20"/>
          <w:szCs w:val="20"/>
        </w:rPr>
        <w:br w:type="page"/>
      </w:r>
      <w:r w:rsidR="00313829" w:rsidRPr="00DC175D">
        <w:rPr>
          <w:rFonts w:ascii="Arial" w:hAnsi="Arial" w:cs="Arial"/>
          <w:b/>
          <w:sz w:val="20"/>
          <w:szCs w:val="20"/>
        </w:rPr>
        <w:t>MATERIAŁ NAUCZANIA PODSTAWY ELEKTROTECHNIKI</w:t>
      </w:r>
      <w:r w:rsidR="00C34E08" w:rsidRPr="001D00ED">
        <w:rPr>
          <w:rFonts w:ascii="Arial" w:hAnsi="Arial" w:cs="Arial"/>
          <w:b/>
          <w:color w:val="1F497D"/>
          <w:sz w:val="20"/>
          <w:szCs w:val="20"/>
        </w:rPr>
        <w:t xml:space="preserve">, </w:t>
      </w:r>
      <w:r w:rsidR="00C34E08" w:rsidRPr="00E1722F">
        <w:rPr>
          <w:rFonts w:ascii="Arial" w:hAnsi="Arial" w:cs="Arial"/>
          <w:b/>
          <w:color w:val="auto"/>
          <w:sz w:val="20"/>
          <w:szCs w:val="20"/>
        </w:rPr>
        <w:t>ELEKTRONIKI</w:t>
      </w:r>
      <w:r w:rsidR="00313829" w:rsidRPr="00E1722F">
        <w:rPr>
          <w:rFonts w:ascii="Arial" w:hAnsi="Arial" w:cs="Arial"/>
          <w:b/>
          <w:color w:val="auto"/>
          <w:sz w:val="20"/>
          <w:szCs w:val="20"/>
        </w:rPr>
        <w:t xml:space="preserve"> I ENERGETYKI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2642"/>
        <w:gridCol w:w="1044"/>
        <w:gridCol w:w="4292"/>
        <w:gridCol w:w="3239"/>
        <w:gridCol w:w="1041"/>
      </w:tblGrid>
      <w:tr w:rsidR="00DC175D" w:rsidRPr="00DC175D" w:rsidTr="00845490">
        <w:tc>
          <w:tcPr>
            <w:tcW w:w="690" w:type="pct"/>
            <w:vMerge w:val="restart"/>
            <w:tcBorders>
              <w:top w:val="single" w:sz="4" w:space="0" w:color="auto"/>
              <w:left w:val="single" w:sz="4" w:space="0" w:color="auto"/>
              <w:bottom w:val="single" w:sz="4" w:space="0" w:color="auto"/>
              <w:right w:val="single" w:sz="4" w:space="0" w:color="auto"/>
            </w:tcBorders>
            <w:hideMark/>
          </w:tcPr>
          <w:p w:rsidR="00DC175D" w:rsidRPr="00DC175D" w:rsidRDefault="00DC175D" w:rsidP="00D30F73">
            <w:pPr>
              <w:rPr>
                <w:rFonts w:ascii="Arial" w:hAnsi="Arial" w:cs="Arial"/>
                <w:sz w:val="20"/>
                <w:szCs w:val="20"/>
              </w:rPr>
            </w:pPr>
            <w:r w:rsidRPr="00DC175D">
              <w:rPr>
                <w:rFonts w:ascii="Arial" w:hAnsi="Arial" w:cs="Arial"/>
                <w:sz w:val="20"/>
                <w:szCs w:val="20"/>
              </w:rPr>
              <w:t>Dział programowy</w:t>
            </w:r>
          </w:p>
        </w:tc>
        <w:tc>
          <w:tcPr>
            <w:tcW w:w="929" w:type="pct"/>
            <w:vMerge w:val="restart"/>
            <w:tcBorders>
              <w:top w:val="single" w:sz="4" w:space="0" w:color="auto"/>
              <w:left w:val="single" w:sz="4" w:space="0" w:color="auto"/>
              <w:bottom w:val="single" w:sz="4" w:space="0" w:color="auto"/>
              <w:right w:val="single" w:sz="4" w:space="0" w:color="auto"/>
            </w:tcBorders>
            <w:hideMark/>
          </w:tcPr>
          <w:p w:rsidR="00DC175D" w:rsidRPr="00DC175D" w:rsidRDefault="00DC175D" w:rsidP="00777BD5">
            <w:pPr>
              <w:rPr>
                <w:rFonts w:ascii="Arial" w:hAnsi="Arial" w:cs="Arial"/>
                <w:sz w:val="20"/>
                <w:szCs w:val="20"/>
              </w:rPr>
            </w:pPr>
            <w:r w:rsidRPr="00DC175D">
              <w:rPr>
                <w:rFonts w:ascii="Arial" w:hAnsi="Arial" w:cs="Arial"/>
                <w:sz w:val="20"/>
                <w:szCs w:val="20"/>
              </w:rPr>
              <w:t>Tematy jednostek metodycznych</w:t>
            </w:r>
          </w:p>
        </w:tc>
        <w:tc>
          <w:tcPr>
            <w:tcW w:w="367" w:type="pct"/>
            <w:vMerge w:val="restart"/>
            <w:tcBorders>
              <w:top w:val="single" w:sz="4" w:space="0" w:color="auto"/>
              <w:left w:val="single" w:sz="4" w:space="0" w:color="auto"/>
              <w:bottom w:val="single" w:sz="4" w:space="0" w:color="auto"/>
              <w:right w:val="single" w:sz="4" w:space="0" w:color="auto"/>
            </w:tcBorders>
            <w:hideMark/>
          </w:tcPr>
          <w:p w:rsidR="00DC175D" w:rsidRPr="00DC175D" w:rsidRDefault="00DC175D" w:rsidP="00777BD5">
            <w:pPr>
              <w:jc w:val="center"/>
              <w:rPr>
                <w:rFonts w:ascii="Arial" w:hAnsi="Arial" w:cs="Arial"/>
                <w:sz w:val="20"/>
                <w:szCs w:val="20"/>
              </w:rPr>
            </w:pPr>
            <w:r w:rsidRPr="00DC175D">
              <w:rPr>
                <w:rFonts w:ascii="Arial" w:hAnsi="Arial" w:cs="Arial"/>
                <w:sz w:val="20"/>
                <w:szCs w:val="20"/>
              </w:rPr>
              <w:t>Liczba godz.</w:t>
            </w:r>
          </w:p>
        </w:tc>
        <w:tc>
          <w:tcPr>
            <w:tcW w:w="2648" w:type="pct"/>
            <w:gridSpan w:val="2"/>
            <w:tcBorders>
              <w:top w:val="single" w:sz="4" w:space="0" w:color="auto"/>
              <w:left w:val="single" w:sz="4" w:space="0" w:color="auto"/>
              <w:bottom w:val="single" w:sz="4" w:space="0" w:color="auto"/>
              <w:right w:val="single" w:sz="4" w:space="0" w:color="auto"/>
            </w:tcBorders>
            <w:hideMark/>
          </w:tcPr>
          <w:p w:rsidR="00DC175D" w:rsidRPr="00DC175D" w:rsidRDefault="00DC175D" w:rsidP="00001826">
            <w:pPr>
              <w:ind w:left="318" w:hanging="284"/>
              <w:rPr>
                <w:rFonts w:ascii="Arial" w:hAnsi="Arial" w:cs="Arial"/>
                <w:sz w:val="20"/>
                <w:szCs w:val="20"/>
              </w:rPr>
            </w:pPr>
            <w:r w:rsidRPr="00DC175D">
              <w:rPr>
                <w:rFonts w:ascii="Arial" w:hAnsi="Arial" w:cs="Arial"/>
                <w:sz w:val="20"/>
                <w:szCs w:val="20"/>
              </w:rPr>
              <w:t>Wymagania programowe</w:t>
            </w:r>
          </w:p>
        </w:tc>
        <w:tc>
          <w:tcPr>
            <w:tcW w:w="366" w:type="pct"/>
            <w:tcBorders>
              <w:top w:val="single" w:sz="4" w:space="0" w:color="auto"/>
              <w:left w:val="single" w:sz="4" w:space="0" w:color="auto"/>
              <w:bottom w:val="single" w:sz="4" w:space="0" w:color="auto"/>
              <w:right w:val="single" w:sz="4" w:space="0" w:color="auto"/>
            </w:tcBorders>
            <w:hideMark/>
          </w:tcPr>
          <w:p w:rsidR="00DC175D" w:rsidRPr="00DC175D" w:rsidRDefault="00DC175D" w:rsidP="00D30F73">
            <w:pPr>
              <w:rPr>
                <w:rFonts w:ascii="Arial" w:hAnsi="Arial" w:cs="Arial"/>
                <w:sz w:val="20"/>
                <w:szCs w:val="20"/>
              </w:rPr>
            </w:pPr>
            <w:r w:rsidRPr="00DC175D">
              <w:rPr>
                <w:rFonts w:ascii="Arial" w:hAnsi="Arial" w:cs="Arial"/>
                <w:sz w:val="20"/>
                <w:szCs w:val="20"/>
              </w:rPr>
              <w:t>Uwagi o realizacji</w:t>
            </w:r>
          </w:p>
        </w:tc>
      </w:tr>
      <w:tr w:rsidR="00DC175D" w:rsidRPr="00DC175D" w:rsidTr="00845490">
        <w:tc>
          <w:tcPr>
            <w:tcW w:w="690" w:type="pct"/>
            <w:vMerge/>
            <w:tcBorders>
              <w:top w:val="single" w:sz="4" w:space="0" w:color="auto"/>
              <w:left w:val="single" w:sz="4" w:space="0" w:color="auto"/>
              <w:bottom w:val="single" w:sz="4" w:space="0" w:color="auto"/>
              <w:right w:val="single" w:sz="4" w:space="0" w:color="auto"/>
            </w:tcBorders>
            <w:vAlign w:val="center"/>
            <w:hideMark/>
          </w:tcPr>
          <w:p w:rsidR="00DC175D" w:rsidRPr="00DC175D" w:rsidRDefault="00DC175D" w:rsidP="00AF1FDB">
            <w:pPr>
              <w:rPr>
                <w:rFonts w:ascii="Arial" w:hAnsi="Arial" w:cs="Arial"/>
                <w:sz w:val="20"/>
                <w:szCs w:val="20"/>
              </w:rPr>
            </w:pPr>
          </w:p>
        </w:tc>
        <w:tc>
          <w:tcPr>
            <w:tcW w:w="929" w:type="pct"/>
            <w:vMerge/>
            <w:tcBorders>
              <w:top w:val="single" w:sz="4" w:space="0" w:color="auto"/>
              <w:left w:val="single" w:sz="4" w:space="0" w:color="auto"/>
              <w:bottom w:val="single" w:sz="4" w:space="0" w:color="auto"/>
              <w:right w:val="single" w:sz="4" w:space="0" w:color="auto"/>
            </w:tcBorders>
            <w:vAlign w:val="center"/>
            <w:hideMark/>
          </w:tcPr>
          <w:p w:rsidR="00DC175D" w:rsidRPr="00DC175D" w:rsidRDefault="00DC175D" w:rsidP="00AF1FDB">
            <w:pPr>
              <w:rPr>
                <w:rFonts w:ascii="Arial" w:hAnsi="Arial" w:cs="Arial"/>
                <w:sz w:val="20"/>
                <w:szCs w:val="20"/>
              </w:rPr>
            </w:pPr>
          </w:p>
        </w:tc>
        <w:tc>
          <w:tcPr>
            <w:tcW w:w="367" w:type="pct"/>
            <w:vMerge/>
            <w:tcBorders>
              <w:top w:val="single" w:sz="4" w:space="0" w:color="auto"/>
              <w:left w:val="single" w:sz="4" w:space="0" w:color="auto"/>
              <w:bottom w:val="single" w:sz="4" w:space="0" w:color="auto"/>
              <w:right w:val="single" w:sz="4" w:space="0" w:color="auto"/>
            </w:tcBorders>
            <w:vAlign w:val="center"/>
            <w:hideMark/>
          </w:tcPr>
          <w:p w:rsidR="00DC175D" w:rsidRPr="00DC175D" w:rsidRDefault="00DC175D"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hideMark/>
          </w:tcPr>
          <w:p w:rsidR="00DC175D" w:rsidRPr="00DC175D" w:rsidRDefault="00DC175D" w:rsidP="00001826">
            <w:pPr>
              <w:ind w:left="318" w:hanging="284"/>
              <w:rPr>
                <w:rFonts w:ascii="Arial" w:hAnsi="Arial" w:cs="Arial"/>
                <w:sz w:val="20"/>
                <w:szCs w:val="20"/>
              </w:rPr>
            </w:pPr>
            <w:r w:rsidRPr="00DC175D">
              <w:rPr>
                <w:rFonts w:ascii="Arial" w:hAnsi="Arial" w:cs="Arial"/>
                <w:sz w:val="20"/>
                <w:szCs w:val="20"/>
              </w:rPr>
              <w:t>Podstawowe</w:t>
            </w:r>
          </w:p>
          <w:p w:rsidR="00DC175D" w:rsidRPr="00DC175D" w:rsidRDefault="00DC175D" w:rsidP="00001826">
            <w:pPr>
              <w:ind w:left="318" w:hanging="284"/>
              <w:rPr>
                <w:rFonts w:ascii="Arial" w:hAnsi="Arial" w:cs="Arial"/>
                <w:b/>
                <w:sz w:val="20"/>
                <w:szCs w:val="20"/>
              </w:rPr>
            </w:pPr>
            <w:r w:rsidRPr="00DC175D">
              <w:rPr>
                <w:rFonts w:ascii="Arial" w:hAnsi="Arial" w:cs="Arial"/>
                <w:b/>
                <w:sz w:val="20"/>
                <w:szCs w:val="20"/>
              </w:rPr>
              <w:t>Uczeń potrafi:</w:t>
            </w:r>
          </w:p>
        </w:tc>
        <w:tc>
          <w:tcPr>
            <w:tcW w:w="1139" w:type="pct"/>
            <w:tcBorders>
              <w:top w:val="single" w:sz="4" w:space="0" w:color="auto"/>
              <w:left w:val="single" w:sz="4" w:space="0" w:color="auto"/>
              <w:bottom w:val="single" w:sz="4" w:space="0" w:color="auto"/>
              <w:right w:val="single" w:sz="4" w:space="0" w:color="auto"/>
            </w:tcBorders>
            <w:hideMark/>
          </w:tcPr>
          <w:p w:rsidR="00DC175D" w:rsidRPr="00DC175D" w:rsidRDefault="00DC175D" w:rsidP="00001826">
            <w:pPr>
              <w:ind w:left="318" w:hanging="284"/>
              <w:rPr>
                <w:rFonts w:ascii="Arial" w:hAnsi="Arial" w:cs="Arial"/>
                <w:sz w:val="20"/>
                <w:szCs w:val="20"/>
              </w:rPr>
            </w:pPr>
            <w:r w:rsidRPr="00DC175D">
              <w:rPr>
                <w:rFonts w:ascii="Arial" w:hAnsi="Arial" w:cs="Arial"/>
                <w:sz w:val="20"/>
                <w:szCs w:val="20"/>
              </w:rPr>
              <w:t>Ponadpodstawowe</w:t>
            </w:r>
          </w:p>
          <w:p w:rsidR="00DC175D" w:rsidRPr="00DC175D" w:rsidRDefault="00DC175D" w:rsidP="00001826">
            <w:pPr>
              <w:ind w:left="318" w:hanging="284"/>
              <w:rPr>
                <w:rFonts w:ascii="Arial" w:hAnsi="Arial" w:cs="Arial"/>
                <w:b/>
                <w:sz w:val="20"/>
                <w:szCs w:val="20"/>
              </w:rPr>
            </w:pPr>
            <w:r w:rsidRPr="00DC175D">
              <w:rPr>
                <w:rFonts w:ascii="Arial" w:hAnsi="Arial" w:cs="Arial"/>
                <w:b/>
                <w:sz w:val="20"/>
                <w:szCs w:val="20"/>
              </w:rPr>
              <w:t>Uczeń potrafi:</w:t>
            </w:r>
          </w:p>
        </w:tc>
        <w:tc>
          <w:tcPr>
            <w:tcW w:w="366" w:type="pct"/>
            <w:tcBorders>
              <w:top w:val="single" w:sz="4" w:space="0" w:color="auto"/>
              <w:left w:val="single" w:sz="4" w:space="0" w:color="auto"/>
              <w:bottom w:val="single" w:sz="4" w:space="0" w:color="auto"/>
              <w:right w:val="single" w:sz="4" w:space="0" w:color="auto"/>
            </w:tcBorders>
            <w:hideMark/>
          </w:tcPr>
          <w:p w:rsidR="00DC175D" w:rsidRPr="00DC175D" w:rsidRDefault="00DC175D" w:rsidP="00D30F73">
            <w:pPr>
              <w:rPr>
                <w:rFonts w:ascii="Arial" w:hAnsi="Arial" w:cs="Arial"/>
                <w:sz w:val="20"/>
                <w:szCs w:val="20"/>
              </w:rPr>
            </w:pPr>
            <w:r w:rsidRPr="00DC175D">
              <w:rPr>
                <w:rFonts w:ascii="Arial" w:hAnsi="Arial" w:cs="Arial"/>
                <w:sz w:val="20"/>
                <w:szCs w:val="20"/>
              </w:rPr>
              <w:t>Etap realizacji</w:t>
            </w:r>
          </w:p>
        </w:tc>
      </w:tr>
      <w:tr w:rsidR="00802F54" w:rsidRPr="00DC175D" w:rsidTr="00845490">
        <w:tc>
          <w:tcPr>
            <w:tcW w:w="690" w:type="pct"/>
            <w:vMerge w:val="restart"/>
            <w:tcBorders>
              <w:top w:val="single" w:sz="4" w:space="0" w:color="auto"/>
              <w:left w:val="single" w:sz="4" w:space="0" w:color="auto"/>
              <w:right w:val="single" w:sz="4" w:space="0" w:color="auto"/>
            </w:tcBorders>
            <w:hideMark/>
          </w:tcPr>
          <w:p w:rsidR="00802F54" w:rsidRPr="00DC175D" w:rsidRDefault="00802F54" w:rsidP="00D30F73">
            <w:pPr>
              <w:rPr>
                <w:rFonts w:ascii="Arial" w:hAnsi="Arial" w:cs="Arial"/>
                <w:sz w:val="20"/>
                <w:szCs w:val="20"/>
              </w:rPr>
            </w:pPr>
            <w:r w:rsidRPr="00DC175D">
              <w:rPr>
                <w:rFonts w:ascii="Arial" w:hAnsi="Arial" w:cs="Arial"/>
                <w:sz w:val="20"/>
                <w:szCs w:val="20"/>
              </w:rPr>
              <w:t>I. Podstawy fizyczne elektrotechniki i energetyki</w:t>
            </w:r>
          </w:p>
        </w:tc>
        <w:tc>
          <w:tcPr>
            <w:tcW w:w="929" w:type="pct"/>
            <w:tcBorders>
              <w:top w:val="single" w:sz="4" w:space="0" w:color="auto"/>
              <w:left w:val="single" w:sz="4" w:space="0" w:color="auto"/>
              <w:bottom w:val="single" w:sz="4" w:space="0" w:color="auto"/>
              <w:right w:val="single" w:sz="4" w:space="0" w:color="auto"/>
            </w:tcBorders>
            <w:hideMark/>
          </w:tcPr>
          <w:p w:rsidR="00802F54" w:rsidRPr="00DC175D" w:rsidRDefault="00802F54" w:rsidP="00777BD5">
            <w:pPr>
              <w:rPr>
                <w:rFonts w:ascii="Arial" w:hAnsi="Arial" w:cs="Arial"/>
                <w:sz w:val="20"/>
                <w:szCs w:val="20"/>
              </w:rPr>
            </w:pPr>
            <w:r w:rsidRPr="00DC175D">
              <w:rPr>
                <w:rFonts w:ascii="Arial" w:hAnsi="Arial" w:cs="Arial"/>
                <w:sz w:val="20"/>
                <w:szCs w:val="20"/>
              </w:rPr>
              <w:t>1. Wielkości fizyczne i jednostki w elektrotechnice</w:t>
            </w:r>
          </w:p>
        </w:tc>
        <w:tc>
          <w:tcPr>
            <w:tcW w:w="367" w:type="pct"/>
            <w:tcBorders>
              <w:top w:val="single" w:sz="4" w:space="0" w:color="auto"/>
              <w:left w:val="single" w:sz="4" w:space="0" w:color="auto"/>
              <w:bottom w:val="single" w:sz="4" w:space="0" w:color="auto"/>
              <w:right w:val="single" w:sz="4" w:space="0" w:color="auto"/>
            </w:tcBorders>
            <w:hideMark/>
          </w:tcPr>
          <w:p w:rsidR="00802F54" w:rsidRPr="00DC175D" w:rsidRDefault="00802F54" w:rsidP="00777BD5">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802F54" w:rsidRPr="00DC175D" w:rsidRDefault="007C285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 xml:space="preserve">definiować </w:t>
            </w:r>
            <w:r w:rsidR="00802F54" w:rsidRPr="00DC175D">
              <w:rPr>
                <w:rFonts w:ascii="Arial" w:hAnsi="Arial" w:cs="Arial"/>
                <w:sz w:val="20"/>
                <w:szCs w:val="20"/>
              </w:rPr>
              <w:t>podstawowe wielkości fizyczne</w:t>
            </w:r>
          </w:p>
          <w:p w:rsidR="00802F54" w:rsidRPr="00DC175D" w:rsidRDefault="00802F54"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wymieni</w:t>
            </w:r>
            <w:r w:rsidR="007C2850">
              <w:rPr>
                <w:rFonts w:ascii="Arial" w:hAnsi="Arial" w:cs="Arial"/>
                <w:sz w:val="20"/>
                <w:szCs w:val="20"/>
              </w:rPr>
              <w:t>ć</w:t>
            </w:r>
            <w:r w:rsidRPr="00DC175D">
              <w:rPr>
                <w:rFonts w:ascii="Arial" w:hAnsi="Arial" w:cs="Arial"/>
                <w:sz w:val="20"/>
                <w:szCs w:val="20"/>
              </w:rPr>
              <w:t xml:space="preserve"> podstawowe jednostki stosowane w elektrotechnice </w:t>
            </w:r>
          </w:p>
          <w:p w:rsidR="00802F54" w:rsidRPr="00DC175D" w:rsidRDefault="007C285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posłu</w:t>
            </w:r>
            <w:r w:rsidR="00D46A9C">
              <w:rPr>
                <w:rFonts w:ascii="Arial" w:hAnsi="Arial" w:cs="Arial"/>
                <w:sz w:val="20"/>
                <w:szCs w:val="20"/>
              </w:rPr>
              <w:t>żyć</w:t>
            </w:r>
            <w:r w:rsidR="00802F54" w:rsidRPr="00DC175D">
              <w:rPr>
                <w:rFonts w:ascii="Arial" w:hAnsi="Arial" w:cs="Arial"/>
                <w:sz w:val="20"/>
                <w:szCs w:val="20"/>
              </w:rPr>
              <w:t xml:space="preserve"> się wielokrotnościami jednostki w elektrotechnice i w energetyce</w:t>
            </w:r>
          </w:p>
          <w:p w:rsidR="00802F54" w:rsidRPr="00DC175D" w:rsidRDefault="00802F54"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stos</w:t>
            </w:r>
            <w:r w:rsidR="007C2850">
              <w:rPr>
                <w:rFonts w:ascii="Arial" w:hAnsi="Arial" w:cs="Arial"/>
                <w:sz w:val="20"/>
                <w:szCs w:val="20"/>
              </w:rPr>
              <w:t>ować</w:t>
            </w:r>
            <w:r w:rsidRPr="00DC175D">
              <w:rPr>
                <w:rFonts w:ascii="Arial" w:hAnsi="Arial" w:cs="Arial"/>
                <w:sz w:val="20"/>
                <w:szCs w:val="20"/>
              </w:rPr>
              <w:t xml:space="preserve"> podstawowe pojęcia związane z prądem elektrycznym </w:t>
            </w:r>
          </w:p>
          <w:p w:rsidR="00802F54" w:rsidRPr="00001826" w:rsidRDefault="007C285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rozróżn</w:t>
            </w:r>
            <w:r w:rsidR="00C01C47">
              <w:rPr>
                <w:rFonts w:ascii="Arial" w:hAnsi="Arial" w:cs="Arial"/>
                <w:sz w:val="20"/>
                <w:szCs w:val="20"/>
              </w:rPr>
              <w:t>i</w:t>
            </w:r>
            <w:r>
              <w:rPr>
                <w:rFonts w:ascii="Arial" w:hAnsi="Arial" w:cs="Arial"/>
                <w:sz w:val="20"/>
                <w:szCs w:val="20"/>
              </w:rPr>
              <w:t>ć</w:t>
            </w:r>
            <w:r w:rsidR="00802F54" w:rsidRPr="00DC175D">
              <w:rPr>
                <w:rFonts w:ascii="Arial" w:hAnsi="Arial" w:cs="Arial"/>
                <w:sz w:val="20"/>
                <w:szCs w:val="20"/>
              </w:rPr>
              <w:t xml:space="preserve"> wielkości fizyczne stosowane w elektrotechnice i w energetyce </w:t>
            </w:r>
          </w:p>
        </w:tc>
        <w:tc>
          <w:tcPr>
            <w:tcW w:w="1139" w:type="pct"/>
            <w:tcBorders>
              <w:top w:val="single" w:sz="4" w:space="0" w:color="auto"/>
              <w:left w:val="single" w:sz="4" w:space="0" w:color="auto"/>
              <w:bottom w:val="single" w:sz="4" w:space="0" w:color="auto"/>
              <w:right w:val="single" w:sz="4" w:space="0" w:color="auto"/>
            </w:tcBorders>
          </w:tcPr>
          <w:p w:rsidR="00802F54" w:rsidRPr="00DC175D" w:rsidRDefault="00D46A9C"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przeliczy</w:t>
            </w:r>
            <w:r w:rsidR="007C2850">
              <w:rPr>
                <w:rFonts w:ascii="Arial" w:hAnsi="Arial" w:cs="Arial"/>
                <w:sz w:val="20"/>
                <w:szCs w:val="20"/>
              </w:rPr>
              <w:t>ć</w:t>
            </w:r>
            <w:r w:rsidR="00802F54" w:rsidRPr="00DC175D">
              <w:rPr>
                <w:rFonts w:ascii="Arial" w:hAnsi="Arial" w:cs="Arial"/>
                <w:sz w:val="20"/>
                <w:szCs w:val="20"/>
              </w:rPr>
              <w:t xml:space="preserve"> jednostki stosowane w elektrotechnice</w:t>
            </w:r>
            <w:r w:rsidR="0035796A">
              <w:rPr>
                <w:rFonts w:ascii="Arial" w:hAnsi="Arial" w:cs="Arial"/>
                <w:sz w:val="20"/>
                <w:szCs w:val="20"/>
              </w:rPr>
              <w:t>,</w:t>
            </w:r>
            <w:r w:rsidR="00802F54" w:rsidRPr="00DC175D">
              <w:rPr>
                <w:rFonts w:ascii="Arial" w:hAnsi="Arial" w:cs="Arial"/>
                <w:sz w:val="20"/>
                <w:szCs w:val="20"/>
              </w:rPr>
              <w:t xml:space="preserve"> posługując się wielokrotnościami jednostek podstawowych</w:t>
            </w:r>
          </w:p>
          <w:p w:rsidR="00802F54" w:rsidRPr="00001826" w:rsidRDefault="00D46A9C"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przeliczy</w:t>
            </w:r>
            <w:r w:rsidR="007C2850">
              <w:rPr>
                <w:rFonts w:ascii="Arial" w:hAnsi="Arial" w:cs="Arial"/>
                <w:sz w:val="20"/>
                <w:szCs w:val="20"/>
              </w:rPr>
              <w:t>ć</w:t>
            </w:r>
            <w:r w:rsidR="00802F54" w:rsidRPr="00DC175D">
              <w:rPr>
                <w:rFonts w:ascii="Arial" w:hAnsi="Arial" w:cs="Arial"/>
                <w:sz w:val="20"/>
                <w:szCs w:val="20"/>
              </w:rPr>
              <w:t xml:space="preserve"> jednostki stosowane w elektrotechnice</w:t>
            </w:r>
            <w:r w:rsidR="0035796A">
              <w:rPr>
                <w:rFonts w:ascii="Arial" w:hAnsi="Arial" w:cs="Arial"/>
                <w:sz w:val="20"/>
                <w:szCs w:val="20"/>
              </w:rPr>
              <w:t>,</w:t>
            </w:r>
            <w:r w:rsidR="00802F54" w:rsidRPr="00DC175D">
              <w:rPr>
                <w:rFonts w:ascii="Arial" w:hAnsi="Arial" w:cs="Arial"/>
                <w:sz w:val="20"/>
                <w:szCs w:val="20"/>
              </w:rPr>
              <w:t xml:space="preserve"> posługując się podwielokrotnościami jednostek podstawowych</w:t>
            </w:r>
          </w:p>
        </w:tc>
        <w:tc>
          <w:tcPr>
            <w:tcW w:w="366" w:type="pct"/>
            <w:vMerge w:val="restart"/>
            <w:tcBorders>
              <w:top w:val="single" w:sz="4" w:space="0" w:color="auto"/>
              <w:left w:val="single" w:sz="4" w:space="0" w:color="auto"/>
              <w:right w:val="single" w:sz="4" w:space="0" w:color="auto"/>
            </w:tcBorders>
          </w:tcPr>
          <w:p w:rsidR="00802F54" w:rsidRPr="00DC175D" w:rsidRDefault="00802F54" w:rsidP="00D30F73">
            <w:pPr>
              <w:rPr>
                <w:rFonts w:ascii="Arial" w:hAnsi="Arial" w:cs="Arial"/>
                <w:sz w:val="20"/>
                <w:szCs w:val="20"/>
              </w:rPr>
            </w:pPr>
            <w:r>
              <w:rPr>
                <w:rFonts w:ascii="Arial" w:hAnsi="Arial" w:cs="Arial"/>
                <w:sz w:val="20"/>
                <w:szCs w:val="20"/>
              </w:rPr>
              <w:t>Klasa I</w:t>
            </w:r>
          </w:p>
        </w:tc>
      </w:tr>
      <w:tr w:rsidR="00802F54" w:rsidRPr="00DC175D" w:rsidTr="00254DFE">
        <w:tc>
          <w:tcPr>
            <w:tcW w:w="690" w:type="pct"/>
            <w:vMerge/>
            <w:tcBorders>
              <w:left w:val="single" w:sz="4" w:space="0" w:color="auto"/>
              <w:right w:val="single" w:sz="4" w:space="0" w:color="auto"/>
            </w:tcBorders>
            <w:vAlign w:val="center"/>
            <w:hideMark/>
          </w:tcPr>
          <w:p w:rsidR="00802F54" w:rsidRPr="00DC175D" w:rsidRDefault="00802F54"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hideMark/>
          </w:tcPr>
          <w:p w:rsidR="00802F54" w:rsidRPr="00DC175D" w:rsidRDefault="00802F54" w:rsidP="00AF1FDB">
            <w:pPr>
              <w:rPr>
                <w:rFonts w:ascii="Arial" w:hAnsi="Arial" w:cs="Arial"/>
                <w:sz w:val="20"/>
                <w:szCs w:val="20"/>
              </w:rPr>
            </w:pPr>
            <w:r w:rsidRPr="00DC175D">
              <w:rPr>
                <w:rFonts w:ascii="Arial" w:hAnsi="Arial" w:cs="Arial"/>
                <w:sz w:val="20"/>
                <w:szCs w:val="20"/>
              </w:rPr>
              <w:t>2. Właściwości elektryczne</w:t>
            </w:r>
          </w:p>
        </w:tc>
        <w:tc>
          <w:tcPr>
            <w:tcW w:w="367" w:type="pct"/>
            <w:tcBorders>
              <w:top w:val="single" w:sz="4" w:space="0" w:color="auto"/>
              <w:left w:val="single" w:sz="4" w:space="0" w:color="auto"/>
              <w:bottom w:val="single" w:sz="4" w:space="0" w:color="auto"/>
              <w:right w:val="single" w:sz="4" w:space="0" w:color="auto"/>
            </w:tcBorders>
          </w:tcPr>
          <w:p w:rsidR="00802F54" w:rsidRPr="00DC175D" w:rsidRDefault="00802F54"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802F54" w:rsidRPr="00DC175D" w:rsidRDefault="00802F54"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naz</w:t>
            </w:r>
            <w:r w:rsidR="00D46A9C">
              <w:rPr>
                <w:rFonts w:ascii="Arial" w:hAnsi="Arial" w:cs="Arial"/>
                <w:sz w:val="20"/>
                <w:szCs w:val="20"/>
              </w:rPr>
              <w:t>w</w:t>
            </w:r>
            <w:r w:rsidRPr="00DC175D">
              <w:rPr>
                <w:rFonts w:ascii="Arial" w:hAnsi="Arial" w:cs="Arial"/>
                <w:sz w:val="20"/>
                <w:szCs w:val="20"/>
              </w:rPr>
              <w:t>a</w:t>
            </w:r>
            <w:r w:rsidR="007C2850">
              <w:rPr>
                <w:rFonts w:ascii="Arial" w:hAnsi="Arial" w:cs="Arial"/>
                <w:sz w:val="20"/>
                <w:szCs w:val="20"/>
              </w:rPr>
              <w:t>ć</w:t>
            </w:r>
            <w:r w:rsidRPr="00DC175D">
              <w:rPr>
                <w:rFonts w:ascii="Arial" w:hAnsi="Arial" w:cs="Arial"/>
                <w:sz w:val="20"/>
                <w:szCs w:val="20"/>
              </w:rPr>
              <w:t xml:space="preserve"> podstawowe zjawiska i właściwości elektryczne</w:t>
            </w:r>
          </w:p>
          <w:p w:rsidR="00802F54" w:rsidRPr="00DC175D" w:rsidRDefault="007C285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definiować</w:t>
            </w:r>
            <w:r w:rsidR="00802F54" w:rsidRPr="00DC175D">
              <w:rPr>
                <w:rFonts w:ascii="Arial" w:hAnsi="Arial" w:cs="Arial"/>
                <w:sz w:val="20"/>
                <w:szCs w:val="20"/>
              </w:rPr>
              <w:t xml:space="preserve"> ładunek elektryczny</w:t>
            </w:r>
          </w:p>
          <w:p w:rsidR="00802F54" w:rsidRPr="00DC175D" w:rsidRDefault="00802F54"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określ</w:t>
            </w:r>
            <w:r w:rsidR="00D46A9C">
              <w:rPr>
                <w:rFonts w:ascii="Arial" w:hAnsi="Arial" w:cs="Arial"/>
                <w:sz w:val="20"/>
                <w:szCs w:val="20"/>
              </w:rPr>
              <w:t>i</w:t>
            </w:r>
            <w:r w:rsidR="007C2850">
              <w:rPr>
                <w:rFonts w:ascii="Arial" w:hAnsi="Arial" w:cs="Arial"/>
                <w:sz w:val="20"/>
                <w:szCs w:val="20"/>
              </w:rPr>
              <w:t>ć</w:t>
            </w:r>
            <w:r w:rsidRPr="00DC175D">
              <w:rPr>
                <w:rFonts w:ascii="Arial" w:hAnsi="Arial" w:cs="Arial"/>
                <w:sz w:val="20"/>
                <w:szCs w:val="20"/>
              </w:rPr>
              <w:t xml:space="preserve"> elektryzowanie się ciał</w:t>
            </w:r>
          </w:p>
        </w:tc>
        <w:tc>
          <w:tcPr>
            <w:tcW w:w="1139" w:type="pct"/>
            <w:tcBorders>
              <w:top w:val="single" w:sz="4" w:space="0" w:color="auto"/>
              <w:left w:val="single" w:sz="4" w:space="0" w:color="auto"/>
              <w:bottom w:val="single" w:sz="4" w:space="0" w:color="auto"/>
              <w:right w:val="single" w:sz="4" w:space="0" w:color="auto"/>
            </w:tcBorders>
          </w:tcPr>
          <w:p w:rsidR="00802F54" w:rsidRDefault="007C2850" w:rsidP="001D00ED">
            <w:pPr>
              <w:numPr>
                <w:ilvl w:val="0"/>
                <w:numId w:val="93"/>
              </w:numPr>
              <w:ind w:left="318" w:hanging="284"/>
              <w:rPr>
                <w:rFonts w:ascii="Arial" w:hAnsi="Arial" w:cs="Arial"/>
                <w:sz w:val="20"/>
                <w:szCs w:val="20"/>
              </w:rPr>
            </w:pPr>
            <w:r>
              <w:rPr>
                <w:rFonts w:ascii="Arial" w:hAnsi="Arial" w:cs="Arial"/>
                <w:sz w:val="20"/>
                <w:szCs w:val="20"/>
              </w:rPr>
              <w:t xml:space="preserve">definiować </w:t>
            </w:r>
            <w:r w:rsidR="00802F54" w:rsidRPr="00DC175D">
              <w:rPr>
                <w:rFonts w:ascii="Arial" w:hAnsi="Arial" w:cs="Arial"/>
                <w:sz w:val="20"/>
                <w:szCs w:val="20"/>
              </w:rPr>
              <w:t>przenikalność elektryczną</w:t>
            </w:r>
          </w:p>
          <w:p w:rsidR="00802F54" w:rsidRPr="00DC175D" w:rsidRDefault="00C01C47" w:rsidP="001D00ED">
            <w:pPr>
              <w:numPr>
                <w:ilvl w:val="0"/>
                <w:numId w:val="93"/>
              </w:numPr>
              <w:ind w:left="318" w:hanging="284"/>
              <w:rPr>
                <w:rFonts w:ascii="Arial" w:hAnsi="Arial" w:cs="Arial"/>
                <w:sz w:val="20"/>
                <w:szCs w:val="20"/>
              </w:rPr>
            </w:pPr>
            <w:r>
              <w:rPr>
                <w:rFonts w:ascii="Arial" w:hAnsi="Arial" w:cs="Arial"/>
                <w:sz w:val="20"/>
                <w:szCs w:val="20"/>
              </w:rPr>
              <w:t>definiować</w:t>
            </w:r>
            <w:r w:rsidR="00802F54" w:rsidRPr="00DC175D">
              <w:rPr>
                <w:rFonts w:ascii="Arial" w:hAnsi="Arial" w:cs="Arial"/>
                <w:sz w:val="20"/>
                <w:szCs w:val="20"/>
              </w:rPr>
              <w:t xml:space="preserve"> prawo Coulomba </w:t>
            </w:r>
          </w:p>
        </w:tc>
        <w:tc>
          <w:tcPr>
            <w:tcW w:w="366" w:type="pct"/>
            <w:vMerge/>
            <w:tcBorders>
              <w:left w:val="single" w:sz="4" w:space="0" w:color="auto"/>
              <w:right w:val="single" w:sz="4" w:space="0" w:color="auto"/>
            </w:tcBorders>
          </w:tcPr>
          <w:p w:rsidR="00802F54" w:rsidRPr="00DC175D" w:rsidRDefault="00802F54" w:rsidP="00AF1FDB">
            <w:pPr>
              <w:rPr>
                <w:rFonts w:ascii="Arial" w:hAnsi="Arial" w:cs="Arial"/>
                <w:sz w:val="20"/>
                <w:szCs w:val="20"/>
              </w:rPr>
            </w:pPr>
          </w:p>
        </w:tc>
      </w:tr>
      <w:tr w:rsidR="00802F54" w:rsidRPr="00DC175D" w:rsidTr="00254DFE">
        <w:tc>
          <w:tcPr>
            <w:tcW w:w="690" w:type="pct"/>
            <w:vMerge/>
            <w:tcBorders>
              <w:left w:val="single" w:sz="4" w:space="0" w:color="auto"/>
              <w:right w:val="single" w:sz="4" w:space="0" w:color="auto"/>
            </w:tcBorders>
            <w:vAlign w:val="center"/>
            <w:hideMark/>
          </w:tcPr>
          <w:p w:rsidR="00802F54" w:rsidRPr="00DC175D" w:rsidRDefault="00802F54"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hideMark/>
          </w:tcPr>
          <w:p w:rsidR="00802F54" w:rsidRPr="00DC175D" w:rsidRDefault="00802F54" w:rsidP="00AF1FDB">
            <w:pPr>
              <w:rPr>
                <w:rFonts w:ascii="Arial" w:hAnsi="Arial" w:cs="Arial"/>
                <w:sz w:val="20"/>
                <w:szCs w:val="20"/>
              </w:rPr>
            </w:pPr>
            <w:r w:rsidRPr="00DC175D">
              <w:rPr>
                <w:rFonts w:ascii="Arial" w:hAnsi="Arial" w:cs="Arial"/>
                <w:sz w:val="20"/>
                <w:szCs w:val="20"/>
              </w:rPr>
              <w:t>3. Pole elektryczne (natężenie pola, potencjał i napięcie, pojemność elektryczna)</w:t>
            </w:r>
          </w:p>
        </w:tc>
        <w:tc>
          <w:tcPr>
            <w:tcW w:w="367" w:type="pct"/>
            <w:tcBorders>
              <w:top w:val="single" w:sz="4" w:space="0" w:color="auto"/>
              <w:left w:val="single" w:sz="4" w:space="0" w:color="auto"/>
              <w:bottom w:val="single" w:sz="4" w:space="0" w:color="auto"/>
              <w:right w:val="single" w:sz="4" w:space="0" w:color="auto"/>
            </w:tcBorders>
          </w:tcPr>
          <w:p w:rsidR="00802F54" w:rsidRPr="00DC175D" w:rsidRDefault="00802F54"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802F54" w:rsidRPr="00DC175D" w:rsidRDefault="00802F54"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wyjaśni</w:t>
            </w:r>
            <w:r w:rsidR="007C2850">
              <w:rPr>
                <w:rFonts w:ascii="Arial" w:hAnsi="Arial" w:cs="Arial"/>
                <w:sz w:val="20"/>
                <w:szCs w:val="20"/>
              </w:rPr>
              <w:t>ć</w:t>
            </w:r>
            <w:r w:rsidRPr="00DC175D">
              <w:rPr>
                <w:rFonts w:ascii="Arial" w:hAnsi="Arial" w:cs="Arial"/>
                <w:sz w:val="20"/>
                <w:szCs w:val="20"/>
              </w:rPr>
              <w:t xml:space="preserve"> zjawiska zachodzące w polu elektrycznym, magnetycznym i elektromagnetycznym</w:t>
            </w:r>
          </w:p>
          <w:p w:rsidR="00802F54" w:rsidRPr="00DC175D" w:rsidRDefault="007C285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opisać</w:t>
            </w:r>
            <w:r w:rsidR="00802F54" w:rsidRPr="00DC175D">
              <w:rPr>
                <w:rFonts w:ascii="Arial" w:hAnsi="Arial" w:cs="Arial"/>
                <w:sz w:val="20"/>
                <w:szCs w:val="20"/>
              </w:rPr>
              <w:t xml:space="preserve"> natężenie pola elektrycznego</w:t>
            </w:r>
          </w:p>
          <w:p w:rsidR="00802F54" w:rsidRPr="00DC175D" w:rsidRDefault="007C285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definiować</w:t>
            </w:r>
            <w:r w:rsidR="00802F54" w:rsidRPr="00DC175D">
              <w:rPr>
                <w:rFonts w:ascii="Arial" w:hAnsi="Arial" w:cs="Arial"/>
                <w:sz w:val="20"/>
                <w:szCs w:val="20"/>
              </w:rPr>
              <w:t xml:space="preserve"> potencjał i napięcie elektryczne</w:t>
            </w:r>
          </w:p>
          <w:p w:rsidR="00802F54" w:rsidRPr="00001826" w:rsidRDefault="00802F54"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określ</w:t>
            </w:r>
            <w:r w:rsidR="00D46A9C">
              <w:rPr>
                <w:rFonts w:ascii="Arial" w:hAnsi="Arial" w:cs="Arial"/>
                <w:sz w:val="20"/>
                <w:szCs w:val="20"/>
              </w:rPr>
              <w:t>i</w:t>
            </w:r>
            <w:r w:rsidR="007C2850">
              <w:rPr>
                <w:rFonts w:ascii="Arial" w:hAnsi="Arial" w:cs="Arial"/>
                <w:sz w:val="20"/>
                <w:szCs w:val="20"/>
              </w:rPr>
              <w:t>ć</w:t>
            </w:r>
            <w:r w:rsidRPr="00DC175D">
              <w:rPr>
                <w:rFonts w:ascii="Arial" w:hAnsi="Arial" w:cs="Arial"/>
                <w:sz w:val="20"/>
                <w:szCs w:val="20"/>
              </w:rPr>
              <w:t xml:space="preserve"> pojemność elektryczną</w:t>
            </w:r>
          </w:p>
        </w:tc>
        <w:tc>
          <w:tcPr>
            <w:tcW w:w="1139" w:type="pct"/>
            <w:tcBorders>
              <w:top w:val="single" w:sz="4" w:space="0" w:color="auto"/>
              <w:left w:val="single" w:sz="4" w:space="0" w:color="auto"/>
              <w:bottom w:val="single" w:sz="4" w:space="0" w:color="auto"/>
              <w:right w:val="single" w:sz="4" w:space="0" w:color="auto"/>
            </w:tcBorders>
          </w:tcPr>
          <w:p w:rsidR="00802F54" w:rsidRPr="00DC175D" w:rsidRDefault="007C285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opisać</w:t>
            </w:r>
            <w:r w:rsidR="00802F54" w:rsidRPr="00DC175D">
              <w:rPr>
                <w:rFonts w:ascii="Arial" w:hAnsi="Arial" w:cs="Arial"/>
                <w:sz w:val="20"/>
                <w:szCs w:val="20"/>
              </w:rPr>
              <w:t xml:space="preserve"> przy pomocy równań natężenie pola elektrycznego</w:t>
            </w:r>
          </w:p>
          <w:p w:rsidR="00802F54" w:rsidRPr="00DC175D" w:rsidRDefault="007C285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opisać</w:t>
            </w:r>
            <w:r w:rsidR="00802F54" w:rsidRPr="00DC175D">
              <w:rPr>
                <w:rFonts w:ascii="Arial" w:hAnsi="Arial" w:cs="Arial"/>
                <w:sz w:val="20"/>
                <w:szCs w:val="20"/>
              </w:rPr>
              <w:t xml:space="preserve"> wzorami potencjał i napięcie elektryczne</w:t>
            </w:r>
          </w:p>
          <w:p w:rsidR="00802F54" w:rsidRPr="00001826" w:rsidRDefault="007C285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opisać</w:t>
            </w:r>
            <w:r w:rsidR="00802F54" w:rsidRPr="00DC175D">
              <w:rPr>
                <w:rFonts w:ascii="Arial" w:hAnsi="Arial" w:cs="Arial"/>
                <w:sz w:val="20"/>
                <w:szCs w:val="20"/>
              </w:rPr>
              <w:t xml:space="preserve"> przy pomocy równań pojemność elektryczną</w:t>
            </w:r>
          </w:p>
        </w:tc>
        <w:tc>
          <w:tcPr>
            <w:tcW w:w="366" w:type="pct"/>
            <w:vMerge/>
            <w:tcBorders>
              <w:left w:val="single" w:sz="4" w:space="0" w:color="auto"/>
              <w:right w:val="single" w:sz="4" w:space="0" w:color="auto"/>
            </w:tcBorders>
          </w:tcPr>
          <w:p w:rsidR="00802F54" w:rsidRPr="00DC175D" w:rsidRDefault="00802F54" w:rsidP="00AF1FDB">
            <w:pPr>
              <w:rPr>
                <w:rFonts w:ascii="Arial" w:hAnsi="Arial" w:cs="Arial"/>
                <w:sz w:val="20"/>
                <w:szCs w:val="20"/>
              </w:rPr>
            </w:pPr>
          </w:p>
        </w:tc>
      </w:tr>
      <w:tr w:rsidR="00802F54" w:rsidRPr="00DC175D" w:rsidTr="00845490">
        <w:trPr>
          <w:trHeight w:val="1502"/>
        </w:trPr>
        <w:tc>
          <w:tcPr>
            <w:tcW w:w="690" w:type="pct"/>
            <w:vMerge/>
            <w:tcBorders>
              <w:left w:val="single" w:sz="4" w:space="0" w:color="auto"/>
              <w:right w:val="single" w:sz="4" w:space="0" w:color="auto"/>
            </w:tcBorders>
            <w:vAlign w:val="center"/>
            <w:hideMark/>
          </w:tcPr>
          <w:p w:rsidR="00802F54" w:rsidRPr="00DC175D" w:rsidRDefault="00802F54"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hideMark/>
          </w:tcPr>
          <w:p w:rsidR="00802F54" w:rsidRPr="00DC175D" w:rsidRDefault="00802F54" w:rsidP="00AF1FDB">
            <w:pPr>
              <w:rPr>
                <w:rFonts w:ascii="Arial" w:hAnsi="Arial" w:cs="Arial"/>
                <w:sz w:val="20"/>
                <w:szCs w:val="20"/>
              </w:rPr>
            </w:pPr>
            <w:r w:rsidRPr="00DC175D">
              <w:rPr>
                <w:rFonts w:ascii="Arial" w:hAnsi="Arial" w:cs="Arial"/>
                <w:sz w:val="20"/>
                <w:szCs w:val="20"/>
              </w:rPr>
              <w:t>4. Prąd elektryczny w różnych środowiskach</w:t>
            </w:r>
          </w:p>
        </w:tc>
        <w:tc>
          <w:tcPr>
            <w:tcW w:w="367" w:type="pct"/>
            <w:tcBorders>
              <w:top w:val="single" w:sz="4" w:space="0" w:color="auto"/>
              <w:left w:val="single" w:sz="4" w:space="0" w:color="auto"/>
              <w:bottom w:val="single" w:sz="4" w:space="0" w:color="auto"/>
              <w:right w:val="single" w:sz="4" w:space="0" w:color="auto"/>
            </w:tcBorders>
          </w:tcPr>
          <w:p w:rsidR="00802F54" w:rsidRPr="00DC175D" w:rsidRDefault="00802F54"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802F54" w:rsidRPr="00DC175D" w:rsidRDefault="00D46A9C"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wyjaśni</w:t>
            </w:r>
            <w:r w:rsidR="007C2850">
              <w:rPr>
                <w:rFonts w:ascii="Arial" w:hAnsi="Arial" w:cs="Arial"/>
                <w:sz w:val="20"/>
                <w:szCs w:val="20"/>
              </w:rPr>
              <w:t>ć</w:t>
            </w:r>
            <w:r w:rsidR="00802F54" w:rsidRPr="00DC175D">
              <w:rPr>
                <w:rFonts w:ascii="Arial" w:hAnsi="Arial" w:cs="Arial"/>
                <w:sz w:val="20"/>
                <w:szCs w:val="20"/>
              </w:rPr>
              <w:t xml:space="preserve"> zjawiska związane z przepływem prądu w przewodnikach</w:t>
            </w:r>
          </w:p>
          <w:p w:rsidR="00802F54" w:rsidRPr="00DC175D" w:rsidRDefault="00D46A9C"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wyjaśni</w:t>
            </w:r>
            <w:r w:rsidR="007C2850">
              <w:rPr>
                <w:rFonts w:ascii="Arial" w:hAnsi="Arial" w:cs="Arial"/>
                <w:sz w:val="20"/>
                <w:szCs w:val="20"/>
              </w:rPr>
              <w:t>ć</w:t>
            </w:r>
            <w:r w:rsidR="00802F54" w:rsidRPr="00DC175D">
              <w:rPr>
                <w:rFonts w:ascii="Arial" w:hAnsi="Arial" w:cs="Arial"/>
                <w:sz w:val="20"/>
                <w:szCs w:val="20"/>
              </w:rPr>
              <w:t xml:space="preserve"> zjawiska związane z przepływem prądu w półprzewodnikach</w:t>
            </w:r>
          </w:p>
          <w:p w:rsidR="00802F54" w:rsidRPr="00DC175D" w:rsidRDefault="00D46A9C"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wyjaśni</w:t>
            </w:r>
            <w:r w:rsidR="007C2850">
              <w:rPr>
                <w:rFonts w:ascii="Arial" w:hAnsi="Arial" w:cs="Arial"/>
                <w:sz w:val="20"/>
                <w:szCs w:val="20"/>
              </w:rPr>
              <w:t>ć</w:t>
            </w:r>
            <w:r w:rsidR="00802F54" w:rsidRPr="00DC175D">
              <w:rPr>
                <w:rFonts w:ascii="Arial" w:hAnsi="Arial" w:cs="Arial"/>
                <w:sz w:val="20"/>
                <w:szCs w:val="20"/>
              </w:rPr>
              <w:t xml:space="preserve"> zjawiska związane z przepływem prądu w elektrolitach</w:t>
            </w:r>
          </w:p>
        </w:tc>
        <w:tc>
          <w:tcPr>
            <w:tcW w:w="1139" w:type="pct"/>
            <w:tcBorders>
              <w:top w:val="single" w:sz="4" w:space="0" w:color="auto"/>
              <w:left w:val="single" w:sz="4" w:space="0" w:color="auto"/>
              <w:bottom w:val="single" w:sz="4" w:space="0" w:color="auto"/>
              <w:right w:val="single" w:sz="4" w:space="0" w:color="auto"/>
            </w:tcBorders>
          </w:tcPr>
          <w:p w:rsidR="00802F54" w:rsidRPr="00DC175D" w:rsidRDefault="007C285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opisać</w:t>
            </w:r>
            <w:r w:rsidR="00802F54" w:rsidRPr="00DC175D">
              <w:rPr>
                <w:rFonts w:ascii="Arial" w:hAnsi="Arial" w:cs="Arial"/>
                <w:sz w:val="20"/>
                <w:szCs w:val="20"/>
              </w:rPr>
              <w:t xml:space="preserve"> przy pomocy równań właściwości przewodników</w:t>
            </w:r>
          </w:p>
          <w:p w:rsidR="00802F54" w:rsidRPr="00DC175D" w:rsidRDefault="007C285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opisać</w:t>
            </w:r>
            <w:r w:rsidR="00802F54" w:rsidRPr="00DC175D">
              <w:rPr>
                <w:rFonts w:ascii="Arial" w:hAnsi="Arial" w:cs="Arial"/>
                <w:sz w:val="20"/>
                <w:szCs w:val="20"/>
              </w:rPr>
              <w:t xml:space="preserve"> przy pomocy równań właściwości półprzewodników</w:t>
            </w:r>
          </w:p>
          <w:p w:rsidR="00802F54" w:rsidRPr="00001826" w:rsidRDefault="007C285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opisać</w:t>
            </w:r>
            <w:r w:rsidR="00802F54" w:rsidRPr="00DC175D">
              <w:rPr>
                <w:rFonts w:ascii="Arial" w:hAnsi="Arial" w:cs="Arial"/>
                <w:sz w:val="20"/>
                <w:szCs w:val="20"/>
              </w:rPr>
              <w:t xml:space="preserve"> przy pomocy równań właściwości elektrolitów</w:t>
            </w:r>
          </w:p>
        </w:tc>
        <w:tc>
          <w:tcPr>
            <w:tcW w:w="366" w:type="pct"/>
            <w:vMerge/>
            <w:tcBorders>
              <w:left w:val="single" w:sz="4" w:space="0" w:color="auto"/>
              <w:right w:val="single" w:sz="4" w:space="0" w:color="auto"/>
            </w:tcBorders>
            <w:hideMark/>
          </w:tcPr>
          <w:p w:rsidR="00802F54" w:rsidRPr="00DC175D" w:rsidRDefault="00802F54" w:rsidP="00AF1FDB">
            <w:pPr>
              <w:rPr>
                <w:rFonts w:ascii="Arial" w:hAnsi="Arial" w:cs="Arial"/>
                <w:sz w:val="20"/>
                <w:szCs w:val="20"/>
              </w:rPr>
            </w:pPr>
          </w:p>
        </w:tc>
      </w:tr>
      <w:tr w:rsidR="00802F54" w:rsidRPr="00DC175D" w:rsidTr="00845490">
        <w:tc>
          <w:tcPr>
            <w:tcW w:w="690" w:type="pct"/>
            <w:vMerge/>
            <w:tcBorders>
              <w:left w:val="single" w:sz="4" w:space="0" w:color="auto"/>
              <w:right w:val="single" w:sz="4" w:space="0" w:color="auto"/>
            </w:tcBorders>
            <w:vAlign w:val="center"/>
          </w:tcPr>
          <w:p w:rsidR="00802F54" w:rsidRPr="00DC175D" w:rsidRDefault="00802F54"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tcPr>
          <w:p w:rsidR="00802F54" w:rsidRPr="00DC175D" w:rsidRDefault="00802F54" w:rsidP="00AF1FDB">
            <w:pPr>
              <w:rPr>
                <w:rFonts w:ascii="Arial" w:hAnsi="Arial" w:cs="Arial"/>
                <w:sz w:val="20"/>
                <w:szCs w:val="20"/>
              </w:rPr>
            </w:pPr>
            <w:r w:rsidRPr="00DC175D">
              <w:rPr>
                <w:rFonts w:ascii="Arial" w:hAnsi="Arial" w:cs="Arial"/>
                <w:sz w:val="20"/>
                <w:szCs w:val="20"/>
              </w:rPr>
              <w:t xml:space="preserve">5. Pole magnetyczne </w:t>
            </w:r>
          </w:p>
        </w:tc>
        <w:tc>
          <w:tcPr>
            <w:tcW w:w="367" w:type="pct"/>
            <w:tcBorders>
              <w:top w:val="single" w:sz="4" w:space="0" w:color="auto"/>
              <w:left w:val="single" w:sz="4" w:space="0" w:color="auto"/>
              <w:bottom w:val="single" w:sz="4" w:space="0" w:color="auto"/>
              <w:right w:val="single" w:sz="4" w:space="0" w:color="auto"/>
            </w:tcBorders>
          </w:tcPr>
          <w:p w:rsidR="00802F54" w:rsidRPr="00DC175D" w:rsidRDefault="00802F54"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802F54" w:rsidRPr="00DC175D" w:rsidRDefault="00E274B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podać</w:t>
            </w:r>
            <w:r w:rsidR="00802F54" w:rsidRPr="00DC175D">
              <w:rPr>
                <w:rFonts w:ascii="Arial" w:hAnsi="Arial" w:cs="Arial"/>
                <w:sz w:val="20"/>
                <w:szCs w:val="20"/>
              </w:rPr>
              <w:t xml:space="preserve"> definicję indukcji magnetycznej</w:t>
            </w:r>
          </w:p>
          <w:p w:rsidR="00802F54" w:rsidRPr="00DC175D" w:rsidRDefault="00D46A9C"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z</w:t>
            </w:r>
            <w:r w:rsidR="00E274B0">
              <w:rPr>
                <w:rFonts w:ascii="Arial" w:hAnsi="Arial" w:cs="Arial"/>
                <w:sz w:val="20"/>
                <w:szCs w:val="20"/>
              </w:rPr>
              <w:t xml:space="preserve">definiować </w:t>
            </w:r>
            <w:r w:rsidR="00802F54" w:rsidRPr="00DC175D">
              <w:rPr>
                <w:rFonts w:ascii="Arial" w:hAnsi="Arial" w:cs="Arial"/>
                <w:sz w:val="20"/>
                <w:szCs w:val="20"/>
              </w:rPr>
              <w:t>strumień magnetyczny</w:t>
            </w:r>
          </w:p>
          <w:p w:rsidR="00802F54" w:rsidRPr="00DC175D" w:rsidRDefault="00E274B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opis</w:t>
            </w:r>
            <w:r w:rsidR="00D46A9C">
              <w:rPr>
                <w:rFonts w:ascii="Arial" w:hAnsi="Arial" w:cs="Arial"/>
                <w:sz w:val="20"/>
                <w:szCs w:val="20"/>
              </w:rPr>
              <w:t>a</w:t>
            </w:r>
            <w:r>
              <w:rPr>
                <w:rFonts w:ascii="Arial" w:hAnsi="Arial" w:cs="Arial"/>
                <w:sz w:val="20"/>
                <w:szCs w:val="20"/>
              </w:rPr>
              <w:t>ć</w:t>
            </w:r>
            <w:r w:rsidR="00802F54" w:rsidRPr="00DC175D">
              <w:rPr>
                <w:rFonts w:ascii="Arial" w:hAnsi="Arial" w:cs="Arial"/>
                <w:sz w:val="20"/>
                <w:szCs w:val="20"/>
              </w:rPr>
              <w:t xml:space="preserve"> natężenie pola magnetycznego</w:t>
            </w:r>
          </w:p>
          <w:p w:rsidR="00802F54" w:rsidRPr="00DC175D" w:rsidRDefault="00D46A9C"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wyjaśni</w:t>
            </w:r>
            <w:r w:rsidR="00E274B0">
              <w:rPr>
                <w:rFonts w:ascii="Arial" w:hAnsi="Arial" w:cs="Arial"/>
                <w:sz w:val="20"/>
                <w:szCs w:val="20"/>
              </w:rPr>
              <w:t>ć</w:t>
            </w:r>
            <w:r w:rsidR="00802F54" w:rsidRPr="00DC175D">
              <w:rPr>
                <w:rFonts w:ascii="Arial" w:hAnsi="Arial" w:cs="Arial"/>
                <w:sz w:val="20"/>
                <w:szCs w:val="20"/>
              </w:rPr>
              <w:t xml:space="preserve"> magnesowanie materiałów</w:t>
            </w:r>
          </w:p>
        </w:tc>
        <w:tc>
          <w:tcPr>
            <w:tcW w:w="1139" w:type="pct"/>
            <w:tcBorders>
              <w:top w:val="single" w:sz="4" w:space="0" w:color="auto"/>
              <w:left w:val="single" w:sz="4" w:space="0" w:color="auto"/>
              <w:bottom w:val="single" w:sz="4" w:space="0" w:color="auto"/>
              <w:right w:val="single" w:sz="4" w:space="0" w:color="auto"/>
            </w:tcBorders>
          </w:tcPr>
          <w:p w:rsidR="00802F54" w:rsidRPr="00DC175D" w:rsidRDefault="00E274B0" w:rsidP="001D00ED">
            <w:pPr>
              <w:numPr>
                <w:ilvl w:val="0"/>
                <w:numId w:val="93"/>
              </w:numPr>
              <w:ind w:left="318" w:hanging="284"/>
              <w:rPr>
                <w:rFonts w:ascii="Arial" w:hAnsi="Arial" w:cs="Arial"/>
                <w:sz w:val="20"/>
                <w:szCs w:val="20"/>
              </w:rPr>
            </w:pPr>
            <w:r>
              <w:rPr>
                <w:rFonts w:ascii="Arial" w:hAnsi="Arial" w:cs="Arial"/>
                <w:sz w:val="20"/>
                <w:szCs w:val="20"/>
              </w:rPr>
              <w:t>opisać</w:t>
            </w:r>
            <w:r w:rsidR="00802F54" w:rsidRPr="00DC175D">
              <w:rPr>
                <w:rFonts w:ascii="Arial" w:hAnsi="Arial" w:cs="Arial"/>
                <w:sz w:val="20"/>
                <w:szCs w:val="20"/>
              </w:rPr>
              <w:t xml:space="preserve"> indukcję elektromagnetyczną</w:t>
            </w:r>
          </w:p>
          <w:p w:rsidR="00802F54" w:rsidRPr="00DC175D" w:rsidRDefault="00D46A9C" w:rsidP="001D00ED">
            <w:pPr>
              <w:numPr>
                <w:ilvl w:val="0"/>
                <w:numId w:val="93"/>
              </w:numPr>
              <w:ind w:left="318" w:hanging="284"/>
              <w:rPr>
                <w:rFonts w:ascii="Arial" w:hAnsi="Arial" w:cs="Arial"/>
                <w:sz w:val="20"/>
                <w:szCs w:val="20"/>
              </w:rPr>
            </w:pPr>
            <w:r>
              <w:rPr>
                <w:rFonts w:ascii="Arial" w:hAnsi="Arial" w:cs="Arial"/>
                <w:sz w:val="20"/>
                <w:szCs w:val="20"/>
              </w:rPr>
              <w:t>z</w:t>
            </w:r>
            <w:r w:rsidR="00E274B0">
              <w:rPr>
                <w:rFonts w:ascii="Arial" w:hAnsi="Arial" w:cs="Arial"/>
                <w:sz w:val="20"/>
                <w:szCs w:val="20"/>
              </w:rPr>
              <w:t>definiować</w:t>
            </w:r>
            <w:r w:rsidR="00802F54" w:rsidRPr="00DC175D">
              <w:rPr>
                <w:rFonts w:ascii="Arial" w:hAnsi="Arial" w:cs="Arial"/>
                <w:sz w:val="20"/>
                <w:szCs w:val="20"/>
              </w:rPr>
              <w:t xml:space="preserve"> indukcyjność własną i wzajemną </w:t>
            </w:r>
          </w:p>
          <w:p w:rsidR="00802F54" w:rsidRPr="00DC175D" w:rsidRDefault="00D46A9C" w:rsidP="001D00ED">
            <w:pPr>
              <w:numPr>
                <w:ilvl w:val="0"/>
                <w:numId w:val="93"/>
              </w:numPr>
              <w:ind w:left="318" w:hanging="284"/>
              <w:rPr>
                <w:rFonts w:ascii="Arial" w:hAnsi="Arial" w:cs="Arial"/>
                <w:sz w:val="20"/>
                <w:szCs w:val="20"/>
              </w:rPr>
            </w:pPr>
            <w:r>
              <w:rPr>
                <w:rFonts w:ascii="Arial" w:hAnsi="Arial" w:cs="Arial"/>
                <w:sz w:val="20"/>
                <w:szCs w:val="20"/>
              </w:rPr>
              <w:t>określi</w:t>
            </w:r>
            <w:r w:rsidR="00E274B0">
              <w:rPr>
                <w:rFonts w:ascii="Arial" w:hAnsi="Arial" w:cs="Arial"/>
                <w:sz w:val="20"/>
                <w:szCs w:val="20"/>
              </w:rPr>
              <w:t>ć</w:t>
            </w:r>
            <w:r w:rsidR="00802F54" w:rsidRPr="00DC175D">
              <w:rPr>
                <w:rFonts w:ascii="Arial" w:hAnsi="Arial" w:cs="Arial"/>
                <w:sz w:val="20"/>
                <w:szCs w:val="20"/>
              </w:rPr>
              <w:t xml:space="preserve"> prądy wirowe</w:t>
            </w:r>
          </w:p>
        </w:tc>
        <w:tc>
          <w:tcPr>
            <w:tcW w:w="366" w:type="pct"/>
            <w:vMerge/>
            <w:tcBorders>
              <w:left w:val="single" w:sz="4" w:space="0" w:color="auto"/>
              <w:right w:val="single" w:sz="4" w:space="0" w:color="auto"/>
            </w:tcBorders>
          </w:tcPr>
          <w:p w:rsidR="00802F54" w:rsidRPr="00DC175D" w:rsidRDefault="00802F54" w:rsidP="00AF1FDB">
            <w:pPr>
              <w:rPr>
                <w:rFonts w:ascii="Arial" w:hAnsi="Arial" w:cs="Arial"/>
                <w:sz w:val="20"/>
                <w:szCs w:val="20"/>
              </w:rPr>
            </w:pPr>
          </w:p>
        </w:tc>
      </w:tr>
      <w:tr w:rsidR="00802F54" w:rsidRPr="00DC175D" w:rsidTr="00845490">
        <w:tc>
          <w:tcPr>
            <w:tcW w:w="690" w:type="pct"/>
            <w:vMerge/>
            <w:tcBorders>
              <w:left w:val="single" w:sz="4" w:space="0" w:color="auto"/>
              <w:bottom w:val="single" w:sz="4" w:space="0" w:color="auto"/>
              <w:right w:val="single" w:sz="4" w:space="0" w:color="auto"/>
            </w:tcBorders>
            <w:vAlign w:val="center"/>
          </w:tcPr>
          <w:p w:rsidR="00802F54" w:rsidRPr="00DC175D" w:rsidRDefault="00802F54"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tcPr>
          <w:p w:rsidR="00802F54" w:rsidRPr="00DC175D" w:rsidRDefault="00802F54" w:rsidP="00AF1FDB">
            <w:pPr>
              <w:rPr>
                <w:rFonts w:ascii="Arial" w:hAnsi="Arial" w:cs="Arial"/>
                <w:sz w:val="20"/>
                <w:szCs w:val="20"/>
              </w:rPr>
            </w:pPr>
            <w:r w:rsidRPr="00DC175D">
              <w:rPr>
                <w:rFonts w:ascii="Arial" w:hAnsi="Arial" w:cs="Arial"/>
                <w:sz w:val="20"/>
                <w:szCs w:val="20"/>
              </w:rPr>
              <w:t>6. Źródła energii elektrycznej</w:t>
            </w:r>
          </w:p>
        </w:tc>
        <w:tc>
          <w:tcPr>
            <w:tcW w:w="367" w:type="pct"/>
            <w:tcBorders>
              <w:top w:val="single" w:sz="4" w:space="0" w:color="auto"/>
              <w:left w:val="single" w:sz="4" w:space="0" w:color="auto"/>
              <w:bottom w:val="single" w:sz="4" w:space="0" w:color="auto"/>
              <w:right w:val="single" w:sz="4" w:space="0" w:color="auto"/>
            </w:tcBorders>
          </w:tcPr>
          <w:p w:rsidR="00802F54" w:rsidRPr="00DC175D" w:rsidRDefault="00802F54"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802F54" w:rsidRPr="00DC175D" w:rsidRDefault="00D46A9C"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shd w:val="clear" w:color="auto" w:fill="FFFFFF"/>
              </w:rPr>
            </w:pPr>
            <w:r>
              <w:rPr>
                <w:rFonts w:ascii="Arial" w:hAnsi="Arial" w:cs="Arial"/>
                <w:sz w:val="20"/>
                <w:szCs w:val="20"/>
                <w:shd w:val="clear" w:color="auto" w:fill="FFFFFF"/>
              </w:rPr>
              <w:t>wymieni</w:t>
            </w:r>
            <w:r w:rsidR="00E274B0">
              <w:rPr>
                <w:rFonts w:ascii="Arial" w:hAnsi="Arial" w:cs="Arial"/>
                <w:sz w:val="20"/>
                <w:szCs w:val="20"/>
                <w:shd w:val="clear" w:color="auto" w:fill="FFFFFF"/>
              </w:rPr>
              <w:t>ć</w:t>
            </w:r>
            <w:r w:rsidR="00802F54" w:rsidRPr="00DC175D">
              <w:rPr>
                <w:rFonts w:ascii="Arial" w:hAnsi="Arial" w:cs="Arial"/>
                <w:sz w:val="20"/>
                <w:szCs w:val="20"/>
                <w:shd w:val="clear" w:color="auto" w:fill="FFFFFF"/>
              </w:rPr>
              <w:t xml:space="preserve"> źródła energii elektrycznej</w:t>
            </w:r>
          </w:p>
          <w:p w:rsidR="00802F54" w:rsidRPr="00DC175D" w:rsidRDefault="00D46A9C"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shd w:val="clear" w:color="auto" w:fill="FFFFFF"/>
              </w:rPr>
            </w:pPr>
            <w:r>
              <w:rPr>
                <w:rFonts w:ascii="Arial" w:hAnsi="Arial" w:cs="Arial"/>
                <w:sz w:val="20"/>
                <w:szCs w:val="20"/>
                <w:shd w:val="clear" w:color="auto" w:fill="FFFFFF"/>
              </w:rPr>
              <w:t>wymieni</w:t>
            </w:r>
            <w:r w:rsidR="00E274B0">
              <w:rPr>
                <w:rFonts w:ascii="Arial" w:hAnsi="Arial" w:cs="Arial"/>
                <w:sz w:val="20"/>
                <w:szCs w:val="20"/>
                <w:shd w:val="clear" w:color="auto" w:fill="FFFFFF"/>
              </w:rPr>
              <w:t>ć</w:t>
            </w:r>
            <w:r w:rsidR="00802F54" w:rsidRPr="00DC175D">
              <w:rPr>
                <w:rFonts w:ascii="Arial" w:hAnsi="Arial" w:cs="Arial"/>
                <w:sz w:val="20"/>
                <w:szCs w:val="20"/>
                <w:shd w:val="clear" w:color="auto" w:fill="FFFFFF"/>
              </w:rPr>
              <w:t xml:space="preserve"> źródła energii cieplnej</w:t>
            </w:r>
          </w:p>
          <w:p w:rsidR="00802F54" w:rsidRPr="00DC175D" w:rsidRDefault="00D46A9C"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shd w:val="clear" w:color="auto" w:fill="FFFFFF"/>
              </w:rPr>
              <w:t>wymieni</w:t>
            </w:r>
            <w:r w:rsidR="00E274B0">
              <w:rPr>
                <w:rFonts w:ascii="Arial" w:hAnsi="Arial" w:cs="Arial"/>
                <w:sz w:val="20"/>
                <w:szCs w:val="20"/>
                <w:shd w:val="clear" w:color="auto" w:fill="FFFFFF"/>
              </w:rPr>
              <w:t>ć</w:t>
            </w:r>
            <w:r w:rsidR="00802F54" w:rsidRPr="00DC175D">
              <w:rPr>
                <w:rFonts w:ascii="Arial" w:hAnsi="Arial" w:cs="Arial"/>
                <w:sz w:val="20"/>
                <w:szCs w:val="20"/>
                <w:shd w:val="clear" w:color="auto" w:fill="FFFFFF"/>
              </w:rPr>
              <w:t xml:space="preserve"> źródła energii cieplnej i elektrycznej</w:t>
            </w:r>
          </w:p>
        </w:tc>
        <w:tc>
          <w:tcPr>
            <w:tcW w:w="1139" w:type="pct"/>
            <w:tcBorders>
              <w:top w:val="single" w:sz="4" w:space="0" w:color="auto"/>
              <w:left w:val="single" w:sz="4" w:space="0" w:color="auto"/>
              <w:bottom w:val="single" w:sz="4" w:space="0" w:color="auto"/>
              <w:right w:val="single" w:sz="4" w:space="0" w:color="auto"/>
            </w:tcBorders>
          </w:tcPr>
          <w:p w:rsidR="00802F54" w:rsidRPr="00DC175D" w:rsidRDefault="00E274B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opisać</w:t>
            </w:r>
            <w:r w:rsidR="00802F54" w:rsidRPr="00DC175D">
              <w:rPr>
                <w:rFonts w:ascii="Arial" w:hAnsi="Arial" w:cs="Arial"/>
                <w:sz w:val="20"/>
                <w:szCs w:val="20"/>
              </w:rPr>
              <w:t xml:space="preserve"> zasadę działania źródeł energii elektrycznej</w:t>
            </w:r>
          </w:p>
          <w:p w:rsidR="00802F54" w:rsidRPr="00DC175D" w:rsidRDefault="00E274B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opisać</w:t>
            </w:r>
            <w:r w:rsidR="00802F54" w:rsidRPr="00DC175D">
              <w:rPr>
                <w:rFonts w:ascii="Arial" w:hAnsi="Arial" w:cs="Arial"/>
                <w:sz w:val="20"/>
                <w:szCs w:val="20"/>
              </w:rPr>
              <w:t xml:space="preserve"> zasadę działania źródeł energii cieplnej</w:t>
            </w:r>
          </w:p>
          <w:p w:rsidR="00802F54" w:rsidRPr="00DC175D" w:rsidRDefault="00E274B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opisać</w:t>
            </w:r>
            <w:r w:rsidR="00802F54" w:rsidRPr="00DC175D">
              <w:rPr>
                <w:rFonts w:ascii="Arial" w:hAnsi="Arial" w:cs="Arial"/>
                <w:sz w:val="20"/>
                <w:szCs w:val="20"/>
              </w:rPr>
              <w:t xml:space="preserve"> zasadę działania źródeł energii cieplnej i elektrycznej</w:t>
            </w:r>
          </w:p>
        </w:tc>
        <w:tc>
          <w:tcPr>
            <w:tcW w:w="366" w:type="pct"/>
            <w:vMerge/>
            <w:tcBorders>
              <w:left w:val="single" w:sz="4" w:space="0" w:color="auto"/>
              <w:bottom w:val="single" w:sz="4" w:space="0" w:color="auto"/>
              <w:right w:val="single" w:sz="4" w:space="0" w:color="auto"/>
            </w:tcBorders>
          </w:tcPr>
          <w:p w:rsidR="00802F54" w:rsidRPr="00DC175D" w:rsidRDefault="00802F54" w:rsidP="00AF1FDB">
            <w:pPr>
              <w:rPr>
                <w:rFonts w:ascii="Arial" w:hAnsi="Arial" w:cs="Arial"/>
                <w:sz w:val="20"/>
                <w:szCs w:val="20"/>
              </w:rPr>
            </w:pPr>
          </w:p>
        </w:tc>
      </w:tr>
      <w:tr w:rsidR="00DC175D" w:rsidRPr="00DC175D" w:rsidTr="00845490">
        <w:tc>
          <w:tcPr>
            <w:tcW w:w="690" w:type="pct"/>
            <w:vMerge w:val="restart"/>
            <w:tcBorders>
              <w:top w:val="single" w:sz="4" w:space="0" w:color="auto"/>
              <w:left w:val="single" w:sz="4" w:space="0" w:color="auto"/>
              <w:right w:val="single" w:sz="4" w:space="0" w:color="auto"/>
            </w:tcBorders>
          </w:tcPr>
          <w:p w:rsidR="00DC175D" w:rsidRPr="00DC175D" w:rsidRDefault="00DC175D" w:rsidP="00D30F73">
            <w:pPr>
              <w:rPr>
                <w:rFonts w:ascii="Arial" w:hAnsi="Arial" w:cs="Arial"/>
                <w:sz w:val="20"/>
                <w:szCs w:val="20"/>
              </w:rPr>
            </w:pPr>
            <w:r w:rsidRPr="00DC175D">
              <w:rPr>
                <w:rFonts w:ascii="Arial" w:hAnsi="Arial" w:cs="Arial"/>
                <w:sz w:val="20"/>
                <w:szCs w:val="20"/>
              </w:rPr>
              <w:t>II. Obwody prądu stałego</w:t>
            </w:r>
          </w:p>
        </w:tc>
        <w:tc>
          <w:tcPr>
            <w:tcW w:w="929" w:type="pct"/>
            <w:tcBorders>
              <w:top w:val="single" w:sz="4" w:space="0" w:color="auto"/>
              <w:left w:val="single" w:sz="4" w:space="0" w:color="auto"/>
              <w:bottom w:val="single" w:sz="4" w:space="0" w:color="auto"/>
              <w:right w:val="single" w:sz="4" w:space="0" w:color="auto"/>
            </w:tcBorders>
          </w:tcPr>
          <w:p w:rsidR="00DC175D" w:rsidRPr="00DC175D" w:rsidRDefault="00DC175D" w:rsidP="00777BD5">
            <w:pPr>
              <w:rPr>
                <w:rFonts w:ascii="Arial" w:hAnsi="Arial" w:cs="Arial"/>
                <w:sz w:val="20"/>
                <w:szCs w:val="20"/>
              </w:rPr>
            </w:pPr>
            <w:r w:rsidRPr="00DC175D">
              <w:rPr>
                <w:rFonts w:ascii="Arial" w:hAnsi="Arial" w:cs="Arial"/>
                <w:sz w:val="20"/>
                <w:szCs w:val="20"/>
              </w:rPr>
              <w:t>1.</w:t>
            </w:r>
            <w:r w:rsidR="000E5E68">
              <w:rPr>
                <w:rFonts w:ascii="Arial" w:hAnsi="Arial" w:cs="Arial"/>
                <w:sz w:val="20"/>
                <w:szCs w:val="20"/>
              </w:rPr>
              <w:t xml:space="preserve"> </w:t>
            </w:r>
            <w:r w:rsidRPr="00DC175D">
              <w:rPr>
                <w:rFonts w:ascii="Arial" w:hAnsi="Arial" w:cs="Arial"/>
                <w:sz w:val="20"/>
                <w:szCs w:val="20"/>
              </w:rPr>
              <w:t>Obwód elektryczny i jego elementy</w:t>
            </w:r>
          </w:p>
          <w:p w:rsidR="00DC175D" w:rsidRPr="00DC175D" w:rsidRDefault="00DC175D" w:rsidP="00777BD5">
            <w:pPr>
              <w:rPr>
                <w:rFonts w:ascii="Arial" w:hAnsi="Arial" w:cs="Arial"/>
                <w:sz w:val="20"/>
                <w:szCs w:val="20"/>
              </w:rPr>
            </w:pPr>
          </w:p>
        </w:tc>
        <w:tc>
          <w:tcPr>
            <w:tcW w:w="367" w:type="pct"/>
            <w:tcBorders>
              <w:top w:val="single" w:sz="4" w:space="0" w:color="auto"/>
              <w:left w:val="single" w:sz="4" w:space="0" w:color="auto"/>
              <w:bottom w:val="single" w:sz="4" w:space="0" w:color="auto"/>
              <w:right w:val="single" w:sz="4" w:space="0" w:color="auto"/>
            </w:tcBorders>
          </w:tcPr>
          <w:p w:rsidR="00DC175D" w:rsidRPr="00DC175D" w:rsidRDefault="00DC175D" w:rsidP="002B74C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DC175D" w:rsidRPr="00DC175D" w:rsidRDefault="00E274B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podać</w:t>
            </w:r>
            <w:r w:rsidR="00DC175D" w:rsidRPr="00DC175D">
              <w:rPr>
                <w:rFonts w:ascii="Arial" w:hAnsi="Arial" w:cs="Arial"/>
                <w:sz w:val="20"/>
                <w:szCs w:val="20"/>
              </w:rPr>
              <w:t xml:space="preserve"> warunki przepływu prądu elektrycznego w obwodzie elektrycznym</w:t>
            </w:r>
          </w:p>
          <w:p w:rsidR="00DC175D" w:rsidRPr="00DC175D" w:rsidRDefault="00E274B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s</w:t>
            </w:r>
            <w:r w:rsidR="00DC175D" w:rsidRPr="00DC175D">
              <w:rPr>
                <w:rFonts w:ascii="Arial" w:hAnsi="Arial" w:cs="Arial"/>
                <w:sz w:val="20"/>
                <w:szCs w:val="20"/>
              </w:rPr>
              <w:t>charakteryz</w:t>
            </w:r>
            <w:r>
              <w:rPr>
                <w:rFonts w:ascii="Arial" w:hAnsi="Arial" w:cs="Arial"/>
                <w:sz w:val="20"/>
                <w:szCs w:val="20"/>
              </w:rPr>
              <w:t>ować</w:t>
            </w:r>
            <w:r w:rsidR="00DC175D" w:rsidRPr="00DC175D">
              <w:rPr>
                <w:rFonts w:ascii="Arial" w:hAnsi="Arial" w:cs="Arial"/>
                <w:sz w:val="20"/>
                <w:szCs w:val="20"/>
              </w:rPr>
              <w:t xml:space="preserve"> zjawiska zachodzące podczas przepływu prądu stałego</w:t>
            </w:r>
          </w:p>
          <w:p w:rsidR="00DC175D" w:rsidRPr="00DC175D" w:rsidRDefault="00AA10A6"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s</w:t>
            </w:r>
            <w:r w:rsidRPr="00DC175D">
              <w:rPr>
                <w:rFonts w:ascii="Arial" w:hAnsi="Arial" w:cs="Arial"/>
                <w:sz w:val="20"/>
                <w:szCs w:val="20"/>
              </w:rPr>
              <w:t>charakteryz</w:t>
            </w:r>
            <w:r>
              <w:rPr>
                <w:rFonts w:ascii="Arial" w:hAnsi="Arial" w:cs="Arial"/>
                <w:sz w:val="20"/>
                <w:szCs w:val="20"/>
              </w:rPr>
              <w:t>ować</w:t>
            </w:r>
            <w:r w:rsidR="00DC175D" w:rsidRPr="00DC175D">
              <w:rPr>
                <w:rFonts w:ascii="Arial" w:hAnsi="Arial" w:cs="Arial"/>
                <w:sz w:val="20"/>
                <w:szCs w:val="20"/>
              </w:rPr>
              <w:t xml:space="preserve"> wielkości fizyczne obwodów prądu stałego </w:t>
            </w:r>
          </w:p>
          <w:p w:rsidR="00DC175D" w:rsidRPr="00DC175D" w:rsidRDefault="00225BBC"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z</w:t>
            </w:r>
            <w:r w:rsidR="00AA10A6">
              <w:rPr>
                <w:rFonts w:ascii="Arial" w:hAnsi="Arial" w:cs="Arial"/>
                <w:sz w:val="20"/>
                <w:szCs w:val="20"/>
              </w:rPr>
              <w:t xml:space="preserve">identyfikować </w:t>
            </w:r>
            <w:r w:rsidR="00DC175D" w:rsidRPr="00DC175D">
              <w:rPr>
                <w:rFonts w:ascii="Arial" w:hAnsi="Arial" w:cs="Arial"/>
                <w:sz w:val="20"/>
                <w:szCs w:val="20"/>
              </w:rPr>
              <w:t>symbole graficzne układów elektrycznych</w:t>
            </w:r>
          </w:p>
          <w:p w:rsidR="00DC175D" w:rsidRPr="00001826"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 xml:space="preserve"> </w:t>
            </w:r>
            <w:r w:rsidR="00F2456E">
              <w:rPr>
                <w:rFonts w:ascii="Arial" w:hAnsi="Arial" w:cs="Arial"/>
                <w:sz w:val="20"/>
                <w:szCs w:val="20"/>
              </w:rPr>
              <w:t>z</w:t>
            </w:r>
            <w:r w:rsidRPr="00DC175D">
              <w:rPr>
                <w:rFonts w:ascii="Arial" w:hAnsi="Arial" w:cs="Arial"/>
                <w:sz w:val="20"/>
                <w:szCs w:val="20"/>
              </w:rPr>
              <w:t>identyfik</w:t>
            </w:r>
            <w:r w:rsidR="00AA10A6">
              <w:rPr>
                <w:rFonts w:ascii="Arial" w:hAnsi="Arial" w:cs="Arial"/>
                <w:sz w:val="20"/>
                <w:szCs w:val="20"/>
              </w:rPr>
              <w:t>ować</w:t>
            </w:r>
            <w:r w:rsidRPr="00DC175D">
              <w:rPr>
                <w:rFonts w:ascii="Arial" w:hAnsi="Arial" w:cs="Arial"/>
                <w:sz w:val="20"/>
                <w:szCs w:val="20"/>
              </w:rPr>
              <w:t xml:space="preserve"> elementy i układy elektryczne</w:t>
            </w:r>
          </w:p>
        </w:tc>
        <w:tc>
          <w:tcPr>
            <w:tcW w:w="1139" w:type="pct"/>
            <w:tcBorders>
              <w:top w:val="single" w:sz="4" w:space="0" w:color="auto"/>
              <w:left w:val="single" w:sz="4" w:space="0" w:color="auto"/>
              <w:bottom w:val="single" w:sz="4" w:space="0" w:color="auto"/>
              <w:right w:val="single" w:sz="4" w:space="0" w:color="auto"/>
            </w:tcBorders>
          </w:tcPr>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rozróżni</w:t>
            </w:r>
            <w:r w:rsidR="00E274B0">
              <w:rPr>
                <w:rFonts w:ascii="Arial" w:hAnsi="Arial" w:cs="Arial"/>
                <w:sz w:val="20"/>
                <w:szCs w:val="20"/>
              </w:rPr>
              <w:t>ć</w:t>
            </w:r>
            <w:r w:rsidRPr="00DC175D">
              <w:rPr>
                <w:rFonts w:ascii="Arial" w:hAnsi="Arial" w:cs="Arial"/>
                <w:sz w:val="20"/>
                <w:szCs w:val="20"/>
              </w:rPr>
              <w:t xml:space="preserve"> symbole graficzne elementów elektrycznych </w:t>
            </w:r>
          </w:p>
          <w:p w:rsidR="00DC175D" w:rsidRPr="00DC175D" w:rsidRDefault="00E274B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rozpozn</w:t>
            </w:r>
            <w:r w:rsidR="00C01C47">
              <w:rPr>
                <w:rFonts w:ascii="Arial" w:hAnsi="Arial" w:cs="Arial"/>
                <w:sz w:val="20"/>
                <w:szCs w:val="20"/>
              </w:rPr>
              <w:t>a</w:t>
            </w:r>
            <w:r>
              <w:rPr>
                <w:rFonts w:ascii="Arial" w:hAnsi="Arial" w:cs="Arial"/>
                <w:sz w:val="20"/>
                <w:szCs w:val="20"/>
              </w:rPr>
              <w:t>ć</w:t>
            </w:r>
            <w:r w:rsidR="00DC175D" w:rsidRPr="00DC175D">
              <w:rPr>
                <w:rFonts w:ascii="Arial" w:hAnsi="Arial" w:cs="Arial"/>
                <w:sz w:val="20"/>
                <w:szCs w:val="20"/>
              </w:rPr>
              <w:t xml:space="preserve"> symbole graficzne stosowane na schematach ideowych układów elektrycznych</w:t>
            </w:r>
          </w:p>
        </w:tc>
        <w:tc>
          <w:tcPr>
            <w:tcW w:w="366" w:type="pct"/>
            <w:vMerge w:val="restart"/>
            <w:tcBorders>
              <w:top w:val="single" w:sz="4" w:space="0" w:color="auto"/>
              <w:left w:val="single" w:sz="4" w:space="0" w:color="auto"/>
              <w:right w:val="single" w:sz="4" w:space="0" w:color="auto"/>
            </w:tcBorders>
          </w:tcPr>
          <w:p w:rsidR="00DC175D" w:rsidRPr="00802F54" w:rsidRDefault="00DC175D" w:rsidP="00D30F73">
            <w:pPr>
              <w:rPr>
                <w:rFonts w:ascii="Arial" w:hAnsi="Arial" w:cs="Arial"/>
                <w:sz w:val="20"/>
                <w:szCs w:val="20"/>
              </w:rPr>
            </w:pPr>
            <w:r w:rsidRPr="00802F54">
              <w:rPr>
                <w:rFonts w:ascii="Arial" w:hAnsi="Arial" w:cs="Arial"/>
                <w:sz w:val="20"/>
                <w:szCs w:val="20"/>
              </w:rPr>
              <w:t>Klasa I</w:t>
            </w:r>
          </w:p>
        </w:tc>
      </w:tr>
      <w:tr w:rsidR="00DC175D" w:rsidRPr="00DC175D" w:rsidTr="00845490">
        <w:tc>
          <w:tcPr>
            <w:tcW w:w="690" w:type="pct"/>
            <w:vMerge/>
            <w:tcBorders>
              <w:left w:val="single" w:sz="4" w:space="0" w:color="auto"/>
              <w:right w:val="single" w:sz="4" w:space="0" w:color="auto"/>
            </w:tcBorders>
            <w:vAlign w:val="center"/>
          </w:tcPr>
          <w:p w:rsidR="00DC175D" w:rsidRPr="00DC175D" w:rsidRDefault="00DC175D"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rPr>
                <w:rFonts w:ascii="Arial" w:hAnsi="Arial" w:cs="Arial"/>
                <w:sz w:val="20"/>
                <w:szCs w:val="20"/>
              </w:rPr>
            </w:pPr>
            <w:r w:rsidRPr="00DC175D">
              <w:rPr>
                <w:rFonts w:ascii="Arial" w:hAnsi="Arial" w:cs="Arial"/>
                <w:sz w:val="20"/>
                <w:szCs w:val="20"/>
              </w:rPr>
              <w:t>2. Rezystancja, konduktancja, rezystywność, konduktywność</w:t>
            </w:r>
          </w:p>
        </w:tc>
        <w:tc>
          <w:tcPr>
            <w:tcW w:w="367"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DC175D" w:rsidRPr="00DC175D" w:rsidRDefault="00F2456E"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wyjaśni</w:t>
            </w:r>
            <w:r w:rsidR="00AA10A6">
              <w:rPr>
                <w:rFonts w:ascii="Arial" w:hAnsi="Arial" w:cs="Arial"/>
                <w:sz w:val="20"/>
                <w:szCs w:val="20"/>
              </w:rPr>
              <w:t>ć</w:t>
            </w:r>
            <w:r w:rsidR="00DC175D" w:rsidRPr="00DC175D">
              <w:rPr>
                <w:rFonts w:ascii="Arial" w:hAnsi="Arial" w:cs="Arial"/>
                <w:sz w:val="20"/>
                <w:szCs w:val="20"/>
              </w:rPr>
              <w:t xml:space="preserve"> pojęcia dotyczące podstawowych wielkości w elektrotechnice</w:t>
            </w:r>
          </w:p>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rozróżni</w:t>
            </w:r>
            <w:r w:rsidR="00AA10A6">
              <w:rPr>
                <w:rFonts w:ascii="Arial" w:hAnsi="Arial" w:cs="Arial"/>
                <w:sz w:val="20"/>
                <w:szCs w:val="20"/>
              </w:rPr>
              <w:t>ć</w:t>
            </w:r>
            <w:r w:rsidRPr="00DC175D">
              <w:rPr>
                <w:rFonts w:ascii="Arial" w:hAnsi="Arial" w:cs="Arial"/>
                <w:sz w:val="20"/>
                <w:szCs w:val="20"/>
              </w:rPr>
              <w:t xml:space="preserve"> określenia przeciwstawne w zakresie przewodnictwa i oporności</w:t>
            </w:r>
          </w:p>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poda</w:t>
            </w:r>
            <w:r w:rsidR="00AA10A6">
              <w:rPr>
                <w:rFonts w:ascii="Arial" w:hAnsi="Arial" w:cs="Arial"/>
                <w:sz w:val="20"/>
                <w:szCs w:val="20"/>
              </w:rPr>
              <w:t>ć</w:t>
            </w:r>
            <w:r w:rsidRPr="00DC175D">
              <w:rPr>
                <w:rFonts w:ascii="Arial" w:hAnsi="Arial" w:cs="Arial"/>
                <w:sz w:val="20"/>
                <w:szCs w:val="20"/>
              </w:rPr>
              <w:t xml:space="preserve"> zależności pomiędzy podstawowymi wielkościami w elektrotechnice</w:t>
            </w:r>
          </w:p>
        </w:tc>
        <w:tc>
          <w:tcPr>
            <w:tcW w:w="1139" w:type="pct"/>
            <w:tcBorders>
              <w:top w:val="single" w:sz="4" w:space="0" w:color="auto"/>
              <w:left w:val="single" w:sz="4" w:space="0" w:color="auto"/>
              <w:bottom w:val="single" w:sz="4" w:space="0" w:color="auto"/>
              <w:right w:val="single" w:sz="4" w:space="0" w:color="auto"/>
            </w:tcBorders>
          </w:tcPr>
          <w:p w:rsidR="00DC175D" w:rsidRPr="00DC175D" w:rsidRDefault="00AA10A6"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opisać</w:t>
            </w:r>
            <w:r w:rsidR="00DC175D" w:rsidRPr="00DC175D">
              <w:rPr>
                <w:rFonts w:ascii="Arial" w:hAnsi="Arial" w:cs="Arial"/>
                <w:sz w:val="20"/>
                <w:szCs w:val="20"/>
              </w:rPr>
              <w:t xml:space="preserve"> przy pomocy równań zależności pomiędzy podstawowymi wielkościami w elektrotechnice</w:t>
            </w:r>
          </w:p>
          <w:p w:rsidR="00DC175D" w:rsidRPr="00DC175D" w:rsidRDefault="00AA10A6"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opisać</w:t>
            </w:r>
            <w:r w:rsidR="00DC175D" w:rsidRPr="00DC175D">
              <w:rPr>
                <w:rFonts w:ascii="Arial" w:hAnsi="Arial" w:cs="Arial"/>
                <w:sz w:val="20"/>
                <w:szCs w:val="20"/>
              </w:rPr>
              <w:t xml:space="preserve"> zjawiska występujące na elementach obwodu elektrycznego</w:t>
            </w:r>
          </w:p>
        </w:tc>
        <w:tc>
          <w:tcPr>
            <w:tcW w:w="366" w:type="pct"/>
            <w:vMerge/>
            <w:tcBorders>
              <w:left w:val="single" w:sz="4" w:space="0" w:color="auto"/>
              <w:right w:val="single" w:sz="4" w:space="0" w:color="auto"/>
            </w:tcBorders>
          </w:tcPr>
          <w:p w:rsidR="00DC175D" w:rsidRPr="00DC175D" w:rsidRDefault="00DC175D" w:rsidP="00AF1FDB">
            <w:pPr>
              <w:rPr>
                <w:rFonts w:ascii="Arial" w:hAnsi="Arial" w:cs="Arial"/>
                <w:sz w:val="20"/>
                <w:szCs w:val="20"/>
              </w:rPr>
            </w:pPr>
          </w:p>
        </w:tc>
      </w:tr>
      <w:tr w:rsidR="00DC175D" w:rsidRPr="00DC175D" w:rsidTr="00845490">
        <w:tc>
          <w:tcPr>
            <w:tcW w:w="690" w:type="pct"/>
            <w:vMerge/>
            <w:tcBorders>
              <w:left w:val="single" w:sz="4" w:space="0" w:color="auto"/>
              <w:right w:val="single" w:sz="4" w:space="0" w:color="auto"/>
            </w:tcBorders>
            <w:vAlign w:val="center"/>
          </w:tcPr>
          <w:p w:rsidR="00DC175D" w:rsidRPr="00DC175D" w:rsidRDefault="00DC175D"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rPr>
                <w:rFonts w:ascii="Arial" w:hAnsi="Arial" w:cs="Arial"/>
                <w:sz w:val="20"/>
                <w:szCs w:val="20"/>
              </w:rPr>
            </w:pPr>
            <w:r w:rsidRPr="00DC175D">
              <w:rPr>
                <w:rFonts w:ascii="Arial" w:hAnsi="Arial" w:cs="Arial"/>
                <w:sz w:val="20"/>
                <w:szCs w:val="20"/>
              </w:rPr>
              <w:t>3. Prawo Ohma i Prawa Kirchhoffa</w:t>
            </w:r>
          </w:p>
          <w:p w:rsidR="00DC175D" w:rsidRPr="00DC175D" w:rsidRDefault="00DC175D" w:rsidP="00AF1FDB">
            <w:pPr>
              <w:rPr>
                <w:rFonts w:ascii="Arial" w:hAnsi="Arial" w:cs="Arial"/>
                <w:sz w:val="20"/>
                <w:szCs w:val="20"/>
              </w:rPr>
            </w:pPr>
          </w:p>
          <w:p w:rsidR="00DC175D" w:rsidRPr="00DC175D" w:rsidRDefault="00DC175D" w:rsidP="00AF1FDB">
            <w:pPr>
              <w:rPr>
                <w:rFonts w:ascii="Arial" w:hAnsi="Arial" w:cs="Arial"/>
                <w:sz w:val="20"/>
                <w:szCs w:val="20"/>
              </w:rPr>
            </w:pPr>
          </w:p>
          <w:p w:rsidR="00DC175D" w:rsidRPr="00DC175D" w:rsidRDefault="00DC175D" w:rsidP="00AF1FDB">
            <w:pPr>
              <w:rPr>
                <w:rFonts w:ascii="Arial" w:hAnsi="Arial" w:cs="Arial"/>
                <w:sz w:val="20"/>
                <w:szCs w:val="20"/>
              </w:rPr>
            </w:pPr>
          </w:p>
        </w:tc>
        <w:tc>
          <w:tcPr>
            <w:tcW w:w="367"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DC175D" w:rsidRPr="00DC175D" w:rsidRDefault="00C01C47"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definiować</w:t>
            </w:r>
            <w:r w:rsidR="00DC175D" w:rsidRPr="00DC175D">
              <w:rPr>
                <w:rFonts w:ascii="Arial" w:hAnsi="Arial" w:cs="Arial"/>
                <w:sz w:val="20"/>
                <w:szCs w:val="20"/>
              </w:rPr>
              <w:t xml:space="preserve"> treś</w:t>
            </w:r>
            <w:r w:rsidR="00AA10A6">
              <w:rPr>
                <w:rFonts w:ascii="Arial" w:hAnsi="Arial" w:cs="Arial"/>
                <w:sz w:val="20"/>
                <w:szCs w:val="20"/>
              </w:rPr>
              <w:t>ć</w:t>
            </w:r>
            <w:r w:rsidR="00DC175D" w:rsidRPr="00DC175D">
              <w:rPr>
                <w:rFonts w:ascii="Arial" w:hAnsi="Arial" w:cs="Arial"/>
                <w:sz w:val="20"/>
                <w:szCs w:val="20"/>
              </w:rPr>
              <w:t xml:space="preserve"> prawa Ohma</w:t>
            </w:r>
          </w:p>
          <w:p w:rsidR="00DC175D" w:rsidRPr="00DC175D" w:rsidRDefault="00C01C47"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określ</w:t>
            </w:r>
            <w:r w:rsidR="00F2456E">
              <w:rPr>
                <w:rFonts w:ascii="Arial" w:hAnsi="Arial" w:cs="Arial"/>
                <w:sz w:val="20"/>
                <w:szCs w:val="20"/>
              </w:rPr>
              <w:t>i</w:t>
            </w:r>
            <w:r>
              <w:rPr>
                <w:rFonts w:ascii="Arial" w:hAnsi="Arial" w:cs="Arial"/>
                <w:sz w:val="20"/>
                <w:szCs w:val="20"/>
              </w:rPr>
              <w:t xml:space="preserve">ć </w:t>
            </w:r>
            <w:r w:rsidR="00DC175D" w:rsidRPr="00DC175D">
              <w:rPr>
                <w:rFonts w:ascii="Arial" w:hAnsi="Arial" w:cs="Arial"/>
                <w:sz w:val="20"/>
                <w:szCs w:val="20"/>
              </w:rPr>
              <w:t>zależności wynikające z prawa Ohma</w:t>
            </w:r>
          </w:p>
          <w:p w:rsidR="00DC175D" w:rsidRPr="00DC175D" w:rsidRDefault="00C01C47"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definiować</w:t>
            </w:r>
            <w:r w:rsidR="00AA10A6">
              <w:rPr>
                <w:rFonts w:ascii="Arial" w:hAnsi="Arial" w:cs="Arial"/>
                <w:sz w:val="20"/>
                <w:szCs w:val="20"/>
              </w:rPr>
              <w:t xml:space="preserve"> treści praw</w:t>
            </w:r>
            <w:r w:rsidR="00DC175D" w:rsidRPr="00DC175D">
              <w:rPr>
                <w:rFonts w:ascii="Arial" w:hAnsi="Arial" w:cs="Arial"/>
                <w:sz w:val="20"/>
                <w:szCs w:val="20"/>
              </w:rPr>
              <w:t xml:space="preserve"> Kirchhoffa</w:t>
            </w:r>
          </w:p>
          <w:p w:rsidR="00DC175D" w:rsidRPr="00DC175D" w:rsidRDefault="00C01C47"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określ</w:t>
            </w:r>
            <w:r w:rsidR="00F2456E">
              <w:rPr>
                <w:rFonts w:ascii="Arial" w:hAnsi="Arial" w:cs="Arial"/>
                <w:sz w:val="20"/>
                <w:szCs w:val="20"/>
              </w:rPr>
              <w:t>i</w:t>
            </w:r>
            <w:r>
              <w:rPr>
                <w:rFonts w:ascii="Arial" w:hAnsi="Arial" w:cs="Arial"/>
                <w:sz w:val="20"/>
                <w:szCs w:val="20"/>
              </w:rPr>
              <w:t xml:space="preserve">ć </w:t>
            </w:r>
            <w:r w:rsidR="00DC175D" w:rsidRPr="00DC175D">
              <w:rPr>
                <w:rFonts w:ascii="Arial" w:hAnsi="Arial" w:cs="Arial"/>
                <w:sz w:val="20"/>
                <w:szCs w:val="20"/>
              </w:rPr>
              <w:t>zależności wynikające z praw Kirchhoffa</w:t>
            </w:r>
          </w:p>
          <w:p w:rsidR="00DC175D" w:rsidRPr="00DC175D" w:rsidRDefault="00DC175D" w:rsidP="00001826">
            <w:pPr>
              <w:ind w:left="318" w:hanging="284"/>
              <w:rPr>
                <w:rFonts w:ascii="Arial" w:hAnsi="Arial" w:cs="Arial"/>
                <w:sz w:val="20"/>
                <w:szCs w:val="20"/>
              </w:rPr>
            </w:pPr>
          </w:p>
        </w:tc>
        <w:tc>
          <w:tcPr>
            <w:tcW w:w="1139" w:type="pct"/>
            <w:tcBorders>
              <w:top w:val="single" w:sz="4" w:space="0" w:color="auto"/>
              <w:left w:val="single" w:sz="4" w:space="0" w:color="auto"/>
              <w:bottom w:val="single" w:sz="4" w:space="0" w:color="auto"/>
              <w:right w:val="single" w:sz="4" w:space="0" w:color="auto"/>
            </w:tcBorders>
          </w:tcPr>
          <w:p w:rsidR="00DC175D" w:rsidRPr="00DC175D" w:rsidRDefault="00AA10A6"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 xml:space="preserve">szacować </w:t>
            </w:r>
            <w:r w:rsidR="00DC175D" w:rsidRPr="00DC175D">
              <w:rPr>
                <w:rFonts w:ascii="Arial" w:hAnsi="Arial" w:cs="Arial"/>
                <w:sz w:val="20"/>
                <w:szCs w:val="20"/>
              </w:rPr>
              <w:t xml:space="preserve">wartości wielkości elektrycznych w obwodach elektrycznych z zastosowaniem praw elektrotechniki </w:t>
            </w:r>
          </w:p>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oblicz</w:t>
            </w:r>
            <w:r w:rsidR="00F2456E">
              <w:rPr>
                <w:rFonts w:ascii="Arial" w:hAnsi="Arial" w:cs="Arial"/>
                <w:sz w:val="20"/>
                <w:szCs w:val="20"/>
              </w:rPr>
              <w:t>y</w:t>
            </w:r>
            <w:r w:rsidR="00AA10A6">
              <w:rPr>
                <w:rFonts w:ascii="Arial" w:hAnsi="Arial" w:cs="Arial"/>
                <w:sz w:val="20"/>
                <w:szCs w:val="20"/>
              </w:rPr>
              <w:t>ć</w:t>
            </w:r>
            <w:r w:rsidRPr="00DC175D">
              <w:rPr>
                <w:rFonts w:ascii="Arial" w:hAnsi="Arial" w:cs="Arial"/>
                <w:sz w:val="20"/>
                <w:szCs w:val="20"/>
              </w:rPr>
              <w:t xml:space="preserve"> wartości wielkości elektrycznych w obwodach elektrycznych z zastosowaniem praw elektrotechniki</w:t>
            </w:r>
          </w:p>
        </w:tc>
        <w:tc>
          <w:tcPr>
            <w:tcW w:w="366" w:type="pct"/>
            <w:vMerge/>
            <w:tcBorders>
              <w:left w:val="single" w:sz="4" w:space="0" w:color="auto"/>
              <w:right w:val="single" w:sz="4" w:space="0" w:color="auto"/>
            </w:tcBorders>
          </w:tcPr>
          <w:p w:rsidR="00DC175D" w:rsidRPr="00DC175D" w:rsidRDefault="00DC175D" w:rsidP="00AF1FDB">
            <w:pPr>
              <w:rPr>
                <w:rFonts w:ascii="Arial" w:hAnsi="Arial" w:cs="Arial"/>
                <w:sz w:val="20"/>
                <w:szCs w:val="20"/>
              </w:rPr>
            </w:pPr>
          </w:p>
        </w:tc>
      </w:tr>
      <w:tr w:rsidR="00DC175D" w:rsidRPr="00DC175D" w:rsidTr="00845490">
        <w:tc>
          <w:tcPr>
            <w:tcW w:w="690" w:type="pct"/>
            <w:vMerge/>
            <w:tcBorders>
              <w:left w:val="single" w:sz="4" w:space="0" w:color="auto"/>
              <w:right w:val="single" w:sz="4" w:space="0" w:color="auto"/>
            </w:tcBorders>
          </w:tcPr>
          <w:p w:rsidR="00DC175D" w:rsidRPr="00DC175D" w:rsidRDefault="00DC175D"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rPr>
                <w:rFonts w:ascii="Arial" w:hAnsi="Arial" w:cs="Arial"/>
                <w:sz w:val="20"/>
                <w:szCs w:val="20"/>
              </w:rPr>
            </w:pPr>
            <w:r w:rsidRPr="00DC175D">
              <w:rPr>
                <w:rFonts w:ascii="Arial" w:hAnsi="Arial" w:cs="Arial"/>
                <w:sz w:val="20"/>
                <w:szCs w:val="20"/>
              </w:rPr>
              <w:t>4. Praca i moc elektryczna</w:t>
            </w:r>
          </w:p>
        </w:tc>
        <w:tc>
          <w:tcPr>
            <w:tcW w:w="367"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DC175D" w:rsidRPr="00DC175D" w:rsidRDefault="00AA10A6"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 xml:space="preserve">definiować </w:t>
            </w:r>
            <w:r w:rsidR="00DC175D" w:rsidRPr="00DC175D">
              <w:rPr>
                <w:rFonts w:ascii="Arial" w:hAnsi="Arial" w:cs="Arial"/>
                <w:sz w:val="20"/>
                <w:szCs w:val="20"/>
              </w:rPr>
              <w:t>pojęcie pracy i pojęcie mocy elektrycznej</w:t>
            </w:r>
          </w:p>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rozróżni</w:t>
            </w:r>
            <w:r w:rsidR="00AA10A6">
              <w:rPr>
                <w:rFonts w:ascii="Arial" w:hAnsi="Arial" w:cs="Arial"/>
                <w:sz w:val="20"/>
                <w:szCs w:val="20"/>
              </w:rPr>
              <w:t>ć</w:t>
            </w:r>
            <w:r w:rsidRPr="00DC175D">
              <w:rPr>
                <w:rFonts w:ascii="Arial" w:hAnsi="Arial" w:cs="Arial"/>
                <w:sz w:val="20"/>
                <w:szCs w:val="20"/>
              </w:rPr>
              <w:t xml:space="preserve"> pojęcie pracy i pojęcie mocy elektrycznej</w:t>
            </w:r>
          </w:p>
          <w:p w:rsidR="00DC175D" w:rsidRPr="00DC175D" w:rsidRDefault="00AA10A6"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zapisać</w:t>
            </w:r>
            <w:r w:rsidR="00DC175D" w:rsidRPr="00DC175D">
              <w:rPr>
                <w:rFonts w:ascii="Arial" w:hAnsi="Arial" w:cs="Arial"/>
                <w:sz w:val="20"/>
                <w:szCs w:val="20"/>
              </w:rPr>
              <w:t xml:space="preserve"> przy pomocy równania pracę „prądu elektrycznego</w:t>
            </w:r>
            <w:r w:rsidR="004A73B6">
              <w:rPr>
                <w:rFonts w:ascii="Arial" w:hAnsi="Arial" w:cs="Arial"/>
                <w:sz w:val="20"/>
                <w:szCs w:val="20"/>
              </w:rPr>
              <w:t>”</w:t>
            </w:r>
          </w:p>
          <w:p w:rsidR="00DC175D" w:rsidRPr="00DC175D" w:rsidRDefault="00AA10A6"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pPr>
            <w:r>
              <w:rPr>
                <w:rFonts w:ascii="Arial" w:hAnsi="Arial" w:cs="Arial"/>
                <w:sz w:val="20"/>
                <w:szCs w:val="20"/>
              </w:rPr>
              <w:t>zapisać</w:t>
            </w:r>
            <w:r w:rsidR="00DC175D" w:rsidRPr="00DC175D">
              <w:rPr>
                <w:rFonts w:ascii="Arial" w:hAnsi="Arial" w:cs="Arial"/>
                <w:sz w:val="20"/>
                <w:szCs w:val="20"/>
              </w:rPr>
              <w:t xml:space="preserve"> przy pomocy równań moc prądu elektrycznego</w:t>
            </w:r>
          </w:p>
        </w:tc>
        <w:tc>
          <w:tcPr>
            <w:tcW w:w="1139" w:type="pct"/>
            <w:tcBorders>
              <w:top w:val="single" w:sz="4" w:space="0" w:color="auto"/>
              <w:left w:val="single" w:sz="4" w:space="0" w:color="auto"/>
              <w:bottom w:val="single" w:sz="4" w:space="0" w:color="auto"/>
              <w:right w:val="single" w:sz="4" w:space="0" w:color="auto"/>
            </w:tcBorders>
          </w:tcPr>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przekształc</w:t>
            </w:r>
            <w:r w:rsidR="00F2456E">
              <w:rPr>
                <w:rFonts w:ascii="Arial" w:hAnsi="Arial" w:cs="Arial"/>
                <w:sz w:val="20"/>
                <w:szCs w:val="20"/>
              </w:rPr>
              <w:t>i</w:t>
            </w:r>
            <w:r w:rsidR="00AA10A6">
              <w:rPr>
                <w:rFonts w:ascii="Arial" w:hAnsi="Arial" w:cs="Arial"/>
                <w:sz w:val="20"/>
                <w:szCs w:val="20"/>
              </w:rPr>
              <w:t>ć</w:t>
            </w:r>
            <w:r w:rsidRPr="00DC175D">
              <w:rPr>
                <w:rFonts w:ascii="Arial" w:hAnsi="Arial" w:cs="Arial"/>
                <w:sz w:val="20"/>
                <w:szCs w:val="20"/>
              </w:rPr>
              <w:t xml:space="preserve"> równania opisujące zjawiska prądu stałego w celu uzyskania zapisów pracy „prądu elektrycznego”</w:t>
            </w:r>
          </w:p>
          <w:p w:rsidR="00DC175D" w:rsidRPr="00DC175D" w:rsidRDefault="00F2456E"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przekształci</w:t>
            </w:r>
            <w:r w:rsidR="00AA10A6">
              <w:rPr>
                <w:rFonts w:ascii="Arial" w:hAnsi="Arial" w:cs="Arial"/>
                <w:sz w:val="20"/>
                <w:szCs w:val="20"/>
              </w:rPr>
              <w:t>ć</w:t>
            </w:r>
            <w:r w:rsidR="00DC175D" w:rsidRPr="00DC175D">
              <w:rPr>
                <w:rFonts w:ascii="Arial" w:hAnsi="Arial" w:cs="Arial"/>
                <w:sz w:val="20"/>
                <w:szCs w:val="20"/>
              </w:rPr>
              <w:t xml:space="preserve"> podstawowe równania opisujące zjawiska prądu stałego w celu uzyskania zapisów mocy elektrycznej</w:t>
            </w:r>
          </w:p>
        </w:tc>
        <w:tc>
          <w:tcPr>
            <w:tcW w:w="366" w:type="pct"/>
            <w:vMerge/>
            <w:tcBorders>
              <w:left w:val="single" w:sz="4" w:space="0" w:color="auto"/>
              <w:right w:val="single" w:sz="4" w:space="0" w:color="auto"/>
            </w:tcBorders>
            <w:hideMark/>
          </w:tcPr>
          <w:p w:rsidR="00DC175D" w:rsidRPr="00DC175D" w:rsidRDefault="00DC175D" w:rsidP="00AF1FDB">
            <w:pPr>
              <w:rPr>
                <w:rFonts w:ascii="Arial" w:hAnsi="Arial" w:cs="Arial"/>
                <w:sz w:val="20"/>
                <w:szCs w:val="20"/>
              </w:rPr>
            </w:pPr>
          </w:p>
        </w:tc>
      </w:tr>
      <w:tr w:rsidR="00DC175D" w:rsidRPr="00DC175D" w:rsidTr="00845490">
        <w:trPr>
          <w:trHeight w:val="132"/>
        </w:trPr>
        <w:tc>
          <w:tcPr>
            <w:tcW w:w="690" w:type="pct"/>
            <w:vMerge/>
            <w:tcBorders>
              <w:left w:val="single" w:sz="4" w:space="0" w:color="auto"/>
              <w:right w:val="single" w:sz="4" w:space="0" w:color="auto"/>
            </w:tcBorders>
            <w:vAlign w:val="center"/>
          </w:tcPr>
          <w:p w:rsidR="00DC175D" w:rsidRPr="00DC175D" w:rsidRDefault="00DC175D"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rPr>
                <w:rFonts w:ascii="Arial" w:hAnsi="Arial" w:cs="Arial"/>
                <w:sz w:val="20"/>
                <w:szCs w:val="20"/>
              </w:rPr>
            </w:pPr>
            <w:r w:rsidRPr="00DC175D">
              <w:rPr>
                <w:rFonts w:ascii="Arial" w:hAnsi="Arial" w:cs="Arial"/>
                <w:sz w:val="20"/>
                <w:szCs w:val="20"/>
              </w:rPr>
              <w:t>5. Idealne i rzeczywiste źródło napięcia, sprawność źródła napięcia</w:t>
            </w:r>
          </w:p>
        </w:tc>
        <w:tc>
          <w:tcPr>
            <w:tcW w:w="367"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DC175D" w:rsidRPr="00DC175D" w:rsidRDefault="00AA10A6"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s</w:t>
            </w:r>
            <w:r w:rsidR="00DC175D" w:rsidRPr="00DC175D">
              <w:rPr>
                <w:rFonts w:ascii="Arial" w:hAnsi="Arial" w:cs="Arial"/>
                <w:sz w:val="20"/>
                <w:szCs w:val="20"/>
              </w:rPr>
              <w:t>charakteryz</w:t>
            </w:r>
            <w:r>
              <w:rPr>
                <w:rFonts w:ascii="Arial" w:hAnsi="Arial" w:cs="Arial"/>
                <w:sz w:val="20"/>
                <w:szCs w:val="20"/>
              </w:rPr>
              <w:t>ować</w:t>
            </w:r>
            <w:r w:rsidR="00DC175D" w:rsidRPr="00DC175D">
              <w:rPr>
                <w:rFonts w:ascii="Arial" w:hAnsi="Arial" w:cs="Arial"/>
                <w:sz w:val="20"/>
                <w:szCs w:val="20"/>
              </w:rPr>
              <w:t xml:space="preserve"> parametry idealnych źródeł napięcia</w:t>
            </w:r>
          </w:p>
          <w:p w:rsidR="00DC175D" w:rsidRPr="00DC175D" w:rsidRDefault="00AA10A6"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scharakteryzować</w:t>
            </w:r>
            <w:r w:rsidR="00DC175D" w:rsidRPr="00DC175D">
              <w:rPr>
                <w:rFonts w:ascii="Arial" w:hAnsi="Arial" w:cs="Arial"/>
                <w:sz w:val="20"/>
                <w:szCs w:val="20"/>
              </w:rPr>
              <w:t xml:space="preserve"> parametry rzeczywistych źródeł napięcia</w:t>
            </w:r>
          </w:p>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odróżni</w:t>
            </w:r>
            <w:r w:rsidR="00AA10A6">
              <w:rPr>
                <w:rFonts w:ascii="Arial" w:hAnsi="Arial" w:cs="Arial"/>
                <w:sz w:val="20"/>
                <w:szCs w:val="20"/>
              </w:rPr>
              <w:t>ć</w:t>
            </w:r>
            <w:r w:rsidRPr="00DC175D">
              <w:rPr>
                <w:rFonts w:ascii="Arial" w:hAnsi="Arial" w:cs="Arial"/>
                <w:sz w:val="20"/>
                <w:szCs w:val="20"/>
              </w:rPr>
              <w:t xml:space="preserve"> źródło napięciowe od źródła prądowego</w:t>
            </w:r>
          </w:p>
          <w:p w:rsidR="00DC175D" w:rsidRPr="00DC175D" w:rsidRDefault="00F2456E"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określi</w:t>
            </w:r>
            <w:r w:rsidR="00AA10A6">
              <w:rPr>
                <w:rFonts w:ascii="Arial" w:hAnsi="Arial" w:cs="Arial"/>
                <w:sz w:val="20"/>
                <w:szCs w:val="20"/>
              </w:rPr>
              <w:t>ć</w:t>
            </w:r>
            <w:r w:rsidR="00DC175D" w:rsidRPr="00DC175D">
              <w:rPr>
                <w:rFonts w:ascii="Arial" w:hAnsi="Arial" w:cs="Arial"/>
                <w:sz w:val="20"/>
                <w:szCs w:val="20"/>
              </w:rPr>
              <w:t xml:space="preserve"> sprawność źródła napięcia idealnego</w:t>
            </w:r>
          </w:p>
          <w:p w:rsidR="00DC175D" w:rsidRPr="00001826" w:rsidRDefault="00F2456E"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określi</w:t>
            </w:r>
            <w:r w:rsidR="00AA10A6">
              <w:rPr>
                <w:rFonts w:ascii="Arial" w:hAnsi="Arial" w:cs="Arial"/>
                <w:sz w:val="20"/>
                <w:szCs w:val="20"/>
              </w:rPr>
              <w:t>ć</w:t>
            </w:r>
            <w:r w:rsidR="00DC175D" w:rsidRPr="00DC175D">
              <w:rPr>
                <w:rFonts w:ascii="Arial" w:hAnsi="Arial" w:cs="Arial"/>
                <w:sz w:val="20"/>
                <w:szCs w:val="20"/>
              </w:rPr>
              <w:t xml:space="preserve"> sprawność źródła napięcia rzeczywistego</w:t>
            </w:r>
          </w:p>
        </w:tc>
        <w:tc>
          <w:tcPr>
            <w:tcW w:w="1139" w:type="pct"/>
            <w:tcBorders>
              <w:top w:val="single" w:sz="4" w:space="0" w:color="auto"/>
              <w:left w:val="single" w:sz="4" w:space="0" w:color="auto"/>
              <w:bottom w:val="single" w:sz="4" w:space="0" w:color="auto"/>
              <w:right w:val="single" w:sz="4" w:space="0" w:color="auto"/>
            </w:tcBorders>
          </w:tcPr>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oblicz</w:t>
            </w:r>
            <w:r w:rsidR="00F2456E">
              <w:rPr>
                <w:rFonts w:ascii="Arial" w:hAnsi="Arial" w:cs="Arial"/>
                <w:sz w:val="20"/>
                <w:szCs w:val="20"/>
              </w:rPr>
              <w:t>y</w:t>
            </w:r>
            <w:r w:rsidR="00AA10A6">
              <w:rPr>
                <w:rFonts w:ascii="Arial" w:hAnsi="Arial" w:cs="Arial"/>
                <w:sz w:val="20"/>
                <w:szCs w:val="20"/>
              </w:rPr>
              <w:t>ć</w:t>
            </w:r>
            <w:r w:rsidRPr="00DC175D">
              <w:rPr>
                <w:rFonts w:ascii="Arial" w:hAnsi="Arial" w:cs="Arial"/>
                <w:sz w:val="20"/>
                <w:szCs w:val="20"/>
              </w:rPr>
              <w:t xml:space="preserve"> parametry własne rzeczywistego źródła napięcia</w:t>
            </w:r>
          </w:p>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oblicz</w:t>
            </w:r>
            <w:r w:rsidR="00F2456E">
              <w:rPr>
                <w:rFonts w:ascii="Arial" w:hAnsi="Arial" w:cs="Arial"/>
                <w:sz w:val="20"/>
                <w:szCs w:val="20"/>
              </w:rPr>
              <w:t>y</w:t>
            </w:r>
            <w:r w:rsidR="00AA10A6">
              <w:rPr>
                <w:rFonts w:ascii="Arial" w:hAnsi="Arial" w:cs="Arial"/>
                <w:sz w:val="20"/>
                <w:szCs w:val="20"/>
              </w:rPr>
              <w:t>ć</w:t>
            </w:r>
            <w:r w:rsidRPr="00DC175D">
              <w:rPr>
                <w:rFonts w:ascii="Arial" w:hAnsi="Arial" w:cs="Arial"/>
                <w:sz w:val="20"/>
                <w:szCs w:val="20"/>
              </w:rPr>
              <w:t xml:space="preserve"> parametry własne rzeczywistego źródła prądowego</w:t>
            </w:r>
          </w:p>
          <w:p w:rsidR="00DC175D" w:rsidRPr="00DC175D" w:rsidRDefault="00DC175D" w:rsidP="00001826">
            <w:pPr>
              <w:ind w:left="318" w:hanging="284"/>
              <w:rPr>
                <w:rFonts w:ascii="Arial" w:hAnsi="Arial" w:cs="Arial"/>
                <w:sz w:val="20"/>
                <w:szCs w:val="20"/>
              </w:rPr>
            </w:pPr>
          </w:p>
        </w:tc>
        <w:tc>
          <w:tcPr>
            <w:tcW w:w="366" w:type="pct"/>
            <w:vMerge/>
            <w:tcBorders>
              <w:left w:val="single" w:sz="4" w:space="0" w:color="auto"/>
              <w:right w:val="single" w:sz="4" w:space="0" w:color="auto"/>
            </w:tcBorders>
          </w:tcPr>
          <w:p w:rsidR="00DC175D" w:rsidRPr="00DC175D" w:rsidRDefault="00DC175D" w:rsidP="00AF1FDB">
            <w:pPr>
              <w:rPr>
                <w:rFonts w:ascii="Arial" w:hAnsi="Arial" w:cs="Arial"/>
                <w:sz w:val="20"/>
                <w:szCs w:val="20"/>
              </w:rPr>
            </w:pPr>
          </w:p>
        </w:tc>
      </w:tr>
      <w:tr w:rsidR="00DC175D" w:rsidRPr="00DC175D" w:rsidTr="00845490">
        <w:tc>
          <w:tcPr>
            <w:tcW w:w="690" w:type="pct"/>
            <w:vMerge/>
            <w:tcBorders>
              <w:left w:val="single" w:sz="4" w:space="0" w:color="auto"/>
              <w:right w:val="single" w:sz="4" w:space="0" w:color="auto"/>
            </w:tcBorders>
            <w:vAlign w:val="center"/>
            <w:hideMark/>
          </w:tcPr>
          <w:p w:rsidR="00DC175D" w:rsidRPr="00DC175D" w:rsidRDefault="00DC175D"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rPr>
                <w:rFonts w:ascii="Arial" w:hAnsi="Arial" w:cs="Arial"/>
                <w:sz w:val="20"/>
                <w:szCs w:val="20"/>
              </w:rPr>
            </w:pPr>
            <w:r w:rsidRPr="00DC175D">
              <w:rPr>
                <w:rFonts w:ascii="Arial" w:hAnsi="Arial" w:cs="Arial"/>
                <w:sz w:val="20"/>
                <w:szCs w:val="20"/>
              </w:rPr>
              <w:t>6. Połączenie szeregowe i równoległe rezystorów</w:t>
            </w:r>
            <w:r w:rsidR="00FB7A86">
              <w:rPr>
                <w:rFonts w:ascii="Arial" w:hAnsi="Arial" w:cs="Arial"/>
                <w:sz w:val="20"/>
                <w:szCs w:val="20"/>
              </w:rPr>
              <w:t xml:space="preserve">; </w:t>
            </w:r>
            <w:r w:rsidR="00FB7A86" w:rsidRPr="00E1722F">
              <w:rPr>
                <w:rFonts w:ascii="Arial" w:hAnsi="Arial" w:cs="Arial"/>
                <w:color w:val="auto"/>
                <w:sz w:val="20"/>
                <w:szCs w:val="20"/>
              </w:rPr>
              <w:t>połączenia szeregowe i równoległe kondensatorów</w:t>
            </w:r>
          </w:p>
        </w:tc>
        <w:tc>
          <w:tcPr>
            <w:tcW w:w="367"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DC175D" w:rsidRPr="00DC175D" w:rsidRDefault="00AA10A6"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s</w:t>
            </w:r>
            <w:r w:rsidR="00DC175D" w:rsidRPr="00DC175D">
              <w:rPr>
                <w:rFonts w:ascii="Arial" w:hAnsi="Arial" w:cs="Arial"/>
                <w:sz w:val="20"/>
                <w:szCs w:val="20"/>
              </w:rPr>
              <w:t>charakteryz</w:t>
            </w:r>
            <w:r>
              <w:rPr>
                <w:rFonts w:ascii="Arial" w:hAnsi="Arial" w:cs="Arial"/>
                <w:sz w:val="20"/>
                <w:szCs w:val="20"/>
              </w:rPr>
              <w:t xml:space="preserve">ować </w:t>
            </w:r>
            <w:r w:rsidR="00DC175D" w:rsidRPr="00DC175D">
              <w:rPr>
                <w:rFonts w:ascii="Arial" w:hAnsi="Arial" w:cs="Arial"/>
                <w:sz w:val="20"/>
                <w:szCs w:val="20"/>
              </w:rPr>
              <w:t>elementy elektryczne w obwodach elektrycznych</w:t>
            </w:r>
          </w:p>
          <w:p w:rsidR="00DC175D" w:rsidRPr="00DC175D" w:rsidRDefault="00AA10A6"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rozpozna</w:t>
            </w:r>
            <w:r w:rsidR="00C01C47">
              <w:rPr>
                <w:rFonts w:ascii="Arial" w:hAnsi="Arial" w:cs="Arial"/>
                <w:sz w:val="20"/>
                <w:szCs w:val="20"/>
              </w:rPr>
              <w:t>wa</w:t>
            </w:r>
            <w:r>
              <w:rPr>
                <w:rFonts w:ascii="Arial" w:hAnsi="Arial" w:cs="Arial"/>
                <w:sz w:val="20"/>
                <w:szCs w:val="20"/>
              </w:rPr>
              <w:t>ć</w:t>
            </w:r>
            <w:r w:rsidR="00DC175D" w:rsidRPr="00DC175D">
              <w:rPr>
                <w:rFonts w:ascii="Arial" w:hAnsi="Arial" w:cs="Arial"/>
                <w:sz w:val="20"/>
                <w:szCs w:val="20"/>
              </w:rPr>
              <w:t xml:space="preserve"> połączenia szeregowe i połączenia równoległe rezystorów</w:t>
            </w:r>
          </w:p>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oblicza</w:t>
            </w:r>
            <w:r w:rsidR="00AA10A6">
              <w:rPr>
                <w:rFonts w:ascii="Arial" w:hAnsi="Arial" w:cs="Arial"/>
                <w:sz w:val="20"/>
                <w:szCs w:val="20"/>
              </w:rPr>
              <w:t>ć</w:t>
            </w:r>
            <w:r w:rsidRPr="00DC175D">
              <w:rPr>
                <w:rFonts w:ascii="Arial" w:hAnsi="Arial" w:cs="Arial"/>
                <w:sz w:val="20"/>
                <w:szCs w:val="20"/>
              </w:rPr>
              <w:t xml:space="preserve"> rezystancję zastępczą, wartości prądów w gałęziach obwodu elektrycznego, spadki napięć na odbiornikach przy pomocy podstawowych praw elektrotechniki przy połączeniu szeregowym rezystorów</w:t>
            </w:r>
          </w:p>
          <w:p w:rsidR="00DC175D" w:rsidRPr="006A29D9"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oblicza</w:t>
            </w:r>
            <w:r w:rsidR="00AA10A6">
              <w:rPr>
                <w:rFonts w:ascii="Arial" w:hAnsi="Arial" w:cs="Arial"/>
                <w:sz w:val="20"/>
                <w:szCs w:val="20"/>
              </w:rPr>
              <w:t>ć</w:t>
            </w:r>
            <w:r w:rsidRPr="00DC175D">
              <w:rPr>
                <w:rFonts w:ascii="Arial" w:hAnsi="Arial" w:cs="Arial"/>
                <w:sz w:val="20"/>
                <w:szCs w:val="20"/>
              </w:rPr>
              <w:t xml:space="preserve"> rezystancję zastępczą, wartości prądów w gałęziach obwodu elektrycznego, spadki napięć na odbiornikach przy pomocy podstawowych praw elektrotechniki przy połączeniu równoległym rezystorów</w:t>
            </w:r>
          </w:p>
        </w:tc>
        <w:tc>
          <w:tcPr>
            <w:tcW w:w="1139" w:type="pct"/>
            <w:tcBorders>
              <w:top w:val="single" w:sz="4" w:space="0" w:color="auto"/>
              <w:left w:val="single" w:sz="4" w:space="0" w:color="auto"/>
              <w:bottom w:val="single" w:sz="4" w:space="0" w:color="auto"/>
              <w:right w:val="single" w:sz="4" w:space="0" w:color="auto"/>
            </w:tcBorders>
          </w:tcPr>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oblicz</w:t>
            </w:r>
            <w:r w:rsidR="00F2456E">
              <w:rPr>
                <w:rFonts w:ascii="Arial" w:hAnsi="Arial" w:cs="Arial"/>
                <w:sz w:val="20"/>
                <w:szCs w:val="20"/>
              </w:rPr>
              <w:t>y</w:t>
            </w:r>
            <w:r w:rsidR="00AA10A6">
              <w:rPr>
                <w:rFonts w:ascii="Arial" w:hAnsi="Arial" w:cs="Arial"/>
                <w:sz w:val="20"/>
                <w:szCs w:val="20"/>
              </w:rPr>
              <w:t>ć</w:t>
            </w:r>
            <w:r w:rsidRPr="00DC175D">
              <w:rPr>
                <w:rFonts w:ascii="Arial" w:hAnsi="Arial" w:cs="Arial"/>
                <w:sz w:val="20"/>
                <w:szCs w:val="20"/>
              </w:rPr>
              <w:t xml:space="preserve"> wartości elektryczne w obwodach metodą prądów oczkowych</w:t>
            </w:r>
          </w:p>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oblicz</w:t>
            </w:r>
            <w:r w:rsidR="00F2456E">
              <w:rPr>
                <w:rFonts w:ascii="Arial" w:hAnsi="Arial" w:cs="Arial"/>
                <w:sz w:val="20"/>
                <w:szCs w:val="20"/>
              </w:rPr>
              <w:t>y</w:t>
            </w:r>
            <w:r w:rsidR="00AA10A6">
              <w:rPr>
                <w:rFonts w:ascii="Arial" w:hAnsi="Arial" w:cs="Arial"/>
                <w:sz w:val="20"/>
                <w:szCs w:val="20"/>
              </w:rPr>
              <w:t>ć</w:t>
            </w:r>
            <w:r w:rsidRPr="00DC175D">
              <w:rPr>
                <w:rFonts w:ascii="Arial" w:hAnsi="Arial" w:cs="Arial"/>
                <w:sz w:val="20"/>
                <w:szCs w:val="20"/>
              </w:rPr>
              <w:t xml:space="preserve"> wartości elektryczne w obwodach metodą superpozycji</w:t>
            </w:r>
          </w:p>
          <w:p w:rsidR="00DC175D" w:rsidRPr="00DC175D" w:rsidRDefault="00DC175D" w:rsidP="00001826">
            <w:pPr>
              <w:ind w:left="318" w:hanging="284"/>
              <w:rPr>
                <w:rFonts w:ascii="Arial" w:hAnsi="Arial" w:cs="Arial"/>
                <w:sz w:val="20"/>
                <w:szCs w:val="20"/>
              </w:rPr>
            </w:pPr>
          </w:p>
        </w:tc>
        <w:tc>
          <w:tcPr>
            <w:tcW w:w="366" w:type="pct"/>
            <w:vMerge/>
            <w:tcBorders>
              <w:left w:val="single" w:sz="4" w:space="0" w:color="auto"/>
              <w:right w:val="single" w:sz="4" w:space="0" w:color="auto"/>
            </w:tcBorders>
          </w:tcPr>
          <w:p w:rsidR="00DC175D" w:rsidRPr="00DC175D" w:rsidRDefault="00DC175D" w:rsidP="00AF1FDB">
            <w:pPr>
              <w:rPr>
                <w:rFonts w:ascii="Arial" w:hAnsi="Arial" w:cs="Arial"/>
                <w:sz w:val="20"/>
                <w:szCs w:val="20"/>
              </w:rPr>
            </w:pPr>
          </w:p>
        </w:tc>
      </w:tr>
      <w:tr w:rsidR="00DC175D" w:rsidRPr="00DC175D" w:rsidTr="00845490">
        <w:tc>
          <w:tcPr>
            <w:tcW w:w="690" w:type="pct"/>
            <w:vMerge/>
            <w:tcBorders>
              <w:left w:val="single" w:sz="4" w:space="0" w:color="auto"/>
              <w:right w:val="single" w:sz="4" w:space="0" w:color="auto"/>
            </w:tcBorders>
            <w:vAlign w:val="center"/>
          </w:tcPr>
          <w:p w:rsidR="00DC175D" w:rsidRPr="00DC175D" w:rsidRDefault="00DC175D"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rPr>
                <w:rFonts w:ascii="Arial" w:hAnsi="Arial" w:cs="Arial"/>
                <w:sz w:val="20"/>
                <w:szCs w:val="20"/>
              </w:rPr>
            </w:pPr>
            <w:r w:rsidRPr="00DC175D">
              <w:rPr>
                <w:rFonts w:ascii="Arial" w:hAnsi="Arial" w:cs="Arial"/>
                <w:sz w:val="20"/>
                <w:szCs w:val="20"/>
              </w:rPr>
              <w:t>7. Obwody rozgałęzione</w:t>
            </w:r>
          </w:p>
        </w:tc>
        <w:tc>
          <w:tcPr>
            <w:tcW w:w="367"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DC175D" w:rsidRPr="00DC175D" w:rsidRDefault="00AA10A6"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definiować</w:t>
            </w:r>
            <w:r w:rsidR="00DC175D" w:rsidRPr="00DC175D">
              <w:rPr>
                <w:rFonts w:ascii="Arial" w:hAnsi="Arial" w:cs="Arial"/>
                <w:sz w:val="20"/>
                <w:szCs w:val="20"/>
              </w:rPr>
              <w:t xml:space="preserve"> obwody rozgałęzione</w:t>
            </w:r>
          </w:p>
          <w:p w:rsidR="00DC175D" w:rsidRPr="00DC175D" w:rsidRDefault="00AA10A6"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rozpoznać</w:t>
            </w:r>
            <w:r w:rsidR="00DC175D" w:rsidRPr="00DC175D">
              <w:rPr>
                <w:rFonts w:ascii="Arial" w:hAnsi="Arial" w:cs="Arial"/>
                <w:sz w:val="20"/>
                <w:szCs w:val="20"/>
              </w:rPr>
              <w:t xml:space="preserve"> elementy elektryczne w obwodach rozgałęzionych</w:t>
            </w:r>
          </w:p>
          <w:p w:rsidR="00C01C47"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rozróżni</w:t>
            </w:r>
            <w:r w:rsidR="00AA10A6">
              <w:rPr>
                <w:rFonts w:ascii="Arial" w:hAnsi="Arial" w:cs="Arial"/>
                <w:sz w:val="20"/>
                <w:szCs w:val="20"/>
              </w:rPr>
              <w:t>ć</w:t>
            </w:r>
            <w:r w:rsidRPr="00DC175D">
              <w:rPr>
                <w:rFonts w:ascii="Arial" w:hAnsi="Arial" w:cs="Arial"/>
                <w:sz w:val="20"/>
                <w:szCs w:val="20"/>
              </w:rPr>
              <w:t xml:space="preserve"> sposoby połączeń elementów elektrycznych w obwodach rozgałęzionych </w:t>
            </w:r>
          </w:p>
          <w:p w:rsidR="00C01C47"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oblicz</w:t>
            </w:r>
            <w:r w:rsidR="00F2456E">
              <w:rPr>
                <w:rFonts w:ascii="Arial" w:hAnsi="Arial" w:cs="Arial"/>
                <w:sz w:val="20"/>
                <w:szCs w:val="20"/>
              </w:rPr>
              <w:t>y</w:t>
            </w:r>
            <w:r w:rsidR="00C01C47">
              <w:rPr>
                <w:rFonts w:ascii="Arial" w:hAnsi="Arial" w:cs="Arial"/>
                <w:sz w:val="20"/>
                <w:szCs w:val="20"/>
              </w:rPr>
              <w:t>ć</w:t>
            </w:r>
            <w:r w:rsidRPr="00DC175D">
              <w:rPr>
                <w:rFonts w:ascii="Arial" w:hAnsi="Arial" w:cs="Arial"/>
                <w:sz w:val="20"/>
                <w:szCs w:val="20"/>
              </w:rPr>
              <w:t xml:space="preserve"> rezystancję zastępczą, wartości prądów w gałęziach obwodu elektrycznego </w:t>
            </w:r>
          </w:p>
          <w:p w:rsidR="00DC175D" w:rsidRPr="006A29D9" w:rsidRDefault="00C01C47"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oblicz</w:t>
            </w:r>
            <w:r w:rsidR="00F2456E">
              <w:rPr>
                <w:rFonts w:ascii="Arial" w:hAnsi="Arial" w:cs="Arial"/>
                <w:sz w:val="20"/>
                <w:szCs w:val="20"/>
              </w:rPr>
              <w:t>y</w:t>
            </w:r>
            <w:r>
              <w:rPr>
                <w:rFonts w:ascii="Arial" w:hAnsi="Arial" w:cs="Arial"/>
                <w:sz w:val="20"/>
                <w:szCs w:val="20"/>
              </w:rPr>
              <w:t xml:space="preserve">ć </w:t>
            </w:r>
            <w:r w:rsidR="00DC175D" w:rsidRPr="00DC175D">
              <w:rPr>
                <w:rFonts w:ascii="Arial" w:hAnsi="Arial" w:cs="Arial"/>
                <w:sz w:val="20"/>
                <w:szCs w:val="20"/>
              </w:rPr>
              <w:t>spadki napięć na odbiornikach przy pomocy podstawow</w:t>
            </w:r>
            <w:r>
              <w:rPr>
                <w:rFonts w:ascii="Arial" w:hAnsi="Arial" w:cs="Arial"/>
                <w:sz w:val="20"/>
                <w:szCs w:val="20"/>
              </w:rPr>
              <w:t xml:space="preserve">ych praw elektrotechniki </w:t>
            </w:r>
            <w:r w:rsidR="00DC175D" w:rsidRPr="00DC175D">
              <w:rPr>
                <w:rFonts w:ascii="Arial" w:hAnsi="Arial" w:cs="Arial"/>
                <w:sz w:val="20"/>
                <w:szCs w:val="20"/>
              </w:rPr>
              <w:t>obwod</w:t>
            </w:r>
            <w:r>
              <w:rPr>
                <w:rFonts w:ascii="Arial" w:hAnsi="Arial" w:cs="Arial"/>
                <w:sz w:val="20"/>
                <w:szCs w:val="20"/>
              </w:rPr>
              <w:t>ów</w:t>
            </w:r>
            <w:r w:rsidR="00DC175D" w:rsidRPr="00DC175D">
              <w:rPr>
                <w:rFonts w:ascii="Arial" w:hAnsi="Arial" w:cs="Arial"/>
                <w:sz w:val="20"/>
                <w:szCs w:val="20"/>
              </w:rPr>
              <w:t xml:space="preserve"> rozgałęzionych</w:t>
            </w:r>
          </w:p>
        </w:tc>
        <w:tc>
          <w:tcPr>
            <w:tcW w:w="1139" w:type="pct"/>
            <w:tcBorders>
              <w:top w:val="single" w:sz="4" w:space="0" w:color="auto"/>
              <w:left w:val="single" w:sz="4" w:space="0" w:color="auto"/>
              <w:bottom w:val="single" w:sz="4" w:space="0" w:color="auto"/>
              <w:right w:val="single" w:sz="4" w:space="0" w:color="auto"/>
            </w:tcBorders>
          </w:tcPr>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oblicz</w:t>
            </w:r>
            <w:r w:rsidR="00F2456E">
              <w:rPr>
                <w:rFonts w:ascii="Arial" w:hAnsi="Arial" w:cs="Arial"/>
                <w:sz w:val="20"/>
                <w:szCs w:val="20"/>
              </w:rPr>
              <w:t>y</w:t>
            </w:r>
            <w:r w:rsidR="00AA10A6">
              <w:rPr>
                <w:rFonts w:ascii="Arial" w:hAnsi="Arial" w:cs="Arial"/>
                <w:sz w:val="20"/>
                <w:szCs w:val="20"/>
              </w:rPr>
              <w:t>ć</w:t>
            </w:r>
            <w:r w:rsidRPr="00DC175D">
              <w:rPr>
                <w:rFonts w:ascii="Arial" w:hAnsi="Arial" w:cs="Arial"/>
                <w:sz w:val="20"/>
                <w:szCs w:val="20"/>
              </w:rPr>
              <w:t xml:space="preserve"> wartości elektryczne w obwodach rozgałęzionych metodą prądów oczkowych</w:t>
            </w:r>
          </w:p>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oblicz</w:t>
            </w:r>
            <w:r w:rsidR="00F2456E">
              <w:rPr>
                <w:rFonts w:ascii="Arial" w:hAnsi="Arial" w:cs="Arial"/>
                <w:sz w:val="20"/>
                <w:szCs w:val="20"/>
              </w:rPr>
              <w:t>y</w:t>
            </w:r>
            <w:r w:rsidR="00AA10A6">
              <w:rPr>
                <w:rFonts w:ascii="Arial" w:hAnsi="Arial" w:cs="Arial"/>
                <w:sz w:val="20"/>
                <w:szCs w:val="20"/>
              </w:rPr>
              <w:t>ć</w:t>
            </w:r>
            <w:r w:rsidRPr="00DC175D">
              <w:rPr>
                <w:rFonts w:ascii="Arial" w:hAnsi="Arial" w:cs="Arial"/>
                <w:sz w:val="20"/>
                <w:szCs w:val="20"/>
              </w:rPr>
              <w:t xml:space="preserve"> wartości elektryczne w obwodach rozgałęzionych metodą superpozycji</w:t>
            </w:r>
          </w:p>
          <w:p w:rsidR="00DC175D" w:rsidRPr="00DC175D" w:rsidRDefault="00DC175D" w:rsidP="00001826">
            <w:pPr>
              <w:ind w:left="318" w:hanging="284"/>
              <w:rPr>
                <w:rFonts w:ascii="Arial" w:hAnsi="Arial" w:cs="Arial"/>
                <w:sz w:val="20"/>
                <w:szCs w:val="20"/>
              </w:rPr>
            </w:pPr>
          </w:p>
        </w:tc>
        <w:tc>
          <w:tcPr>
            <w:tcW w:w="366" w:type="pct"/>
            <w:vMerge/>
            <w:tcBorders>
              <w:left w:val="single" w:sz="4" w:space="0" w:color="auto"/>
              <w:right w:val="single" w:sz="4" w:space="0" w:color="auto"/>
            </w:tcBorders>
          </w:tcPr>
          <w:p w:rsidR="00DC175D" w:rsidRPr="00DC175D" w:rsidRDefault="00DC175D" w:rsidP="00AF1FDB">
            <w:pPr>
              <w:rPr>
                <w:rFonts w:ascii="Arial" w:hAnsi="Arial" w:cs="Arial"/>
                <w:sz w:val="20"/>
                <w:szCs w:val="20"/>
              </w:rPr>
            </w:pPr>
          </w:p>
        </w:tc>
      </w:tr>
      <w:tr w:rsidR="00DC175D" w:rsidRPr="00DC175D" w:rsidTr="00845490">
        <w:tc>
          <w:tcPr>
            <w:tcW w:w="690" w:type="pct"/>
            <w:vMerge/>
            <w:tcBorders>
              <w:left w:val="single" w:sz="4" w:space="0" w:color="auto"/>
              <w:right w:val="single" w:sz="4" w:space="0" w:color="auto"/>
            </w:tcBorders>
            <w:vAlign w:val="center"/>
          </w:tcPr>
          <w:p w:rsidR="00DC175D" w:rsidRPr="00DC175D" w:rsidRDefault="00DC175D"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rPr>
                <w:rFonts w:ascii="Arial" w:hAnsi="Arial" w:cs="Arial"/>
                <w:sz w:val="20"/>
                <w:szCs w:val="20"/>
              </w:rPr>
            </w:pPr>
            <w:r w:rsidRPr="00DC175D">
              <w:rPr>
                <w:rFonts w:ascii="Arial" w:hAnsi="Arial" w:cs="Arial"/>
                <w:sz w:val="20"/>
                <w:szCs w:val="20"/>
              </w:rPr>
              <w:t>8. Pomiar i regulacja prądu i napięcia</w:t>
            </w:r>
          </w:p>
        </w:tc>
        <w:tc>
          <w:tcPr>
            <w:tcW w:w="367"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określ</w:t>
            </w:r>
            <w:r w:rsidR="00F2456E">
              <w:rPr>
                <w:rFonts w:ascii="Arial" w:hAnsi="Arial" w:cs="Arial"/>
                <w:sz w:val="20"/>
                <w:szCs w:val="20"/>
              </w:rPr>
              <w:t>i</w:t>
            </w:r>
            <w:r w:rsidR="00AA10A6">
              <w:rPr>
                <w:rFonts w:ascii="Arial" w:hAnsi="Arial" w:cs="Arial"/>
                <w:sz w:val="20"/>
                <w:szCs w:val="20"/>
              </w:rPr>
              <w:t>ć</w:t>
            </w:r>
            <w:r w:rsidRPr="00DC175D">
              <w:rPr>
                <w:rFonts w:ascii="Arial" w:hAnsi="Arial" w:cs="Arial"/>
                <w:sz w:val="20"/>
                <w:szCs w:val="20"/>
              </w:rPr>
              <w:t xml:space="preserve"> sposoby pomiaru napięcia</w:t>
            </w:r>
          </w:p>
          <w:p w:rsidR="00DC175D" w:rsidRPr="00DC175D" w:rsidRDefault="00F2456E"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określi</w:t>
            </w:r>
            <w:r w:rsidR="00AA10A6">
              <w:rPr>
                <w:rFonts w:ascii="Arial" w:hAnsi="Arial" w:cs="Arial"/>
                <w:sz w:val="20"/>
                <w:szCs w:val="20"/>
              </w:rPr>
              <w:t>ć</w:t>
            </w:r>
            <w:r w:rsidR="00DC175D" w:rsidRPr="00DC175D">
              <w:rPr>
                <w:rFonts w:ascii="Arial" w:hAnsi="Arial" w:cs="Arial"/>
                <w:sz w:val="20"/>
                <w:szCs w:val="20"/>
              </w:rPr>
              <w:t xml:space="preserve"> sposoby pomiaru prądu</w:t>
            </w:r>
          </w:p>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nazwa</w:t>
            </w:r>
            <w:r w:rsidR="00AA10A6">
              <w:rPr>
                <w:rFonts w:ascii="Arial" w:hAnsi="Arial" w:cs="Arial"/>
                <w:sz w:val="20"/>
                <w:szCs w:val="20"/>
              </w:rPr>
              <w:t>ć</w:t>
            </w:r>
            <w:r w:rsidRPr="00DC175D">
              <w:rPr>
                <w:rFonts w:ascii="Arial" w:hAnsi="Arial" w:cs="Arial"/>
                <w:sz w:val="20"/>
                <w:szCs w:val="20"/>
              </w:rPr>
              <w:t xml:space="preserve"> rodzaje mierników elektrycznych do pomiarów wartości napięcia i prądu</w:t>
            </w:r>
          </w:p>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dobra</w:t>
            </w:r>
            <w:r w:rsidR="00AA10A6">
              <w:rPr>
                <w:rFonts w:ascii="Arial" w:hAnsi="Arial" w:cs="Arial"/>
                <w:sz w:val="20"/>
                <w:szCs w:val="20"/>
              </w:rPr>
              <w:t>ć</w:t>
            </w:r>
            <w:r w:rsidRPr="00DC175D">
              <w:rPr>
                <w:rFonts w:ascii="Arial" w:hAnsi="Arial" w:cs="Arial"/>
                <w:sz w:val="20"/>
                <w:szCs w:val="20"/>
              </w:rPr>
              <w:t xml:space="preserve"> mierniki elektryczne do pomiaru stałego napięcia i stałego prądu</w:t>
            </w:r>
          </w:p>
        </w:tc>
        <w:tc>
          <w:tcPr>
            <w:tcW w:w="1139" w:type="pct"/>
            <w:tcBorders>
              <w:top w:val="single" w:sz="4" w:space="0" w:color="auto"/>
              <w:left w:val="single" w:sz="4" w:space="0" w:color="auto"/>
              <w:bottom w:val="single" w:sz="4" w:space="0" w:color="auto"/>
              <w:right w:val="single" w:sz="4" w:space="0" w:color="auto"/>
            </w:tcBorders>
          </w:tcPr>
          <w:p w:rsidR="00DC175D" w:rsidRPr="00DC175D" w:rsidRDefault="00AA10A6"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skalować</w:t>
            </w:r>
            <w:r w:rsidR="00DC175D" w:rsidRPr="00DC175D">
              <w:rPr>
                <w:rFonts w:ascii="Arial" w:hAnsi="Arial" w:cs="Arial"/>
                <w:sz w:val="20"/>
                <w:szCs w:val="20"/>
              </w:rPr>
              <w:t xml:space="preserve"> mierniki do pomiaru napięcia</w:t>
            </w:r>
          </w:p>
          <w:p w:rsidR="00DC175D" w:rsidRPr="00DC175D" w:rsidRDefault="00AA10A6"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 xml:space="preserve">skalować </w:t>
            </w:r>
            <w:r w:rsidR="00DC175D" w:rsidRPr="00DC175D">
              <w:rPr>
                <w:rFonts w:ascii="Arial" w:hAnsi="Arial" w:cs="Arial"/>
                <w:sz w:val="20"/>
                <w:szCs w:val="20"/>
              </w:rPr>
              <w:t>mierniki do pomiaru prądu</w:t>
            </w:r>
          </w:p>
        </w:tc>
        <w:tc>
          <w:tcPr>
            <w:tcW w:w="366" w:type="pct"/>
            <w:vMerge/>
            <w:tcBorders>
              <w:left w:val="single" w:sz="4" w:space="0" w:color="auto"/>
              <w:right w:val="single" w:sz="4" w:space="0" w:color="auto"/>
            </w:tcBorders>
          </w:tcPr>
          <w:p w:rsidR="00DC175D" w:rsidRPr="00DC175D" w:rsidRDefault="00DC175D" w:rsidP="00AF1FDB">
            <w:pPr>
              <w:rPr>
                <w:rFonts w:ascii="Arial" w:hAnsi="Arial" w:cs="Arial"/>
                <w:sz w:val="20"/>
                <w:szCs w:val="20"/>
              </w:rPr>
            </w:pPr>
          </w:p>
        </w:tc>
      </w:tr>
      <w:tr w:rsidR="00DC175D" w:rsidRPr="00DC175D" w:rsidTr="00845490">
        <w:tc>
          <w:tcPr>
            <w:tcW w:w="690" w:type="pct"/>
            <w:vMerge/>
            <w:tcBorders>
              <w:left w:val="single" w:sz="4" w:space="0" w:color="auto"/>
              <w:bottom w:val="single" w:sz="4" w:space="0" w:color="auto"/>
              <w:right w:val="single" w:sz="4" w:space="0" w:color="auto"/>
            </w:tcBorders>
            <w:vAlign w:val="center"/>
          </w:tcPr>
          <w:p w:rsidR="00DC175D" w:rsidRPr="00DC175D" w:rsidRDefault="00DC175D"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rPr>
                <w:rFonts w:ascii="Arial" w:hAnsi="Arial" w:cs="Arial"/>
                <w:sz w:val="20"/>
                <w:szCs w:val="20"/>
              </w:rPr>
            </w:pPr>
            <w:r w:rsidRPr="00DC175D">
              <w:rPr>
                <w:rFonts w:ascii="Arial" w:hAnsi="Arial" w:cs="Arial"/>
                <w:sz w:val="20"/>
                <w:szCs w:val="20"/>
              </w:rPr>
              <w:t>9. Połączenie szeregowe i równoległe źródeł napięcia</w:t>
            </w:r>
          </w:p>
        </w:tc>
        <w:tc>
          <w:tcPr>
            <w:tcW w:w="367"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DC175D" w:rsidRPr="00DC175D" w:rsidRDefault="00AA10A6"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analizować</w:t>
            </w:r>
            <w:r w:rsidR="00DC175D" w:rsidRPr="00DC175D">
              <w:rPr>
                <w:rFonts w:ascii="Arial" w:hAnsi="Arial" w:cs="Arial"/>
                <w:sz w:val="20"/>
                <w:szCs w:val="20"/>
              </w:rPr>
              <w:t xml:space="preserve"> szeregowe i równoległe połączenia źródeł napięcia</w:t>
            </w:r>
          </w:p>
          <w:p w:rsidR="00DC175D" w:rsidRPr="00DC175D" w:rsidRDefault="00F2456E"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określi</w:t>
            </w:r>
            <w:r w:rsidR="00AA10A6">
              <w:rPr>
                <w:rFonts w:ascii="Arial" w:hAnsi="Arial" w:cs="Arial"/>
                <w:sz w:val="20"/>
                <w:szCs w:val="20"/>
              </w:rPr>
              <w:t>ć</w:t>
            </w:r>
            <w:r w:rsidR="00DC175D" w:rsidRPr="00DC175D">
              <w:rPr>
                <w:rFonts w:ascii="Arial" w:hAnsi="Arial" w:cs="Arial"/>
                <w:sz w:val="20"/>
                <w:szCs w:val="20"/>
              </w:rPr>
              <w:t xml:space="preserve"> wartości napięcia i prądu przy połączeniu szeregowym źródeł napięcia</w:t>
            </w:r>
          </w:p>
          <w:p w:rsidR="00DC175D" w:rsidRPr="006A29D9"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określ</w:t>
            </w:r>
            <w:r w:rsidR="00F2456E">
              <w:rPr>
                <w:rFonts w:ascii="Arial" w:hAnsi="Arial" w:cs="Arial"/>
                <w:sz w:val="20"/>
                <w:szCs w:val="20"/>
              </w:rPr>
              <w:t>i</w:t>
            </w:r>
            <w:r w:rsidR="00AA10A6">
              <w:rPr>
                <w:rFonts w:ascii="Arial" w:hAnsi="Arial" w:cs="Arial"/>
                <w:sz w:val="20"/>
                <w:szCs w:val="20"/>
              </w:rPr>
              <w:t>ć</w:t>
            </w:r>
            <w:r w:rsidRPr="00DC175D">
              <w:rPr>
                <w:rFonts w:ascii="Arial" w:hAnsi="Arial" w:cs="Arial"/>
                <w:sz w:val="20"/>
                <w:szCs w:val="20"/>
              </w:rPr>
              <w:t xml:space="preserve"> wartości napięcia i prądu przy połączeniu równoległym źródeł napięcia</w:t>
            </w:r>
          </w:p>
        </w:tc>
        <w:tc>
          <w:tcPr>
            <w:tcW w:w="1139" w:type="pct"/>
            <w:tcBorders>
              <w:top w:val="single" w:sz="4" w:space="0" w:color="auto"/>
              <w:left w:val="single" w:sz="4" w:space="0" w:color="auto"/>
              <w:bottom w:val="single" w:sz="4" w:space="0" w:color="auto"/>
              <w:right w:val="single" w:sz="4" w:space="0" w:color="auto"/>
            </w:tcBorders>
          </w:tcPr>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wyznacz</w:t>
            </w:r>
            <w:r w:rsidR="00F2456E">
              <w:rPr>
                <w:rFonts w:ascii="Arial" w:hAnsi="Arial" w:cs="Arial"/>
                <w:sz w:val="20"/>
                <w:szCs w:val="20"/>
              </w:rPr>
              <w:t>y</w:t>
            </w:r>
            <w:r w:rsidR="00AA10A6">
              <w:rPr>
                <w:rFonts w:ascii="Arial" w:hAnsi="Arial" w:cs="Arial"/>
                <w:sz w:val="20"/>
                <w:szCs w:val="20"/>
              </w:rPr>
              <w:t>ć</w:t>
            </w:r>
            <w:r w:rsidRPr="00DC175D">
              <w:rPr>
                <w:rFonts w:ascii="Arial" w:hAnsi="Arial" w:cs="Arial"/>
                <w:sz w:val="20"/>
                <w:szCs w:val="20"/>
              </w:rPr>
              <w:t xml:space="preserve"> rezystancję wewnętrzną przy połączeniu szeregowym źródeł napięcia</w:t>
            </w:r>
          </w:p>
          <w:p w:rsidR="00DC175D" w:rsidRPr="00001826"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wyznacz</w:t>
            </w:r>
            <w:r w:rsidR="00F2456E">
              <w:rPr>
                <w:rFonts w:ascii="Arial" w:hAnsi="Arial" w:cs="Arial"/>
                <w:sz w:val="20"/>
                <w:szCs w:val="20"/>
              </w:rPr>
              <w:t>y</w:t>
            </w:r>
            <w:r w:rsidR="00AA10A6">
              <w:rPr>
                <w:rFonts w:ascii="Arial" w:hAnsi="Arial" w:cs="Arial"/>
                <w:sz w:val="20"/>
                <w:szCs w:val="20"/>
              </w:rPr>
              <w:t>ć</w:t>
            </w:r>
            <w:r w:rsidRPr="00DC175D">
              <w:rPr>
                <w:rFonts w:ascii="Arial" w:hAnsi="Arial" w:cs="Arial"/>
                <w:sz w:val="20"/>
                <w:szCs w:val="20"/>
              </w:rPr>
              <w:t xml:space="preserve"> rezystancję wewnętrzną przy połączeniu szeregowym źródeł napięcia</w:t>
            </w:r>
          </w:p>
        </w:tc>
        <w:tc>
          <w:tcPr>
            <w:tcW w:w="366" w:type="pct"/>
            <w:vMerge/>
            <w:tcBorders>
              <w:left w:val="single" w:sz="4" w:space="0" w:color="auto"/>
              <w:bottom w:val="single" w:sz="4" w:space="0" w:color="auto"/>
              <w:right w:val="single" w:sz="4" w:space="0" w:color="auto"/>
            </w:tcBorders>
          </w:tcPr>
          <w:p w:rsidR="00DC175D" w:rsidRPr="00DC175D" w:rsidRDefault="00DC175D" w:rsidP="00AF1FDB">
            <w:pPr>
              <w:rPr>
                <w:rFonts w:ascii="Arial" w:hAnsi="Arial" w:cs="Arial"/>
                <w:sz w:val="20"/>
                <w:szCs w:val="20"/>
              </w:rPr>
            </w:pPr>
          </w:p>
        </w:tc>
      </w:tr>
      <w:tr w:rsidR="00DC175D" w:rsidRPr="00DC175D" w:rsidTr="00845490">
        <w:tc>
          <w:tcPr>
            <w:tcW w:w="690" w:type="pct"/>
            <w:vMerge w:val="restart"/>
            <w:tcBorders>
              <w:top w:val="single" w:sz="4" w:space="0" w:color="auto"/>
              <w:left w:val="single" w:sz="4" w:space="0" w:color="auto"/>
              <w:right w:val="single" w:sz="4" w:space="0" w:color="auto"/>
            </w:tcBorders>
          </w:tcPr>
          <w:p w:rsidR="00DC175D" w:rsidRPr="00DC175D" w:rsidRDefault="00DC175D" w:rsidP="00D30F73">
            <w:pPr>
              <w:rPr>
                <w:rFonts w:ascii="Arial" w:hAnsi="Arial" w:cs="Arial"/>
                <w:sz w:val="20"/>
                <w:szCs w:val="20"/>
              </w:rPr>
            </w:pPr>
            <w:r w:rsidRPr="00DC175D">
              <w:rPr>
                <w:rFonts w:ascii="Arial" w:hAnsi="Arial" w:cs="Arial"/>
                <w:sz w:val="20"/>
                <w:szCs w:val="20"/>
              </w:rPr>
              <w:t>III. Obwody prądu przemiennego</w:t>
            </w:r>
          </w:p>
        </w:tc>
        <w:tc>
          <w:tcPr>
            <w:tcW w:w="929" w:type="pct"/>
            <w:tcBorders>
              <w:top w:val="single" w:sz="4" w:space="0" w:color="auto"/>
              <w:left w:val="single" w:sz="4" w:space="0" w:color="auto"/>
              <w:bottom w:val="single" w:sz="4" w:space="0" w:color="auto"/>
              <w:right w:val="single" w:sz="4" w:space="0" w:color="auto"/>
            </w:tcBorders>
          </w:tcPr>
          <w:p w:rsidR="00DC175D" w:rsidRPr="00DC175D" w:rsidRDefault="00DC175D" w:rsidP="00777BD5">
            <w:pPr>
              <w:rPr>
                <w:rFonts w:ascii="Arial" w:hAnsi="Arial" w:cs="Arial"/>
                <w:sz w:val="20"/>
                <w:szCs w:val="20"/>
              </w:rPr>
            </w:pPr>
            <w:r w:rsidRPr="00DC175D">
              <w:rPr>
                <w:rFonts w:ascii="Arial" w:hAnsi="Arial" w:cs="Arial"/>
                <w:sz w:val="20"/>
                <w:szCs w:val="20"/>
              </w:rPr>
              <w:t>1.</w:t>
            </w:r>
            <w:r w:rsidR="002C4511">
              <w:rPr>
                <w:rFonts w:ascii="Arial" w:hAnsi="Arial" w:cs="Arial"/>
                <w:sz w:val="20"/>
                <w:szCs w:val="20"/>
              </w:rPr>
              <w:t xml:space="preserve"> </w:t>
            </w:r>
            <w:r w:rsidRPr="00DC175D">
              <w:rPr>
                <w:rFonts w:ascii="Arial" w:hAnsi="Arial" w:cs="Arial"/>
                <w:sz w:val="20"/>
                <w:szCs w:val="20"/>
              </w:rPr>
              <w:t xml:space="preserve">Źródła napięcia przemiennego, przebiegi okresowe, podstawowe parametry przebiegów sinusoidalnych </w:t>
            </w:r>
          </w:p>
          <w:p w:rsidR="00DC175D" w:rsidRPr="00DC175D" w:rsidRDefault="00DC175D" w:rsidP="00777BD5">
            <w:pPr>
              <w:rPr>
                <w:rFonts w:ascii="Arial" w:hAnsi="Arial" w:cs="Arial"/>
                <w:sz w:val="20"/>
                <w:szCs w:val="20"/>
              </w:rPr>
            </w:pPr>
          </w:p>
        </w:tc>
        <w:tc>
          <w:tcPr>
            <w:tcW w:w="367" w:type="pct"/>
            <w:tcBorders>
              <w:top w:val="single" w:sz="4" w:space="0" w:color="auto"/>
              <w:left w:val="single" w:sz="4" w:space="0" w:color="auto"/>
              <w:bottom w:val="single" w:sz="4" w:space="0" w:color="auto"/>
              <w:right w:val="single" w:sz="4" w:space="0" w:color="auto"/>
            </w:tcBorders>
          </w:tcPr>
          <w:p w:rsidR="00DC175D" w:rsidRPr="00DC175D" w:rsidRDefault="00DC175D" w:rsidP="002B74C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rozróżni</w:t>
            </w:r>
            <w:r w:rsidR="00AA10A6">
              <w:rPr>
                <w:rFonts w:ascii="Arial" w:hAnsi="Arial" w:cs="Arial"/>
                <w:sz w:val="20"/>
                <w:szCs w:val="20"/>
              </w:rPr>
              <w:t>ć</w:t>
            </w:r>
            <w:r w:rsidRPr="00DC175D">
              <w:rPr>
                <w:rFonts w:ascii="Arial" w:hAnsi="Arial" w:cs="Arial"/>
                <w:sz w:val="20"/>
                <w:szCs w:val="20"/>
              </w:rPr>
              <w:t xml:space="preserve"> źródła napięcia prądu stałego i prądu przemiennego</w:t>
            </w:r>
          </w:p>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opis</w:t>
            </w:r>
            <w:r w:rsidR="00C01C47">
              <w:rPr>
                <w:rFonts w:ascii="Arial" w:hAnsi="Arial" w:cs="Arial"/>
                <w:sz w:val="20"/>
                <w:szCs w:val="20"/>
              </w:rPr>
              <w:t>ać</w:t>
            </w:r>
            <w:r w:rsidRPr="00DC175D">
              <w:rPr>
                <w:rFonts w:ascii="Arial" w:hAnsi="Arial" w:cs="Arial"/>
                <w:sz w:val="20"/>
                <w:szCs w:val="20"/>
              </w:rPr>
              <w:t xml:space="preserve"> za pomocą równań podstawowe wielkości charakterystyczne dla przebiegów sinusoidalnych</w:t>
            </w:r>
          </w:p>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rozróżni</w:t>
            </w:r>
            <w:r w:rsidR="00AA10A6">
              <w:rPr>
                <w:rFonts w:ascii="Arial" w:hAnsi="Arial" w:cs="Arial"/>
                <w:sz w:val="20"/>
                <w:szCs w:val="20"/>
              </w:rPr>
              <w:t>ć</w:t>
            </w:r>
            <w:r w:rsidRPr="00DC175D">
              <w:rPr>
                <w:rFonts w:ascii="Arial" w:hAnsi="Arial" w:cs="Arial"/>
                <w:sz w:val="20"/>
                <w:szCs w:val="20"/>
              </w:rPr>
              <w:t xml:space="preserve"> rodzaje połączeń szeregowych i równoległych źródeł napięcia</w:t>
            </w:r>
          </w:p>
        </w:tc>
        <w:tc>
          <w:tcPr>
            <w:tcW w:w="1139" w:type="pct"/>
            <w:tcBorders>
              <w:top w:val="single" w:sz="4" w:space="0" w:color="auto"/>
              <w:left w:val="single" w:sz="4" w:space="0" w:color="auto"/>
              <w:bottom w:val="single" w:sz="4" w:space="0" w:color="auto"/>
              <w:right w:val="single" w:sz="4" w:space="0" w:color="auto"/>
            </w:tcBorders>
          </w:tcPr>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łączy</w:t>
            </w:r>
            <w:r w:rsidR="00AA10A6">
              <w:rPr>
                <w:rFonts w:ascii="Arial" w:hAnsi="Arial" w:cs="Arial"/>
                <w:sz w:val="20"/>
                <w:szCs w:val="20"/>
              </w:rPr>
              <w:t>ć</w:t>
            </w:r>
            <w:r w:rsidRPr="00DC175D">
              <w:rPr>
                <w:rFonts w:ascii="Arial" w:hAnsi="Arial" w:cs="Arial"/>
                <w:sz w:val="20"/>
                <w:szCs w:val="20"/>
              </w:rPr>
              <w:t xml:space="preserve"> obwody elektryczne z wykorzystaniem kilku źródeł napięcia</w:t>
            </w:r>
          </w:p>
        </w:tc>
        <w:tc>
          <w:tcPr>
            <w:tcW w:w="366" w:type="pct"/>
            <w:vMerge w:val="restart"/>
            <w:tcBorders>
              <w:top w:val="single" w:sz="4" w:space="0" w:color="auto"/>
              <w:left w:val="single" w:sz="4" w:space="0" w:color="auto"/>
              <w:right w:val="single" w:sz="4" w:space="0" w:color="auto"/>
            </w:tcBorders>
          </w:tcPr>
          <w:p w:rsidR="00DC175D" w:rsidRPr="00DC175D" w:rsidRDefault="00DC175D" w:rsidP="00D30F73">
            <w:pPr>
              <w:rPr>
                <w:rFonts w:ascii="Arial" w:hAnsi="Arial" w:cs="Arial"/>
                <w:sz w:val="20"/>
                <w:szCs w:val="20"/>
              </w:rPr>
            </w:pPr>
            <w:r>
              <w:rPr>
                <w:rFonts w:ascii="Arial" w:hAnsi="Arial" w:cs="Arial"/>
                <w:sz w:val="20"/>
                <w:szCs w:val="20"/>
              </w:rPr>
              <w:t>Klasa I</w:t>
            </w:r>
          </w:p>
        </w:tc>
      </w:tr>
      <w:tr w:rsidR="00DC175D" w:rsidRPr="00DC175D" w:rsidTr="00845490">
        <w:tc>
          <w:tcPr>
            <w:tcW w:w="690" w:type="pct"/>
            <w:vMerge/>
            <w:tcBorders>
              <w:left w:val="single" w:sz="4" w:space="0" w:color="auto"/>
              <w:right w:val="single" w:sz="4" w:space="0" w:color="auto"/>
            </w:tcBorders>
            <w:vAlign w:val="center"/>
          </w:tcPr>
          <w:p w:rsidR="00DC175D" w:rsidRPr="00DC175D" w:rsidRDefault="00DC175D"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rPr>
                <w:rFonts w:ascii="Arial" w:hAnsi="Arial" w:cs="Arial"/>
                <w:sz w:val="20"/>
                <w:szCs w:val="20"/>
              </w:rPr>
            </w:pPr>
            <w:r w:rsidRPr="00DC175D">
              <w:rPr>
                <w:rFonts w:ascii="Arial" w:hAnsi="Arial" w:cs="Arial"/>
                <w:sz w:val="20"/>
                <w:szCs w:val="20"/>
              </w:rPr>
              <w:t>2.</w:t>
            </w:r>
            <w:r w:rsidR="008A2221">
              <w:rPr>
                <w:rFonts w:ascii="Arial" w:hAnsi="Arial" w:cs="Arial"/>
                <w:sz w:val="20"/>
                <w:szCs w:val="20"/>
              </w:rPr>
              <w:t xml:space="preserve"> </w:t>
            </w:r>
            <w:r w:rsidRPr="00DC175D">
              <w:rPr>
                <w:rFonts w:ascii="Arial" w:hAnsi="Arial" w:cs="Arial"/>
                <w:sz w:val="20"/>
                <w:szCs w:val="20"/>
              </w:rPr>
              <w:t>Wykresy wektorowe, prawo Ohma i prawa Kirchhoffa w obwodach prądu sinusoidalnego</w:t>
            </w:r>
          </w:p>
        </w:tc>
        <w:tc>
          <w:tcPr>
            <w:tcW w:w="367"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DC175D" w:rsidRPr="00DC175D" w:rsidRDefault="00AA10A6" w:rsidP="001D00ED">
            <w:pPr>
              <w:numPr>
                <w:ilvl w:val="0"/>
                <w:numId w:val="93"/>
              </w:numPr>
              <w:ind w:left="318" w:hanging="284"/>
              <w:rPr>
                <w:rFonts w:ascii="Arial" w:hAnsi="Arial" w:cs="Arial"/>
                <w:sz w:val="20"/>
                <w:szCs w:val="20"/>
              </w:rPr>
            </w:pPr>
            <w:r>
              <w:rPr>
                <w:rFonts w:ascii="Arial" w:hAnsi="Arial" w:cs="Arial"/>
                <w:sz w:val="20"/>
                <w:szCs w:val="20"/>
              </w:rPr>
              <w:t>opisać</w:t>
            </w:r>
            <w:r w:rsidR="00DC175D" w:rsidRPr="00DC175D">
              <w:rPr>
                <w:rFonts w:ascii="Arial" w:hAnsi="Arial" w:cs="Arial"/>
                <w:sz w:val="20"/>
                <w:szCs w:val="20"/>
              </w:rPr>
              <w:t xml:space="preserve"> przy pomocy przebiegu sinusoidalnego przebieg prądu i napięcia</w:t>
            </w:r>
          </w:p>
          <w:p w:rsidR="00DC175D" w:rsidRPr="006A29D9" w:rsidRDefault="00AA10A6" w:rsidP="001D00ED">
            <w:pPr>
              <w:numPr>
                <w:ilvl w:val="0"/>
                <w:numId w:val="93"/>
              </w:numPr>
              <w:ind w:left="318" w:hanging="284"/>
              <w:rPr>
                <w:rFonts w:ascii="Arial" w:hAnsi="Arial" w:cs="Arial"/>
                <w:sz w:val="20"/>
                <w:szCs w:val="20"/>
              </w:rPr>
            </w:pPr>
            <w:r>
              <w:rPr>
                <w:rFonts w:ascii="Arial" w:hAnsi="Arial" w:cs="Arial"/>
                <w:sz w:val="20"/>
                <w:szCs w:val="20"/>
              </w:rPr>
              <w:t>zapisać</w:t>
            </w:r>
            <w:r w:rsidR="00DC175D" w:rsidRPr="00DC175D">
              <w:rPr>
                <w:rFonts w:ascii="Arial" w:hAnsi="Arial" w:cs="Arial"/>
                <w:sz w:val="20"/>
                <w:szCs w:val="20"/>
              </w:rPr>
              <w:t xml:space="preserve"> równaniami prawo Ohma i prawa Kirchhoffa w obwodach prądu sinusoidalnego</w:t>
            </w:r>
          </w:p>
        </w:tc>
        <w:tc>
          <w:tcPr>
            <w:tcW w:w="1139" w:type="pct"/>
            <w:tcBorders>
              <w:top w:val="single" w:sz="4" w:space="0" w:color="auto"/>
              <w:left w:val="single" w:sz="4" w:space="0" w:color="auto"/>
              <w:bottom w:val="single" w:sz="4" w:space="0" w:color="auto"/>
              <w:right w:val="single" w:sz="4" w:space="0" w:color="auto"/>
            </w:tcBorders>
          </w:tcPr>
          <w:p w:rsidR="00DC175D" w:rsidRPr="00DC175D" w:rsidRDefault="00AA10A6" w:rsidP="001D00ED">
            <w:pPr>
              <w:numPr>
                <w:ilvl w:val="0"/>
                <w:numId w:val="93"/>
              </w:numPr>
              <w:ind w:left="318" w:hanging="284"/>
              <w:rPr>
                <w:rFonts w:ascii="Arial" w:hAnsi="Arial" w:cs="Arial"/>
                <w:sz w:val="20"/>
                <w:szCs w:val="20"/>
              </w:rPr>
            </w:pPr>
            <w:r>
              <w:rPr>
                <w:rFonts w:ascii="Arial" w:hAnsi="Arial" w:cs="Arial"/>
                <w:sz w:val="20"/>
                <w:szCs w:val="20"/>
              </w:rPr>
              <w:t>opi</w:t>
            </w:r>
            <w:r w:rsidR="00F2456E">
              <w:rPr>
                <w:rFonts w:ascii="Arial" w:hAnsi="Arial" w:cs="Arial"/>
                <w:sz w:val="20"/>
                <w:szCs w:val="20"/>
              </w:rPr>
              <w:t>sa</w:t>
            </w:r>
            <w:r>
              <w:rPr>
                <w:rFonts w:ascii="Arial" w:hAnsi="Arial" w:cs="Arial"/>
                <w:sz w:val="20"/>
                <w:szCs w:val="20"/>
              </w:rPr>
              <w:t>ć</w:t>
            </w:r>
            <w:r w:rsidR="00DC175D" w:rsidRPr="00DC175D">
              <w:rPr>
                <w:rFonts w:ascii="Arial" w:hAnsi="Arial" w:cs="Arial"/>
                <w:sz w:val="20"/>
                <w:szCs w:val="20"/>
              </w:rPr>
              <w:t xml:space="preserve"> przebiegi sinusoidalne za pomocą wirujących wektorów </w:t>
            </w:r>
          </w:p>
        </w:tc>
        <w:tc>
          <w:tcPr>
            <w:tcW w:w="366" w:type="pct"/>
            <w:vMerge/>
            <w:tcBorders>
              <w:left w:val="single" w:sz="4" w:space="0" w:color="auto"/>
              <w:right w:val="single" w:sz="4" w:space="0" w:color="auto"/>
            </w:tcBorders>
          </w:tcPr>
          <w:p w:rsidR="00DC175D" w:rsidRPr="00DC175D" w:rsidRDefault="00DC175D" w:rsidP="00AF1FDB">
            <w:pPr>
              <w:rPr>
                <w:rFonts w:ascii="Arial" w:hAnsi="Arial" w:cs="Arial"/>
                <w:sz w:val="20"/>
                <w:szCs w:val="20"/>
              </w:rPr>
            </w:pPr>
          </w:p>
        </w:tc>
      </w:tr>
      <w:tr w:rsidR="00DC175D" w:rsidRPr="00DC175D" w:rsidTr="00845490">
        <w:tc>
          <w:tcPr>
            <w:tcW w:w="690" w:type="pct"/>
            <w:vMerge/>
            <w:tcBorders>
              <w:left w:val="single" w:sz="4" w:space="0" w:color="auto"/>
              <w:right w:val="single" w:sz="4" w:space="0" w:color="auto"/>
            </w:tcBorders>
            <w:vAlign w:val="center"/>
          </w:tcPr>
          <w:p w:rsidR="00DC175D" w:rsidRPr="00DC175D" w:rsidRDefault="00DC175D"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rPr>
                <w:rFonts w:ascii="Arial" w:hAnsi="Arial" w:cs="Arial"/>
                <w:sz w:val="20"/>
                <w:szCs w:val="20"/>
              </w:rPr>
            </w:pPr>
            <w:r w:rsidRPr="00DC175D">
              <w:rPr>
                <w:rFonts w:ascii="Arial" w:hAnsi="Arial" w:cs="Arial"/>
                <w:sz w:val="20"/>
                <w:szCs w:val="20"/>
              </w:rPr>
              <w:t>3.</w:t>
            </w:r>
            <w:r w:rsidR="008A2221">
              <w:rPr>
                <w:rFonts w:ascii="Arial" w:hAnsi="Arial" w:cs="Arial"/>
                <w:sz w:val="20"/>
                <w:szCs w:val="20"/>
              </w:rPr>
              <w:t xml:space="preserve"> </w:t>
            </w:r>
            <w:r w:rsidRPr="00DC175D">
              <w:rPr>
                <w:rFonts w:ascii="Arial" w:hAnsi="Arial" w:cs="Arial"/>
                <w:sz w:val="20"/>
                <w:szCs w:val="20"/>
              </w:rPr>
              <w:t>Elementy R, L, C zasilane napięciem sinusoidalnym, klasyfikacja, budowa, symbole graficzne, oznaczenia, zastosowanie, parametry, charakterystyki</w:t>
            </w:r>
          </w:p>
        </w:tc>
        <w:tc>
          <w:tcPr>
            <w:tcW w:w="367"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DC175D" w:rsidRPr="00DC175D" w:rsidRDefault="00AA10A6" w:rsidP="001D00ED">
            <w:pPr>
              <w:numPr>
                <w:ilvl w:val="0"/>
                <w:numId w:val="93"/>
              </w:numPr>
              <w:ind w:left="318" w:hanging="284"/>
              <w:rPr>
                <w:rFonts w:ascii="Arial" w:hAnsi="Arial" w:cs="Arial"/>
                <w:sz w:val="20"/>
                <w:szCs w:val="20"/>
              </w:rPr>
            </w:pPr>
            <w:r>
              <w:rPr>
                <w:rFonts w:ascii="Arial" w:hAnsi="Arial" w:cs="Arial"/>
                <w:sz w:val="20"/>
                <w:szCs w:val="20"/>
              </w:rPr>
              <w:t>s</w:t>
            </w:r>
            <w:r w:rsidR="00DC175D" w:rsidRPr="00DC175D">
              <w:rPr>
                <w:rFonts w:ascii="Arial" w:hAnsi="Arial" w:cs="Arial"/>
                <w:sz w:val="20"/>
                <w:szCs w:val="20"/>
              </w:rPr>
              <w:t>klasyfik</w:t>
            </w:r>
            <w:r>
              <w:rPr>
                <w:rFonts w:ascii="Arial" w:hAnsi="Arial" w:cs="Arial"/>
                <w:sz w:val="20"/>
                <w:szCs w:val="20"/>
              </w:rPr>
              <w:t>ować</w:t>
            </w:r>
            <w:r w:rsidR="00DC175D" w:rsidRPr="00DC175D">
              <w:rPr>
                <w:rFonts w:ascii="Arial" w:hAnsi="Arial" w:cs="Arial"/>
                <w:sz w:val="20"/>
                <w:szCs w:val="20"/>
              </w:rPr>
              <w:t xml:space="preserve"> odbiorniki pod względem rodzaju obciążenia rezystancyjnego, indukcyjnego, pojemnościowego</w:t>
            </w:r>
          </w:p>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odczyt</w:t>
            </w:r>
            <w:r w:rsidR="00AA10A6">
              <w:rPr>
                <w:rFonts w:ascii="Arial" w:hAnsi="Arial" w:cs="Arial"/>
                <w:sz w:val="20"/>
                <w:szCs w:val="20"/>
              </w:rPr>
              <w:t>ać</w:t>
            </w:r>
            <w:r w:rsidRPr="00DC175D">
              <w:rPr>
                <w:rFonts w:ascii="Arial" w:hAnsi="Arial" w:cs="Arial"/>
                <w:sz w:val="20"/>
                <w:szCs w:val="20"/>
              </w:rPr>
              <w:t xml:space="preserve"> na schematach symbole graficzne elementów elektrycznych</w:t>
            </w:r>
          </w:p>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dobra</w:t>
            </w:r>
            <w:r w:rsidR="00AA10A6">
              <w:rPr>
                <w:rFonts w:ascii="Arial" w:hAnsi="Arial" w:cs="Arial"/>
                <w:sz w:val="20"/>
                <w:szCs w:val="20"/>
              </w:rPr>
              <w:t>ć</w:t>
            </w:r>
            <w:r w:rsidRPr="00DC175D">
              <w:rPr>
                <w:rFonts w:ascii="Arial" w:hAnsi="Arial" w:cs="Arial"/>
                <w:sz w:val="20"/>
                <w:szCs w:val="20"/>
              </w:rPr>
              <w:t xml:space="preserve"> źródła napięciowe do elementów RLC</w:t>
            </w:r>
          </w:p>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dobra</w:t>
            </w:r>
            <w:r w:rsidR="00AA10A6">
              <w:rPr>
                <w:rFonts w:ascii="Arial" w:hAnsi="Arial" w:cs="Arial"/>
                <w:sz w:val="20"/>
                <w:szCs w:val="20"/>
              </w:rPr>
              <w:t>ć</w:t>
            </w:r>
            <w:r w:rsidRPr="00DC175D">
              <w:rPr>
                <w:rFonts w:ascii="Arial" w:hAnsi="Arial" w:cs="Arial"/>
                <w:sz w:val="20"/>
                <w:szCs w:val="20"/>
              </w:rPr>
              <w:t xml:space="preserve"> rodzaje mierników do pomiarów wartości elektrycznych w zależności od rezystancyjnego, indukcyjnego, pojemnościowego charakteru odbiornika</w:t>
            </w:r>
          </w:p>
          <w:p w:rsidR="00DC175D" w:rsidRPr="00DC175D" w:rsidRDefault="00F2456E" w:rsidP="001D00ED">
            <w:pPr>
              <w:numPr>
                <w:ilvl w:val="0"/>
                <w:numId w:val="93"/>
              </w:numPr>
              <w:ind w:left="318" w:hanging="284"/>
              <w:rPr>
                <w:rFonts w:ascii="Arial" w:hAnsi="Arial" w:cs="Arial"/>
                <w:sz w:val="20"/>
                <w:szCs w:val="20"/>
              </w:rPr>
            </w:pPr>
            <w:r w:rsidRPr="00DC175D">
              <w:rPr>
                <w:rFonts w:ascii="Arial" w:hAnsi="Arial" w:cs="Arial"/>
                <w:sz w:val="20"/>
                <w:szCs w:val="20"/>
              </w:rPr>
              <w:t>dob</w:t>
            </w:r>
            <w:r>
              <w:rPr>
                <w:rFonts w:ascii="Arial" w:hAnsi="Arial" w:cs="Arial"/>
                <w:sz w:val="20"/>
                <w:szCs w:val="20"/>
              </w:rPr>
              <w:t>r</w:t>
            </w:r>
            <w:r w:rsidRPr="00DC175D">
              <w:rPr>
                <w:rFonts w:ascii="Arial" w:hAnsi="Arial" w:cs="Arial"/>
                <w:sz w:val="20"/>
                <w:szCs w:val="20"/>
              </w:rPr>
              <w:t>ać</w:t>
            </w:r>
            <w:r w:rsidR="00DC175D" w:rsidRPr="00DC175D">
              <w:rPr>
                <w:rFonts w:ascii="Arial" w:hAnsi="Arial" w:cs="Arial"/>
                <w:sz w:val="20"/>
                <w:szCs w:val="20"/>
              </w:rPr>
              <w:t xml:space="preserve"> przewody elektryczne do łączenia obwodów elektrycznych</w:t>
            </w:r>
          </w:p>
          <w:p w:rsidR="006A29D9" w:rsidRPr="006C2175" w:rsidRDefault="00AA10A6" w:rsidP="001D00ED">
            <w:pPr>
              <w:numPr>
                <w:ilvl w:val="0"/>
                <w:numId w:val="93"/>
              </w:numPr>
              <w:ind w:left="318" w:hanging="284"/>
              <w:rPr>
                <w:rFonts w:ascii="Arial" w:hAnsi="Arial" w:cs="Arial"/>
                <w:sz w:val="20"/>
                <w:szCs w:val="20"/>
              </w:rPr>
            </w:pPr>
            <w:r>
              <w:rPr>
                <w:rFonts w:ascii="Arial" w:hAnsi="Arial" w:cs="Arial"/>
                <w:sz w:val="20"/>
                <w:szCs w:val="20"/>
              </w:rPr>
              <w:t>wykonać</w:t>
            </w:r>
            <w:r w:rsidR="00DC175D" w:rsidRPr="00DC175D">
              <w:rPr>
                <w:rFonts w:ascii="Arial" w:hAnsi="Arial" w:cs="Arial"/>
                <w:sz w:val="20"/>
                <w:szCs w:val="20"/>
              </w:rPr>
              <w:t xml:space="preserve"> połączenia obwodów elektrycznych z pojedynczymi odbiornikami RLC</w:t>
            </w:r>
          </w:p>
        </w:tc>
        <w:tc>
          <w:tcPr>
            <w:tcW w:w="1139" w:type="pct"/>
            <w:tcBorders>
              <w:top w:val="single" w:sz="4" w:space="0" w:color="auto"/>
              <w:left w:val="single" w:sz="4" w:space="0" w:color="auto"/>
              <w:bottom w:val="single" w:sz="4" w:space="0" w:color="auto"/>
              <w:right w:val="single" w:sz="4" w:space="0" w:color="auto"/>
            </w:tcBorders>
          </w:tcPr>
          <w:p w:rsidR="00DC175D" w:rsidRPr="00DC175D" w:rsidRDefault="00AA10A6" w:rsidP="001D00ED">
            <w:pPr>
              <w:numPr>
                <w:ilvl w:val="0"/>
                <w:numId w:val="93"/>
              </w:numPr>
              <w:ind w:left="318" w:hanging="284"/>
              <w:rPr>
                <w:rFonts w:ascii="Arial" w:hAnsi="Arial" w:cs="Arial"/>
                <w:sz w:val="20"/>
                <w:szCs w:val="20"/>
              </w:rPr>
            </w:pPr>
            <w:r>
              <w:rPr>
                <w:rFonts w:ascii="Arial" w:hAnsi="Arial" w:cs="Arial"/>
                <w:sz w:val="20"/>
                <w:szCs w:val="20"/>
              </w:rPr>
              <w:t>opisać</w:t>
            </w:r>
            <w:r w:rsidR="00DC175D" w:rsidRPr="00DC175D">
              <w:rPr>
                <w:rFonts w:ascii="Arial" w:hAnsi="Arial" w:cs="Arial"/>
                <w:sz w:val="20"/>
                <w:szCs w:val="20"/>
              </w:rPr>
              <w:t xml:space="preserve"> przy pomocy wirujących wektorów wielkości elektryczne na elementach RLC</w:t>
            </w:r>
          </w:p>
          <w:p w:rsidR="00DC175D" w:rsidRPr="00DC175D" w:rsidRDefault="00AA10A6" w:rsidP="001D00ED">
            <w:pPr>
              <w:numPr>
                <w:ilvl w:val="0"/>
                <w:numId w:val="93"/>
              </w:numPr>
              <w:ind w:left="318" w:hanging="284"/>
              <w:rPr>
                <w:rFonts w:ascii="Arial" w:hAnsi="Arial" w:cs="Arial"/>
                <w:sz w:val="20"/>
                <w:szCs w:val="20"/>
              </w:rPr>
            </w:pPr>
            <w:r>
              <w:rPr>
                <w:rFonts w:ascii="Arial" w:hAnsi="Arial" w:cs="Arial"/>
                <w:sz w:val="20"/>
                <w:szCs w:val="20"/>
              </w:rPr>
              <w:t>opisać</w:t>
            </w:r>
            <w:r w:rsidR="00DC175D" w:rsidRPr="00DC175D">
              <w:rPr>
                <w:rFonts w:ascii="Arial" w:hAnsi="Arial" w:cs="Arial"/>
                <w:sz w:val="20"/>
                <w:szCs w:val="20"/>
              </w:rPr>
              <w:t xml:space="preserve"> za pomocą wektorów przebieg prądu i napięcia na odbiornikach RLC</w:t>
            </w:r>
          </w:p>
          <w:p w:rsidR="00DC175D" w:rsidRPr="00DC175D" w:rsidRDefault="00DC175D" w:rsidP="00001826">
            <w:pPr>
              <w:ind w:left="318" w:hanging="284"/>
              <w:rPr>
                <w:rFonts w:ascii="Arial" w:hAnsi="Arial" w:cs="Arial"/>
                <w:sz w:val="20"/>
                <w:szCs w:val="20"/>
              </w:rPr>
            </w:pPr>
          </w:p>
        </w:tc>
        <w:tc>
          <w:tcPr>
            <w:tcW w:w="366" w:type="pct"/>
            <w:vMerge/>
            <w:tcBorders>
              <w:left w:val="single" w:sz="4" w:space="0" w:color="auto"/>
              <w:right w:val="single" w:sz="4" w:space="0" w:color="auto"/>
            </w:tcBorders>
          </w:tcPr>
          <w:p w:rsidR="00DC175D" w:rsidRPr="00DC175D" w:rsidRDefault="00DC175D" w:rsidP="00AF1FDB">
            <w:pPr>
              <w:rPr>
                <w:rFonts w:ascii="Arial" w:hAnsi="Arial" w:cs="Arial"/>
                <w:sz w:val="20"/>
                <w:szCs w:val="20"/>
              </w:rPr>
            </w:pPr>
          </w:p>
        </w:tc>
      </w:tr>
      <w:tr w:rsidR="00DC175D" w:rsidRPr="00DC175D" w:rsidTr="00845490">
        <w:tc>
          <w:tcPr>
            <w:tcW w:w="690" w:type="pct"/>
            <w:vMerge/>
            <w:tcBorders>
              <w:left w:val="single" w:sz="4" w:space="0" w:color="auto"/>
              <w:right w:val="single" w:sz="4" w:space="0" w:color="auto"/>
            </w:tcBorders>
            <w:vAlign w:val="center"/>
          </w:tcPr>
          <w:p w:rsidR="00DC175D" w:rsidRPr="00DC175D" w:rsidRDefault="00DC175D"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tcPr>
          <w:p w:rsidR="00DC175D" w:rsidRPr="00001826" w:rsidRDefault="00DC175D" w:rsidP="00AF1FDB">
            <w:pPr>
              <w:rPr>
                <w:rFonts w:ascii="Arial" w:hAnsi="Arial" w:cs="Arial"/>
                <w:spacing w:val="-8"/>
                <w:sz w:val="20"/>
                <w:szCs w:val="20"/>
              </w:rPr>
            </w:pPr>
            <w:r w:rsidRPr="00001826">
              <w:rPr>
                <w:rFonts w:ascii="Arial" w:hAnsi="Arial" w:cs="Arial"/>
                <w:spacing w:val="-8"/>
                <w:sz w:val="20"/>
                <w:szCs w:val="20"/>
              </w:rPr>
              <w:t>4.</w:t>
            </w:r>
            <w:r w:rsidR="008A2221" w:rsidRPr="00001826">
              <w:rPr>
                <w:rFonts w:ascii="Arial" w:hAnsi="Arial" w:cs="Arial"/>
                <w:spacing w:val="-8"/>
                <w:sz w:val="20"/>
                <w:szCs w:val="20"/>
              </w:rPr>
              <w:t xml:space="preserve"> </w:t>
            </w:r>
            <w:r w:rsidRPr="00001826">
              <w:rPr>
                <w:rFonts w:ascii="Arial" w:hAnsi="Arial" w:cs="Arial"/>
                <w:spacing w:val="-8"/>
                <w:sz w:val="20"/>
                <w:szCs w:val="20"/>
              </w:rPr>
              <w:t>Połączenie szeregowe i równoległe elementów R, L, C, obwody rozgałęzione RLC</w:t>
            </w:r>
          </w:p>
          <w:p w:rsidR="00DC175D" w:rsidRPr="00DC175D" w:rsidRDefault="00DC175D" w:rsidP="00AF1FDB">
            <w:pPr>
              <w:rPr>
                <w:rFonts w:ascii="Arial" w:hAnsi="Arial" w:cs="Arial"/>
                <w:sz w:val="20"/>
                <w:szCs w:val="20"/>
              </w:rPr>
            </w:pPr>
          </w:p>
        </w:tc>
        <w:tc>
          <w:tcPr>
            <w:tcW w:w="367"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DC175D" w:rsidRPr="00DC175D" w:rsidRDefault="00AA10A6" w:rsidP="001D00ED">
            <w:pPr>
              <w:numPr>
                <w:ilvl w:val="0"/>
                <w:numId w:val="93"/>
              </w:numPr>
              <w:ind w:left="318" w:hanging="284"/>
              <w:rPr>
                <w:rFonts w:ascii="Arial" w:hAnsi="Arial" w:cs="Arial"/>
                <w:sz w:val="20"/>
                <w:szCs w:val="20"/>
              </w:rPr>
            </w:pPr>
            <w:r>
              <w:rPr>
                <w:rFonts w:ascii="Arial" w:hAnsi="Arial" w:cs="Arial"/>
                <w:sz w:val="20"/>
                <w:szCs w:val="20"/>
              </w:rPr>
              <w:t>wykonać</w:t>
            </w:r>
            <w:r w:rsidR="00DC175D" w:rsidRPr="00DC175D">
              <w:rPr>
                <w:rFonts w:ascii="Arial" w:hAnsi="Arial" w:cs="Arial"/>
                <w:sz w:val="20"/>
                <w:szCs w:val="20"/>
              </w:rPr>
              <w:t xml:space="preserve"> połączenia szeregowe elementów RLC z uwzględnieniem sposobu pomiaru wielkości elektrycznych</w:t>
            </w:r>
          </w:p>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dobra</w:t>
            </w:r>
            <w:r w:rsidR="00AA10A6">
              <w:rPr>
                <w:rFonts w:ascii="Arial" w:hAnsi="Arial" w:cs="Arial"/>
                <w:sz w:val="20"/>
                <w:szCs w:val="20"/>
              </w:rPr>
              <w:t>ć</w:t>
            </w:r>
            <w:r w:rsidRPr="00DC175D">
              <w:rPr>
                <w:rFonts w:ascii="Arial" w:hAnsi="Arial" w:cs="Arial"/>
                <w:sz w:val="20"/>
                <w:szCs w:val="20"/>
              </w:rPr>
              <w:t xml:space="preserve"> mierniki elektryczne z uwzględnieniem rodzaju mierzonych wielkości i zakresów pomiarowych</w:t>
            </w:r>
          </w:p>
          <w:p w:rsidR="00DC175D" w:rsidRPr="00DC175D" w:rsidRDefault="00AA10A6" w:rsidP="001D00ED">
            <w:pPr>
              <w:numPr>
                <w:ilvl w:val="0"/>
                <w:numId w:val="93"/>
              </w:numPr>
              <w:ind w:left="318" w:hanging="284"/>
              <w:rPr>
                <w:rFonts w:ascii="Arial" w:hAnsi="Arial" w:cs="Arial"/>
                <w:sz w:val="20"/>
                <w:szCs w:val="20"/>
              </w:rPr>
            </w:pPr>
            <w:r>
              <w:rPr>
                <w:rFonts w:ascii="Arial" w:hAnsi="Arial" w:cs="Arial"/>
                <w:sz w:val="20"/>
                <w:szCs w:val="20"/>
              </w:rPr>
              <w:t>wykonać</w:t>
            </w:r>
            <w:r w:rsidR="00DC175D" w:rsidRPr="00DC175D">
              <w:rPr>
                <w:rFonts w:ascii="Arial" w:hAnsi="Arial" w:cs="Arial"/>
                <w:sz w:val="20"/>
                <w:szCs w:val="20"/>
              </w:rPr>
              <w:t xml:space="preserve"> połączenia równoległe elementów RLC z uwzględnieniem rodzajów mierników i sposobu pomiaru wielkości elektrycznych</w:t>
            </w:r>
          </w:p>
          <w:p w:rsidR="00DC175D" w:rsidRPr="00DC175D" w:rsidRDefault="00DC175D" w:rsidP="00001826">
            <w:pPr>
              <w:ind w:left="318" w:hanging="284"/>
              <w:rPr>
                <w:rFonts w:ascii="Arial" w:hAnsi="Arial" w:cs="Arial"/>
                <w:sz w:val="20"/>
                <w:szCs w:val="20"/>
              </w:rPr>
            </w:pPr>
          </w:p>
        </w:tc>
        <w:tc>
          <w:tcPr>
            <w:tcW w:w="1139" w:type="pct"/>
            <w:tcBorders>
              <w:top w:val="single" w:sz="4" w:space="0" w:color="auto"/>
              <w:left w:val="single" w:sz="4" w:space="0" w:color="auto"/>
              <w:bottom w:val="single" w:sz="4" w:space="0" w:color="auto"/>
              <w:right w:val="single" w:sz="4" w:space="0" w:color="auto"/>
            </w:tcBorders>
          </w:tcPr>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uwzględni</w:t>
            </w:r>
            <w:r w:rsidR="00AA10A6">
              <w:rPr>
                <w:rFonts w:ascii="Arial" w:hAnsi="Arial" w:cs="Arial"/>
                <w:sz w:val="20"/>
                <w:szCs w:val="20"/>
              </w:rPr>
              <w:t>ć</w:t>
            </w:r>
            <w:r w:rsidRPr="00DC175D">
              <w:rPr>
                <w:rFonts w:ascii="Arial" w:hAnsi="Arial" w:cs="Arial"/>
                <w:sz w:val="20"/>
                <w:szCs w:val="20"/>
              </w:rPr>
              <w:t xml:space="preserve"> klasę dokładności mierników przy wykonywaniu pomiarów</w:t>
            </w:r>
          </w:p>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uwzględni</w:t>
            </w:r>
            <w:r w:rsidR="00AA10A6">
              <w:rPr>
                <w:rFonts w:ascii="Arial" w:hAnsi="Arial" w:cs="Arial"/>
                <w:sz w:val="20"/>
                <w:szCs w:val="20"/>
              </w:rPr>
              <w:t>ć</w:t>
            </w:r>
            <w:r w:rsidRPr="00DC175D">
              <w:rPr>
                <w:rFonts w:ascii="Arial" w:hAnsi="Arial" w:cs="Arial"/>
                <w:sz w:val="20"/>
                <w:szCs w:val="20"/>
              </w:rPr>
              <w:t xml:space="preserve"> i oblicz</w:t>
            </w:r>
            <w:r w:rsidR="00C715C6">
              <w:rPr>
                <w:rFonts w:ascii="Arial" w:hAnsi="Arial" w:cs="Arial"/>
                <w:sz w:val="20"/>
                <w:szCs w:val="20"/>
              </w:rPr>
              <w:t>yć</w:t>
            </w:r>
            <w:r w:rsidRPr="00DC175D">
              <w:rPr>
                <w:rFonts w:ascii="Arial" w:hAnsi="Arial" w:cs="Arial"/>
                <w:sz w:val="20"/>
                <w:szCs w:val="20"/>
              </w:rPr>
              <w:t xml:space="preserve"> błędy pomiarowe przy badaniu elementów RLC</w:t>
            </w:r>
          </w:p>
          <w:p w:rsidR="00DC175D" w:rsidRPr="00DC175D" w:rsidRDefault="00DC175D" w:rsidP="001D00ED">
            <w:pPr>
              <w:numPr>
                <w:ilvl w:val="0"/>
                <w:numId w:val="93"/>
              </w:numPr>
              <w:ind w:left="318" w:hanging="284"/>
              <w:rPr>
                <w:rFonts w:ascii="Arial" w:hAnsi="Arial" w:cs="Arial"/>
                <w:sz w:val="20"/>
                <w:szCs w:val="20"/>
              </w:rPr>
            </w:pPr>
            <w:r>
              <w:rPr>
                <w:rFonts w:ascii="Arial" w:hAnsi="Arial" w:cs="Arial"/>
                <w:sz w:val="20"/>
                <w:szCs w:val="20"/>
              </w:rPr>
              <w:t>d</w:t>
            </w:r>
            <w:r w:rsidR="00AA10A6">
              <w:rPr>
                <w:rFonts w:ascii="Arial" w:hAnsi="Arial" w:cs="Arial"/>
                <w:sz w:val="20"/>
                <w:szCs w:val="20"/>
              </w:rPr>
              <w:t>okonać</w:t>
            </w:r>
            <w:r w:rsidRPr="00DC175D">
              <w:rPr>
                <w:rFonts w:ascii="Arial" w:hAnsi="Arial" w:cs="Arial"/>
                <w:sz w:val="20"/>
                <w:szCs w:val="20"/>
              </w:rPr>
              <w:t xml:space="preserve"> nastawień mierników dla spodziewanych mierzonych wielkości elektrycznych</w:t>
            </w:r>
          </w:p>
          <w:p w:rsidR="00DC175D" w:rsidRPr="00DC175D" w:rsidRDefault="00AA10A6" w:rsidP="001D00ED">
            <w:pPr>
              <w:numPr>
                <w:ilvl w:val="0"/>
                <w:numId w:val="93"/>
              </w:numPr>
              <w:ind w:left="318" w:hanging="284"/>
              <w:rPr>
                <w:rFonts w:ascii="Arial" w:hAnsi="Arial" w:cs="Arial"/>
                <w:sz w:val="20"/>
                <w:szCs w:val="20"/>
              </w:rPr>
            </w:pPr>
            <w:r>
              <w:rPr>
                <w:rFonts w:ascii="Arial" w:hAnsi="Arial" w:cs="Arial"/>
                <w:sz w:val="20"/>
                <w:szCs w:val="20"/>
              </w:rPr>
              <w:t>wykonać</w:t>
            </w:r>
            <w:r w:rsidR="00DC175D" w:rsidRPr="00DC175D">
              <w:rPr>
                <w:rFonts w:ascii="Arial" w:hAnsi="Arial" w:cs="Arial"/>
                <w:sz w:val="20"/>
                <w:szCs w:val="20"/>
              </w:rPr>
              <w:t xml:space="preserve"> wykresy wskazowe dla zmierzonych wartość prądu i napięcia dla elementów RLC</w:t>
            </w:r>
          </w:p>
        </w:tc>
        <w:tc>
          <w:tcPr>
            <w:tcW w:w="366" w:type="pct"/>
            <w:vMerge/>
            <w:tcBorders>
              <w:left w:val="single" w:sz="4" w:space="0" w:color="auto"/>
              <w:right w:val="single" w:sz="4" w:space="0" w:color="auto"/>
            </w:tcBorders>
          </w:tcPr>
          <w:p w:rsidR="00DC175D" w:rsidRPr="00DC175D" w:rsidRDefault="00DC175D" w:rsidP="00AF1FDB">
            <w:pPr>
              <w:rPr>
                <w:rFonts w:ascii="Arial" w:hAnsi="Arial" w:cs="Arial"/>
                <w:sz w:val="20"/>
                <w:szCs w:val="20"/>
              </w:rPr>
            </w:pPr>
          </w:p>
        </w:tc>
      </w:tr>
      <w:tr w:rsidR="00DC175D" w:rsidRPr="00DC175D" w:rsidTr="00845490">
        <w:tc>
          <w:tcPr>
            <w:tcW w:w="690" w:type="pct"/>
            <w:vMerge/>
            <w:tcBorders>
              <w:left w:val="single" w:sz="4" w:space="0" w:color="auto"/>
              <w:right w:val="single" w:sz="4" w:space="0" w:color="auto"/>
            </w:tcBorders>
            <w:vAlign w:val="center"/>
          </w:tcPr>
          <w:p w:rsidR="00DC175D" w:rsidRPr="00DC175D" w:rsidRDefault="00DC175D"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rPr>
                <w:rFonts w:ascii="Arial" w:hAnsi="Arial" w:cs="Arial"/>
                <w:sz w:val="20"/>
                <w:szCs w:val="20"/>
              </w:rPr>
            </w:pPr>
            <w:r w:rsidRPr="00DC175D">
              <w:rPr>
                <w:rFonts w:ascii="Arial" w:hAnsi="Arial" w:cs="Arial"/>
                <w:sz w:val="20"/>
                <w:szCs w:val="20"/>
              </w:rPr>
              <w:t>5.</w:t>
            </w:r>
            <w:r w:rsidR="00C715C6">
              <w:rPr>
                <w:rFonts w:ascii="Arial" w:hAnsi="Arial" w:cs="Arial"/>
                <w:sz w:val="20"/>
                <w:szCs w:val="20"/>
              </w:rPr>
              <w:t xml:space="preserve"> </w:t>
            </w:r>
            <w:r w:rsidRPr="00DC175D">
              <w:rPr>
                <w:rFonts w:ascii="Arial" w:hAnsi="Arial" w:cs="Arial"/>
                <w:sz w:val="20"/>
                <w:szCs w:val="20"/>
              </w:rPr>
              <w:t>Moc czynna, bierna i pozorna, re</w:t>
            </w:r>
            <w:r>
              <w:rPr>
                <w:rFonts w:ascii="Arial" w:hAnsi="Arial" w:cs="Arial"/>
                <w:sz w:val="20"/>
                <w:szCs w:val="20"/>
              </w:rPr>
              <w:t>zonans napięć i rezonans prądów</w:t>
            </w:r>
          </w:p>
        </w:tc>
        <w:tc>
          <w:tcPr>
            <w:tcW w:w="367"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dobra</w:t>
            </w:r>
            <w:r w:rsidR="00AA10A6">
              <w:rPr>
                <w:rFonts w:ascii="Arial" w:hAnsi="Arial" w:cs="Arial"/>
                <w:sz w:val="20"/>
                <w:szCs w:val="20"/>
              </w:rPr>
              <w:t>ć</w:t>
            </w:r>
            <w:r w:rsidRPr="00DC175D">
              <w:rPr>
                <w:rFonts w:ascii="Arial" w:hAnsi="Arial" w:cs="Arial"/>
                <w:sz w:val="20"/>
                <w:szCs w:val="20"/>
              </w:rPr>
              <w:t xml:space="preserve"> odbiorniki elektryczne z uwzględnieniem charakteru (rezystancyjnego, indukcyjnego, pojemnościowego) odbiornika</w:t>
            </w:r>
          </w:p>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dobra</w:t>
            </w:r>
            <w:r w:rsidR="00AA10A6">
              <w:rPr>
                <w:rFonts w:ascii="Arial" w:hAnsi="Arial" w:cs="Arial"/>
                <w:sz w:val="20"/>
                <w:szCs w:val="20"/>
              </w:rPr>
              <w:t>ć</w:t>
            </w:r>
            <w:r w:rsidRPr="00DC175D">
              <w:rPr>
                <w:rFonts w:ascii="Arial" w:hAnsi="Arial" w:cs="Arial"/>
                <w:sz w:val="20"/>
                <w:szCs w:val="20"/>
              </w:rPr>
              <w:t xml:space="preserve"> mierniki elektryczne z uwzględnieniem rodzaju mierzonych wielkości i zakresów pomiarowych</w:t>
            </w:r>
          </w:p>
          <w:p w:rsidR="00DC175D" w:rsidRPr="00DC175D" w:rsidRDefault="00AA10A6" w:rsidP="001D00ED">
            <w:pPr>
              <w:numPr>
                <w:ilvl w:val="0"/>
                <w:numId w:val="93"/>
              </w:numPr>
              <w:ind w:left="318" w:hanging="284"/>
              <w:rPr>
                <w:rFonts w:ascii="Arial" w:hAnsi="Arial" w:cs="Arial"/>
                <w:sz w:val="20"/>
                <w:szCs w:val="20"/>
              </w:rPr>
            </w:pPr>
            <w:r>
              <w:rPr>
                <w:rFonts w:ascii="Arial" w:hAnsi="Arial" w:cs="Arial"/>
                <w:sz w:val="20"/>
                <w:szCs w:val="20"/>
              </w:rPr>
              <w:t>wykonać</w:t>
            </w:r>
            <w:r w:rsidR="00DC175D" w:rsidRPr="00DC175D">
              <w:rPr>
                <w:rFonts w:ascii="Arial" w:hAnsi="Arial" w:cs="Arial"/>
                <w:sz w:val="20"/>
                <w:szCs w:val="20"/>
              </w:rPr>
              <w:t xml:space="preserve"> połączenia obwodów elektrycznych z użyciem mierników elektrycznych do pomiaru mocy czynnej</w:t>
            </w:r>
          </w:p>
          <w:p w:rsidR="00DC175D" w:rsidRPr="00DC175D" w:rsidRDefault="00AA10A6" w:rsidP="001D00ED">
            <w:pPr>
              <w:numPr>
                <w:ilvl w:val="0"/>
                <w:numId w:val="93"/>
              </w:numPr>
              <w:ind w:left="318" w:hanging="284"/>
              <w:rPr>
                <w:rFonts w:ascii="Arial" w:hAnsi="Arial" w:cs="Arial"/>
                <w:sz w:val="20"/>
                <w:szCs w:val="20"/>
              </w:rPr>
            </w:pPr>
            <w:r>
              <w:rPr>
                <w:rFonts w:ascii="Arial" w:hAnsi="Arial" w:cs="Arial"/>
                <w:sz w:val="20"/>
                <w:szCs w:val="20"/>
              </w:rPr>
              <w:t>wykonać</w:t>
            </w:r>
            <w:r w:rsidR="00DC175D" w:rsidRPr="00DC175D">
              <w:rPr>
                <w:rFonts w:ascii="Arial" w:hAnsi="Arial" w:cs="Arial"/>
                <w:sz w:val="20"/>
                <w:szCs w:val="20"/>
              </w:rPr>
              <w:t xml:space="preserve"> połączenia obwodów elektrycznych z użyciem mierników elektrycznych do pomiaru mocy pozornej</w:t>
            </w:r>
          </w:p>
        </w:tc>
        <w:tc>
          <w:tcPr>
            <w:tcW w:w="1139" w:type="pct"/>
            <w:tcBorders>
              <w:top w:val="single" w:sz="4" w:space="0" w:color="auto"/>
              <w:left w:val="single" w:sz="4" w:space="0" w:color="auto"/>
              <w:bottom w:val="single" w:sz="4" w:space="0" w:color="auto"/>
              <w:right w:val="single" w:sz="4" w:space="0" w:color="auto"/>
            </w:tcBorders>
          </w:tcPr>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wykon</w:t>
            </w:r>
            <w:r w:rsidR="00AA10A6">
              <w:rPr>
                <w:rFonts w:ascii="Arial" w:hAnsi="Arial" w:cs="Arial"/>
                <w:sz w:val="20"/>
                <w:szCs w:val="20"/>
              </w:rPr>
              <w:t>ać</w:t>
            </w:r>
            <w:r w:rsidRPr="00DC175D">
              <w:rPr>
                <w:rFonts w:ascii="Arial" w:hAnsi="Arial" w:cs="Arial"/>
                <w:sz w:val="20"/>
                <w:szCs w:val="20"/>
              </w:rPr>
              <w:t xml:space="preserve"> połączenia obwodów elektrycznych z użyciem mierników elektrycznych do pomiaru mocy biernej</w:t>
            </w:r>
          </w:p>
          <w:p w:rsidR="00DC175D" w:rsidRPr="00DC175D" w:rsidRDefault="00F2456E" w:rsidP="001D00ED">
            <w:pPr>
              <w:numPr>
                <w:ilvl w:val="0"/>
                <w:numId w:val="93"/>
              </w:numPr>
              <w:ind w:left="318" w:hanging="284"/>
              <w:rPr>
                <w:rFonts w:ascii="Arial" w:hAnsi="Arial" w:cs="Arial"/>
                <w:sz w:val="20"/>
                <w:szCs w:val="20"/>
              </w:rPr>
            </w:pPr>
            <w:r>
              <w:rPr>
                <w:rFonts w:ascii="Arial" w:hAnsi="Arial" w:cs="Arial"/>
                <w:sz w:val="20"/>
                <w:szCs w:val="20"/>
              </w:rPr>
              <w:t>uwzględni</w:t>
            </w:r>
            <w:r w:rsidR="00AA10A6">
              <w:rPr>
                <w:rFonts w:ascii="Arial" w:hAnsi="Arial" w:cs="Arial"/>
                <w:sz w:val="20"/>
                <w:szCs w:val="20"/>
              </w:rPr>
              <w:t>ć</w:t>
            </w:r>
            <w:r w:rsidR="00DC175D" w:rsidRPr="00DC175D">
              <w:rPr>
                <w:rFonts w:ascii="Arial" w:hAnsi="Arial" w:cs="Arial"/>
                <w:sz w:val="20"/>
                <w:szCs w:val="20"/>
              </w:rPr>
              <w:t xml:space="preserve"> współczynnik mocy przy pomiarach laboratoryjnych mocy elektrycznej</w:t>
            </w:r>
          </w:p>
          <w:p w:rsidR="00DC175D" w:rsidRPr="00DC175D" w:rsidRDefault="00DC175D" w:rsidP="00001826">
            <w:pPr>
              <w:ind w:left="318" w:hanging="284"/>
              <w:rPr>
                <w:rFonts w:ascii="Arial" w:hAnsi="Arial" w:cs="Arial"/>
                <w:sz w:val="20"/>
                <w:szCs w:val="20"/>
              </w:rPr>
            </w:pPr>
          </w:p>
        </w:tc>
        <w:tc>
          <w:tcPr>
            <w:tcW w:w="366" w:type="pct"/>
            <w:vMerge/>
            <w:tcBorders>
              <w:left w:val="single" w:sz="4" w:space="0" w:color="auto"/>
              <w:right w:val="single" w:sz="4" w:space="0" w:color="auto"/>
            </w:tcBorders>
          </w:tcPr>
          <w:p w:rsidR="00DC175D" w:rsidRPr="00DC175D" w:rsidRDefault="00DC175D" w:rsidP="00AF1FDB">
            <w:pPr>
              <w:rPr>
                <w:rFonts w:ascii="Arial" w:hAnsi="Arial" w:cs="Arial"/>
                <w:sz w:val="20"/>
                <w:szCs w:val="20"/>
              </w:rPr>
            </w:pPr>
          </w:p>
        </w:tc>
      </w:tr>
      <w:tr w:rsidR="00DC175D" w:rsidRPr="00DC175D" w:rsidTr="00845490">
        <w:tc>
          <w:tcPr>
            <w:tcW w:w="690" w:type="pct"/>
            <w:vMerge/>
            <w:tcBorders>
              <w:left w:val="single" w:sz="4" w:space="0" w:color="auto"/>
              <w:right w:val="single" w:sz="4" w:space="0" w:color="auto"/>
            </w:tcBorders>
            <w:vAlign w:val="center"/>
          </w:tcPr>
          <w:p w:rsidR="00DC175D" w:rsidRPr="00DC175D" w:rsidRDefault="00DC175D"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rPr>
                <w:rFonts w:ascii="Arial" w:hAnsi="Arial" w:cs="Arial"/>
                <w:sz w:val="20"/>
                <w:szCs w:val="20"/>
              </w:rPr>
            </w:pPr>
            <w:r w:rsidRPr="00DC175D">
              <w:rPr>
                <w:rFonts w:ascii="Arial" w:hAnsi="Arial" w:cs="Arial"/>
                <w:sz w:val="20"/>
                <w:szCs w:val="20"/>
              </w:rPr>
              <w:t>6.</w:t>
            </w:r>
            <w:r w:rsidR="00495388">
              <w:rPr>
                <w:rFonts w:ascii="Arial" w:hAnsi="Arial" w:cs="Arial"/>
                <w:sz w:val="20"/>
                <w:szCs w:val="20"/>
              </w:rPr>
              <w:t xml:space="preserve"> </w:t>
            </w:r>
            <w:r w:rsidRPr="00DC175D">
              <w:rPr>
                <w:rFonts w:ascii="Arial" w:hAnsi="Arial" w:cs="Arial"/>
                <w:sz w:val="20"/>
                <w:szCs w:val="20"/>
              </w:rPr>
              <w:t>Napięcia trójfazowe, prąd trójfazowy, przyłączanie odbiorników do sieci trójfazowych, połączenie w trójkąt i w gwiazdę, odbiorniki symetryczne i niesymetryczne</w:t>
            </w:r>
          </w:p>
          <w:p w:rsidR="00DC175D" w:rsidRPr="00DC175D" w:rsidRDefault="00DC175D" w:rsidP="00AF1FDB">
            <w:pPr>
              <w:rPr>
                <w:rFonts w:ascii="Arial" w:hAnsi="Arial" w:cs="Arial"/>
                <w:sz w:val="20"/>
                <w:szCs w:val="20"/>
              </w:rPr>
            </w:pPr>
          </w:p>
        </w:tc>
        <w:tc>
          <w:tcPr>
            <w:tcW w:w="367"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rozróżni</w:t>
            </w:r>
            <w:r w:rsidR="00AA10A6">
              <w:rPr>
                <w:rFonts w:ascii="Arial" w:hAnsi="Arial" w:cs="Arial"/>
                <w:sz w:val="20"/>
                <w:szCs w:val="20"/>
              </w:rPr>
              <w:t>ć</w:t>
            </w:r>
            <w:r w:rsidRPr="00DC175D">
              <w:rPr>
                <w:rFonts w:ascii="Arial" w:hAnsi="Arial" w:cs="Arial"/>
                <w:sz w:val="20"/>
                <w:szCs w:val="20"/>
              </w:rPr>
              <w:t xml:space="preserve"> układy trójfazowe od jednofazowych</w:t>
            </w:r>
          </w:p>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w</w:t>
            </w:r>
            <w:r w:rsidR="00AA10A6">
              <w:rPr>
                <w:rFonts w:ascii="Arial" w:hAnsi="Arial" w:cs="Arial"/>
                <w:sz w:val="20"/>
                <w:szCs w:val="20"/>
              </w:rPr>
              <w:t>ykonać</w:t>
            </w:r>
            <w:r w:rsidRPr="00DC175D">
              <w:rPr>
                <w:rFonts w:ascii="Arial" w:hAnsi="Arial" w:cs="Arial"/>
                <w:sz w:val="20"/>
                <w:szCs w:val="20"/>
              </w:rPr>
              <w:t xml:space="preserve"> połączenia obwodów elektrycznych dla odbiorników trójfazowych</w:t>
            </w:r>
          </w:p>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rozróżni</w:t>
            </w:r>
            <w:r w:rsidR="00AA10A6">
              <w:rPr>
                <w:rFonts w:ascii="Arial" w:hAnsi="Arial" w:cs="Arial"/>
                <w:sz w:val="20"/>
                <w:szCs w:val="20"/>
              </w:rPr>
              <w:t>ć</w:t>
            </w:r>
            <w:r w:rsidRPr="00DC175D">
              <w:rPr>
                <w:rFonts w:ascii="Arial" w:hAnsi="Arial" w:cs="Arial"/>
                <w:sz w:val="20"/>
                <w:szCs w:val="20"/>
              </w:rPr>
              <w:t xml:space="preserve"> połączenia w gwiazdę i połączenia w trójkąt odbiorników trójfazowych</w:t>
            </w:r>
          </w:p>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dokon</w:t>
            </w:r>
            <w:r w:rsidR="00AA10A6">
              <w:rPr>
                <w:rFonts w:ascii="Arial" w:hAnsi="Arial" w:cs="Arial"/>
                <w:sz w:val="20"/>
                <w:szCs w:val="20"/>
              </w:rPr>
              <w:t>ać</w:t>
            </w:r>
            <w:r w:rsidRPr="00DC175D">
              <w:rPr>
                <w:rFonts w:ascii="Arial" w:hAnsi="Arial" w:cs="Arial"/>
                <w:sz w:val="20"/>
                <w:szCs w:val="20"/>
              </w:rPr>
              <w:t xml:space="preserve"> pomiarów wartości elektrycznych przy połączeniach trójfazowych odbiorników</w:t>
            </w:r>
          </w:p>
          <w:p w:rsidR="00DC175D" w:rsidRPr="00DC175D" w:rsidRDefault="00DC175D" w:rsidP="00001826">
            <w:pPr>
              <w:ind w:left="318" w:hanging="284"/>
              <w:rPr>
                <w:rFonts w:ascii="Arial" w:hAnsi="Arial" w:cs="Arial"/>
                <w:sz w:val="20"/>
                <w:szCs w:val="20"/>
              </w:rPr>
            </w:pPr>
          </w:p>
        </w:tc>
        <w:tc>
          <w:tcPr>
            <w:tcW w:w="1139" w:type="pct"/>
            <w:tcBorders>
              <w:top w:val="single" w:sz="4" w:space="0" w:color="auto"/>
              <w:left w:val="single" w:sz="4" w:space="0" w:color="auto"/>
              <w:bottom w:val="single" w:sz="4" w:space="0" w:color="auto"/>
              <w:right w:val="single" w:sz="4" w:space="0" w:color="auto"/>
            </w:tcBorders>
          </w:tcPr>
          <w:p w:rsidR="00DC175D" w:rsidRPr="00DC175D" w:rsidRDefault="00AA10A6" w:rsidP="001D00ED">
            <w:pPr>
              <w:numPr>
                <w:ilvl w:val="0"/>
                <w:numId w:val="93"/>
              </w:numPr>
              <w:ind w:left="318" w:hanging="284"/>
              <w:rPr>
                <w:rFonts w:ascii="Arial" w:hAnsi="Arial" w:cs="Arial"/>
                <w:sz w:val="20"/>
                <w:szCs w:val="20"/>
              </w:rPr>
            </w:pPr>
            <w:r>
              <w:rPr>
                <w:rFonts w:ascii="Arial" w:hAnsi="Arial" w:cs="Arial"/>
                <w:sz w:val="20"/>
                <w:szCs w:val="20"/>
              </w:rPr>
              <w:t>wykonać</w:t>
            </w:r>
            <w:r w:rsidR="00DC175D" w:rsidRPr="00DC175D">
              <w:rPr>
                <w:rFonts w:ascii="Arial" w:hAnsi="Arial" w:cs="Arial"/>
                <w:sz w:val="20"/>
                <w:szCs w:val="20"/>
              </w:rPr>
              <w:t xml:space="preserve"> połączenia obwodów elektrycznych dla odbiorników połączonych w gwiazdę i połączonych w trójkąt</w:t>
            </w:r>
          </w:p>
          <w:p w:rsidR="00DC175D" w:rsidRPr="00DC175D" w:rsidRDefault="00AA10A6" w:rsidP="001D00ED">
            <w:pPr>
              <w:numPr>
                <w:ilvl w:val="0"/>
                <w:numId w:val="93"/>
              </w:numPr>
              <w:ind w:left="318" w:hanging="284"/>
              <w:rPr>
                <w:rFonts w:ascii="Arial" w:hAnsi="Arial" w:cs="Arial"/>
                <w:sz w:val="20"/>
                <w:szCs w:val="20"/>
              </w:rPr>
            </w:pPr>
            <w:r>
              <w:rPr>
                <w:rFonts w:ascii="Arial" w:hAnsi="Arial" w:cs="Arial"/>
                <w:sz w:val="20"/>
                <w:szCs w:val="20"/>
              </w:rPr>
              <w:t>s</w:t>
            </w:r>
            <w:r w:rsidR="00DC175D" w:rsidRPr="00DC175D">
              <w:rPr>
                <w:rFonts w:ascii="Arial" w:hAnsi="Arial" w:cs="Arial"/>
                <w:sz w:val="20"/>
                <w:szCs w:val="20"/>
              </w:rPr>
              <w:t>charakteryz</w:t>
            </w:r>
            <w:r>
              <w:rPr>
                <w:rFonts w:ascii="Arial" w:hAnsi="Arial" w:cs="Arial"/>
                <w:sz w:val="20"/>
                <w:szCs w:val="20"/>
              </w:rPr>
              <w:t>ować</w:t>
            </w:r>
            <w:r w:rsidR="00DC175D" w:rsidRPr="00DC175D">
              <w:rPr>
                <w:rFonts w:ascii="Arial" w:hAnsi="Arial" w:cs="Arial"/>
                <w:sz w:val="20"/>
                <w:szCs w:val="20"/>
              </w:rPr>
              <w:t xml:space="preserve"> odbiorniki symetryczne i niesymetryczne</w:t>
            </w:r>
          </w:p>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analiz</w:t>
            </w:r>
            <w:r w:rsidR="001B0BA8">
              <w:rPr>
                <w:rFonts w:ascii="Arial" w:hAnsi="Arial" w:cs="Arial"/>
                <w:sz w:val="20"/>
                <w:szCs w:val="20"/>
              </w:rPr>
              <w:t>ować</w:t>
            </w:r>
            <w:r w:rsidRPr="00DC175D">
              <w:rPr>
                <w:rFonts w:ascii="Arial" w:hAnsi="Arial" w:cs="Arial"/>
                <w:sz w:val="20"/>
                <w:szCs w:val="20"/>
              </w:rPr>
              <w:t xml:space="preserve"> wpływ na sieć energetyczną podłączani</w:t>
            </w:r>
            <w:r w:rsidR="00495388">
              <w:rPr>
                <w:rFonts w:ascii="Arial" w:hAnsi="Arial" w:cs="Arial"/>
                <w:sz w:val="20"/>
                <w:szCs w:val="20"/>
              </w:rPr>
              <w:t>a</w:t>
            </w:r>
            <w:r w:rsidRPr="00DC175D">
              <w:rPr>
                <w:rFonts w:ascii="Arial" w:hAnsi="Arial" w:cs="Arial"/>
                <w:sz w:val="20"/>
                <w:szCs w:val="20"/>
              </w:rPr>
              <w:t xml:space="preserve"> odbiorników symetrycznych i niesymetrycznych</w:t>
            </w:r>
          </w:p>
        </w:tc>
        <w:tc>
          <w:tcPr>
            <w:tcW w:w="366" w:type="pct"/>
            <w:vMerge/>
            <w:tcBorders>
              <w:left w:val="single" w:sz="4" w:space="0" w:color="auto"/>
              <w:right w:val="single" w:sz="4" w:space="0" w:color="auto"/>
            </w:tcBorders>
          </w:tcPr>
          <w:p w:rsidR="00DC175D" w:rsidRPr="00DC175D" w:rsidRDefault="00DC175D" w:rsidP="00AF1FDB">
            <w:pPr>
              <w:rPr>
                <w:rFonts w:ascii="Arial" w:hAnsi="Arial" w:cs="Arial"/>
                <w:sz w:val="20"/>
                <w:szCs w:val="20"/>
              </w:rPr>
            </w:pPr>
          </w:p>
        </w:tc>
      </w:tr>
      <w:tr w:rsidR="00DC175D" w:rsidRPr="00DC175D" w:rsidTr="00845490">
        <w:tc>
          <w:tcPr>
            <w:tcW w:w="690" w:type="pct"/>
            <w:vMerge/>
            <w:tcBorders>
              <w:left w:val="single" w:sz="4" w:space="0" w:color="auto"/>
              <w:bottom w:val="single" w:sz="4" w:space="0" w:color="auto"/>
              <w:right w:val="single" w:sz="4" w:space="0" w:color="auto"/>
            </w:tcBorders>
            <w:vAlign w:val="center"/>
          </w:tcPr>
          <w:p w:rsidR="00DC175D" w:rsidRPr="00DC175D" w:rsidRDefault="00DC175D"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rPr>
                <w:rFonts w:ascii="Arial" w:hAnsi="Arial" w:cs="Arial"/>
                <w:sz w:val="20"/>
                <w:szCs w:val="20"/>
              </w:rPr>
            </w:pPr>
            <w:r w:rsidRPr="00DC175D">
              <w:rPr>
                <w:rFonts w:ascii="Arial" w:hAnsi="Arial" w:cs="Arial"/>
                <w:sz w:val="20"/>
                <w:szCs w:val="20"/>
              </w:rPr>
              <w:t>7.</w:t>
            </w:r>
            <w:r w:rsidR="00495388">
              <w:rPr>
                <w:rFonts w:ascii="Arial" w:hAnsi="Arial" w:cs="Arial"/>
                <w:sz w:val="20"/>
                <w:szCs w:val="20"/>
              </w:rPr>
              <w:t xml:space="preserve"> </w:t>
            </w:r>
            <w:r w:rsidRPr="00DC175D">
              <w:rPr>
                <w:rFonts w:ascii="Arial" w:hAnsi="Arial" w:cs="Arial"/>
                <w:sz w:val="20"/>
                <w:szCs w:val="20"/>
              </w:rPr>
              <w:t>Moc w obwodach prądu trójfazowego, pomiar trójfazowej mocy czynnej i biernej, układy niesymetryczne</w:t>
            </w:r>
          </w:p>
        </w:tc>
        <w:tc>
          <w:tcPr>
            <w:tcW w:w="367"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dokon</w:t>
            </w:r>
            <w:r w:rsidR="001B0BA8">
              <w:rPr>
                <w:rFonts w:ascii="Arial" w:hAnsi="Arial" w:cs="Arial"/>
                <w:sz w:val="20"/>
                <w:szCs w:val="20"/>
              </w:rPr>
              <w:t>ać</w:t>
            </w:r>
            <w:r w:rsidRPr="00DC175D">
              <w:rPr>
                <w:rFonts w:ascii="Arial" w:hAnsi="Arial" w:cs="Arial"/>
                <w:sz w:val="20"/>
                <w:szCs w:val="20"/>
              </w:rPr>
              <w:t xml:space="preserve"> pomiarów mocy czynnej w obwodach trójfazowych</w:t>
            </w:r>
          </w:p>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uwzględni</w:t>
            </w:r>
            <w:r w:rsidR="001B0BA8">
              <w:rPr>
                <w:rFonts w:ascii="Arial" w:hAnsi="Arial" w:cs="Arial"/>
                <w:sz w:val="20"/>
                <w:szCs w:val="20"/>
              </w:rPr>
              <w:t>ć</w:t>
            </w:r>
            <w:r w:rsidRPr="00DC175D">
              <w:rPr>
                <w:rFonts w:ascii="Arial" w:hAnsi="Arial" w:cs="Arial"/>
                <w:sz w:val="20"/>
                <w:szCs w:val="20"/>
              </w:rPr>
              <w:t xml:space="preserve"> współczynnik mocy przy przeliczeniach mocy czynnej, biernej i pozornej</w:t>
            </w:r>
          </w:p>
          <w:p w:rsidR="00DC175D" w:rsidRPr="00DC175D" w:rsidRDefault="00DC175D" w:rsidP="00001826">
            <w:pPr>
              <w:ind w:left="318" w:hanging="284"/>
              <w:rPr>
                <w:rFonts w:ascii="Arial" w:hAnsi="Arial" w:cs="Arial"/>
                <w:sz w:val="20"/>
                <w:szCs w:val="20"/>
              </w:rPr>
            </w:pPr>
          </w:p>
        </w:tc>
        <w:tc>
          <w:tcPr>
            <w:tcW w:w="1139" w:type="pct"/>
            <w:tcBorders>
              <w:top w:val="single" w:sz="4" w:space="0" w:color="auto"/>
              <w:left w:val="single" w:sz="4" w:space="0" w:color="auto"/>
              <w:bottom w:val="single" w:sz="4" w:space="0" w:color="auto"/>
              <w:right w:val="single" w:sz="4" w:space="0" w:color="auto"/>
            </w:tcBorders>
          </w:tcPr>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dokon</w:t>
            </w:r>
            <w:r w:rsidR="001B0BA8">
              <w:rPr>
                <w:rFonts w:ascii="Arial" w:hAnsi="Arial" w:cs="Arial"/>
                <w:sz w:val="20"/>
                <w:szCs w:val="20"/>
              </w:rPr>
              <w:t>ać</w:t>
            </w:r>
            <w:r w:rsidRPr="00DC175D">
              <w:rPr>
                <w:rFonts w:ascii="Arial" w:hAnsi="Arial" w:cs="Arial"/>
                <w:sz w:val="20"/>
                <w:szCs w:val="20"/>
              </w:rPr>
              <w:t xml:space="preserve"> pomiarów mocy biernej w obwodach trójfazowych</w:t>
            </w:r>
          </w:p>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przelicz</w:t>
            </w:r>
            <w:r w:rsidR="00F2456E">
              <w:rPr>
                <w:rFonts w:ascii="Arial" w:hAnsi="Arial" w:cs="Arial"/>
                <w:sz w:val="20"/>
                <w:szCs w:val="20"/>
              </w:rPr>
              <w:t>y</w:t>
            </w:r>
            <w:r w:rsidR="001B0BA8">
              <w:rPr>
                <w:rFonts w:ascii="Arial" w:hAnsi="Arial" w:cs="Arial"/>
                <w:sz w:val="20"/>
                <w:szCs w:val="20"/>
              </w:rPr>
              <w:t>ć</w:t>
            </w:r>
            <w:r w:rsidRPr="00DC175D">
              <w:rPr>
                <w:rFonts w:ascii="Arial" w:hAnsi="Arial" w:cs="Arial"/>
                <w:sz w:val="20"/>
                <w:szCs w:val="20"/>
              </w:rPr>
              <w:t xml:space="preserve"> za pomocą równań zależności pomiędzy mocą czynną, bierną i pozorną</w:t>
            </w:r>
          </w:p>
          <w:p w:rsidR="00DC175D" w:rsidRPr="00DC175D" w:rsidRDefault="001B0BA8" w:rsidP="001D00ED">
            <w:pPr>
              <w:numPr>
                <w:ilvl w:val="0"/>
                <w:numId w:val="93"/>
              </w:numPr>
              <w:ind w:left="318" w:hanging="284"/>
              <w:rPr>
                <w:rFonts w:ascii="Arial" w:hAnsi="Arial" w:cs="Arial"/>
                <w:sz w:val="20"/>
                <w:szCs w:val="20"/>
              </w:rPr>
            </w:pPr>
            <w:r>
              <w:rPr>
                <w:rFonts w:ascii="Arial" w:hAnsi="Arial" w:cs="Arial"/>
                <w:sz w:val="20"/>
                <w:szCs w:val="20"/>
              </w:rPr>
              <w:t>opisać</w:t>
            </w:r>
            <w:r w:rsidR="00DC175D" w:rsidRPr="00DC175D">
              <w:rPr>
                <w:rFonts w:ascii="Arial" w:hAnsi="Arial" w:cs="Arial"/>
                <w:sz w:val="20"/>
                <w:szCs w:val="20"/>
              </w:rPr>
              <w:t xml:space="preserve"> niesymetryczność układu trójfazowego przy niesymetrycznym układzie napięć źródłowych</w:t>
            </w:r>
          </w:p>
          <w:p w:rsidR="00DC175D" w:rsidRPr="00DC175D" w:rsidRDefault="00C01C47" w:rsidP="001D00ED">
            <w:pPr>
              <w:numPr>
                <w:ilvl w:val="0"/>
                <w:numId w:val="93"/>
              </w:numPr>
              <w:ind w:left="318" w:hanging="284"/>
              <w:rPr>
                <w:rFonts w:ascii="Arial" w:hAnsi="Arial" w:cs="Arial"/>
                <w:sz w:val="20"/>
                <w:szCs w:val="20"/>
              </w:rPr>
            </w:pPr>
            <w:r>
              <w:rPr>
                <w:rFonts w:ascii="Arial" w:hAnsi="Arial" w:cs="Arial"/>
                <w:sz w:val="20"/>
                <w:szCs w:val="20"/>
              </w:rPr>
              <w:t>s</w:t>
            </w:r>
            <w:r w:rsidR="00DC175D" w:rsidRPr="00DC175D">
              <w:rPr>
                <w:rFonts w:ascii="Arial" w:hAnsi="Arial" w:cs="Arial"/>
                <w:sz w:val="20"/>
                <w:szCs w:val="20"/>
              </w:rPr>
              <w:t>charakteryz</w:t>
            </w:r>
            <w:r w:rsidR="001B0BA8">
              <w:rPr>
                <w:rFonts w:ascii="Arial" w:hAnsi="Arial" w:cs="Arial"/>
                <w:sz w:val="20"/>
                <w:szCs w:val="20"/>
              </w:rPr>
              <w:t>ować</w:t>
            </w:r>
            <w:r w:rsidR="00DC175D" w:rsidRPr="00DC175D">
              <w:rPr>
                <w:rFonts w:ascii="Arial" w:hAnsi="Arial" w:cs="Arial"/>
                <w:sz w:val="20"/>
                <w:szCs w:val="20"/>
              </w:rPr>
              <w:t xml:space="preserve"> niesymetryczność sieci energetycznej ze względu na niesymetryczne obciążenie</w:t>
            </w:r>
          </w:p>
        </w:tc>
        <w:tc>
          <w:tcPr>
            <w:tcW w:w="366" w:type="pct"/>
            <w:vMerge/>
            <w:tcBorders>
              <w:left w:val="single" w:sz="4" w:space="0" w:color="auto"/>
              <w:bottom w:val="single" w:sz="4" w:space="0" w:color="auto"/>
              <w:right w:val="single" w:sz="4" w:space="0" w:color="auto"/>
            </w:tcBorders>
          </w:tcPr>
          <w:p w:rsidR="00DC175D" w:rsidRPr="00DC175D" w:rsidRDefault="00DC175D" w:rsidP="00AF1FDB">
            <w:pPr>
              <w:rPr>
                <w:rFonts w:ascii="Arial" w:hAnsi="Arial" w:cs="Arial"/>
                <w:sz w:val="20"/>
                <w:szCs w:val="20"/>
              </w:rPr>
            </w:pPr>
          </w:p>
        </w:tc>
      </w:tr>
      <w:tr w:rsidR="00C6182D" w:rsidRPr="00DC175D" w:rsidTr="00845490">
        <w:tc>
          <w:tcPr>
            <w:tcW w:w="690" w:type="pct"/>
            <w:vMerge w:val="restart"/>
            <w:tcBorders>
              <w:left w:val="single" w:sz="4" w:space="0" w:color="auto"/>
              <w:right w:val="single" w:sz="4" w:space="0" w:color="auto"/>
            </w:tcBorders>
            <w:vAlign w:val="center"/>
          </w:tcPr>
          <w:p w:rsidR="00C6182D" w:rsidRPr="00E1722F" w:rsidRDefault="00C6182D" w:rsidP="00AF1FDB">
            <w:pPr>
              <w:rPr>
                <w:rFonts w:ascii="Arial" w:hAnsi="Arial" w:cs="Arial"/>
                <w:color w:val="auto"/>
                <w:sz w:val="20"/>
                <w:szCs w:val="20"/>
              </w:rPr>
            </w:pPr>
            <w:r w:rsidRPr="00E1722F">
              <w:rPr>
                <w:rFonts w:ascii="Arial" w:hAnsi="Arial" w:cs="Arial"/>
                <w:color w:val="auto"/>
                <w:sz w:val="20"/>
                <w:szCs w:val="20"/>
              </w:rPr>
              <w:t>IV. Układy elektroniczne analogowe</w:t>
            </w:r>
          </w:p>
        </w:tc>
        <w:tc>
          <w:tcPr>
            <w:tcW w:w="92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129"/>
              </w:numPr>
              <w:ind w:left="289" w:hanging="283"/>
              <w:rPr>
                <w:rFonts w:ascii="Arial" w:hAnsi="Arial" w:cs="Arial"/>
                <w:color w:val="auto"/>
                <w:sz w:val="20"/>
                <w:szCs w:val="20"/>
              </w:rPr>
            </w:pPr>
            <w:r w:rsidRPr="00E1722F">
              <w:rPr>
                <w:rFonts w:ascii="Arial" w:hAnsi="Arial" w:cs="Arial"/>
                <w:color w:val="auto"/>
                <w:sz w:val="20"/>
                <w:szCs w:val="20"/>
              </w:rPr>
              <w:t>Wybrane elementy układów elektronicznych – diody, tranzystory, tyrystory</w:t>
            </w:r>
          </w:p>
        </w:tc>
        <w:tc>
          <w:tcPr>
            <w:tcW w:w="367" w:type="pct"/>
            <w:tcBorders>
              <w:top w:val="single" w:sz="4" w:space="0" w:color="auto"/>
              <w:left w:val="single" w:sz="4" w:space="0" w:color="auto"/>
              <w:bottom w:val="single" w:sz="4" w:space="0" w:color="auto"/>
              <w:right w:val="single" w:sz="4" w:space="0" w:color="auto"/>
            </w:tcBorders>
          </w:tcPr>
          <w:p w:rsidR="00C6182D" w:rsidRPr="00E1722F" w:rsidRDefault="00C6182D" w:rsidP="00AF1FDB">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121"/>
              </w:numPr>
              <w:rPr>
                <w:rFonts w:ascii="Arial" w:hAnsi="Arial" w:cs="Arial"/>
                <w:color w:val="auto"/>
                <w:sz w:val="20"/>
                <w:szCs w:val="20"/>
              </w:rPr>
            </w:pPr>
            <w:r w:rsidRPr="00E1722F">
              <w:rPr>
                <w:rFonts w:ascii="Arial" w:hAnsi="Arial" w:cs="Arial"/>
                <w:color w:val="auto"/>
                <w:sz w:val="20"/>
                <w:szCs w:val="20"/>
              </w:rPr>
              <w:t>klasyfikować elementy elektroniczne pod względem zastosowania</w:t>
            </w:r>
          </w:p>
          <w:p w:rsidR="00C6182D" w:rsidRPr="00E1722F" w:rsidRDefault="00C6182D" w:rsidP="001D00ED">
            <w:pPr>
              <w:numPr>
                <w:ilvl w:val="0"/>
                <w:numId w:val="121"/>
              </w:numPr>
              <w:rPr>
                <w:rFonts w:ascii="Arial" w:hAnsi="Arial" w:cs="Arial"/>
                <w:color w:val="auto"/>
                <w:sz w:val="20"/>
                <w:szCs w:val="20"/>
              </w:rPr>
            </w:pPr>
            <w:r w:rsidRPr="00E1722F">
              <w:rPr>
                <w:rFonts w:ascii="Arial" w:hAnsi="Arial" w:cs="Arial"/>
                <w:color w:val="auto"/>
                <w:sz w:val="20"/>
                <w:szCs w:val="20"/>
              </w:rPr>
              <w:t>omówić budowę i działanie diody, tyrystora i tranzystora</w:t>
            </w:r>
          </w:p>
        </w:tc>
        <w:tc>
          <w:tcPr>
            <w:tcW w:w="113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 xml:space="preserve">omówić budowę tranzystora unipolarnego </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rozpoznać diody, tranzystory i tyrystory małej i dużej mocy</w:t>
            </w:r>
          </w:p>
        </w:tc>
        <w:tc>
          <w:tcPr>
            <w:tcW w:w="366" w:type="pct"/>
            <w:tcBorders>
              <w:left w:val="single" w:sz="4" w:space="0" w:color="auto"/>
              <w:bottom w:val="single" w:sz="4" w:space="0" w:color="auto"/>
              <w:right w:val="single" w:sz="4" w:space="0" w:color="auto"/>
            </w:tcBorders>
          </w:tcPr>
          <w:p w:rsidR="00C6182D" w:rsidRPr="00DC175D" w:rsidRDefault="00644602" w:rsidP="00AF1FDB">
            <w:pPr>
              <w:rPr>
                <w:rFonts w:ascii="Arial" w:hAnsi="Arial" w:cs="Arial"/>
                <w:sz w:val="20"/>
                <w:szCs w:val="20"/>
              </w:rPr>
            </w:pPr>
            <w:r>
              <w:rPr>
                <w:rFonts w:ascii="Arial" w:hAnsi="Arial" w:cs="Arial"/>
                <w:sz w:val="20"/>
                <w:szCs w:val="20"/>
              </w:rPr>
              <w:t>Klasa II</w:t>
            </w:r>
          </w:p>
        </w:tc>
      </w:tr>
      <w:tr w:rsidR="00C6182D" w:rsidRPr="00DC175D" w:rsidTr="00845490">
        <w:tc>
          <w:tcPr>
            <w:tcW w:w="690" w:type="pct"/>
            <w:vMerge/>
            <w:tcBorders>
              <w:left w:val="single" w:sz="4" w:space="0" w:color="auto"/>
              <w:right w:val="single" w:sz="4" w:space="0" w:color="auto"/>
            </w:tcBorders>
            <w:vAlign w:val="center"/>
          </w:tcPr>
          <w:p w:rsidR="00C6182D" w:rsidRPr="00E1722F" w:rsidRDefault="00C6182D"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129"/>
              </w:numPr>
              <w:ind w:left="289" w:hanging="283"/>
              <w:rPr>
                <w:rFonts w:ascii="Arial" w:hAnsi="Arial" w:cs="Arial"/>
                <w:color w:val="auto"/>
                <w:sz w:val="20"/>
                <w:szCs w:val="20"/>
              </w:rPr>
            </w:pPr>
            <w:r w:rsidRPr="00E1722F">
              <w:rPr>
                <w:rFonts w:ascii="Arial" w:hAnsi="Arial" w:cs="Arial"/>
                <w:color w:val="auto"/>
                <w:sz w:val="20"/>
                <w:szCs w:val="20"/>
              </w:rPr>
              <w:t>Układy prostownicze</w:t>
            </w:r>
          </w:p>
        </w:tc>
        <w:tc>
          <w:tcPr>
            <w:tcW w:w="367" w:type="pct"/>
            <w:tcBorders>
              <w:top w:val="single" w:sz="4" w:space="0" w:color="auto"/>
              <w:left w:val="single" w:sz="4" w:space="0" w:color="auto"/>
              <w:bottom w:val="single" w:sz="4" w:space="0" w:color="auto"/>
              <w:right w:val="single" w:sz="4" w:space="0" w:color="auto"/>
            </w:tcBorders>
          </w:tcPr>
          <w:p w:rsidR="00C6182D" w:rsidRPr="00E1722F" w:rsidRDefault="00C6182D" w:rsidP="00AF1FDB">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 xml:space="preserve">klasyfikować układy prostownicze półfalowe i całofalowe </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klasyfikować układy prostownicze jednofazowe i trójfazowe</w:t>
            </w:r>
          </w:p>
        </w:tc>
        <w:tc>
          <w:tcPr>
            <w:tcW w:w="113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klasyfikować układy prostownicze niesterowane i sterowane</w:t>
            </w:r>
          </w:p>
        </w:tc>
        <w:tc>
          <w:tcPr>
            <w:tcW w:w="366" w:type="pct"/>
            <w:tcBorders>
              <w:left w:val="single" w:sz="4" w:space="0" w:color="auto"/>
              <w:bottom w:val="single" w:sz="4" w:space="0" w:color="auto"/>
              <w:right w:val="single" w:sz="4" w:space="0" w:color="auto"/>
            </w:tcBorders>
          </w:tcPr>
          <w:p w:rsidR="00C6182D" w:rsidRPr="00DC175D" w:rsidRDefault="00C6182D" w:rsidP="00AF1FDB">
            <w:pPr>
              <w:rPr>
                <w:rFonts w:ascii="Arial" w:hAnsi="Arial" w:cs="Arial"/>
                <w:sz w:val="20"/>
                <w:szCs w:val="20"/>
              </w:rPr>
            </w:pPr>
          </w:p>
        </w:tc>
      </w:tr>
      <w:tr w:rsidR="00C6182D" w:rsidRPr="00DC175D" w:rsidTr="00845490">
        <w:tc>
          <w:tcPr>
            <w:tcW w:w="690" w:type="pct"/>
            <w:vMerge/>
            <w:tcBorders>
              <w:left w:val="single" w:sz="4" w:space="0" w:color="auto"/>
              <w:right w:val="single" w:sz="4" w:space="0" w:color="auto"/>
            </w:tcBorders>
            <w:vAlign w:val="center"/>
          </w:tcPr>
          <w:p w:rsidR="00C6182D" w:rsidRPr="00E1722F" w:rsidRDefault="00C6182D"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129"/>
              </w:numPr>
              <w:ind w:left="289" w:hanging="283"/>
              <w:rPr>
                <w:rFonts w:ascii="Arial" w:hAnsi="Arial" w:cs="Arial"/>
                <w:color w:val="auto"/>
                <w:sz w:val="20"/>
                <w:szCs w:val="20"/>
              </w:rPr>
            </w:pPr>
            <w:r w:rsidRPr="00E1722F">
              <w:rPr>
                <w:rFonts w:ascii="Arial" w:hAnsi="Arial" w:cs="Arial"/>
                <w:color w:val="auto"/>
                <w:sz w:val="20"/>
                <w:szCs w:val="20"/>
              </w:rPr>
              <w:t>Energoelektroniczne układy przetwarzające</w:t>
            </w:r>
          </w:p>
        </w:tc>
        <w:tc>
          <w:tcPr>
            <w:tcW w:w="367" w:type="pct"/>
            <w:tcBorders>
              <w:top w:val="single" w:sz="4" w:space="0" w:color="auto"/>
              <w:left w:val="single" w:sz="4" w:space="0" w:color="auto"/>
              <w:bottom w:val="single" w:sz="4" w:space="0" w:color="auto"/>
              <w:right w:val="single" w:sz="4" w:space="0" w:color="auto"/>
            </w:tcBorders>
          </w:tcPr>
          <w:p w:rsidR="00C6182D" w:rsidRPr="00E1722F" w:rsidRDefault="00C6182D" w:rsidP="00AF1FDB">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omówić działanie układów inwersyjnych</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omówić budowę i zastosowanie falownika</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omówić zastosowanie sterowników prądu zmiennego</w:t>
            </w:r>
          </w:p>
        </w:tc>
        <w:tc>
          <w:tcPr>
            <w:tcW w:w="113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omówić budowę i działanie sterowników i łączników prądu stałego</w:t>
            </w:r>
          </w:p>
        </w:tc>
        <w:tc>
          <w:tcPr>
            <w:tcW w:w="366" w:type="pct"/>
            <w:tcBorders>
              <w:left w:val="single" w:sz="4" w:space="0" w:color="auto"/>
              <w:bottom w:val="single" w:sz="4" w:space="0" w:color="auto"/>
              <w:right w:val="single" w:sz="4" w:space="0" w:color="auto"/>
            </w:tcBorders>
          </w:tcPr>
          <w:p w:rsidR="00C6182D" w:rsidRPr="00DC175D" w:rsidRDefault="00C6182D" w:rsidP="00AF1FDB">
            <w:pPr>
              <w:rPr>
                <w:rFonts w:ascii="Arial" w:hAnsi="Arial" w:cs="Arial"/>
                <w:sz w:val="20"/>
                <w:szCs w:val="20"/>
              </w:rPr>
            </w:pPr>
          </w:p>
        </w:tc>
      </w:tr>
      <w:tr w:rsidR="00C6182D" w:rsidRPr="00DC175D" w:rsidTr="00845490">
        <w:tc>
          <w:tcPr>
            <w:tcW w:w="690" w:type="pct"/>
            <w:vMerge/>
            <w:tcBorders>
              <w:left w:val="single" w:sz="4" w:space="0" w:color="auto"/>
              <w:right w:val="single" w:sz="4" w:space="0" w:color="auto"/>
            </w:tcBorders>
            <w:vAlign w:val="center"/>
          </w:tcPr>
          <w:p w:rsidR="00C6182D" w:rsidRPr="00E1722F" w:rsidRDefault="00C6182D"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129"/>
              </w:numPr>
              <w:ind w:left="289" w:hanging="283"/>
              <w:rPr>
                <w:rFonts w:ascii="Arial" w:hAnsi="Arial" w:cs="Arial"/>
                <w:color w:val="auto"/>
                <w:sz w:val="20"/>
                <w:szCs w:val="20"/>
              </w:rPr>
            </w:pPr>
            <w:r w:rsidRPr="00E1722F">
              <w:rPr>
                <w:rFonts w:ascii="Arial" w:hAnsi="Arial" w:cs="Arial"/>
                <w:color w:val="auto"/>
                <w:sz w:val="20"/>
                <w:szCs w:val="20"/>
              </w:rPr>
              <w:t>Wzmacniacze</w:t>
            </w:r>
          </w:p>
        </w:tc>
        <w:tc>
          <w:tcPr>
            <w:tcW w:w="367" w:type="pct"/>
            <w:tcBorders>
              <w:top w:val="single" w:sz="4" w:space="0" w:color="auto"/>
              <w:left w:val="single" w:sz="4" w:space="0" w:color="auto"/>
              <w:bottom w:val="single" w:sz="4" w:space="0" w:color="auto"/>
              <w:right w:val="single" w:sz="4" w:space="0" w:color="auto"/>
            </w:tcBorders>
          </w:tcPr>
          <w:p w:rsidR="00C6182D" w:rsidRPr="00E1722F" w:rsidRDefault="00C6182D" w:rsidP="00AF1FDB">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omówić budowę i działanie prostego wzmacniacza jednotranzystorowego</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wymienić rodzaje układów pracy wzmacniaczy operacyjnych</w:t>
            </w:r>
          </w:p>
        </w:tc>
        <w:tc>
          <w:tcPr>
            <w:tcW w:w="113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zanalizować zastosowanie wzmacniaczy operacyjnych</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podać symbol przykładowego wzmacniacza operacyjnego</w:t>
            </w:r>
          </w:p>
        </w:tc>
        <w:tc>
          <w:tcPr>
            <w:tcW w:w="366" w:type="pct"/>
            <w:tcBorders>
              <w:left w:val="single" w:sz="4" w:space="0" w:color="auto"/>
              <w:bottom w:val="single" w:sz="4" w:space="0" w:color="auto"/>
              <w:right w:val="single" w:sz="4" w:space="0" w:color="auto"/>
            </w:tcBorders>
          </w:tcPr>
          <w:p w:rsidR="00C6182D" w:rsidRPr="00DC175D" w:rsidRDefault="00C6182D" w:rsidP="00AF1FDB">
            <w:pPr>
              <w:rPr>
                <w:rFonts w:ascii="Arial" w:hAnsi="Arial" w:cs="Arial"/>
                <w:sz w:val="20"/>
                <w:szCs w:val="20"/>
              </w:rPr>
            </w:pPr>
          </w:p>
        </w:tc>
      </w:tr>
      <w:tr w:rsidR="00C6182D" w:rsidRPr="00DC175D" w:rsidTr="00845490">
        <w:tc>
          <w:tcPr>
            <w:tcW w:w="690" w:type="pct"/>
            <w:vMerge/>
            <w:tcBorders>
              <w:left w:val="single" w:sz="4" w:space="0" w:color="auto"/>
              <w:right w:val="single" w:sz="4" w:space="0" w:color="auto"/>
            </w:tcBorders>
            <w:vAlign w:val="center"/>
          </w:tcPr>
          <w:p w:rsidR="00C6182D" w:rsidRPr="00E1722F" w:rsidRDefault="00C6182D"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129"/>
              </w:numPr>
              <w:ind w:left="289" w:hanging="283"/>
              <w:rPr>
                <w:rFonts w:ascii="Arial" w:hAnsi="Arial" w:cs="Arial"/>
                <w:color w:val="auto"/>
                <w:sz w:val="20"/>
                <w:szCs w:val="20"/>
              </w:rPr>
            </w:pPr>
            <w:r w:rsidRPr="00E1722F">
              <w:rPr>
                <w:rFonts w:ascii="Arial" w:hAnsi="Arial" w:cs="Arial"/>
                <w:color w:val="auto"/>
                <w:sz w:val="20"/>
                <w:szCs w:val="20"/>
              </w:rPr>
              <w:t>Generatory</w:t>
            </w:r>
          </w:p>
        </w:tc>
        <w:tc>
          <w:tcPr>
            <w:tcW w:w="367" w:type="pct"/>
            <w:tcBorders>
              <w:top w:val="single" w:sz="4" w:space="0" w:color="auto"/>
              <w:left w:val="single" w:sz="4" w:space="0" w:color="auto"/>
              <w:bottom w:val="single" w:sz="4" w:space="0" w:color="auto"/>
              <w:right w:val="single" w:sz="4" w:space="0" w:color="auto"/>
            </w:tcBorders>
          </w:tcPr>
          <w:p w:rsidR="00C6182D" w:rsidRPr="00E1722F" w:rsidRDefault="00C6182D" w:rsidP="00AF1FDB">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narysować schemat ideowy przykładowego generatora sinusoidalnego LC</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omówić działanie generatora piezoelektrycznego</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omówić sposób wyzwalania monostabilnego generatora przebiegu prostokątnego</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narysować przebieg na wyjściu generatora fali prostokątnej (astabilnego)</w:t>
            </w:r>
          </w:p>
        </w:tc>
        <w:tc>
          <w:tcPr>
            <w:tcW w:w="113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porównać pod względem zastosowania generatory sinusoidalne LC i RC</w:t>
            </w:r>
          </w:p>
        </w:tc>
        <w:tc>
          <w:tcPr>
            <w:tcW w:w="366" w:type="pct"/>
            <w:tcBorders>
              <w:left w:val="single" w:sz="4" w:space="0" w:color="auto"/>
              <w:bottom w:val="single" w:sz="4" w:space="0" w:color="auto"/>
              <w:right w:val="single" w:sz="4" w:space="0" w:color="auto"/>
            </w:tcBorders>
          </w:tcPr>
          <w:p w:rsidR="00C6182D" w:rsidRPr="00DC175D" w:rsidRDefault="00C6182D" w:rsidP="00AF1FDB">
            <w:pPr>
              <w:rPr>
                <w:rFonts w:ascii="Arial" w:hAnsi="Arial" w:cs="Arial"/>
                <w:sz w:val="20"/>
                <w:szCs w:val="20"/>
              </w:rPr>
            </w:pPr>
          </w:p>
        </w:tc>
      </w:tr>
      <w:tr w:rsidR="00C6182D" w:rsidRPr="00DC175D" w:rsidTr="00845490">
        <w:tc>
          <w:tcPr>
            <w:tcW w:w="690" w:type="pct"/>
            <w:vMerge/>
            <w:tcBorders>
              <w:left w:val="single" w:sz="4" w:space="0" w:color="auto"/>
              <w:bottom w:val="single" w:sz="4" w:space="0" w:color="auto"/>
              <w:right w:val="single" w:sz="4" w:space="0" w:color="auto"/>
            </w:tcBorders>
            <w:vAlign w:val="center"/>
          </w:tcPr>
          <w:p w:rsidR="00C6182D" w:rsidRPr="00E1722F" w:rsidRDefault="00C6182D"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C6182D" w:rsidRPr="00E1722F" w:rsidRDefault="00A37B2E" w:rsidP="001D00ED">
            <w:pPr>
              <w:numPr>
                <w:ilvl w:val="0"/>
                <w:numId w:val="129"/>
              </w:numPr>
              <w:ind w:left="289" w:hanging="283"/>
              <w:rPr>
                <w:rFonts w:ascii="Arial" w:hAnsi="Arial" w:cs="Arial"/>
                <w:color w:val="auto"/>
                <w:sz w:val="20"/>
                <w:szCs w:val="20"/>
              </w:rPr>
            </w:pPr>
            <w:r w:rsidRPr="00E1722F">
              <w:rPr>
                <w:rFonts w:ascii="Arial" w:hAnsi="Arial" w:cs="Arial"/>
                <w:color w:val="auto"/>
                <w:sz w:val="20"/>
                <w:szCs w:val="20"/>
              </w:rPr>
              <w:t>Stabilizatory</w:t>
            </w:r>
          </w:p>
        </w:tc>
        <w:tc>
          <w:tcPr>
            <w:tcW w:w="367" w:type="pct"/>
            <w:tcBorders>
              <w:top w:val="single" w:sz="4" w:space="0" w:color="auto"/>
              <w:left w:val="single" w:sz="4" w:space="0" w:color="auto"/>
              <w:bottom w:val="single" w:sz="4" w:space="0" w:color="auto"/>
              <w:right w:val="single" w:sz="4" w:space="0" w:color="auto"/>
            </w:tcBorders>
          </w:tcPr>
          <w:p w:rsidR="00C6182D" w:rsidRPr="00E1722F" w:rsidRDefault="00C6182D" w:rsidP="00AF1FDB">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omówić stabilizator parametryczny na bazie diody Zenera</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omówić zasadę działania stabilizatora parametrycznego kompensacyjnego o działaniu ciągłym korzystając ze schematu blokowego</w:t>
            </w:r>
          </w:p>
        </w:tc>
        <w:tc>
          <w:tcPr>
            <w:tcW w:w="113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porównać stabilizator prądu ze stabilizatorem napięcia</w:t>
            </w:r>
          </w:p>
        </w:tc>
        <w:tc>
          <w:tcPr>
            <w:tcW w:w="366" w:type="pct"/>
            <w:tcBorders>
              <w:left w:val="single" w:sz="4" w:space="0" w:color="auto"/>
              <w:bottom w:val="single" w:sz="4" w:space="0" w:color="auto"/>
              <w:right w:val="single" w:sz="4" w:space="0" w:color="auto"/>
            </w:tcBorders>
          </w:tcPr>
          <w:p w:rsidR="00C6182D" w:rsidRPr="00DC175D" w:rsidRDefault="00C6182D" w:rsidP="00AF1FDB">
            <w:pPr>
              <w:rPr>
                <w:rFonts w:ascii="Arial" w:hAnsi="Arial" w:cs="Arial"/>
                <w:sz w:val="20"/>
                <w:szCs w:val="20"/>
              </w:rPr>
            </w:pPr>
          </w:p>
        </w:tc>
      </w:tr>
      <w:tr w:rsidR="00C6182D" w:rsidRPr="00DC175D" w:rsidTr="00845490">
        <w:tc>
          <w:tcPr>
            <w:tcW w:w="690" w:type="pct"/>
            <w:vMerge w:val="restart"/>
            <w:tcBorders>
              <w:left w:val="single" w:sz="4" w:space="0" w:color="auto"/>
              <w:right w:val="single" w:sz="4" w:space="0" w:color="auto"/>
            </w:tcBorders>
            <w:vAlign w:val="center"/>
          </w:tcPr>
          <w:p w:rsidR="00C6182D" w:rsidRPr="00E1722F" w:rsidRDefault="00C6182D" w:rsidP="00AF1FDB">
            <w:pPr>
              <w:rPr>
                <w:rFonts w:ascii="Arial" w:hAnsi="Arial" w:cs="Arial"/>
                <w:color w:val="auto"/>
                <w:sz w:val="20"/>
                <w:szCs w:val="20"/>
              </w:rPr>
            </w:pPr>
            <w:r w:rsidRPr="00E1722F">
              <w:rPr>
                <w:rFonts w:ascii="Arial" w:hAnsi="Arial" w:cs="Arial"/>
                <w:color w:val="auto"/>
                <w:sz w:val="20"/>
                <w:szCs w:val="20"/>
              </w:rPr>
              <w:t>V. Układy elektroniczne cyfrowe</w:t>
            </w:r>
          </w:p>
        </w:tc>
        <w:tc>
          <w:tcPr>
            <w:tcW w:w="92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128"/>
              </w:numPr>
              <w:ind w:left="289" w:hanging="283"/>
              <w:rPr>
                <w:rFonts w:ascii="Arial" w:hAnsi="Arial" w:cs="Arial"/>
                <w:color w:val="auto"/>
                <w:sz w:val="20"/>
                <w:szCs w:val="20"/>
              </w:rPr>
            </w:pPr>
            <w:r w:rsidRPr="00E1722F">
              <w:rPr>
                <w:rFonts w:ascii="Arial" w:hAnsi="Arial" w:cs="Arial"/>
                <w:color w:val="auto"/>
                <w:sz w:val="20"/>
                <w:szCs w:val="20"/>
              </w:rPr>
              <w:t>Układy kombinacyjne na bramkach logicznych</w:t>
            </w:r>
          </w:p>
        </w:tc>
        <w:tc>
          <w:tcPr>
            <w:tcW w:w="367" w:type="pct"/>
            <w:tcBorders>
              <w:top w:val="single" w:sz="4" w:space="0" w:color="auto"/>
              <w:left w:val="single" w:sz="4" w:space="0" w:color="auto"/>
              <w:bottom w:val="single" w:sz="4" w:space="0" w:color="auto"/>
              <w:right w:val="single" w:sz="4" w:space="0" w:color="auto"/>
            </w:tcBorders>
          </w:tcPr>
          <w:p w:rsidR="00C6182D" w:rsidRPr="00E1722F" w:rsidRDefault="00C6182D" w:rsidP="00AF1FDB">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narysować symbole graficzne funktorów logicznych</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podać funkcje realizowane przez poszczególne funktory logiczne</w:t>
            </w:r>
          </w:p>
        </w:tc>
        <w:tc>
          <w:tcPr>
            <w:tcW w:w="113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omówić budowę dowolnego funktora logicznego (bramki logicznej)</w:t>
            </w:r>
          </w:p>
        </w:tc>
        <w:tc>
          <w:tcPr>
            <w:tcW w:w="366" w:type="pct"/>
            <w:tcBorders>
              <w:left w:val="single" w:sz="4" w:space="0" w:color="auto"/>
              <w:bottom w:val="single" w:sz="4" w:space="0" w:color="auto"/>
              <w:right w:val="single" w:sz="4" w:space="0" w:color="auto"/>
            </w:tcBorders>
          </w:tcPr>
          <w:p w:rsidR="00C6182D" w:rsidRPr="00DC175D" w:rsidRDefault="00C6182D" w:rsidP="00AF1FDB">
            <w:pPr>
              <w:rPr>
                <w:rFonts w:ascii="Arial" w:hAnsi="Arial" w:cs="Arial"/>
                <w:sz w:val="20"/>
                <w:szCs w:val="20"/>
              </w:rPr>
            </w:pPr>
          </w:p>
        </w:tc>
      </w:tr>
      <w:tr w:rsidR="00C6182D" w:rsidRPr="00DC175D" w:rsidTr="00845490">
        <w:tc>
          <w:tcPr>
            <w:tcW w:w="690" w:type="pct"/>
            <w:vMerge/>
            <w:tcBorders>
              <w:left w:val="single" w:sz="4" w:space="0" w:color="auto"/>
              <w:right w:val="single" w:sz="4" w:space="0" w:color="auto"/>
            </w:tcBorders>
            <w:vAlign w:val="center"/>
          </w:tcPr>
          <w:p w:rsidR="00C6182D" w:rsidRPr="00E1722F" w:rsidRDefault="00C6182D"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128"/>
              </w:numPr>
              <w:ind w:left="289" w:hanging="283"/>
              <w:rPr>
                <w:rFonts w:ascii="Arial" w:hAnsi="Arial" w:cs="Arial"/>
                <w:color w:val="auto"/>
                <w:sz w:val="20"/>
                <w:szCs w:val="20"/>
              </w:rPr>
            </w:pPr>
            <w:r w:rsidRPr="00E1722F">
              <w:rPr>
                <w:rFonts w:ascii="Arial" w:hAnsi="Arial" w:cs="Arial"/>
                <w:color w:val="auto"/>
                <w:sz w:val="20"/>
                <w:szCs w:val="20"/>
              </w:rPr>
              <w:t>Przerzutniki i ich zastosowanie</w:t>
            </w:r>
          </w:p>
        </w:tc>
        <w:tc>
          <w:tcPr>
            <w:tcW w:w="367" w:type="pct"/>
            <w:tcBorders>
              <w:top w:val="single" w:sz="4" w:space="0" w:color="auto"/>
              <w:left w:val="single" w:sz="4" w:space="0" w:color="auto"/>
              <w:bottom w:val="single" w:sz="4" w:space="0" w:color="auto"/>
              <w:right w:val="single" w:sz="4" w:space="0" w:color="auto"/>
            </w:tcBorders>
          </w:tcPr>
          <w:p w:rsidR="00C6182D" w:rsidRPr="00E1722F" w:rsidRDefault="00C6182D" w:rsidP="00AF1FDB">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zrealizować graficznie przykładową funkcję kombinacyjną na bazie dowolnych funktorów logicznych</w:t>
            </w:r>
          </w:p>
        </w:tc>
        <w:tc>
          <w:tcPr>
            <w:tcW w:w="113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zrealizować graficznie przykładową funkcję kombinacyjną na bramkach NAND</w:t>
            </w:r>
          </w:p>
        </w:tc>
        <w:tc>
          <w:tcPr>
            <w:tcW w:w="366" w:type="pct"/>
            <w:tcBorders>
              <w:left w:val="single" w:sz="4" w:space="0" w:color="auto"/>
              <w:bottom w:val="single" w:sz="4" w:space="0" w:color="auto"/>
              <w:right w:val="single" w:sz="4" w:space="0" w:color="auto"/>
            </w:tcBorders>
          </w:tcPr>
          <w:p w:rsidR="00C6182D" w:rsidRPr="00DC175D" w:rsidRDefault="00C6182D" w:rsidP="00AF1FDB">
            <w:pPr>
              <w:rPr>
                <w:rFonts w:ascii="Arial" w:hAnsi="Arial" w:cs="Arial"/>
                <w:sz w:val="20"/>
                <w:szCs w:val="20"/>
              </w:rPr>
            </w:pPr>
          </w:p>
        </w:tc>
      </w:tr>
      <w:tr w:rsidR="00C6182D" w:rsidRPr="00DC175D" w:rsidTr="00845490">
        <w:tc>
          <w:tcPr>
            <w:tcW w:w="690" w:type="pct"/>
            <w:vMerge/>
            <w:tcBorders>
              <w:left w:val="single" w:sz="4" w:space="0" w:color="auto"/>
              <w:right w:val="single" w:sz="4" w:space="0" w:color="auto"/>
            </w:tcBorders>
            <w:vAlign w:val="center"/>
          </w:tcPr>
          <w:p w:rsidR="00C6182D" w:rsidRPr="00E1722F" w:rsidRDefault="00C6182D"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128"/>
              </w:numPr>
              <w:ind w:left="289" w:hanging="283"/>
              <w:rPr>
                <w:rFonts w:ascii="Arial" w:hAnsi="Arial" w:cs="Arial"/>
                <w:color w:val="auto"/>
                <w:sz w:val="20"/>
                <w:szCs w:val="20"/>
              </w:rPr>
            </w:pPr>
            <w:r w:rsidRPr="00E1722F">
              <w:rPr>
                <w:rFonts w:ascii="Arial" w:hAnsi="Arial" w:cs="Arial"/>
                <w:color w:val="auto"/>
                <w:sz w:val="20"/>
                <w:szCs w:val="20"/>
              </w:rPr>
              <w:t>Rejestry i liczniki asynchroniczne i synchroniczne</w:t>
            </w:r>
          </w:p>
        </w:tc>
        <w:tc>
          <w:tcPr>
            <w:tcW w:w="367" w:type="pct"/>
            <w:tcBorders>
              <w:top w:val="single" w:sz="4" w:space="0" w:color="auto"/>
              <w:left w:val="single" w:sz="4" w:space="0" w:color="auto"/>
              <w:bottom w:val="single" w:sz="4" w:space="0" w:color="auto"/>
              <w:right w:val="single" w:sz="4" w:space="0" w:color="auto"/>
            </w:tcBorders>
          </w:tcPr>
          <w:p w:rsidR="00C6182D" w:rsidRPr="00E1722F" w:rsidRDefault="00C6182D" w:rsidP="00AF1FDB">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narysować symbole graficzne przerzutników typu T,D,JK,RS</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znać przykładowe układy scalone zawierające poszczególne przerzutniki</w:t>
            </w:r>
          </w:p>
        </w:tc>
        <w:tc>
          <w:tcPr>
            <w:tcW w:w="113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podać zastosowanie przerzutnika JK</w:t>
            </w:r>
          </w:p>
        </w:tc>
        <w:tc>
          <w:tcPr>
            <w:tcW w:w="366" w:type="pct"/>
            <w:tcBorders>
              <w:left w:val="single" w:sz="4" w:space="0" w:color="auto"/>
              <w:bottom w:val="single" w:sz="4" w:space="0" w:color="auto"/>
              <w:right w:val="single" w:sz="4" w:space="0" w:color="auto"/>
            </w:tcBorders>
          </w:tcPr>
          <w:p w:rsidR="00C6182D" w:rsidRPr="00DC175D" w:rsidRDefault="00C6182D" w:rsidP="00AF1FDB">
            <w:pPr>
              <w:rPr>
                <w:rFonts w:ascii="Arial" w:hAnsi="Arial" w:cs="Arial"/>
                <w:sz w:val="20"/>
                <w:szCs w:val="20"/>
              </w:rPr>
            </w:pPr>
          </w:p>
        </w:tc>
      </w:tr>
      <w:tr w:rsidR="00C6182D" w:rsidRPr="00DC175D" w:rsidTr="00845490">
        <w:tc>
          <w:tcPr>
            <w:tcW w:w="690" w:type="pct"/>
            <w:vMerge/>
            <w:tcBorders>
              <w:left w:val="single" w:sz="4" w:space="0" w:color="auto"/>
              <w:right w:val="single" w:sz="4" w:space="0" w:color="auto"/>
            </w:tcBorders>
            <w:vAlign w:val="center"/>
          </w:tcPr>
          <w:p w:rsidR="00C6182D" w:rsidRPr="00E1722F" w:rsidRDefault="00C6182D"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128"/>
              </w:numPr>
              <w:ind w:left="289" w:hanging="283"/>
              <w:rPr>
                <w:rFonts w:ascii="Arial" w:hAnsi="Arial" w:cs="Arial"/>
                <w:color w:val="auto"/>
                <w:sz w:val="20"/>
                <w:szCs w:val="20"/>
              </w:rPr>
            </w:pPr>
            <w:r w:rsidRPr="00E1722F">
              <w:rPr>
                <w:rFonts w:ascii="Arial" w:hAnsi="Arial" w:cs="Arial"/>
                <w:color w:val="auto"/>
                <w:sz w:val="20"/>
                <w:szCs w:val="20"/>
              </w:rPr>
              <w:t>Bloki arytmetyczne - sumator</w:t>
            </w:r>
          </w:p>
        </w:tc>
        <w:tc>
          <w:tcPr>
            <w:tcW w:w="367" w:type="pct"/>
            <w:tcBorders>
              <w:top w:val="single" w:sz="4" w:space="0" w:color="auto"/>
              <w:left w:val="single" w:sz="4" w:space="0" w:color="auto"/>
              <w:bottom w:val="single" w:sz="4" w:space="0" w:color="auto"/>
              <w:right w:val="single" w:sz="4" w:space="0" w:color="auto"/>
            </w:tcBorders>
          </w:tcPr>
          <w:p w:rsidR="00C6182D" w:rsidRPr="00E1722F" w:rsidRDefault="00C6182D" w:rsidP="00AF1FDB">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znać nazwy scalonych przykładowych liczników synchronicznych</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podać nazwy przykładowych</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podać symbol przykładowego scalonego sumatora scalonego scalonych liczników asynchronicznych</w:t>
            </w:r>
          </w:p>
        </w:tc>
        <w:tc>
          <w:tcPr>
            <w:tcW w:w="113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wyjaśnić czym różni się licznik asynchroniczny od synchronicznego</w:t>
            </w:r>
          </w:p>
        </w:tc>
        <w:tc>
          <w:tcPr>
            <w:tcW w:w="366" w:type="pct"/>
            <w:tcBorders>
              <w:left w:val="single" w:sz="4" w:space="0" w:color="auto"/>
              <w:bottom w:val="single" w:sz="4" w:space="0" w:color="auto"/>
              <w:right w:val="single" w:sz="4" w:space="0" w:color="auto"/>
            </w:tcBorders>
          </w:tcPr>
          <w:p w:rsidR="00C6182D" w:rsidRPr="00DC175D" w:rsidRDefault="00C6182D" w:rsidP="00AF1FDB">
            <w:pPr>
              <w:rPr>
                <w:rFonts w:ascii="Arial" w:hAnsi="Arial" w:cs="Arial"/>
                <w:sz w:val="20"/>
                <w:szCs w:val="20"/>
              </w:rPr>
            </w:pPr>
          </w:p>
        </w:tc>
      </w:tr>
      <w:tr w:rsidR="00C6182D" w:rsidRPr="00DC175D" w:rsidTr="00845490">
        <w:tc>
          <w:tcPr>
            <w:tcW w:w="690" w:type="pct"/>
            <w:vMerge/>
            <w:tcBorders>
              <w:left w:val="single" w:sz="4" w:space="0" w:color="auto"/>
              <w:right w:val="single" w:sz="4" w:space="0" w:color="auto"/>
            </w:tcBorders>
            <w:vAlign w:val="center"/>
          </w:tcPr>
          <w:p w:rsidR="00C6182D" w:rsidRPr="00E1722F" w:rsidRDefault="00C6182D"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128"/>
              </w:numPr>
              <w:ind w:left="289" w:hanging="283"/>
              <w:rPr>
                <w:rFonts w:ascii="Arial" w:hAnsi="Arial" w:cs="Arial"/>
                <w:color w:val="auto"/>
                <w:sz w:val="20"/>
                <w:szCs w:val="20"/>
              </w:rPr>
            </w:pPr>
            <w:r w:rsidRPr="00E1722F">
              <w:rPr>
                <w:rFonts w:ascii="Arial" w:hAnsi="Arial" w:cs="Arial"/>
                <w:color w:val="auto"/>
                <w:sz w:val="20"/>
                <w:szCs w:val="20"/>
              </w:rPr>
              <w:t>Układy komutacyjne- multiplekser, demultiplekser</w:t>
            </w:r>
          </w:p>
        </w:tc>
        <w:tc>
          <w:tcPr>
            <w:tcW w:w="367" w:type="pct"/>
            <w:tcBorders>
              <w:top w:val="single" w:sz="4" w:space="0" w:color="auto"/>
              <w:left w:val="single" w:sz="4" w:space="0" w:color="auto"/>
              <w:bottom w:val="single" w:sz="4" w:space="0" w:color="auto"/>
              <w:right w:val="single" w:sz="4" w:space="0" w:color="auto"/>
            </w:tcBorders>
          </w:tcPr>
          <w:p w:rsidR="00C6182D" w:rsidRPr="00E1722F" w:rsidRDefault="00C6182D" w:rsidP="00AF1FDB">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podać nazwy przykładowych scalonych multiplekserów i demultiplekserów scalonych</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omówić zastosowanie multiplekserów i demultiplekserów</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narysować symbole graficzne multipleksera i demultipleksera</w:t>
            </w:r>
          </w:p>
        </w:tc>
        <w:tc>
          <w:tcPr>
            <w:tcW w:w="113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 xml:space="preserve">podać zastosowanie sumatorów w układach cyfrowych </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omówić multipleksowy system przesyłania danych</w:t>
            </w:r>
          </w:p>
        </w:tc>
        <w:tc>
          <w:tcPr>
            <w:tcW w:w="366" w:type="pct"/>
            <w:tcBorders>
              <w:left w:val="single" w:sz="4" w:space="0" w:color="auto"/>
              <w:bottom w:val="single" w:sz="4" w:space="0" w:color="auto"/>
              <w:right w:val="single" w:sz="4" w:space="0" w:color="auto"/>
            </w:tcBorders>
          </w:tcPr>
          <w:p w:rsidR="00C6182D" w:rsidRPr="00DC175D" w:rsidRDefault="00C6182D" w:rsidP="00AF1FDB">
            <w:pPr>
              <w:rPr>
                <w:rFonts w:ascii="Arial" w:hAnsi="Arial" w:cs="Arial"/>
                <w:sz w:val="20"/>
                <w:szCs w:val="20"/>
              </w:rPr>
            </w:pPr>
          </w:p>
        </w:tc>
      </w:tr>
      <w:tr w:rsidR="00C6182D" w:rsidRPr="00DC175D" w:rsidTr="00845490">
        <w:tc>
          <w:tcPr>
            <w:tcW w:w="690" w:type="pct"/>
            <w:vMerge/>
            <w:tcBorders>
              <w:left w:val="single" w:sz="4" w:space="0" w:color="auto"/>
              <w:right w:val="single" w:sz="4" w:space="0" w:color="auto"/>
            </w:tcBorders>
            <w:vAlign w:val="center"/>
          </w:tcPr>
          <w:p w:rsidR="00C6182D" w:rsidRPr="00E1722F" w:rsidRDefault="00C6182D"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128"/>
              </w:numPr>
              <w:ind w:left="289" w:hanging="283"/>
              <w:rPr>
                <w:rFonts w:ascii="Arial" w:hAnsi="Arial" w:cs="Arial"/>
                <w:color w:val="auto"/>
                <w:sz w:val="20"/>
                <w:szCs w:val="20"/>
              </w:rPr>
            </w:pPr>
            <w:r w:rsidRPr="00E1722F">
              <w:rPr>
                <w:rFonts w:ascii="Arial" w:hAnsi="Arial" w:cs="Arial"/>
                <w:color w:val="auto"/>
                <w:sz w:val="20"/>
                <w:szCs w:val="20"/>
              </w:rPr>
              <w:t>Układy komutacyjne – koder, dekoder, transkoder</w:t>
            </w:r>
          </w:p>
        </w:tc>
        <w:tc>
          <w:tcPr>
            <w:tcW w:w="367" w:type="pct"/>
            <w:tcBorders>
              <w:top w:val="single" w:sz="4" w:space="0" w:color="auto"/>
              <w:left w:val="single" w:sz="4" w:space="0" w:color="auto"/>
              <w:bottom w:val="single" w:sz="4" w:space="0" w:color="auto"/>
              <w:right w:val="single" w:sz="4" w:space="0" w:color="auto"/>
            </w:tcBorders>
          </w:tcPr>
          <w:p w:rsidR="00C6182D" w:rsidRPr="00E1722F" w:rsidRDefault="00C6182D" w:rsidP="00AF1FDB">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podać definicję: kodera, dekodera i transkodera</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wymienić przykładowe scalone kodery, dekodery i transkodery</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znać przeznaczenie koderów, dekoderów i transkoderów</w:t>
            </w:r>
          </w:p>
        </w:tc>
        <w:tc>
          <w:tcPr>
            <w:tcW w:w="113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zanalizować zastosowanie transkodera w konkretnym urządzeniu np. w zegarze cyfrowym</w:t>
            </w:r>
          </w:p>
        </w:tc>
        <w:tc>
          <w:tcPr>
            <w:tcW w:w="366" w:type="pct"/>
            <w:tcBorders>
              <w:left w:val="single" w:sz="4" w:space="0" w:color="auto"/>
              <w:bottom w:val="single" w:sz="4" w:space="0" w:color="auto"/>
              <w:right w:val="single" w:sz="4" w:space="0" w:color="auto"/>
            </w:tcBorders>
          </w:tcPr>
          <w:p w:rsidR="00C6182D" w:rsidRPr="00DC175D" w:rsidRDefault="00C6182D" w:rsidP="00AF1FDB">
            <w:pPr>
              <w:rPr>
                <w:rFonts w:ascii="Arial" w:hAnsi="Arial" w:cs="Arial"/>
                <w:sz w:val="20"/>
                <w:szCs w:val="20"/>
              </w:rPr>
            </w:pPr>
          </w:p>
        </w:tc>
      </w:tr>
      <w:tr w:rsidR="00C6182D" w:rsidRPr="00DC175D" w:rsidTr="00845490">
        <w:tc>
          <w:tcPr>
            <w:tcW w:w="690" w:type="pct"/>
            <w:vMerge/>
            <w:tcBorders>
              <w:left w:val="single" w:sz="4" w:space="0" w:color="auto"/>
              <w:bottom w:val="single" w:sz="4" w:space="0" w:color="auto"/>
              <w:right w:val="single" w:sz="4" w:space="0" w:color="auto"/>
            </w:tcBorders>
            <w:vAlign w:val="center"/>
          </w:tcPr>
          <w:p w:rsidR="00C6182D" w:rsidRPr="00E1722F" w:rsidRDefault="00C6182D"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128"/>
              </w:numPr>
              <w:ind w:left="289" w:hanging="283"/>
              <w:rPr>
                <w:rFonts w:ascii="Arial" w:hAnsi="Arial" w:cs="Arial"/>
                <w:color w:val="auto"/>
                <w:sz w:val="20"/>
                <w:szCs w:val="20"/>
              </w:rPr>
            </w:pPr>
            <w:r w:rsidRPr="00E1722F">
              <w:rPr>
                <w:rFonts w:ascii="Arial" w:hAnsi="Arial" w:cs="Arial"/>
                <w:color w:val="auto"/>
                <w:sz w:val="20"/>
                <w:szCs w:val="20"/>
              </w:rPr>
              <w:t>Pamięci półprzewodnikowe</w:t>
            </w:r>
          </w:p>
        </w:tc>
        <w:tc>
          <w:tcPr>
            <w:tcW w:w="367" w:type="pct"/>
            <w:tcBorders>
              <w:top w:val="single" w:sz="4" w:space="0" w:color="auto"/>
              <w:left w:val="single" w:sz="4" w:space="0" w:color="auto"/>
              <w:bottom w:val="single" w:sz="4" w:space="0" w:color="auto"/>
              <w:right w:val="single" w:sz="4" w:space="0" w:color="auto"/>
            </w:tcBorders>
          </w:tcPr>
          <w:p w:rsidR="00C6182D" w:rsidRPr="00E1722F" w:rsidRDefault="00C6182D" w:rsidP="00AF1FDB">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podać przeznaczenie pamięci półprzewodnikowych</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podać nazwę przykładowej pamięci scalonej</w:t>
            </w:r>
          </w:p>
        </w:tc>
        <w:tc>
          <w:tcPr>
            <w:tcW w:w="113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wyliczyć pojemność kostki pamięci na podstawie ilości wejść adresowych i długości słowa pamiętanego w komórce pamięci</w:t>
            </w:r>
          </w:p>
        </w:tc>
        <w:tc>
          <w:tcPr>
            <w:tcW w:w="366" w:type="pct"/>
            <w:tcBorders>
              <w:left w:val="single" w:sz="4" w:space="0" w:color="auto"/>
              <w:bottom w:val="single" w:sz="4" w:space="0" w:color="auto"/>
              <w:right w:val="single" w:sz="4" w:space="0" w:color="auto"/>
            </w:tcBorders>
          </w:tcPr>
          <w:p w:rsidR="00C6182D" w:rsidRPr="00DC175D" w:rsidRDefault="00C6182D" w:rsidP="00AF1FDB">
            <w:pPr>
              <w:rPr>
                <w:rFonts w:ascii="Arial" w:hAnsi="Arial" w:cs="Arial"/>
                <w:sz w:val="20"/>
                <w:szCs w:val="20"/>
              </w:rPr>
            </w:pPr>
          </w:p>
        </w:tc>
      </w:tr>
      <w:tr w:rsidR="00D66854" w:rsidRPr="00DC175D" w:rsidTr="00845490">
        <w:tc>
          <w:tcPr>
            <w:tcW w:w="690" w:type="pct"/>
            <w:vMerge w:val="restart"/>
            <w:tcBorders>
              <w:top w:val="single" w:sz="4" w:space="0" w:color="auto"/>
              <w:left w:val="single" w:sz="4" w:space="0" w:color="auto"/>
              <w:right w:val="single" w:sz="4" w:space="0" w:color="auto"/>
            </w:tcBorders>
          </w:tcPr>
          <w:p w:rsidR="00D66854" w:rsidRPr="00E1722F" w:rsidRDefault="00D66854" w:rsidP="00E94757">
            <w:pPr>
              <w:rPr>
                <w:rFonts w:ascii="Arial" w:hAnsi="Arial" w:cs="Arial"/>
                <w:color w:val="auto"/>
                <w:sz w:val="20"/>
                <w:szCs w:val="20"/>
              </w:rPr>
            </w:pPr>
            <w:r w:rsidRPr="00E1722F">
              <w:rPr>
                <w:rFonts w:ascii="Arial" w:hAnsi="Arial" w:cs="Arial"/>
                <w:color w:val="auto"/>
                <w:sz w:val="20"/>
                <w:szCs w:val="20"/>
              </w:rPr>
              <w:t>IV. Podstawy energetyki konwencjonalnej i niekonwencjonalnej</w:t>
            </w:r>
          </w:p>
        </w:tc>
        <w:tc>
          <w:tcPr>
            <w:tcW w:w="929" w:type="pct"/>
            <w:tcBorders>
              <w:top w:val="single" w:sz="4" w:space="0" w:color="auto"/>
              <w:left w:val="single" w:sz="4" w:space="0" w:color="auto"/>
              <w:bottom w:val="single" w:sz="4" w:space="0" w:color="auto"/>
              <w:right w:val="single" w:sz="4" w:space="0" w:color="auto"/>
            </w:tcBorders>
          </w:tcPr>
          <w:p w:rsidR="00D66854" w:rsidRPr="00E1722F" w:rsidRDefault="00D66854" w:rsidP="001D00ED">
            <w:pPr>
              <w:numPr>
                <w:ilvl w:val="0"/>
                <w:numId w:val="130"/>
              </w:numPr>
              <w:ind w:left="289" w:hanging="284"/>
              <w:rPr>
                <w:rFonts w:ascii="Arial" w:hAnsi="Arial" w:cs="Arial"/>
                <w:color w:val="auto"/>
                <w:sz w:val="20"/>
                <w:szCs w:val="20"/>
              </w:rPr>
            </w:pPr>
            <w:r w:rsidRPr="00E1722F">
              <w:rPr>
                <w:rFonts w:ascii="Arial" w:hAnsi="Arial" w:cs="Arial"/>
                <w:color w:val="auto"/>
                <w:sz w:val="20"/>
                <w:szCs w:val="20"/>
              </w:rPr>
              <w:t>Przemiany pomiędzy rodzajami energii: energia paliwa, cieplna, mechaniczna, elektryczna</w:t>
            </w:r>
          </w:p>
        </w:tc>
        <w:tc>
          <w:tcPr>
            <w:tcW w:w="367" w:type="pct"/>
            <w:tcBorders>
              <w:top w:val="single" w:sz="4" w:space="0" w:color="auto"/>
              <w:left w:val="single" w:sz="4" w:space="0" w:color="auto"/>
              <w:bottom w:val="single" w:sz="4" w:space="0" w:color="auto"/>
              <w:right w:val="single" w:sz="4" w:space="0" w:color="auto"/>
            </w:tcBorders>
          </w:tcPr>
          <w:p w:rsidR="00D66854" w:rsidRPr="00E1722F" w:rsidRDefault="00D66854" w:rsidP="00001826">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D66854" w:rsidRPr="00E1722F" w:rsidRDefault="00D66854"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nazwać przemiany pomiędzy poszczególnymi rodzajami energii</w:t>
            </w:r>
          </w:p>
          <w:p w:rsidR="00D66854" w:rsidRPr="00E1722F" w:rsidRDefault="00D66854"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analizować energię paliwa przy przemianie energii</w:t>
            </w:r>
          </w:p>
          <w:p w:rsidR="00D66854" w:rsidRPr="00E1722F" w:rsidRDefault="00D66854"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definiować energię cieplną w systemie energetycznym</w:t>
            </w:r>
          </w:p>
          <w:p w:rsidR="00D66854" w:rsidRPr="00E1722F" w:rsidRDefault="00D66854"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definiować energię mechaniczną przy pomocy zapisów matematycznych</w:t>
            </w:r>
          </w:p>
        </w:tc>
        <w:tc>
          <w:tcPr>
            <w:tcW w:w="1139" w:type="pct"/>
            <w:tcBorders>
              <w:top w:val="single" w:sz="4" w:space="0" w:color="auto"/>
              <w:left w:val="single" w:sz="4" w:space="0" w:color="auto"/>
              <w:bottom w:val="single" w:sz="4" w:space="0" w:color="auto"/>
              <w:right w:val="single" w:sz="4" w:space="0" w:color="auto"/>
            </w:tcBorders>
          </w:tcPr>
          <w:p w:rsidR="00D66854" w:rsidRPr="00E1722F" w:rsidRDefault="00D66854"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rozpoznać urządzenia biorące udział w przemianie energii cieplnej w energię elektryczną</w:t>
            </w:r>
          </w:p>
        </w:tc>
        <w:tc>
          <w:tcPr>
            <w:tcW w:w="366" w:type="pct"/>
            <w:vMerge w:val="restart"/>
            <w:tcBorders>
              <w:top w:val="single" w:sz="4" w:space="0" w:color="auto"/>
              <w:left w:val="single" w:sz="4" w:space="0" w:color="auto"/>
              <w:right w:val="single" w:sz="4" w:space="0" w:color="auto"/>
            </w:tcBorders>
          </w:tcPr>
          <w:p w:rsidR="00D66854" w:rsidRPr="00DC175D" w:rsidRDefault="00D66854" w:rsidP="00D30F73">
            <w:pPr>
              <w:rPr>
                <w:rFonts w:ascii="Arial" w:hAnsi="Arial" w:cs="Arial"/>
                <w:sz w:val="20"/>
                <w:szCs w:val="20"/>
              </w:rPr>
            </w:pPr>
            <w:r>
              <w:rPr>
                <w:rFonts w:ascii="Arial" w:hAnsi="Arial" w:cs="Arial"/>
                <w:sz w:val="20"/>
                <w:szCs w:val="20"/>
              </w:rPr>
              <w:t>Klasa I</w:t>
            </w:r>
            <w:r w:rsidR="00A37B2E">
              <w:rPr>
                <w:rFonts w:ascii="Arial" w:hAnsi="Arial" w:cs="Arial"/>
                <w:sz w:val="20"/>
                <w:szCs w:val="20"/>
              </w:rPr>
              <w:t>I</w:t>
            </w:r>
          </w:p>
        </w:tc>
      </w:tr>
      <w:tr w:rsidR="00D66854" w:rsidRPr="00DC175D" w:rsidTr="00845490">
        <w:tc>
          <w:tcPr>
            <w:tcW w:w="690" w:type="pct"/>
            <w:vMerge/>
            <w:tcBorders>
              <w:left w:val="single" w:sz="4" w:space="0" w:color="auto"/>
              <w:right w:val="single" w:sz="4" w:space="0" w:color="auto"/>
            </w:tcBorders>
            <w:vAlign w:val="center"/>
          </w:tcPr>
          <w:p w:rsidR="00D66854" w:rsidRPr="00E1722F" w:rsidRDefault="00D66854"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D66854" w:rsidRPr="00E1722F" w:rsidRDefault="00D66854" w:rsidP="001D00ED">
            <w:pPr>
              <w:numPr>
                <w:ilvl w:val="0"/>
                <w:numId w:val="130"/>
              </w:numPr>
              <w:ind w:left="289" w:hanging="284"/>
              <w:rPr>
                <w:rFonts w:ascii="Arial" w:hAnsi="Arial" w:cs="Arial"/>
                <w:color w:val="auto"/>
                <w:sz w:val="20"/>
                <w:szCs w:val="20"/>
              </w:rPr>
            </w:pPr>
            <w:r w:rsidRPr="00E1722F">
              <w:rPr>
                <w:rFonts w:ascii="Arial" w:hAnsi="Arial" w:cs="Arial"/>
                <w:color w:val="auto"/>
                <w:sz w:val="20"/>
                <w:szCs w:val="20"/>
              </w:rPr>
              <w:t>Źródła energii konwencjonalnej i niekonwencjonalnej</w:t>
            </w:r>
          </w:p>
        </w:tc>
        <w:tc>
          <w:tcPr>
            <w:tcW w:w="367" w:type="pct"/>
            <w:tcBorders>
              <w:top w:val="single" w:sz="4" w:space="0" w:color="auto"/>
              <w:left w:val="single" w:sz="4" w:space="0" w:color="auto"/>
              <w:bottom w:val="single" w:sz="4" w:space="0" w:color="auto"/>
              <w:right w:val="single" w:sz="4" w:space="0" w:color="auto"/>
            </w:tcBorders>
          </w:tcPr>
          <w:p w:rsidR="00D66854" w:rsidRPr="00E1722F" w:rsidRDefault="00D66854" w:rsidP="00001826">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D66854" w:rsidRPr="00E1722F" w:rsidRDefault="00D66854" w:rsidP="001D00ED">
            <w:pPr>
              <w:pStyle w:val="Akapitzlist"/>
              <w:numPr>
                <w:ilvl w:val="0"/>
                <w:numId w:val="93"/>
              </w:numPr>
              <w:ind w:left="318" w:hanging="284"/>
              <w:contextualSpacing w:val="0"/>
              <w:rPr>
                <w:rFonts w:ascii="Arial" w:hAnsi="Arial" w:cs="Arial"/>
                <w:color w:val="auto"/>
                <w:sz w:val="20"/>
                <w:szCs w:val="20"/>
              </w:rPr>
            </w:pPr>
            <w:r w:rsidRPr="00E1722F">
              <w:rPr>
                <w:rFonts w:ascii="Arial" w:hAnsi="Arial" w:cs="Arial"/>
                <w:color w:val="auto"/>
                <w:sz w:val="20"/>
                <w:szCs w:val="20"/>
              </w:rPr>
              <w:t>klasyfikować pierwotne i wtórne źródła energii odnawialnej</w:t>
            </w:r>
          </w:p>
          <w:p w:rsidR="00D66854" w:rsidRPr="00E1722F" w:rsidRDefault="00D66854" w:rsidP="001D00ED">
            <w:pPr>
              <w:pStyle w:val="Akapitzlist"/>
              <w:numPr>
                <w:ilvl w:val="0"/>
                <w:numId w:val="93"/>
              </w:numPr>
              <w:ind w:left="318" w:hanging="284"/>
              <w:contextualSpacing w:val="0"/>
              <w:rPr>
                <w:rFonts w:ascii="Arial" w:hAnsi="Arial" w:cs="Arial"/>
                <w:color w:val="auto"/>
                <w:sz w:val="20"/>
                <w:szCs w:val="20"/>
              </w:rPr>
            </w:pPr>
            <w:r w:rsidRPr="00E1722F">
              <w:rPr>
                <w:rFonts w:ascii="Arial" w:hAnsi="Arial" w:cs="Arial"/>
                <w:color w:val="auto"/>
                <w:sz w:val="20"/>
                <w:szCs w:val="20"/>
              </w:rPr>
              <w:t>rozróżnić źródła energii odnawialnej</w:t>
            </w:r>
          </w:p>
          <w:p w:rsidR="00D66854" w:rsidRPr="00E1722F" w:rsidRDefault="00D66854" w:rsidP="00001826">
            <w:pPr>
              <w:ind w:left="318" w:hanging="284"/>
              <w:rPr>
                <w:rFonts w:ascii="Arial" w:hAnsi="Arial" w:cs="Arial"/>
                <w:color w:val="auto"/>
                <w:sz w:val="20"/>
                <w:szCs w:val="20"/>
              </w:rPr>
            </w:pPr>
          </w:p>
        </w:tc>
        <w:tc>
          <w:tcPr>
            <w:tcW w:w="1139" w:type="pct"/>
            <w:tcBorders>
              <w:top w:val="single" w:sz="4" w:space="0" w:color="auto"/>
              <w:left w:val="single" w:sz="4" w:space="0" w:color="auto"/>
              <w:bottom w:val="single" w:sz="4" w:space="0" w:color="auto"/>
              <w:right w:val="single" w:sz="4" w:space="0" w:color="auto"/>
            </w:tcBorders>
          </w:tcPr>
          <w:p w:rsidR="00D66854" w:rsidRPr="00E1722F" w:rsidRDefault="00D66854" w:rsidP="001D00ED">
            <w:pPr>
              <w:pStyle w:val="Akapitzlist"/>
              <w:numPr>
                <w:ilvl w:val="0"/>
                <w:numId w:val="93"/>
              </w:numPr>
              <w:ind w:left="318" w:hanging="284"/>
              <w:contextualSpacing w:val="0"/>
              <w:rPr>
                <w:rFonts w:ascii="Arial" w:hAnsi="Arial" w:cs="Arial"/>
                <w:color w:val="auto"/>
                <w:sz w:val="20"/>
                <w:szCs w:val="20"/>
              </w:rPr>
            </w:pPr>
            <w:r w:rsidRPr="00E1722F">
              <w:rPr>
                <w:rFonts w:ascii="Arial" w:hAnsi="Arial" w:cs="Arial"/>
                <w:color w:val="auto"/>
                <w:sz w:val="20"/>
                <w:szCs w:val="20"/>
              </w:rPr>
              <w:t>określić zasoby energii w Polsce oraz możliwości ich wykorzystania</w:t>
            </w:r>
          </w:p>
          <w:p w:rsidR="00D66854" w:rsidRPr="00E1722F" w:rsidRDefault="00D66854" w:rsidP="001D00ED">
            <w:pPr>
              <w:pStyle w:val="Akapitzlist"/>
              <w:numPr>
                <w:ilvl w:val="0"/>
                <w:numId w:val="93"/>
              </w:numPr>
              <w:ind w:left="318" w:hanging="284"/>
              <w:contextualSpacing w:val="0"/>
              <w:rPr>
                <w:rFonts w:ascii="Arial" w:hAnsi="Arial" w:cs="Arial"/>
                <w:color w:val="auto"/>
                <w:sz w:val="20"/>
                <w:szCs w:val="20"/>
              </w:rPr>
            </w:pPr>
            <w:r w:rsidRPr="00E1722F">
              <w:rPr>
                <w:rFonts w:ascii="Arial" w:hAnsi="Arial" w:cs="Arial"/>
                <w:color w:val="auto"/>
                <w:sz w:val="20"/>
                <w:szCs w:val="20"/>
              </w:rPr>
              <w:t>ocenić stan zasobów i źródeł energii konwencjonalnej</w:t>
            </w:r>
          </w:p>
          <w:p w:rsidR="00D66854" w:rsidRPr="00E1722F" w:rsidRDefault="00D66854"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ocenić dostępność źródeł energii niekonwencjonalnej</w:t>
            </w:r>
          </w:p>
          <w:p w:rsidR="00D66854" w:rsidRPr="00E1722F" w:rsidRDefault="00D66854"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ocenić zasadność i sprawność źródeł energii niekonwencjonalnej</w:t>
            </w:r>
          </w:p>
        </w:tc>
        <w:tc>
          <w:tcPr>
            <w:tcW w:w="366" w:type="pct"/>
            <w:vMerge/>
            <w:tcBorders>
              <w:left w:val="single" w:sz="4" w:space="0" w:color="auto"/>
              <w:right w:val="single" w:sz="4" w:space="0" w:color="auto"/>
            </w:tcBorders>
          </w:tcPr>
          <w:p w:rsidR="00D66854" w:rsidRPr="00DC175D" w:rsidRDefault="00D66854" w:rsidP="00AF1FDB">
            <w:pPr>
              <w:rPr>
                <w:rFonts w:ascii="Arial" w:hAnsi="Arial" w:cs="Arial"/>
                <w:sz w:val="20"/>
                <w:szCs w:val="20"/>
              </w:rPr>
            </w:pPr>
          </w:p>
        </w:tc>
      </w:tr>
      <w:tr w:rsidR="00D66854" w:rsidRPr="00DC175D" w:rsidTr="00845490">
        <w:tc>
          <w:tcPr>
            <w:tcW w:w="690" w:type="pct"/>
            <w:vMerge/>
            <w:tcBorders>
              <w:left w:val="single" w:sz="4" w:space="0" w:color="auto"/>
              <w:right w:val="single" w:sz="4" w:space="0" w:color="auto"/>
            </w:tcBorders>
            <w:vAlign w:val="center"/>
          </w:tcPr>
          <w:p w:rsidR="00D66854" w:rsidRPr="00E1722F" w:rsidRDefault="00D66854"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D66854" w:rsidRPr="00E1722F" w:rsidRDefault="00D66854" w:rsidP="001D00ED">
            <w:pPr>
              <w:numPr>
                <w:ilvl w:val="0"/>
                <w:numId w:val="130"/>
              </w:numPr>
              <w:ind w:left="289" w:hanging="284"/>
              <w:rPr>
                <w:rFonts w:ascii="Arial" w:hAnsi="Arial" w:cs="Arial"/>
                <w:color w:val="auto"/>
                <w:sz w:val="20"/>
                <w:szCs w:val="20"/>
              </w:rPr>
            </w:pPr>
            <w:r w:rsidRPr="00E1722F">
              <w:rPr>
                <w:rFonts w:ascii="Arial" w:hAnsi="Arial" w:cs="Arial"/>
                <w:color w:val="auto"/>
                <w:sz w:val="20"/>
                <w:szCs w:val="20"/>
              </w:rPr>
              <w:t>Procesy wytwarzania energii elektrycznej, mechanicznej i cieplnej</w:t>
            </w:r>
          </w:p>
        </w:tc>
        <w:tc>
          <w:tcPr>
            <w:tcW w:w="367" w:type="pct"/>
            <w:tcBorders>
              <w:top w:val="single" w:sz="4" w:space="0" w:color="auto"/>
              <w:left w:val="single" w:sz="4" w:space="0" w:color="auto"/>
              <w:bottom w:val="single" w:sz="4" w:space="0" w:color="auto"/>
              <w:right w:val="single" w:sz="4" w:space="0" w:color="auto"/>
            </w:tcBorders>
          </w:tcPr>
          <w:p w:rsidR="00D66854" w:rsidRPr="00E1722F" w:rsidRDefault="00D66854" w:rsidP="00001826">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D66854" w:rsidRPr="00E1722F" w:rsidRDefault="00D66854" w:rsidP="001D00ED">
            <w:pPr>
              <w:pStyle w:val="Akapitzlist"/>
              <w:numPr>
                <w:ilvl w:val="0"/>
                <w:numId w:val="93"/>
              </w:numPr>
              <w:ind w:left="318" w:hanging="284"/>
              <w:contextualSpacing w:val="0"/>
              <w:rPr>
                <w:rFonts w:ascii="Arial" w:hAnsi="Arial" w:cs="Arial"/>
                <w:color w:val="auto"/>
                <w:sz w:val="20"/>
                <w:szCs w:val="20"/>
              </w:rPr>
            </w:pPr>
            <w:r w:rsidRPr="00E1722F">
              <w:rPr>
                <w:rFonts w:ascii="Arial" w:hAnsi="Arial" w:cs="Arial"/>
                <w:color w:val="auto"/>
                <w:sz w:val="20"/>
                <w:szCs w:val="20"/>
              </w:rPr>
              <w:t xml:space="preserve">określić działanie urządzeń wykorzystywanych do wytwarzania energii elektrycznej </w:t>
            </w:r>
          </w:p>
          <w:p w:rsidR="00D66854" w:rsidRPr="00E1722F" w:rsidRDefault="00D66854" w:rsidP="001D00ED">
            <w:pPr>
              <w:pStyle w:val="Akapitzlist"/>
              <w:numPr>
                <w:ilvl w:val="0"/>
                <w:numId w:val="93"/>
              </w:numPr>
              <w:ind w:left="318" w:hanging="284"/>
              <w:contextualSpacing w:val="0"/>
              <w:rPr>
                <w:rFonts w:ascii="Arial" w:hAnsi="Arial" w:cs="Arial"/>
                <w:color w:val="auto"/>
                <w:sz w:val="20"/>
                <w:szCs w:val="20"/>
              </w:rPr>
            </w:pPr>
            <w:r w:rsidRPr="00E1722F">
              <w:rPr>
                <w:rFonts w:ascii="Arial" w:hAnsi="Arial" w:cs="Arial"/>
                <w:color w:val="auto"/>
                <w:sz w:val="20"/>
                <w:szCs w:val="20"/>
              </w:rPr>
              <w:t>określić działanie urządzeń wykorzystywanych do wytwarzania energii mechanicznej</w:t>
            </w:r>
          </w:p>
          <w:p w:rsidR="00D66854" w:rsidRPr="00E1722F" w:rsidRDefault="00D66854"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określić działanie urządzeń wykorzystywanych do wytwarzania energii cieplnej</w:t>
            </w:r>
          </w:p>
        </w:tc>
        <w:tc>
          <w:tcPr>
            <w:tcW w:w="1139" w:type="pct"/>
            <w:tcBorders>
              <w:top w:val="single" w:sz="4" w:space="0" w:color="auto"/>
              <w:left w:val="single" w:sz="4" w:space="0" w:color="auto"/>
              <w:bottom w:val="single" w:sz="4" w:space="0" w:color="auto"/>
              <w:right w:val="single" w:sz="4" w:space="0" w:color="auto"/>
            </w:tcBorders>
          </w:tcPr>
          <w:p w:rsidR="00D66854" w:rsidRPr="00E1722F" w:rsidRDefault="00D66854" w:rsidP="001D00ED">
            <w:pPr>
              <w:pStyle w:val="Akapitzlist"/>
              <w:numPr>
                <w:ilvl w:val="0"/>
                <w:numId w:val="93"/>
              </w:numPr>
              <w:ind w:left="318" w:hanging="284"/>
              <w:contextualSpacing w:val="0"/>
              <w:rPr>
                <w:rFonts w:ascii="Arial" w:hAnsi="Arial" w:cs="Arial"/>
                <w:color w:val="auto"/>
                <w:sz w:val="20"/>
                <w:szCs w:val="20"/>
              </w:rPr>
            </w:pPr>
            <w:r w:rsidRPr="00E1722F">
              <w:rPr>
                <w:rFonts w:ascii="Arial" w:hAnsi="Arial" w:cs="Arial"/>
                <w:color w:val="auto"/>
                <w:sz w:val="20"/>
                <w:szCs w:val="20"/>
              </w:rPr>
              <w:t>rozpoznać urządzenia wykorzystywane do wytwarzania energii elektrycznej</w:t>
            </w:r>
          </w:p>
          <w:p w:rsidR="00D66854" w:rsidRPr="00E1722F" w:rsidRDefault="00D66854" w:rsidP="001D00ED">
            <w:pPr>
              <w:pStyle w:val="Akapitzlist"/>
              <w:numPr>
                <w:ilvl w:val="0"/>
                <w:numId w:val="93"/>
              </w:numPr>
              <w:ind w:left="318" w:hanging="284"/>
              <w:contextualSpacing w:val="0"/>
              <w:rPr>
                <w:rFonts w:ascii="Arial" w:hAnsi="Arial" w:cs="Arial"/>
                <w:color w:val="auto"/>
                <w:sz w:val="20"/>
                <w:szCs w:val="20"/>
              </w:rPr>
            </w:pPr>
            <w:r w:rsidRPr="00E1722F">
              <w:rPr>
                <w:rFonts w:ascii="Arial" w:hAnsi="Arial" w:cs="Arial"/>
                <w:color w:val="auto"/>
                <w:sz w:val="20"/>
                <w:szCs w:val="20"/>
              </w:rPr>
              <w:t>rozpoznać urządzenia wykorzystywane do wytwarzania energii mechanicznej</w:t>
            </w:r>
          </w:p>
          <w:p w:rsidR="00D66854" w:rsidRPr="00E1722F" w:rsidRDefault="00D66854" w:rsidP="001D00ED">
            <w:pPr>
              <w:pStyle w:val="Akapitzlist"/>
              <w:numPr>
                <w:ilvl w:val="0"/>
                <w:numId w:val="93"/>
              </w:numPr>
              <w:ind w:left="318" w:hanging="284"/>
              <w:contextualSpacing w:val="0"/>
              <w:rPr>
                <w:rFonts w:ascii="Arial" w:hAnsi="Arial" w:cs="Arial"/>
                <w:color w:val="auto"/>
                <w:sz w:val="20"/>
                <w:szCs w:val="20"/>
              </w:rPr>
            </w:pPr>
            <w:r w:rsidRPr="00E1722F">
              <w:rPr>
                <w:rFonts w:ascii="Arial" w:hAnsi="Arial" w:cs="Arial"/>
                <w:color w:val="auto"/>
                <w:sz w:val="20"/>
                <w:szCs w:val="20"/>
              </w:rPr>
              <w:t>rozpoznać urządzenia wykorzystywane do wytwarzania energii cieplnej</w:t>
            </w:r>
          </w:p>
        </w:tc>
        <w:tc>
          <w:tcPr>
            <w:tcW w:w="366" w:type="pct"/>
            <w:vMerge/>
            <w:tcBorders>
              <w:left w:val="single" w:sz="4" w:space="0" w:color="auto"/>
              <w:right w:val="single" w:sz="4" w:space="0" w:color="auto"/>
            </w:tcBorders>
          </w:tcPr>
          <w:p w:rsidR="00D66854" w:rsidRPr="00DC175D" w:rsidRDefault="00D66854" w:rsidP="00AF1FDB">
            <w:pPr>
              <w:rPr>
                <w:rFonts w:ascii="Arial" w:hAnsi="Arial" w:cs="Arial"/>
                <w:sz w:val="20"/>
                <w:szCs w:val="20"/>
              </w:rPr>
            </w:pPr>
          </w:p>
        </w:tc>
      </w:tr>
      <w:tr w:rsidR="00D66854" w:rsidRPr="00DC175D" w:rsidTr="00845490">
        <w:tc>
          <w:tcPr>
            <w:tcW w:w="690" w:type="pct"/>
            <w:vMerge/>
            <w:tcBorders>
              <w:left w:val="single" w:sz="4" w:space="0" w:color="auto"/>
              <w:right w:val="single" w:sz="4" w:space="0" w:color="auto"/>
            </w:tcBorders>
            <w:vAlign w:val="center"/>
          </w:tcPr>
          <w:p w:rsidR="00D66854" w:rsidRPr="00E1722F" w:rsidRDefault="00D66854"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D66854" w:rsidRPr="00E1722F" w:rsidRDefault="00D66854" w:rsidP="001D00ED">
            <w:pPr>
              <w:numPr>
                <w:ilvl w:val="0"/>
                <w:numId w:val="130"/>
              </w:numPr>
              <w:ind w:left="289" w:hanging="284"/>
              <w:rPr>
                <w:rFonts w:ascii="Arial" w:hAnsi="Arial" w:cs="Arial"/>
                <w:color w:val="auto"/>
                <w:sz w:val="20"/>
                <w:szCs w:val="20"/>
              </w:rPr>
            </w:pPr>
            <w:r w:rsidRPr="00E1722F">
              <w:rPr>
                <w:rFonts w:ascii="Arial" w:hAnsi="Arial" w:cs="Arial"/>
                <w:color w:val="auto"/>
                <w:sz w:val="20"/>
                <w:szCs w:val="20"/>
              </w:rPr>
              <w:t>Systemy i obiekty energetyki odnawialnej</w:t>
            </w:r>
          </w:p>
        </w:tc>
        <w:tc>
          <w:tcPr>
            <w:tcW w:w="367" w:type="pct"/>
            <w:tcBorders>
              <w:top w:val="single" w:sz="4" w:space="0" w:color="auto"/>
              <w:left w:val="single" w:sz="4" w:space="0" w:color="auto"/>
              <w:bottom w:val="single" w:sz="4" w:space="0" w:color="auto"/>
              <w:right w:val="single" w:sz="4" w:space="0" w:color="auto"/>
            </w:tcBorders>
          </w:tcPr>
          <w:p w:rsidR="00D66854" w:rsidRPr="00E1722F" w:rsidRDefault="00D66854" w:rsidP="00001826">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D66854" w:rsidRPr="00E1722F" w:rsidRDefault="00D66854" w:rsidP="001D00ED">
            <w:pPr>
              <w:pStyle w:val="Akapitzlist"/>
              <w:numPr>
                <w:ilvl w:val="0"/>
                <w:numId w:val="93"/>
              </w:numPr>
              <w:ind w:left="318" w:hanging="284"/>
              <w:contextualSpacing w:val="0"/>
              <w:rPr>
                <w:rFonts w:ascii="Arial" w:hAnsi="Arial" w:cs="Arial"/>
                <w:color w:val="auto"/>
                <w:sz w:val="20"/>
                <w:szCs w:val="20"/>
              </w:rPr>
            </w:pPr>
            <w:r w:rsidRPr="00E1722F">
              <w:rPr>
                <w:rFonts w:ascii="Arial" w:hAnsi="Arial" w:cs="Arial"/>
                <w:color w:val="auto"/>
                <w:sz w:val="20"/>
                <w:szCs w:val="20"/>
              </w:rPr>
              <w:t>rozróżnić obiekty energetyki zawodowej produkujące energię ze źródeł nieodnawialnych</w:t>
            </w:r>
          </w:p>
          <w:p w:rsidR="00D66854" w:rsidRPr="00E1722F" w:rsidRDefault="00D66854" w:rsidP="001D00ED">
            <w:pPr>
              <w:pStyle w:val="Akapitzlist"/>
              <w:numPr>
                <w:ilvl w:val="0"/>
                <w:numId w:val="93"/>
              </w:numPr>
              <w:ind w:left="318" w:hanging="284"/>
              <w:contextualSpacing w:val="0"/>
              <w:rPr>
                <w:rFonts w:ascii="Arial" w:hAnsi="Arial" w:cs="Arial"/>
                <w:color w:val="auto"/>
                <w:sz w:val="20"/>
                <w:szCs w:val="20"/>
              </w:rPr>
            </w:pPr>
            <w:r w:rsidRPr="00E1722F">
              <w:rPr>
                <w:rFonts w:ascii="Arial" w:hAnsi="Arial" w:cs="Arial"/>
                <w:color w:val="auto"/>
                <w:sz w:val="20"/>
                <w:szCs w:val="20"/>
              </w:rPr>
              <w:t>rozróżnić obiekty energetyki zawodowej produkujące energię ze źródeł odnawialnych</w:t>
            </w:r>
          </w:p>
          <w:p w:rsidR="00D66854" w:rsidRPr="00E1722F" w:rsidRDefault="00D66854" w:rsidP="001D00ED">
            <w:pPr>
              <w:pStyle w:val="Akapitzlist"/>
              <w:numPr>
                <w:ilvl w:val="0"/>
                <w:numId w:val="93"/>
              </w:numPr>
              <w:ind w:left="318" w:hanging="284"/>
              <w:contextualSpacing w:val="0"/>
              <w:rPr>
                <w:rFonts w:ascii="Arial" w:hAnsi="Arial" w:cs="Arial"/>
                <w:color w:val="auto"/>
                <w:sz w:val="20"/>
                <w:szCs w:val="20"/>
              </w:rPr>
            </w:pPr>
            <w:r w:rsidRPr="00E1722F">
              <w:rPr>
                <w:rFonts w:ascii="Arial" w:hAnsi="Arial" w:cs="Arial"/>
                <w:color w:val="auto"/>
                <w:sz w:val="20"/>
                <w:szCs w:val="20"/>
              </w:rPr>
              <w:t>klasyfikować systemy energetyki odnawialnej</w:t>
            </w:r>
          </w:p>
          <w:p w:rsidR="00D66854" w:rsidRPr="00E1722F" w:rsidRDefault="00D66854" w:rsidP="001D00ED">
            <w:pPr>
              <w:numPr>
                <w:ilvl w:val="0"/>
                <w:numId w:val="93"/>
              </w:numPr>
              <w:autoSpaceDE w:val="0"/>
              <w:autoSpaceDN w:val="0"/>
              <w:adjustRightInd w:val="0"/>
              <w:ind w:left="318" w:hanging="284"/>
              <w:rPr>
                <w:rFonts w:ascii="Arial" w:eastAsia="Calibri" w:hAnsi="Arial" w:cs="Arial"/>
                <w:color w:val="auto"/>
                <w:sz w:val="20"/>
                <w:szCs w:val="20"/>
              </w:rPr>
            </w:pPr>
            <w:r w:rsidRPr="00E1722F">
              <w:rPr>
                <w:rFonts w:ascii="Arial" w:hAnsi="Arial" w:cs="Arial"/>
                <w:color w:val="auto"/>
                <w:sz w:val="20"/>
                <w:szCs w:val="20"/>
                <w:lang w:val="x-none"/>
              </w:rPr>
              <w:t>rozróżni</w:t>
            </w:r>
            <w:r w:rsidRPr="00E1722F">
              <w:rPr>
                <w:rFonts w:ascii="Arial" w:hAnsi="Arial" w:cs="Arial"/>
                <w:color w:val="auto"/>
                <w:sz w:val="20"/>
                <w:szCs w:val="20"/>
              </w:rPr>
              <w:t>ć</w:t>
            </w:r>
            <w:r w:rsidRPr="00E1722F">
              <w:rPr>
                <w:rFonts w:ascii="Arial" w:hAnsi="Arial" w:cs="Arial"/>
                <w:color w:val="auto"/>
                <w:sz w:val="20"/>
                <w:szCs w:val="20"/>
                <w:lang w:val="x-none"/>
              </w:rPr>
              <w:t xml:space="preserve"> systemy</w:t>
            </w:r>
            <w:r w:rsidRPr="00E1722F">
              <w:rPr>
                <w:rFonts w:ascii="Arial" w:eastAsia="Calibri" w:hAnsi="Arial" w:cs="Arial"/>
                <w:color w:val="auto"/>
                <w:sz w:val="20"/>
                <w:szCs w:val="20"/>
              </w:rPr>
              <w:t xml:space="preserve"> energetyki odnawialnej</w:t>
            </w:r>
          </w:p>
        </w:tc>
        <w:tc>
          <w:tcPr>
            <w:tcW w:w="1139" w:type="pct"/>
            <w:tcBorders>
              <w:top w:val="single" w:sz="4" w:space="0" w:color="auto"/>
              <w:left w:val="single" w:sz="4" w:space="0" w:color="auto"/>
              <w:bottom w:val="single" w:sz="4" w:space="0" w:color="auto"/>
              <w:right w:val="single" w:sz="4" w:space="0" w:color="auto"/>
            </w:tcBorders>
          </w:tcPr>
          <w:p w:rsidR="00D66854" w:rsidRPr="00E1722F" w:rsidRDefault="00D66854"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określić możliwości wykorzystania urządzeń i systemów energetyki odnawialnej w praktycznych zastosowaniach</w:t>
            </w:r>
          </w:p>
          <w:p w:rsidR="00D66854" w:rsidRPr="00E1722F" w:rsidRDefault="00D66854"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projektować systemy i sieci energetyki odnawialnej w zakresie do 500 kW</w:t>
            </w:r>
          </w:p>
        </w:tc>
        <w:tc>
          <w:tcPr>
            <w:tcW w:w="366" w:type="pct"/>
            <w:vMerge/>
            <w:tcBorders>
              <w:left w:val="single" w:sz="4" w:space="0" w:color="auto"/>
              <w:right w:val="single" w:sz="4" w:space="0" w:color="auto"/>
            </w:tcBorders>
          </w:tcPr>
          <w:p w:rsidR="00D66854" w:rsidRPr="00DC175D" w:rsidRDefault="00D66854" w:rsidP="00AF1FDB">
            <w:pPr>
              <w:rPr>
                <w:rFonts w:ascii="Arial" w:hAnsi="Arial" w:cs="Arial"/>
                <w:sz w:val="20"/>
                <w:szCs w:val="20"/>
              </w:rPr>
            </w:pPr>
          </w:p>
        </w:tc>
      </w:tr>
      <w:tr w:rsidR="00D66854" w:rsidRPr="00DC175D" w:rsidTr="00845490">
        <w:tc>
          <w:tcPr>
            <w:tcW w:w="690" w:type="pct"/>
            <w:vMerge/>
            <w:tcBorders>
              <w:left w:val="single" w:sz="4" w:space="0" w:color="auto"/>
              <w:right w:val="single" w:sz="4" w:space="0" w:color="auto"/>
            </w:tcBorders>
            <w:vAlign w:val="center"/>
          </w:tcPr>
          <w:p w:rsidR="00D66854" w:rsidRPr="00E1722F" w:rsidRDefault="00D66854"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D66854" w:rsidRPr="00E1722F" w:rsidRDefault="00D66854" w:rsidP="001D00ED">
            <w:pPr>
              <w:numPr>
                <w:ilvl w:val="0"/>
                <w:numId w:val="130"/>
              </w:numPr>
              <w:ind w:left="289" w:hanging="284"/>
              <w:rPr>
                <w:rFonts w:ascii="Arial" w:hAnsi="Arial" w:cs="Arial"/>
                <w:color w:val="auto"/>
                <w:sz w:val="20"/>
                <w:szCs w:val="20"/>
              </w:rPr>
            </w:pPr>
            <w:r w:rsidRPr="00E1722F">
              <w:rPr>
                <w:rFonts w:ascii="Arial" w:hAnsi="Arial" w:cs="Arial"/>
                <w:color w:val="auto"/>
                <w:sz w:val="20"/>
                <w:szCs w:val="20"/>
              </w:rPr>
              <w:t>Układ elektryczny elektrowni na przykładzie elektrowni konwencjonalnej</w:t>
            </w:r>
          </w:p>
        </w:tc>
        <w:tc>
          <w:tcPr>
            <w:tcW w:w="367" w:type="pct"/>
            <w:tcBorders>
              <w:top w:val="single" w:sz="4" w:space="0" w:color="auto"/>
              <w:left w:val="single" w:sz="4" w:space="0" w:color="auto"/>
              <w:bottom w:val="single" w:sz="4" w:space="0" w:color="auto"/>
              <w:right w:val="single" w:sz="4" w:space="0" w:color="auto"/>
            </w:tcBorders>
          </w:tcPr>
          <w:p w:rsidR="00D66854" w:rsidRPr="00E1722F" w:rsidRDefault="00D66854" w:rsidP="00001826">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D66854" w:rsidRPr="00E1722F" w:rsidRDefault="00D66854" w:rsidP="001D00ED">
            <w:pPr>
              <w:pStyle w:val="Akapitzlist"/>
              <w:numPr>
                <w:ilvl w:val="0"/>
                <w:numId w:val="122"/>
              </w:numPr>
              <w:rPr>
                <w:rFonts w:ascii="Arial" w:hAnsi="Arial" w:cs="Arial"/>
                <w:color w:val="auto"/>
                <w:sz w:val="20"/>
                <w:szCs w:val="20"/>
              </w:rPr>
            </w:pPr>
            <w:r w:rsidRPr="00E1722F">
              <w:rPr>
                <w:rFonts w:ascii="Arial" w:hAnsi="Arial" w:cs="Arial"/>
                <w:color w:val="auto"/>
                <w:sz w:val="20"/>
                <w:szCs w:val="20"/>
              </w:rPr>
              <w:t>klasyfikować elementy oraz układy elektryczne</w:t>
            </w:r>
          </w:p>
          <w:p w:rsidR="00D66854" w:rsidRPr="00E1722F" w:rsidRDefault="00D66854" w:rsidP="001D00ED">
            <w:pPr>
              <w:pStyle w:val="Akapitzlist"/>
              <w:numPr>
                <w:ilvl w:val="0"/>
                <w:numId w:val="122"/>
              </w:numPr>
              <w:rPr>
                <w:rFonts w:ascii="Arial" w:hAnsi="Arial" w:cs="Arial"/>
                <w:color w:val="auto"/>
                <w:sz w:val="20"/>
                <w:szCs w:val="20"/>
              </w:rPr>
            </w:pPr>
            <w:r w:rsidRPr="00E1722F">
              <w:rPr>
                <w:rFonts w:ascii="Arial" w:hAnsi="Arial" w:cs="Arial"/>
                <w:color w:val="auto"/>
                <w:sz w:val="20"/>
                <w:szCs w:val="20"/>
              </w:rPr>
              <w:t>określa elementy podstawowych układów</w:t>
            </w:r>
          </w:p>
          <w:p w:rsidR="00D66854" w:rsidRPr="00E1722F" w:rsidRDefault="00D66854" w:rsidP="008574D3">
            <w:pPr>
              <w:pStyle w:val="Akapitzlist"/>
              <w:ind w:left="360"/>
              <w:rPr>
                <w:rFonts w:ascii="Arial" w:hAnsi="Arial" w:cs="Arial"/>
                <w:color w:val="auto"/>
                <w:sz w:val="20"/>
                <w:szCs w:val="20"/>
              </w:rPr>
            </w:pPr>
            <w:r w:rsidRPr="00E1722F">
              <w:rPr>
                <w:rFonts w:ascii="Arial" w:hAnsi="Arial" w:cs="Arial"/>
                <w:color w:val="auto"/>
                <w:sz w:val="20"/>
                <w:szCs w:val="20"/>
              </w:rPr>
              <w:t>elektrycznych</w:t>
            </w:r>
          </w:p>
          <w:p w:rsidR="00D66854" w:rsidRPr="00E1722F" w:rsidRDefault="00D66854" w:rsidP="001D00ED">
            <w:pPr>
              <w:pStyle w:val="Akapitzlist"/>
              <w:numPr>
                <w:ilvl w:val="0"/>
                <w:numId w:val="122"/>
              </w:numPr>
              <w:rPr>
                <w:rFonts w:ascii="Arial" w:hAnsi="Arial" w:cs="Arial"/>
                <w:color w:val="auto"/>
                <w:sz w:val="20"/>
                <w:szCs w:val="20"/>
              </w:rPr>
            </w:pPr>
            <w:r w:rsidRPr="00E1722F">
              <w:rPr>
                <w:rFonts w:ascii="Arial" w:hAnsi="Arial" w:cs="Arial"/>
                <w:color w:val="auto"/>
                <w:sz w:val="20"/>
                <w:szCs w:val="20"/>
              </w:rPr>
              <w:t>rozróżniać parametry elementów oraz układów elektrycznych</w:t>
            </w:r>
          </w:p>
          <w:p w:rsidR="00D66854" w:rsidRPr="00E1722F" w:rsidRDefault="00D66854" w:rsidP="00CE2E21">
            <w:pPr>
              <w:pStyle w:val="Akapitzlist"/>
              <w:contextualSpacing w:val="0"/>
              <w:rPr>
                <w:rFonts w:ascii="Arial" w:hAnsi="Arial" w:cs="Arial"/>
                <w:color w:val="auto"/>
                <w:sz w:val="20"/>
                <w:szCs w:val="20"/>
              </w:rPr>
            </w:pPr>
          </w:p>
        </w:tc>
        <w:tc>
          <w:tcPr>
            <w:tcW w:w="1139" w:type="pct"/>
            <w:tcBorders>
              <w:top w:val="single" w:sz="4" w:space="0" w:color="auto"/>
              <w:left w:val="single" w:sz="4" w:space="0" w:color="auto"/>
              <w:bottom w:val="single" w:sz="4" w:space="0" w:color="auto"/>
              <w:right w:val="single" w:sz="4" w:space="0" w:color="auto"/>
            </w:tcBorders>
          </w:tcPr>
          <w:p w:rsidR="00D66854" w:rsidRPr="00E1722F" w:rsidRDefault="00D66854" w:rsidP="001D00ED">
            <w:pPr>
              <w:pStyle w:val="Akapitzlist"/>
              <w:numPr>
                <w:ilvl w:val="0"/>
                <w:numId w:val="123"/>
              </w:numPr>
              <w:rPr>
                <w:rFonts w:ascii="Arial" w:hAnsi="Arial" w:cs="Arial"/>
                <w:color w:val="auto"/>
                <w:sz w:val="20"/>
                <w:szCs w:val="20"/>
              </w:rPr>
            </w:pPr>
            <w:r w:rsidRPr="00E1722F">
              <w:rPr>
                <w:rFonts w:ascii="Arial" w:hAnsi="Arial" w:cs="Arial"/>
                <w:color w:val="auto"/>
                <w:sz w:val="20"/>
                <w:szCs w:val="20"/>
              </w:rPr>
              <w:t>określać funkcje układów elektrycznych przedstawionych na schematach</w:t>
            </w:r>
          </w:p>
          <w:p w:rsidR="00D66854" w:rsidRPr="00E1722F" w:rsidRDefault="00D66854" w:rsidP="001D00ED">
            <w:pPr>
              <w:pStyle w:val="Akapitzlist"/>
              <w:numPr>
                <w:ilvl w:val="0"/>
                <w:numId w:val="123"/>
              </w:numPr>
              <w:rPr>
                <w:rFonts w:ascii="Arial" w:hAnsi="Arial" w:cs="Arial"/>
                <w:color w:val="auto"/>
                <w:sz w:val="20"/>
                <w:szCs w:val="20"/>
              </w:rPr>
            </w:pPr>
            <w:r w:rsidRPr="00E1722F">
              <w:rPr>
                <w:rFonts w:ascii="Arial" w:hAnsi="Arial" w:cs="Arial"/>
                <w:color w:val="auto"/>
                <w:sz w:val="20"/>
                <w:szCs w:val="20"/>
              </w:rPr>
              <w:t>klasyfikować elementy oraz układy elektroenergetyczne</w:t>
            </w:r>
          </w:p>
          <w:p w:rsidR="00D66854" w:rsidRPr="00E1722F" w:rsidRDefault="00D66854" w:rsidP="00CE2E21">
            <w:pPr>
              <w:ind w:left="318"/>
              <w:rPr>
                <w:rFonts w:ascii="Arial" w:hAnsi="Arial" w:cs="Arial"/>
                <w:color w:val="auto"/>
                <w:sz w:val="20"/>
                <w:szCs w:val="20"/>
              </w:rPr>
            </w:pPr>
          </w:p>
        </w:tc>
        <w:tc>
          <w:tcPr>
            <w:tcW w:w="366" w:type="pct"/>
            <w:tcBorders>
              <w:left w:val="single" w:sz="4" w:space="0" w:color="auto"/>
              <w:right w:val="single" w:sz="4" w:space="0" w:color="auto"/>
            </w:tcBorders>
          </w:tcPr>
          <w:p w:rsidR="00D66854" w:rsidRPr="00DC175D" w:rsidRDefault="00D66854" w:rsidP="00AF1FDB">
            <w:pPr>
              <w:rPr>
                <w:rFonts w:ascii="Arial" w:hAnsi="Arial" w:cs="Arial"/>
                <w:sz w:val="20"/>
                <w:szCs w:val="20"/>
              </w:rPr>
            </w:pPr>
          </w:p>
        </w:tc>
      </w:tr>
      <w:tr w:rsidR="000B6054" w:rsidRPr="00DC175D" w:rsidTr="00845490">
        <w:tc>
          <w:tcPr>
            <w:tcW w:w="690" w:type="pct"/>
            <w:tcBorders>
              <w:left w:val="single" w:sz="4" w:space="0" w:color="auto"/>
              <w:right w:val="single" w:sz="4" w:space="0" w:color="auto"/>
            </w:tcBorders>
            <w:vAlign w:val="center"/>
          </w:tcPr>
          <w:p w:rsidR="000B6054" w:rsidRPr="00E1722F" w:rsidRDefault="000B6054"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0B6054" w:rsidRPr="00E1722F" w:rsidRDefault="000B6054" w:rsidP="001D00ED">
            <w:pPr>
              <w:numPr>
                <w:ilvl w:val="0"/>
                <w:numId w:val="130"/>
              </w:numPr>
              <w:ind w:left="289" w:hanging="284"/>
              <w:rPr>
                <w:rFonts w:ascii="Arial" w:hAnsi="Arial" w:cs="Arial"/>
                <w:color w:val="auto"/>
                <w:sz w:val="20"/>
                <w:szCs w:val="20"/>
              </w:rPr>
            </w:pPr>
            <w:r w:rsidRPr="00E1722F">
              <w:rPr>
                <w:rFonts w:ascii="Arial" w:hAnsi="Arial" w:cs="Arial"/>
                <w:color w:val="auto"/>
                <w:sz w:val="20"/>
                <w:szCs w:val="20"/>
              </w:rPr>
              <w:t>Rodzaje linii przesyłowych</w:t>
            </w:r>
          </w:p>
        </w:tc>
        <w:tc>
          <w:tcPr>
            <w:tcW w:w="367" w:type="pct"/>
            <w:tcBorders>
              <w:top w:val="single" w:sz="4" w:space="0" w:color="auto"/>
              <w:left w:val="single" w:sz="4" w:space="0" w:color="auto"/>
              <w:bottom w:val="single" w:sz="4" w:space="0" w:color="auto"/>
              <w:right w:val="single" w:sz="4" w:space="0" w:color="auto"/>
            </w:tcBorders>
          </w:tcPr>
          <w:p w:rsidR="000B6054" w:rsidRPr="00E1722F" w:rsidRDefault="000B6054" w:rsidP="00001826">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0B6054" w:rsidRPr="00E1722F" w:rsidRDefault="000B6054" w:rsidP="001D00ED">
            <w:pPr>
              <w:pStyle w:val="Akapitzlist"/>
              <w:numPr>
                <w:ilvl w:val="0"/>
                <w:numId w:val="124"/>
              </w:numPr>
              <w:rPr>
                <w:rFonts w:ascii="Arial" w:hAnsi="Arial" w:cs="Arial"/>
                <w:color w:val="auto"/>
                <w:sz w:val="20"/>
                <w:szCs w:val="20"/>
              </w:rPr>
            </w:pPr>
            <w:r w:rsidRPr="00E1722F">
              <w:rPr>
                <w:rFonts w:ascii="Arial" w:hAnsi="Arial" w:cs="Arial"/>
                <w:color w:val="auto"/>
                <w:sz w:val="20"/>
                <w:szCs w:val="20"/>
              </w:rPr>
              <w:t>rozróżniać parametry elementów linii</w:t>
            </w:r>
          </w:p>
          <w:p w:rsidR="000B6054" w:rsidRPr="00E1722F" w:rsidRDefault="000B6054" w:rsidP="009836C4">
            <w:pPr>
              <w:pStyle w:val="Akapitzlist"/>
              <w:ind w:left="360"/>
              <w:rPr>
                <w:rFonts w:ascii="Arial" w:hAnsi="Arial" w:cs="Arial"/>
                <w:color w:val="auto"/>
                <w:sz w:val="20"/>
                <w:szCs w:val="20"/>
              </w:rPr>
            </w:pPr>
            <w:r w:rsidRPr="00E1722F">
              <w:rPr>
                <w:rFonts w:ascii="Arial" w:hAnsi="Arial" w:cs="Arial"/>
                <w:color w:val="auto"/>
                <w:sz w:val="20"/>
                <w:szCs w:val="20"/>
              </w:rPr>
              <w:t>przesyłowych oraz elementy stacji</w:t>
            </w:r>
          </w:p>
          <w:p w:rsidR="000B6054" w:rsidRPr="00E1722F" w:rsidRDefault="000B6054" w:rsidP="009836C4">
            <w:pPr>
              <w:pStyle w:val="Akapitzlist"/>
              <w:ind w:left="360"/>
              <w:rPr>
                <w:rFonts w:ascii="Arial" w:hAnsi="Arial" w:cs="Arial"/>
                <w:color w:val="auto"/>
                <w:sz w:val="20"/>
                <w:szCs w:val="20"/>
              </w:rPr>
            </w:pPr>
            <w:r w:rsidRPr="00E1722F">
              <w:rPr>
                <w:rFonts w:ascii="Arial" w:hAnsi="Arial" w:cs="Arial"/>
                <w:color w:val="auto"/>
                <w:sz w:val="20"/>
                <w:szCs w:val="20"/>
              </w:rPr>
              <w:t>elektroenergetycznych</w:t>
            </w:r>
          </w:p>
          <w:p w:rsidR="000B6054" w:rsidRPr="00E1722F" w:rsidRDefault="000B6054" w:rsidP="001D00ED">
            <w:pPr>
              <w:pStyle w:val="Akapitzlist"/>
              <w:numPr>
                <w:ilvl w:val="0"/>
                <w:numId w:val="124"/>
              </w:numPr>
              <w:rPr>
                <w:rFonts w:ascii="Arial" w:hAnsi="Arial" w:cs="Arial"/>
                <w:color w:val="auto"/>
                <w:sz w:val="20"/>
                <w:szCs w:val="20"/>
              </w:rPr>
            </w:pPr>
            <w:r w:rsidRPr="00E1722F">
              <w:rPr>
                <w:rFonts w:ascii="Arial" w:hAnsi="Arial" w:cs="Arial"/>
                <w:color w:val="auto"/>
                <w:sz w:val="20"/>
                <w:szCs w:val="20"/>
              </w:rPr>
              <w:t>określać elementy linii przesyłowych oraz stacji Elektroenergetycznych</w:t>
            </w:r>
          </w:p>
          <w:p w:rsidR="000B6054" w:rsidRPr="00E1722F" w:rsidRDefault="000B6054" w:rsidP="001D00ED">
            <w:pPr>
              <w:pStyle w:val="Akapitzlist"/>
              <w:numPr>
                <w:ilvl w:val="0"/>
                <w:numId w:val="124"/>
              </w:numPr>
              <w:rPr>
                <w:rFonts w:ascii="Arial" w:hAnsi="Arial" w:cs="Arial"/>
                <w:color w:val="auto"/>
                <w:sz w:val="20"/>
                <w:szCs w:val="20"/>
              </w:rPr>
            </w:pPr>
            <w:r w:rsidRPr="00E1722F">
              <w:rPr>
                <w:rFonts w:ascii="Arial" w:hAnsi="Arial" w:cs="Arial"/>
                <w:color w:val="auto"/>
                <w:sz w:val="20"/>
                <w:szCs w:val="20"/>
              </w:rPr>
              <w:t>określać elementy podstawowych układów elektrycznych</w:t>
            </w:r>
          </w:p>
          <w:p w:rsidR="000B6054" w:rsidRPr="00E1722F" w:rsidRDefault="000B6054" w:rsidP="00587FFE">
            <w:pPr>
              <w:pStyle w:val="Akapitzlist"/>
              <w:contextualSpacing w:val="0"/>
              <w:rPr>
                <w:rFonts w:ascii="Arial" w:hAnsi="Arial" w:cs="Arial"/>
                <w:color w:val="auto"/>
                <w:sz w:val="20"/>
                <w:szCs w:val="20"/>
              </w:rPr>
            </w:pPr>
          </w:p>
        </w:tc>
        <w:tc>
          <w:tcPr>
            <w:tcW w:w="1139" w:type="pct"/>
            <w:tcBorders>
              <w:top w:val="single" w:sz="4" w:space="0" w:color="auto"/>
              <w:left w:val="single" w:sz="4" w:space="0" w:color="auto"/>
              <w:bottom w:val="single" w:sz="4" w:space="0" w:color="auto"/>
              <w:right w:val="single" w:sz="4" w:space="0" w:color="auto"/>
            </w:tcBorders>
          </w:tcPr>
          <w:p w:rsidR="000B6054" w:rsidRPr="00E1722F" w:rsidRDefault="000B6054" w:rsidP="001D00ED">
            <w:pPr>
              <w:pStyle w:val="Akapitzlist"/>
              <w:numPr>
                <w:ilvl w:val="0"/>
                <w:numId w:val="124"/>
              </w:numPr>
              <w:rPr>
                <w:rFonts w:ascii="Arial" w:hAnsi="Arial" w:cs="Arial"/>
                <w:color w:val="auto"/>
                <w:sz w:val="20"/>
                <w:szCs w:val="20"/>
              </w:rPr>
            </w:pPr>
            <w:r w:rsidRPr="00E1722F">
              <w:rPr>
                <w:rFonts w:ascii="Arial" w:hAnsi="Arial" w:cs="Arial"/>
                <w:color w:val="auto"/>
                <w:sz w:val="20"/>
                <w:szCs w:val="20"/>
              </w:rPr>
              <w:t>rozróżniać parametry elementów oraz układów elektrycznych</w:t>
            </w:r>
          </w:p>
          <w:p w:rsidR="000B6054" w:rsidRPr="00E1722F" w:rsidRDefault="000B6054" w:rsidP="001D00ED">
            <w:pPr>
              <w:numPr>
                <w:ilvl w:val="0"/>
                <w:numId w:val="124"/>
              </w:numPr>
              <w:rPr>
                <w:rFonts w:ascii="Arial" w:hAnsi="Arial" w:cs="Arial"/>
                <w:color w:val="auto"/>
                <w:sz w:val="20"/>
                <w:szCs w:val="20"/>
              </w:rPr>
            </w:pPr>
            <w:r w:rsidRPr="00E1722F">
              <w:rPr>
                <w:rFonts w:ascii="Arial" w:hAnsi="Arial" w:cs="Arial"/>
                <w:color w:val="auto"/>
                <w:sz w:val="20"/>
                <w:szCs w:val="20"/>
              </w:rPr>
              <w:t>określać funkcje układów elektrycznych</w:t>
            </w:r>
          </w:p>
        </w:tc>
        <w:tc>
          <w:tcPr>
            <w:tcW w:w="366" w:type="pct"/>
            <w:tcBorders>
              <w:left w:val="single" w:sz="4" w:space="0" w:color="auto"/>
              <w:right w:val="single" w:sz="4" w:space="0" w:color="auto"/>
            </w:tcBorders>
          </w:tcPr>
          <w:p w:rsidR="000B6054" w:rsidRPr="00DC175D" w:rsidRDefault="000B6054" w:rsidP="00AF1FDB">
            <w:pPr>
              <w:rPr>
                <w:rFonts w:ascii="Arial" w:hAnsi="Arial" w:cs="Arial"/>
                <w:sz w:val="20"/>
                <w:szCs w:val="20"/>
              </w:rPr>
            </w:pPr>
          </w:p>
        </w:tc>
      </w:tr>
      <w:tr w:rsidR="000B6054" w:rsidRPr="00DC175D" w:rsidTr="00845490">
        <w:tc>
          <w:tcPr>
            <w:tcW w:w="690" w:type="pct"/>
            <w:tcBorders>
              <w:left w:val="single" w:sz="4" w:space="0" w:color="auto"/>
              <w:right w:val="single" w:sz="4" w:space="0" w:color="auto"/>
            </w:tcBorders>
            <w:vAlign w:val="center"/>
          </w:tcPr>
          <w:p w:rsidR="000B6054" w:rsidRPr="00E1722F" w:rsidRDefault="000B6054"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0B6054" w:rsidRPr="00E1722F" w:rsidRDefault="000B6054" w:rsidP="001D00ED">
            <w:pPr>
              <w:numPr>
                <w:ilvl w:val="0"/>
                <w:numId w:val="130"/>
              </w:numPr>
              <w:ind w:left="289" w:hanging="284"/>
              <w:rPr>
                <w:rFonts w:ascii="Arial" w:hAnsi="Arial" w:cs="Arial"/>
                <w:color w:val="auto"/>
                <w:sz w:val="20"/>
                <w:szCs w:val="20"/>
              </w:rPr>
            </w:pPr>
            <w:r w:rsidRPr="00E1722F">
              <w:rPr>
                <w:rFonts w:ascii="Arial" w:hAnsi="Arial" w:cs="Arial"/>
                <w:color w:val="auto"/>
                <w:sz w:val="20"/>
                <w:szCs w:val="20"/>
              </w:rPr>
              <w:t>Zjawiska związane z prądem i napięciem elektrycznym towarzyszące pracy urządzeń elektroenergetycznych</w:t>
            </w:r>
          </w:p>
        </w:tc>
        <w:tc>
          <w:tcPr>
            <w:tcW w:w="367" w:type="pct"/>
            <w:tcBorders>
              <w:top w:val="single" w:sz="4" w:space="0" w:color="auto"/>
              <w:left w:val="single" w:sz="4" w:space="0" w:color="auto"/>
              <w:bottom w:val="single" w:sz="4" w:space="0" w:color="auto"/>
              <w:right w:val="single" w:sz="4" w:space="0" w:color="auto"/>
            </w:tcBorders>
          </w:tcPr>
          <w:p w:rsidR="000B6054" w:rsidRPr="00E1722F" w:rsidRDefault="000B6054" w:rsidP="00001826">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0B6054" w:rsidRPr="00E1722F" w:rsidRDefault="000B6054" w:rsidP="001D00ED">
            <w:pPr>
              <w:pStyle w:val="Akapitzlist"/>
              <w:numPr>
                <w:ilvl w:val="0"/>
                <w:numId w:val="125"/>
              </w:numPr>
              <w:ind w:left="318" w:hanging="284"/>
              <w:rPr>
                <w:rFonts w:ascii="Arial" w:hAnsi="Arial" w:cs="Arial"/>
                <w:color w:val="auto"/>
                <w:sz w:val="20"/>
                <w:szCs w:val="20"/>
              </w:rPr>
            </w:pPr>
            <w:r w:rsidRPr="00E1722F">
              <w:rPr>
                <w:rFonts w:ascii="Arial" w:hAnsi="Arial" w:cs="Arial"/>
                <w:color w:val="auto"/>
                <w:sz w:val="20"/>
                <w:szCs w:val="20"/>
              </w:rPr>
              <w:t>opisać zjawiska nagrzewania i chłodzenia elementów urządzeń elektrycznych i polem magnetycznym towarzyszące pracy urządzeń elektroenergetycznych</w:t>
            </w:r>
          </w:p>
          <w:p w:rsidR="000B6054" w:rsidRPr="00E1722F" w:rsidRDefault="000B6054" w:rsidP="001D00ED">
            <w:pPr>
              <w:pStyle w:val="Akapitzlist"/>
              <w:numPr>
                <w:ilvl w:val="0"/>
                <w:numId w:val="125"/>
              </w:numPr>
              <w:ind w:left="318" w:hanging="284"/>
              <w:rPr>
                <w:rFonts w:ascii="Arial" w:hAnsi="Arial" w:cs="Arial"/>
                <w:color w:val="auto"/>
                <w:sz w:val="20"/>
                <w:szCs w:val="20"/>
              </w:rPr>
            </w:pPr>
            <w:r w:rsidRPr="00E1722F">
              <w:rPr>
                <w:rFonts w:ascii="Arial" w:hAnsi="Arial" w:cs="Arial"/>
                <w:color w:val="auto"/>
                <w:sz w:val="20"/>
                <w:szCs w:val="20"/>
              </w:rPr>
              <w:t>opisać zjawiska objawiające się w postaci strat energii elektrycznej</w:t>
            </w:r>
          </w:p>
          <w:p w:rsidR="000B6054" w:rsidRPr="00E1722F" w:rsidRDefault="000B6054" w:rsidP="001D00ED">
            <w:pPr>
              <w:pStyle w:val="Akapitzlist"/>
              <w:numPr>
                <w:ilvl w:val="0"/>
                <w:numId w:val="125"/>
              </w:numPr>
              <w:ind w:left="318" w:hanging="284"/>
              <w:rPr>
                <w:rFonts w:ascii="Arial" w:hAnsi="Arial" w:cs="Arial"/>
                <w:color w:val="auto"/>
                <w:sz w:val="20"/>
                <w:szCs w:val="20"/>
              </w:rPr>
            </w:pPr>
            <w:r w:rsidRPr="00E1722F">
              <w:rPr>
                <w:rFonts w:ascii="Arial" w:hAnsi="Arial" w:cs="Arial"/>
                <w:color w:val="auto"/>
                <w:sz w:val="20"/>
                <w:szCs w:val="20"/>
              </w:rPr>
              <w:t>opisać zjawiska związane z polem elektrycznym</w:t>
            </w:r>
          </w:p>
          <w:p w:rsidR="000B6054" w:rsidRPr="00E1722F" w:rsidRDefault="000B6054" w:rsidP="00E972EA">
            <w:pPr>
              <w:pStyle w:val="Akapitzlist"/>
              <w:rPr>
                <w:rFonts w:ascii="Arial" w:hAnsi="Arial" w:cs="Arial"/>
                <w:color w:val="auto"/>
                <w:sz w:val="20"/>
                <w:szCs w:val="20"/>
              </w:rPr>
            </w:pPr>
          </w:p>
        </w:tc>
        <w:tc>
          <w:tcPr>
            <w:tcW w:w="1139" w:type="pct"/>
            <w:tcBorders>
              <w:top w:val="single" w:sz="4" w:space="0" w:color="auto"/>
              <w:left w:val="single" w:sz="4" w:space="0" w:color="auto"/>
              <w:bottom w:val="single" w:sz="4" w:space="0" w:color="auto"/>
              <w:right w:val="single" w:sz="4" w:space="0" w:color="auto"/>
            </w:tcBorders>
          </w:tcPr>
          <w:p w:rsidR="000B6054" w:rsidRPr="00E1722F" w:rsidRDefault="000B6054" w:rsidP="001D00ED">
            <w:pPr>
              <w:pStyle w:val="Akapitzlist"/>
              <w:numPr>
                <w:ilvl w:val="0"/>
                <w:numId w:val="93"/>
              </w:numPr>
              <w:ind w:left="318" w:hanging="284"/>
              <w:rPr>
                <w:rFonts w:ascii="Arial" w:hAnsi="Arial" w:cs="Arial"/>
                <w:color w:val="auto"/>
                <w:sz w:val="20"/>
                <w:szCs w:val="20"/>
              </w:rPr>
            </w:pPr>
            <w:r w:rsidRPr="00E1722F">
              <w:rPr>
                <w:rFonts w:ascii="Arial" w:hAnsi="Arial" w:cs="Arial"/>
                <w:color w:val="auto"/>
                <w:sz w:val="20"/>
                <w:szCs w:val="20"/>
              </w:rPr>
              <w:t>opisać zjawiska towarzyszące zwarciom i przepięciom</w:t>
            </w:r>
          </w:p>
          <w:p w:rsidR="000B6054" w:rsidRPr="00E1722F" w:rsidRDefault="000B6054"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określać parametry urządzeń dobieranych do pracy w warunkach normalnych i zakłóceniowych</w:t>
            </w:r>
          </w:p>
        </w:tc>
        <w:tc>
          <w:tcPr>
            <w:tcW w:w="366" w:type="pct"/>
            <w:tcBorders>
              <w:left w:val="single" w:sz="4" w:space="0" w:color="auto"/>
              <w:right w:val="single" w:sz="4" w:space="0" w:color="auto"/>
            </w:tcBorders>
          </w:tcPr>
          <w:p w:rsidR="000B6054" w:rsidRPr="00DC175D" w:rsidRDefault="000B6054" w:rsidP="00AF1FDB">
            <w:pPr>
              <w:rPr>
                <w:rFonts w:ascii="Arial" w:hAnsi="Arial" w:cs="Arial"/>
                <w:sz w:val="20"/>
                <w:szCs w:val="20"/>
              </w:rPr>
            </w:pPr>
          </w:p>
        </w:tc>
      </w:tr>
      <w:tr w:rsidR="00F27DC1" w:rsidRPr="00E1722F" w:rsidTr="00845490">
        <w:tc>
          <w:tcPr>
            <w:tcW w:w="690" w:type="pct"/>
            <w:tcBorders>
              <w:left w:val="single" w:sz="4" w:space="0" w:color="auto"/>
              <w:right w:val="single" w:sz="4" w:space="0" w:color="auto"/>
            </w:tcBorders>
          </w:tcPr>
          <w:p w:rsidR="00F27DC1" w:rsidRPr="00E1722F" w:rsidRDefault="00581962" w:rsidP="00310EF6">
            <w:pPr>
              <w:rPr>
                <w:rFonts w:ascii="Arial" w:hAnsi="Arial" w:cs="Arial"/>
                <w:color w:val="auto"/>
                <w:sz w:val="20"/>
                <w:szCs w:val="20"/>
              </w:rPr>
            </w:pPr>
            <w:r>
              <w:rPr>
                <w:rFonts w:ascii="Arial" w:hAnsi="Arial" w:cs="Arial"/>
                <w:color w:val="auto"/>
                <w:sz w:val="20"/>
                <w:szCs w:val="20"/>
              </w:rPr>
              <w:t xml:space="preserve">Kompetencje personalne i </w:t>
            </w:r>
            <w:r w:rsidR="00F27DC1" w:rsidRPr="00E1722F">
              <w:rPr>
                <w:rFonts w:ascii="Arial" w:hAnsi="Arial" w:cs="Arial"/>
                <w:color w:val="auto"/>
                <w:sz w:val="20"/>
                <w:szCs w:val="20"/>
              </w:rPr>
              <w:t>społeczne</w:t>
            </w:r>
          </w:p>
        </w:tc>
        <w:tc>
          <w:tcPr>
            <w:tcW w:w="929" w:type="pct"/>
            <w:tcBorders>
              <w:top w:val="single" w:sz="4" w:space="0" w:color="auto"/>
              <w:left w:val="single" w:sz="4" w:space="0" w:color="auto"/>
              <w:bottom w:val="single" w:sz="4" w:space="0" w:color="auto"/>
              <w:right w:val="single" w:sz="4" w:space="0" w:color="auto"/>
            </w:tcBorders>
          </w:tcPr>
          <w:p w:rsidR="00F27DC1" w:rsidRPr="00E1722F" w:rsidRDefault="00F27DC1" w:rsidP="00310EF6">
            <w:pPr>
              <w:rPr>
                <w:rFonts w:ascii="Arial" w:hAnsi="Arial" w:cs="Arial"/>
                <w:color w:val="auto"/>
                <w:sz w:val="20"/>
                <w:szCs w:val="20"/>
              </w:rPr>
            </w:pPr>
            <w:r w:rsidRPr="00E1722F">
              <w:rPr>
                <w:rFonts w:ascii="Arial" w:hAnsi="Arial" w:cs="Arial"/>
                <w:color w:val="auto"/>
                <w:sz w:val="20"/>
                <w:szCs w:val="20"/>
              </w:rPr>
              <w:t>Przestrzeganie zasad kultury osobistej i etyki</w:t>
            </w:r>
          </w:p>
        </w:tc>
        <w:tc>
          <w:tcPr>
            <w:tcW w:w="367" w:type="pct"/>
            <w:tcBorders>
              <w:top w:val="single" w:sz="4" w:space="0" w:color="auto"/>
              <w:left w:val="single" w:sz="4" w:space="0" w:color="auto"/>
              <w:bottom w:val="single" w:sz="4" w:space="0" w:color="auto"/>
              <w:right w:val="single" w:sz="4" w:space="0" w:color="auto"/>
            </w:tcBorders>
          </w:tcPr>
          <w:p w:rsidR="00F27DC1" w:rsidRPr="00E1722F" w:rsidRDefault="00F27DC1" w:rsidP="00310EF6">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F27DC1" w:rsidRPr="00E1722F" w:rsidRDefault="00F27DC1" w:rsidP="00310EF6">
            <w:pPr>
              <w:numPr>
                <w:ilvl w:val="0"/>
                <w:numId w:val="125"/>
              </w:numPr>
              <w:ind w:left="318" w:hanging="284"/>
              <w:contextualSpacing/>
              <w:rPr>
                <w:rFonts w:ascii="Arial" w:hAnsi="Arial" w:cs="Arial"/>
                <w:color w:val="auto"/>
                <w:sz w:val="20"/>
                <w:szCs w:val="20"/>
              </w:rPr>
            </w:pPr>
            <w:r w:rsidRPr="00E1722F">
              <w:rPr>
                <w:rFonts w:ascii="Arial" w:hAnsi="Arial" w:cs="Arial"/>
                <w:color w:val="auto"/>
                <w:sz w:val="20"/>
                <w:szCs w:val="20"/>
              </w:rPr>
              <w:t>stosować zasady kultury osobistej i ogólnie przyjęte normy zachowania w środowisku pracy</w:t>
            </w:r>
          </w:p>
          <w:p w:rsidR="00F27DC1" w:rsidRPr="00581962" w:rsidRDefault="00F27DC1" w:rsidP="00310EF6">
            <w:pPr>
              <w:numPr>
                <w:ilvl w:val="0"/>
                <w:numId w:val="125"/>
              </w:numPr>
              <w:ind w:left="318" w:hanging="284"/>
              <w:contextualSpacing/>
              <w:rPr>
                <w:rFonts w:ascii="Arial" w:hAnsi="Arial" w:cs="Arial"/>
                <w:color w:val="auto"/>
                <w:sz w:val="20"/>
                <w:szCs w:val="20"/>
              </w:rPr>
            </w:pPr>
            <w:r w:rsidRPr="00581962">
              <w:rPr>
                <w:rFonts w:ascii="Arial" w:hAnsi="Arial" w:cs="Arial"/>
                <w:color w:val="auto"/>
                <w:sz w:val="20"/>
                <w:szCs w:val="20"/>
              </w:rPr>
              <w:t>przyjmować odpowiedzialność za powierzone</w:t>
            </w:r>
            <w:r w:rsidR="00581962" w:rsidRPr="00581962">
              <w:rPr>
                <w:rFonts w:ascii="Arial" w:hAnsi="Arial" w:cs="Arial"/>
                <w:color w:val="auto"/>
                <w:sz w:val="20"/>
                <w:szCs w:val="20"/>
              </w:rPr>
              <w:t xml:space="preserve"> </w:t>
            </w:r>
            <w:r w:rsidRPr="00581962">
              <w:rPr>
                <w:rFonts w:ascii="Arial" w:hAnsi="Arial" w:cs="Arial"/>
                <w:color w:val="auto"/>
                <w:sz w:val="20"/>
                <w:szCs w:val="20"/>
              </w:rPr>
              <w:t>informacje zawodowe</w:t>
            </w:r>
          </w:p>
          <w:p w:rsidR="00F27DC1" w:rsidRPr="00581962" w:rsidRDefault="00F27DC1" w:rsidP="00310EF6">
            <w:pPr>
              <w:numPr>
                <w:ilvl w:val="0"/>
                <w:numId w:val="125"/>
              </w:numPr>
              <w:ind w:left="318" w:hanging="284"/>
              <w:contextualSpacing/>
              <w:rPr>
                <w:rFonts w:ascii="Arial" w:hAnsi="Arial" w:cs="Arial"/>
                <w:color w:val="auto"/>
                <w:sz w:val="20"/>
                <w:szCs w:val="20"/>
              </w:rPr>
            </w:pPr>
            <w:r w:rsidRPr="00581962">
              <w:rPr>
                <w:rFonts w:ascii="Arial" w:hAnsi="Arial" w:cs="Arial"/>
                <w:color w:val="auto"/>
                <w:sz w:val="20"/>
                <w:szCs w:val="20"/>
              </w:rPr>
              <w:t>respektować zasady dotyczące przestrzegania tajemnicy związanej z zawodem i miejscem</w:t>
            </w:r>
            <w:r w:rsidR="00581962" w:rsidRPr="00581962">
              <w:rPr>
                <w:rFonts w:ascii="Arial" w:hAnsi="Arial" w:cs="Arial"/>
                <w:color w:val="auto"/>
                <w:sz w:val="20"/>
                <w:szCs w:val="20"/>
              </w:rPr>
              <w:t xml:space="preserve"> </w:t>
            </w:r>
            <w:r w:rsidRPr="00581962">
              <w:rPr>
                <w:rFonts w:ascii="Arial" w:hAnsi="Arial" w:cs="Arial"/>
                <w:color w:val="auto"/>
                <w:sz w:val="20"/>
                <w:szCs w:val="20"/>
              </w:rPr>
              <w:t>pracy</w:t>
            </w:r>
          </w:p>
          <w:p w:rsidR="00F27DC1" w:rsidRPr="00E1722F" w:rsidRDefault="00F27DC1" w:rsidP="00310EF6">
            <w:pPr>
              <w:numPr>
                <w:ilvl w:val="0"/>
                <w:numId w:val="125"/>
              </w:numPr>
              <w:ind w:left="318" w:hanging="284"/>
              <w:contextualSpacing/>
              <w:rPr>
                <w:rFonts w:ascii="Arial" w:hAnsi="Arial" w:cs="Arial"/>
                <w:color w:val="auto"/>
                <w:sz w:val="20"/>
                <w:szCs w:val="20"/>
              </w:rPr>
            </w:pPr>
            <w:r w:rsidRPr="00E1722F">
              <w:rPr>
                <w:rFonts w:ascii="Arial" w:hAnsi="Arial" w:cs="Arial"/>
                <w:color w:val="auto"/>
                <w:sz w:val="20"/>
                <w:szCs w:val="20"/>
              </w:rPr>
              <w:t>wyjaśniać, na czym polega zachowanie etyczne w zawodzie</w:t>
            </w:r>
          </w:p>
          <w:p w:rsidR="00F27DC1" w:rsidRPr="00E1722F" w:rsidRDefault="00F27DC1" w:rsidP="00581962">
            <w:pPr>
              <w:numPr>
                <w:ilvl w:val="0"/>
                <w:numId w:val="125"/>
              </w:numPr>
              <w:ind w:left="318" w:hanging="284"/>
              <w:contextualSpacing/>
              <w:rPr>
                <w:rFonts w:ascii="Arial" w:hAnsi="Arial" w:cs="Arial"/>
                <w:color w:val="auto"/>
                <w:sz w:val="20"/>
                <w:szCs w:val="20"/>
              </w:rPr>
            </w:pPr>
            <w:r w:rsidRPr="00E1722F">
              <w:rPr>
                <w:rFonts w:ascii="Arial" w:hAnsi="Arial" w:cs="Arial"/>
                <w:color w:val="auto"/>
                <w:sz w:val="20"/>
                <w:szCs w:val="20"/>
              </w:rPr>
              <w:t>wskazywać przykłady zachowań etycznych</w:t>
            </w:r>
            <w:r w:rsidR="00581962">
              <w:rPr>
                <w:rFonts w:ascii="Arial" w:hAnsi="Arial" w:cs="Arial"/>
                <w:color w:val="auto"/>
                <w:sz w:val="20"/>
                <w:szCs w:val="20"/>
              </w:rPr>
              <w:t xml:space="preserve"> </w:t>
            </w:r>
            <w:r w:rsidRPr="00E1722F">
              <w:rPr>
                <w:rFonts w:ascii="Arial" w:hAnsi="Arial" w:cs="Arial"/>
                <w:color w:val="auto"/>
                <w:sz w:val="20"/>
                <w:szCs w:val="20"/>
              </w:rPr>
              <w:t>w zawodzie</w:t>
            </w:r>
          </w:p>
        </w:tc>
        <w:tc>
          <w:tcPr>
            <w:tcW w:w="1139" w:type="pct"/>
            <w:tcBorders>
              <w:top w:val="single" w:sz="4" w:space="0" w:color="auto"/>
              <w:left w:val="single" w:sz="4" w:space="0" w:color="auto"/>
              <w:bottom w:val="single" w:sz="4" w:space="0" w:color="auto"/>
              <w:right w:val="single" w:sz="4" w:space="0" w:color="auto"/>
            </w:tcBorders>
          </w:tcPr>
          <w:p w:rsidR="00F27DC1" w:rsidRPr="00E1722F" w:rsidRDefault="00F27DC1" w:rsidP="008D72AB">
            <w:pPr>
              <w:pStyle w:val="Akapitzlist"/>
              <w:suppressAutoHyphens/>
              <w:ind w:left="317"/>
              <w:rPr>
                <w:rFonts w:ascii="Arial" w:hAnsi="Arial" w:cs="Arial"/>
                <w:color w:val="auto"/>
                <w:sz w:val="20"/>
                <w:szCs w:val="20"/>
              </w:rPr>
            </w:pPr>
          </w:p>
        </w:tc>
        <w:tc>
          <w:tcPr>
            <w:tcW w:w="366" w:type="pct"/>
            <w:tcBorders>
              <w:left w:val="single" w:sz="4" w:space="0" w:color="auto"/>
              <w:right w:val="single" w:sz="4" w:space="0" w:color="auto"/>
            </w:tcBorders>
          </w:tcPr>
          <w:p w:rsidR="007F55D5" w:rsidRPr="00E1722F" w:rsidRDefault="007F55D5" w:rsidP="00310EF6">
            <w:pPr>
              <w:rPr>
                <w:rFonts w:ascii="Arial" w:hAnsi="Arial" w:cs="Arial"/>
                <w:color w:val="auto"/>
                <w:sz w:val="20"/>
                <w:szCs w:val="20"/>
              </w:rPr>
            </w:pPr>
          </w:p>
          <w:p w:rsidR="007F55D5" w:rsidRPr="00E1722F" w:rsidRDefault="007F55D5" w:rsidP="007F55D5">
            <w:pPr>
              <w:rPr>
                <w:rFonts w:ascii="Arial" w:hAnsi="Arial" w:cs="Arial"/>
                <w:color w:val="auto"/>
                <w:sz w:val="20"/>
                <w:szCs w:val="20"/>
              </w:rPr>
            </w:pPr>
          </w:p>
          <w:p w:rsidR="007F55D5" w:rsidRPr="00E1722F" w:rsidRDefault="007F55D5" w:rsidP="007F55D5">
            <w:pPr>
              <w:rPr>
                <w:rFonts w:ascii="Arial" w:hAnsi="Arial" w:cs="Arial"/>
                <w:color w:val="auto"/>
                <w:sz w:val="20"/>
                <w:szCs w:val="20"/>
              </w:rPr>
            </w:pPr>
          </w:p>
          <w:p w:rsidR="007F55D5" w:rsidRPr="00E1722F" w:rsidRDefault="007F55D5" w:rsidP="007F55D5">
            <w:pPr>
              <w:rPr>
                <w:rFonts w:ascii="Arial" w:hAnsi="Arial" w:cs="Arial"/>
                <w:color w:val="auto"/>
                <w:sz w:val="20"/>
                <w:szCs w:val="20"/>
              </w:rPr>
            </w:pPr>
          </w:p>
          <w:p w:rsidR="007F55D5" w:rsidRPr="00E1722F" w:rsidRDefault="007F55D5" w:rsidP="007F55D5">
            <w:pPr>
              <w:rPr>
                <w:rFonts w:ascii="Arial" w:hAnsi="Arial" w:cs="Arial"/>
                <w:color w:val="auto"/>
                <w:sz w:val="20"/>
                <w:szCs w:val="20"/>
              </w:rPr>
            </w:pPr>
          </w:p>
          <w:p w:rsidR="007F55D5" w:rsidRPr="00E1722F" w:rsidRDefault="007F55D5" w:rsidP="007F55D5">
            <w:pPr>
              <w:rPr>
                <w:rFonts w:ascii="Arial" w:hAnsi="Arial" w:cs="Arial"/>
                <w:color w:val="auto"/>
                <w:sz w:val="20"/>
                <w:szCs w:val="20"/>
              </w:rPr>
            </w:pPr>
          </w:p>
          <w:p w:rsidR="007F55D5" w:rsidRPr="00E1722F" w:rsidRDefault="007F55D5" w:rsidP="007F55D5">
            <w:pPr>
              <w:rPr>
                <w:rFonts w:ascii="Arial" w:hAnsi="Arial" w:cs="Arial"/>
                <w:color w:val="auto"/>
                <w:sz w:val="20"/>
                <w:szCs w:val="20"/>
              </w:rPr>
            </w:pPr>
          </w:p>
          <w:p w:rsidR="007F55D5" w:rsidRPr="00E1722F" w:rsidRDefault="007F55D5" w:rsidP="007F55D5">
            <w:pPr>
              <w:rPr>
                <w:rFonts w:ascii="Arial" w:hAnsi="Arial" w:cs="Arial"/>
                <w:color w:val="auto"/>
                <w:sz w:val="20"/>
                <w:szCs w:val="20"/>
              </w:rPr>
            </w:pPr>
          </w:p>
          <w:p w:rsidR="007F55D5" w:rsidRPr="00E1722F" w:rsidRDefault="007F55D5" w:rsidP="007F55D5">
            <w:pPr>
              <w:rPr>
                <w:rFonts w:ascii="Arial" w:hAnsi="Arial" w:cs="Arial"/>
                <w:color w:val="auto"/>
                <w:sz w:val="20"/>
                <w:szCs w:val="20"/>
              </w:rPr>
            </w:pPr>
          </w:p>
          <w:p w:rsidR="007F55D5" w:rsidRPr="00E1722F" w:rsidRDefault="007F55D5" w:rsidP="007F55D5">
            <w:pPr>
              <w:rPr>
                <w:rFonts w:ascii="Arial" w:hAnsi="Arial" w:cs="Arial"/>
                <w:color w:val="auto"/>
                <w:sz w:val="20"/>
                <w:szCs w:val="20"/>
              </w:rPr>
            </w:pPr>
          </w:p>
          <w:p w:rsidR="007F55D5" w:rsidRPr="00E1722F" w:rsidRDefault="007F55D5" w:rsidP="007F55D5">
            <w:pPr>
              <w:rPr>
                <w:rFonts w:ascii="Arial" w:hAnsi="Arial" w:cs="Arial"/>
                <w:color w:val="auto"/>
                <w:sz w:val="20"/>
                <w:szCs w:val="20"/>
              </w:rPr>
            </w:pPr>
          </w:p>
          <w:p w:rsidR="007F55D5" w:rsidRPr="00E1722F" w:rsidRDefault="007F55D5" w:rsidP="007F55D5">
            <w:pPr>
              <w:rPr>
                <w:rFonts w:ascii="Arial" w:hAnsi="Arial" w:cs="Arial"/>
                <w:color w:val="auto"/>
                <w:sz w:val="20"/>
                <w:szCs w:val="20"/>
              </w:rPr>
            </w:pPr>
          </w:p>
          <w:p w:rsidR="00F27DC1" w:rsidRPr="00E1722F" w:rsidRDefault="00F27DC1" w:rsidP="007F55D5">
            <w:pPr>
              <w:rPr>
                <w:rFonts w:ascii="Arial" w:hAnsi="Arial" w:cs="Arial"/>
                <w:color w:val="auto"/>
                <w:sz w:val="20"/>
                <w:szCs w:val="20"/>
              </w:rPr>
            </w:pPr>
          </w:p>
        </w:tc>
      </w:tr>
      <w:tr w:rsidR="00845490" w:rsidRPr="00E1722F" w:rsidTr="00845490">
        <w:tc>
          <w:tcPr>
            <w:tcW w:w="690" w:type="pct"/>
            <w:tcBorders>
              <w:left w:val="single" w:sz="4" w:space="0" w:color="auto"/>
              <w:right w:val="single" w:sz="4" w:space="0" w:color="auto"/>
            </w:tcBorders>
          </w:tcPr>
          <w:p w:rsidR="00845490" w:rsidRDefault="00845490" w:rsidP="00310EF6">
            <w:pPr>
              <w:rPr>
                <w:rFonts w:ascii="Arial" w:hAnsi="Arial" w:cs="Arial"/>
                <w:color w:val="auto"/>
                <w:sz w:val="20"/>
                <w:szCs w:val="20"/>
              </w:rPr>
            </w:pPr>
            <w:r>
              <w:rPr>
                <w:rFonts w:ascii="Arial" w:hAnsi="Arial" w:cs="Arial"/>
                <w:color w:val="auto"/>
                <w:sz w:val="20"/>
                <w:szCs w:val="20"/>
              </w:rPr>
              <w:t>Organizacja pracy małych zespołów</w:t>
            </w:r>
          </w:p>
        </w:tc>
        <w:tc>
          <w:tcPr>
            <w:tcW w:w="929" w:type="pct"/>
            <w:tcBorders>
              <w:top w:val="single" w:sz="4" w:space="0" w:color="auto"/>
              <w:left w:val="single" w:sz="4" w:space="0" w:color="auto"/>
              <w:bottom w:val="single" w:sz="4" w:space="0" w:color="auto"/>
              <w:right w:val="single" w:sz="4" w:space="0" w:color="auto"/>
            </w:tcBorders>
          </w:tcPr>
          <w:p w:rsidR="00845490" w:rsidRPr="00E840D6" w:rsidRDefault="00845490" w:rsidP="00E1522B">
            <w:pPr>
              <w:rPr>
                <w:rFonts w:ascii="Arial" w:hAnsi="Arial" w:cs="Arial"/>
                <w:color w:val="auto"/>
                <w:sz w:val="20"/>
                <w:szCs w:val="20"/>
              </w:rPr>
            </w:pPr>
            <w:r w:rsidRPr="00E840D6">
              <w:rPr>
                <w:rFonts w:ascii="Arial" w:hAnsi="Arial" w:cs="Arial"/>
                <w:color w:val="auto"/>
                <w:sz w:val="20"/>
                <w:szCs w:val="20"/>
              </w:rPr>
              <w:t>Ocenianie jakości wykonania przydzielonych zadań</w:t>
            </w:r>
          </w:p>
        </w:tc>
        <w:tc>
          <w:tcPr>
            <w:tcW w:w="367" w:type="pct"/>
            <w:tcBorders>
              <w:top w:val="single" w:sz="4" w:space="0" w:color="auto"/>
              <w:left w:val="single" w:sz="4" w:space="0" w:color="auto"/>
              <w:bottom w:val="single" w:sz="4" w:space="0" w:color="auto"/>
              <w:right w:val="single" w:sz="4" w:space="0" w:color="auto"/>
            </w:tcBorders>
          </w:tcPr>
          <w:p w:rsidR="00845490" w:rsidRPr="00E840D6" w:rsidRDefault="00845490" w:rsidP="00E1522B">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845490" w:rsidRPr="00E840D6" w:rsidRDefault="00845490" w:rsidP="00E1522B">
            <w:pPr>
              <w:numPr>
                <w:ilvl w:val="1"/>
                <w:numId w:val="148"/>
              </w:numPr>
              <w:ind w:left="408"/>
              <w:rPr>
                <w:rFonts w:ascii="Arial" w:hAnsi="Arial" w:cs="Arial"/>
                <w:color w:val="auto"/>
                <w:sz w:val="20"/>
                <w:szCs w:val="20"/>
              </w:rPr>
            </w:pPr>
            <w:r w:rsidRPr="00E840D6">
              <w:rPr>
                <w:rFonts w:ascii="Arial" w:hAnsi="Arial" w:cs="Arial"/>
                <w:color w:val="auto"/>
                <w:sz w:val="20"/>
                <w:szCs w:val="20"/>
              </w:rPr>
              <w:t>kontrolować efekty pracy zespołu</w:t>
            </w:r>
          </w:p>
          <w:p w:rsidR="00845490" w:rsidRPr="00E840D6" w:rsidRDefault="00845490" w:rsidP="00845490">
            <w:pPr>
              <w:numPr>
                <w:ilvl w:val="1"/>
                <w:numId w:val="148"/>
              </w:numPr>
              <w:ind w:left="408"/>
              <w:rPr>
                <w:rFonts w:ascii="Arial" w:hAnsi="Arial" w:cs="Arial"/>
                <w:color w:val="auto"/>
                <w:sz w:val="20"/>
                <w:szCs w:val="20"/>
              </w:rPr>
            </w:pPr>
            <w:r w:rsidRPr="00E840D6">
              <w:rPr>
                <w:rFonts w:ascii="Arial" w:hAnsi="Arial" w:cs="Arial"/>
                <w:color w:val="auto"/>
                <w:sz w:val="20"/>
                <w:szCs w:val="20"/>
              </w:rPr>
              <w:t>oceniać pracę poszczególnych członków zespołu</w:t>
            </w:r>
          </w:p>
        </w:tc>
        <w:tc>
          <w:tcPr>
            <w:tcW w:w="1139" w:type="pct"/>
            <w:tcBorders>
              <w:top w:val="single" w:sz="4" w:space="0" w:color="auto"/>
              <w:left w:val="single" w:sz="4" w:space="0" w:color="auto"/>
              <w:bottom w:val="single" w:sz="4" w:space="0" w:color="auto"/>
              <w:right w:val="single" w:sz="4" w:space="0" w:color="auto"/>
            </w:tcBorders>
          </w:tcPr>
          <w:p w:rsidR="00845490" w:rsidRPr="00E840D6" w:rsidRDefault="00845490" w:rsidP="00E1522B">
            <w:pPr>
              <w:numPr>
                <w:ilvl w:val="1"/>
                <w:numId w:val="148"/>
              </w:numPr>
              <w:ind w:left="408"/>
              <w:rPr>
                <w:rFonts w:ascii="Arial" w:hAnsi="Arial" w:cs="Arial"/>
                <w:color w:val="auto"/>
                <w:sz w:val="20"/>
                <w:szCs w:val="20"/>
              </w:rPr>
            </w:pPr>
            <w:r w:rsidRPr="00E840D6">
              <w:rPr>
                <w:rFonts w:ascii="Arial" w:hAnsi="Arial" w:cs="Arial"/>
                <w:color w:val="auto"/>
                <w:sz w:val="20"/>
                <w:szCs w:val="20"/>
              </w:rPr>
              <w:t>udzielać wskazówek w celu prawidłowego</w:t>
            </w:r>
            <w:r>
              <w:rPr>
                <w:rFonts w:ascii="Arial" w:hAnsi="Arial" w:cs="Arial"/>
                <w:color w:val="auto"/>
                <w:sz w:val="20"/>
                <w:szCs w:val="20"/>
              </w:rPr>
              <w:t xml:space="preserve"> </w:t>
            </w:r>
            <w:r w:rsidRPr="00E840D6">
              <w:rPr>
                <w:rFonts w:ascii="Arial" w:hAnsi="Arial" w:cs="Arial"/>
                <w:color w:val="auto"/>
                <w:sz w:val="20"/>
                <w:szCs w:val="20"/>
              </w:rPr>
              <w:t>wykonania przydzielonych zadań</w:t>
            </w:r>
          </w:p>
        </w:tc>
        <w:tc>
          <w:tcPr>
            <w:tcW w:w="366" w:type="pct"/>
            <w:tcBorders>
              <w:left w:val="single" w:sz="4" w:space="0" w:color="auto"/>
              <w:right w:val="single" w:sz="4" w:space="0" w:color="auto"/>
            </w:tcBorders>
          </w:tcPr>
          <w:p w:rsidR="00845490" w:rsidRPr="00E1722F" w:rsidRDefault="00845490" w:rsidP="00310EF6">
            <w:pPr>
              <w:rPr>
                <w:rFonts w:ascii="Arial" w:hAnsi="Arial" w:cs="Arial"/>
                <w:color w:val="auto"/>
                <w:sz w:val="20"/>
                <w:szCs w:val="20"/>
              </w:rPr>
            </w:pPr>
          </w:p>
        </w:tc>
      </w:tr>
      <w:tr w:rsidR="007F55D5" w:rsidRPr="00E1722F" w:rsidTr="00845490">
        <w:tc>
          <w:tcPr>
            <w:tcW w:w="1619" w:type="pct"/>
            <w:gridSpan w:val="2"/>
            <w:tcBorders>
              <w:left w:val="single" w:sz="4" w:space="0" w:color="auto"/>
              <w:right w:val="single" w:sz="4" w:space="0" w:color="auto"/>
            </w:tcBorders>
          </w:tcPr>
          <w:p w:rsidR="007F55D5" w:rsidRPr="00E1722F" w:rsidRDefault="007F55D5" w:rsidP="00310EF6">
            <w:pPr>
              <w:rPr>
                <w:rFonts w:ascii="Arial" w:hAnsi="Arial" w:cs="Arial"/>
                <w:color w:val="auto"/>
                <w:sz w:val="20"/>
                <w:szCs w:val="20"/>
              </w:rPr>
            </w:pPr>
            <w:r w:rsidRPr="00E1722F">
              <w:rPr>
                <w:rFonts w:ascii="Arial" w:hAnsi="Arial" w:cs="Arial"/>
                <w:color w:val="auto"/>
                <w:sz w:val="20"/>
                <w:szCs w:val="20"/>
              </w:rPr>
              <w:t>Razem</w:t>
            </w:r>
          </w:p>
        </w:tc>
        <w:tc>
          <w:tcPr>
            <w:tcW w:w="367" w:type="pct"/>
            <w:tcBorders>
              <w:top w:val="single" w:sz="4" w:space="0" w:color="auto"/>
              <w:left w:val="single" w:sz="4" w:space="0" w:color="auto"/>
              <w:bottom w:val="single" w:sz="4" w:space="0" w:color="auto"/>
              <w:right w:val="single" w:sz="4" w:space="0" w:color="auto"/>
            </w:tcBorders>
          </w:tcPr>
          <w:p w:rsidR="007F55D5" w:rsidRPr="00E1722F" w:rsidRDefault="007F55D5" w:rsidP="00310EF6">
            <w:pPr>
              <w:jc w:val="center"/>
              <w:rPr>
                <w:rFonts w:ascii="Arial" w:hAnsi="Arial" w:cs="Arial"/>
                <w:color w:val="auto"/>
                <w:sz w:val="20"/>
                <w:szCs w:val="20"/>
              </w:rPr>
            </w:pPr>
          </w:p>
        </w:tc>
        <w:tc>
          <w:tcPr>
            <w:tcW w:w="3014" w:type="pct"/>
            <w:gridSpan w:val="3"/>
            <w:tcBorders>
              <w:top w:val="single" w:sz="4" w:space="0" w:color="auto"/>
              <w:left w:val="single" w:sz="4" w:space="0" w:color="auto"/>
              <w:bottom w:val="single" w:sz="4" w:space="0" w:color="auto"/>
              <w:right w:val="single" w:sz="4" w:space="0" w:color="auto"/>
            </w:tcBorders>
          </w:tcPr>
          <w:p w:rsidR="007F55D5" w:rsidRPr="00E1722F" w:rsidRDefault="007F55D5" w:rsidP="00310EF6">
            <w:pPr>
              <w:rPr>
                <w:rFonts w:ascii="Arial" w:hAnsi="Arial" w:cs="Arial"/>
                <w:color w:val="auto"/>
                <w:sz w:val="20"/>
                <w:szCs w:val="20"/>
              </w:rPr>
            </w:pPr>
          </w:p>
        </w:tc>
      </w:tr>
    </w:tbl>
    <w:p w:rsidR="00313829" w:rsidRPr="00E1722F" w:rsidRDefault="00313829" w:rsidP="005660AC">
      <w:pPr>
        <w:spacing w:line="360" w:lineRule="auto"/>
        <w:jc w:val="both"/>
        <w:rPr>
          <w:rFonts w:ascii="Arial" w:hAnsi="Arial" w:cs="Arial"/>
          <w:b/>
          <w:bCs/>
          <w:color w:val="auto"/>
          <w:sz w:val="20"/>
          <w:szCs w:val="20"/>
        </w:rPr>
      </w:pPr>
    </w:p>
    <w:p w:rsidR="009A793E" w:rsidRDefault="009A793E"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313829" w:rsidRDefault="00313829"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313829" w:rsidRPr="005A2878" w:rsidRDefault="005A2878"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2878">
        <w:rPr>
          <w:rFonts w:ascii="Arial" w:hAnsi="Arial" w:cs="Arial"/>
          <w:sz w:val="20"/>
          <w:szCs w:val="20"/>
        </w:rPr>
        <w:t>Zajęcia edukacyjne mogą być prowadzone w sali lekcyjnej bez podziału na grupy. W sali lekcyjnej, w której prowadzone będą zajęcia edukacyjne</w:t>
      </w:r>
      <w:r w:rsidR="00815331">
        <w:rPr>
          <w:rFonts w:ascii="Arial" w:hAnsi="Arial" w:cs="Arial"/>
          <w:sz w:val="20"/>
          <w:szCs w:val="20"/>
        </w:rPr>
        <w:t>,</w:t>
      </w:r>
      <w:r w:rsidRPr="005A2878">
        <w:rPr>
          <w:rFonts w:ascii="Arial" w:hAnsi="Arial" w:cs="Arial"/>
          <w:sz w:val="20"/>
          <w:szCs w:val="20"/>
        </w:rPr>
        <w:t xml:space="preserve"> powinny się znajdować: plansze ze zdjęciami elementów oraz układów analogowych i cyfrowych, symboli elementów elektrycznych i elektronicznych oraz układ jednostek SI. Dodatkowo w sali lekcyjnej powinien się znajdować komputer z dostępem do </w:t>
      </w:r>
      <w:r w:rsidR="0059333D">
        <w:rPr>
          <w:rFonts w:ascii="Arial" w:hAnsi="Arial" w:cs="Arial"/>
          <w:sz w:val="20"/>
          <w:szCs w:val="20"/>
        </w:rPr>
        <w:t>i</w:t>
      </w:r>
      <w:r w:rsidRPr="005A2878">
        <w:rPr>
          <w:rFonts w:ascii="Arial" w:hAnsi="Arial" w:cs="Arial"/>
          <w:sz w:val="20"/>
          <w:szCs w:val="20"/>
        </w:rPr>
        <w:t>nternetu oraz urządzenia multimedialne.</w:t>
      </w:r>
    </w:p>
    <w:p w:rsidR="005A2878" w:rsidRPr="005A2878" w:rsidRDefault="005A2878" w:rsidP="00001826">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2878">
        <w:rPr>
          <w:rFonts w:ascii="Arial" w:hAnsi="Arial" w:cs="Arial"/>
          <w:bCs/>
          <w:sz w:val="20"/>
          <w:szCs w:val="20"/>
        </w:rPr>
        <w:t>Nauczyciel</w:t>
      </w:r>
      <w:r w:rsidR="0035796A">
        <w:rPr>
          <w:rFonts w:ascii="Arial" w:hAnsi="Arial" w:cs="Arial"/>
          <w:bCs/>
          <w:sz w:val="20"/>
          <w:szCs w:val="20"/>
        </w:rPr>
        <w:t>,</w:t>
      </w:r>
      <w:r w:rsidRPr="005A2878">
        <w:rPr>
          <w:rFonts w:ascii="Arial" w:hAnsi="Arial" w:cs="Arial"/>
          <w:bCs/>
          <w:sz w:val="20"/>
          <w:szCs w:val="20"/>
        </w:rPr>
        <w:t xml:space="preserve"> dobierając metodę kształcenia</w:t>
      </w:r>
      <w:r w:rsidR="0035796A">
        <w:rPr>
          <w:rFonts w:ascii="Arial" w:hAnsi="Arial" w:cs="Arial"/>
          <w:bCs/>
          <w:sz w:val="20"/>
          <w:szCs w:val="20"/>
        </w:rPr>
        <w:t>,</w:t>
      </w:r>
      <w:r w:rsidRPr="005A2878">
        <w:rPr>
          <w:rFonts w:ascii="Arial" w:hAnsi="Arial" w:cs="Arial"/>
          <w:bCs/>
          <w:sz w:val="20"/>
          <w:szCs w:val="20"/>
        </w:rPr>
        <w:t xml:space="preserve"> powinien przede wszystkim odpowiedzieć sobie na następujące pytania:</w:t>
      </w:r>
      <w:r w:rsidRPr="005A2878">
        <w:rPr>
          <w:rFonts w:ascii="Arial" w:hAnsi="Arial" w:cs="Arial"/>
          <w:sz w:val="20"/>
          <w:szCs w:val="20"/>
        </w:rPr>
        <w:t xml:space="preserve"> </w:t>
      </w:r>
      <w:r w:rsidRPr="005A2878">
        <w:rPr>
          <w:rFonts w:ascii="Arial" w:hAnsi="Arial" w:cs="Arial"/>
          <w:bCs/>
          <w:sz w:val="20"/>
          <w:szCs w:val="20"/>
        </w:rPr>
        <w:t>jakie chce osiągnąć efekty?</w:t>
      </w:r>
      <w:r w:rsidRPr="005A2878">
        <w:rPr>
          <w:rFonts w:ascii="Arial" w:hAnsi="Arial" w:cs="Arial"/>
          <w:sz w:val="20"/>
          <w:szCs w:val="20"/>
        </w:rPr>
        <w:t xml:space="preserve"> </w:t>
      </w:r>
      <w:r w:rsidRPr="005A2878">
        <w:rPr>
          <w:rFonts w:ascii="Arial" w:hAnsi="Arial" w:cs="Arial"/>
          <w:bCs/>
          <w:sz w:val="20"/>
          <w:szCs w:val="20"/>
        </w:rPr>
        <w:t>Jakie metody będą najbardziej odpowiednie dla możliwości percepcyjnych uczących się?</w:t>
      </w:r>
      <w:r w:rsidRPr="005A2878">
        <w:rPr>
          <w:rFonts w:ascii="Arial" w:hAnsi="Arial" w:cs="Arial"/>
          <w:sz w:val="20"/>
          <w:szCs w:val="20"/>
        </w:rPr>
        <w:t xml:space="preserve"> </w:t>
      </w:r>
      <w:r w:rsidRPr="005A2878">
        <w:rPr>
          <w:rFonts w:ascii="Arial" w:hAnsi="Arial" w:cs="Arial"/>
          <w:bCs/>
          <w:sz w:val="20"/>
          <w:szCs w:val="20"/>
        </w:rPr>
        <w:t>Jakie problemy (o jakim stopniu trudności i złożoności) powinny być przez uczniów rozwiązane?</w:t>
      </w:r>
      <w:r w:rsidRPr="005A2878">
        <w:rPr>
          <w:rFonts w:ascii="Arial" w:hAnsi="Arial" w:cs="Arial"/>
          <w:sz w:val="20"/>
          <w:szCs w:val="20"/>
        </w:rPr>
        <w:t xml:space="preserve"> </w:t>
      </w:r>
      <w:r w:rsidRPr="005A2878">
        <w:rPr>
          <w:rFonts w:ascii="Arial" w:hAnsi="Arial" w:cs="Arial"/>
          <w:bCs/>
          <w:sz w:val="20"/>
          <w:szCs w:val="20"/>
        </w:rPr>
        <w:t>Jak motywować uczniów i zapewnić ich zaangażowanie</w:t>
      </w:r>
      <w:r w:rsidR="00561090">
        <w:rPr>
          <w:rFonts w:ascii="Arial" w:hAnsi="Arial" w:cs="Arial"/>
          <w:sz w:val="20"/>
          <w:szCs w:val="20"/>
        </w:rPr>
        <w:t>?</w:t>
      </w:r>
      <w:r w:rsidRPr="005A2878">
        <w:rPr>
          <w:rFonts w:ascii="Arial" w:hAnsi="Arial" w:cs="Arial"/>
          <w:sz w:val="20"/>
          <w:szCs w:val="20"/>
        </w:rPr>
        <w:t xml:space="preserve"> </w:t>
      </w:r>
      <w:r w:rsidRPr="005A2878">
        <w:rPr>
          <w:rFonts w:ascii="Arial" w:hAnsi="Arial" w:cs="Arial"/>
          <w:bCs/>
          <w:iCs/>
          <w:sz w:val="20"/>
          <w:szCs w:val="20"/>
        </w:rPr>
        <w:t>Rzetelna odpowiedź na te pytania pozwoli na trafne dobranie metod, które pozwolą na o</w:t>
      </w:r>
      <w:r>
        <w:rPr>
          <w:rFonts w:ascii="Arial" w:hAnsi="Arial" w:cs="Arial"/>
          <w:bCs/>
          <w:iCs/>
          <w:sz w:val="20"/>
          <w:szCs w:val="20"/>
        </w:rPr>
        <w:t>siągnięcie zamierzonych efektów</w:t>
      </w:r>
      <w:r w:rsidRPr="005A2878">
        <w:rPr>
          <w:rFonts w:ascii="Arial" w:hAnsi="Arial" w:cs="Arial"/>
          <w:bCs/>
          <w:iCs/>
          <w:sz w:val="20"/>
          <w:szCs w:val="20"/>
        </w:rPr>
        <w:t>.</w:t>
      </w:r>
      <w:r>
        <w:rPr>
          <w:rFonts w:ascii="Arial" w:hAnsi="Arial" w:cs="Arial"/>
          <w:bCs/>
          <w:iCs/>
          <w:sz w:val="20"/>
          <w:szCs w:val="20"/>
        </w:rPr>
        <w:t xml:space="preserve"> </w:t>
      </w:r>
      <w:r w:rsidRPr="005A2878">
        <w:rPr>
          <w:rFonts w:ascii="Arial" w:hAnsi="Arial" w:cs="Arial"/>
          <w:sz w:val="20"/>
          <w:szCs w:val="20"/>
        </w:rPr>
        <w:t>Wymaga się stosowania aktywizujących metod kształcenia, ze szczególnym uwzględnieniem metody ćwiczeń, dyskusji dydaktycznej.</w:t>
      </w:r>
    </w:p>
    <w:p w:rsidR="005A2878" w:rsidRDefault="005A2878"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2878">
        <w:rPr>
          <w:rFonts w:ascii="Arial" w:hAnsi="Arial" w:cs="Arial"/>
          <w:sz w:val="20"/>
          <w:szCs w:val="20"/>
        </w:rPr>
        <w:t>Zajęcia powinny być prowadzone w formie grupowej jednolitej.</w:t>
      </w:r>
    </w:p>
    <w:p w:rsidR="002B74CB" w:rsidRDefault="002B74CB" w:rsidP="005660AC">
      <w:pPr>
        <w:pStyle w:val="lewytabela"/>
        <w:numPr>
          <w:ilvl w:val="0"/>
          <w:numId w:val="0"/>
        </w:numPr>
        <w:spacing w:line="360" w:lineRule="auto"/>
        <w:ind w:firstLine="720"/>
        <w:rPr>
          <w:rFonts w:ascii="Arial" w:hAnsi="Arial" w:cs="Arial"/>
          <w:color w:val="000000"/>
          <w:u w:val="single"/>
          <w:lang w:val="pl-PL"/>
        </w:rPr>
      </w:pPr>
    </w:p>
    <w:p w:rsidR="00581962" w:rsidRDefault="00581962" w:rsidP="005660AC">
      <w:pPr>
        <w:pStyle w:val="lewytabela"/>
        <w:numPr>
          <w:ilvl w:val="0"/>
          <w:numId w:val="0"/>
        </w:numPr>
        <w:spacing w:line="360" w:lineRule="auto"/>
        <w:ind w:firstLine="720"/>
        <w:rPr>
          <w:rFonts w:ascii="Arial" w:hAnsi="Arial" w:cs="Arial"/>
          <w:color w:val="000000"/>
          <w:u w:val="single"/>
          <w:lang w:val="pl-PL"/>
        </w:rPr>
      </w:pPr>
    </w:p>
    <w:p w:rsidR="00581962" w:rsidRPr="00581962" w:rsidRDefault="00581962" w:rsidP="005660AC">
      <w:pPr>
        <w:pStyle w:val="lewytabela"/>
        <w:numPr>
          <w:ilvl w:val="0"/>
          <w:numId w:val="0"/>
        </w:numPr>
        <w:spacing w:line="360" w:lineRule="auto"/>
        <w:ind w:firstLine="720"/>
        <w:rPr>
          <w:rFonts w:ascii="Arial" w:hAnsi="Arial" w:cs="Arial"/>
          <w:color w:val="000000"/>
          <w:u w:val="single"/>
          <w:lang w:val="pl-PL"/>
        </w:rPr>
      </w:pPr>
    </w:p>
    <w:p w:rsidR="005660AC" w:rsidRDefault="005660AC" w:rsidP="005660AC">
      <w:pPr>
        <w:pStyle w:val="lewytabela"/>
        <w:numPr>
          <w:ilvl w:val="0"/>
          <w:numId w:val="0"/>
        </w:numPr>
        <w:spacing w:line="360" w:lineRule="auto"/>
        <w:rPr>
          <w:rFonts w:ascii="Arial" w:hAnsi="Arial" w:cs="Arial"/>
          <w:color w:val="000000"/>
          <w:u w:val="single"/>
        </w:rPr>
      </w:pPr>
      <w:r>
        <w:rPr>
          <w:rFonts w:ascii="Arial" w:hAnsi="Arial" w:cs="Arial"/>
          <w:color w:val="000000"/>
          <w:u w:val="single"/>
        </w:rPr>
        <w:t>Proponowane zadanie:</w:t>
      </w:r>
    </w:p>
    <w:p w:rsidR="00C87421" w:rsidRPr="004A68E4" w:rsidRDefault="00C87421" w:rsidP="005660AC">
      <w:pPr>
        <w:pStyle w:val="lewytabela"/>
        <w:numPr>
          <w:ilvl w:val="0"/>
          <w:numId w:val="0"/>
        </w:numPr>
        <w:spacing w:line="360" w:lineRule="auto"/>
        <w:rPr>
          <w:rFonts w:ascii="Arial" w:hAnsi="Arial" w:cs="Arial"/>
        </w:rPr>
      </w:pPr>
      <w:r w:rsidRPr="004A68E4">
        <w:rPr>
          <w:rFonts w:ascii="Arial" w:hAnsi="Arial" w:cs="Arial"/>
        </w:rPr>
        <w:t xml:space="preserve">Wyznacz amplitudy zespolone i skuteczne wartości zespolone napięć na elementach: rezystancji, pojemności i źródle prądowym, jeżeli </w:t>
      </w:r>
      <w:r w:rsidRPr="004A68E4">
        <w:rPr>
          <w:rFonts w:ascii="Arial" w:hAnsi="Arial" w:cs="Arial"/>
          <w:position w:val="-10"/>
        </w:rPr>
        <w:object w:dxaOrig="2120" w:dyaOrig="320">
          <v:shape id="_x0000_i1026" type="#_x0000_t75" style="width:107.3pt;height:14.25pt" o:ole="">
            <v:imagedata r:id="rId10" o:title=""/>
          </v:shape>
          <o:OLEObject Type="Embed" ProgID="Equation.3" ShapeID="_x0000_i1026" DrawAspect="Content" ObjectID="_1627989341" r:id="rId11"/>
        </w:object>
      </w:r>
      <w:r w:rsidRPr="004A68E4">
        <w:rPr>
          <w:rFonts w:ascii="Arial" w:hAnsi="Arial" w:cs="Arial"/>
        </w:rPr>
        <w:t xml:space="preserve"> A, </w:t>
      </w:r>
      <w:r w:rsidRPr="004A68E4">
        <w:rPr>
          <w:rFonts w:ascii="Arial" w:hAnsi="Arial" w:cs="Arial"/>
          <w:position w:val="-6"/>
        </w:rPr>
        <w:object w:dxaOrig="520" w:dyaOrig="240">
          <v:shape id="_x0000_i1027" type="#_x0000_t75" style="width:28.55pt;height:14.25pt" o:ole="">
            <v:imagedata r:id="rId12" o:title=""/>
          </v:shape>
          <o:OLEObject Type="Embed" ProgID="Equation.3" ShapeID="_x0000_i1027" DrawAspect="Content" ObjectID="_1627989342" r:id="rId13"/>
        </w:object>
      </w:r>
      <w:r w:rsidRPr="004A68E4">
        <w:rPr>
          <w:rFonts w:ascii="Arial" w:hAnsi="Arial" w:cs="Arial"/>
        </w:rPr>
        <w:t xml:space="preserve"> kΩ, </w:t>
      </w:r>
      <w:r w:rsidRPr="004A68E4">
        <w:rPr>
          <w:rFonts w:ascii="Arial" w:hAnsi="Arial" w:cs="Arial"/>
          <w:position w:val="-6"/>
        </w:rPr>
        <w:object w:dxaOrig="700" w:dyaOrig="240">
          <v:shape id="_x0000_i1028" type="#_x0000_t75" style="width:36pt;height:14.25pt" o:ole="">
            <v:imagedata r:id="rId14" o:title=""/>
          </v:shape>
          <o:OLEObject Type="Embed" ProgID="Equation.3" ShapeID="_x0000_i1028" DrawAspect="Content" ObjectID="_1627989343" r:id="rId15"/>
        </w:object>
      </w:r>
      <w:r w:rsidRPr="004A68E4">
        <w:rPr>
          <w:rFonts w:ascii="Arial" w:hAnsi="Arial" w:cs="Arial"/>
        </w:rPr>
        <w:t xml:space="preserve"> nF. Uzyskane wyniki prądów przedstaw w postaci algebraicznej i wykładniczej.</w:t>
      </w:r>
    </w:p>
    <w:p w:rsidR="005A2878" w:rsidRPr="005A2878" w:rsidRDefault="00C87421" w:rsidP="007B1A1C">
      <w:pPr>
        <w:pStyle w:val="lewytabela"/>
        <w:numPr>
          <w:ilvl w:val="0"/>
          <w:numId w:val="0"/>
        </w:numPr>
        <w:spacing w:line="276" w:lineRule="auto"/>
        <w:jc w:val="center"/>
        <w:rPr>
          <w:rFonts w:ascii="Arial" w:hAnsi="Arial" w:cs="Arial"/>
        </w:rPr>
      </w:pPr>
      <w:r>
        <w:rPr>
          <w:noProof/>
        </w:rPr>
        <w:pict>
          <v:shape id="Obraz 5" o:spid="_x0000_i1029" type="#_x0000_t75" style="width:136.55pt;height:84.9pt;visibility:visible">
            <v:imagedata r:id="rId16" o:title=""/>
          </v:shape>
        </w:pict>
      </w:r>
    </w:p>
    <w:p w:rsidR="005660AC" w:rsidRDefault="005660AC"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313829" w:rsidRDefault="00313829"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313829" w:rsidRPr="005A2878" w:rsidRDefault="005A2878" w:rsidP="005660AC">
      <w:pPr>
        <w:spacing w:line="360" w:lineRule="auto"/>
        <w:rPr>
          <w:rFonts w:ascii="Arial" w:hAnsi="Arial" w:cs="Arial"/>
          <w:color w:val="FF0000"/>
          <w:sz w:val="20"/>
          <w:szCs w:val="20"/>
        </w:rPr>
      </w:pPr>
      <w:r w:rsidRPr="005A2878">
        <w:rPr>
          <w:rFonts w:ascii="Arial" w:hAnsi="Arial" w:cs="Arial"/>
          <w:sz w:val="20"/>
        </w:rPr>
        <w:t>Do oceny osiągnięć edukacyjnych uczących się proponuje się sprawdzian bądź test wielokrotnego wyboru z jedną poprawną odpowiedzią.</w:t>
      </w:r>
    </w:p>
    <w:p w:rsidR="002B74CB" w:rsidRDefault="002B74CB"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u w:val="single"/>
        </w:rPr>
      </w:pPr>
    </w:p>
    <w:p w:rsidR="00313829" w:rsidRDefault="00050C07"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u w:val="single"/>
        </w:rPr>
      </w:pPr>
      <w:r>
        <w:rPr>
          <w:rFonts w:ascii="Arial" w:hAnsi="Arial" w:cs="Arial"/>
          <w:sz w:val="20"/>
          <w:szCs w:val="20"/>
          <w:u w:val="single"/>
        </w:rPr>
        <w:t>Proponowany</w:t>
      </w:r>
      <w:r w:rsidRPr="00AD5F42">
        <w:rPr>
          <w:rFonts w:ascii="Arial" w:hAnsi="Arial" w:cs="Arial"/>
          <w:sz w:val="20"/>
          <w:szCs w:val="20"/>
          <w:u w:val="single"/>
        </w:rPr>
        <w:t xml:space="preserve"> </w:t>
      </w:r>
      <w:r>
        <w:rPr>
          <w:rFonts w:ascii="Arial" w:hAnsi="Arial" w:cs="Arial"/>
          <w:sz w:val="20"/>
          <w:szCs w:val="20"/>
          <w:u w:val="single"/>
        </w:rPr>
        <w:t>test sprawdzający</w:t>
      </w:r>
      <w:r w:rsidRPr="00AD5F42">
        <w:rPr>
          <w:rFonts w:ascii="Arial" w:hAnsi="Arial" w:cs="Arial"/>
          <w:sz w:val="20"/>
          <w:szCs w:val="20"/>
          <w:u w:val="single"/>
        </w:rPr>
        <w:t>:</w:t>
      </w:r>
    </w:p>
    <w:p w:rsidR="00050C07" w:rsidRDefault="00050C07"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Zadanie 1</w:t>
      </w:r>
    </w:p>
    <w:p w:rsidR="00C87421" w:rsidRDefault="00C87421" w:rsidP="005660AC">
      <w:pPr>
        <w:spacing w:line="360" w:lineRule="auto"/>
        <w:jc w:val="both"/>
        <w:rPr>
          <w:rFonts w:ascii="Arial" w:hAnsi="Arial" w:cs="Arial"/>
          <w:sz w:val="20"/>
          <w:szCs w:val="20"/>
        </w:rPr>
      </w:pPr>
      <w:r w:rsidRPr="00C87421">
        <w:rPr>
          <w:rFonts w:ascii="Arial" w:hAnsi="Arial" w:cs="Arial"/>
          <w:sz w:val="20"/>
          <w:szCs w:val="20"/>
        </w:rPr>
        <w:t>Które z przedstawionych połączeń rezystorów o tej samej rezystancji R ma najmniejszą rezystancję zastępczą?</w:t>
      </w:r>
    </w:p>
    <w:p w:rsidR="00790DE5" w:rsidRDefault="00790DE5" w:rsidP="005660AC">
      <w:pPr>
        <w:spacing w:line="360" w:lineRule="auto"/>
        <w:jc w:val="both"/>
        <w:rPr>
          <w:rFonts w:ascii="Arial" w:hAnsi="Arial" w:cs="Arial"/>
          <w:sz w:val="20"/>
          <w:szCs w:val="20"/>
        </w:rPr>
      </w:pPr>
      <w:r>
        <w:rPr>
          <w:rFonts w:ascii="Arial" w:hAnsi="Arial" w:cs="Arial"/>
          <w:noProof/>
          <w:sz w:val="20"/>
          <w:szCs w:val="20"/>
        </w:rPr>
        <w:object w:dxaOrig="1440" w:dyaOrig="1440">
          <v:group id="_x0000_s1065" style="position:absolute;left:0;text-align:left;margin-left:49.15pt;margin-top:2.35pt;width:438pt;height:159.75pt;z-index:14" coordorigin="1734,6616" coordsize="10284,3575">
            <v:shape id="_x0000_s1066" type="#_x0000_t75" style="position:absolute;left:2958;top:6616;width:2325;height:615">
              <v:imagedata r:id="rId17" o:title=""/>
            </v:shape>
            <v:shape id="_x0000_s1067" type="#_x0000_t75" style="position:absolute;left:9573;top:6887;width:1560;height:1350">
              <v:imagedata r:id="rId18" o:title=""/>
            </v:shape>
            <v:shape id="_x0000_s1068" type="#_x0000_t75" style="position:absolute;left:2613;top:8516;width:2565;height:1395">
              <v:imagedata r:id="rId19" o:title=""/>
            </v:shape>
            <v:shape id="_x0000_s1069" type="#_x0000_t75" style="position:absolute;left:9468;top:8751;width:2550;height:1440">
              <v:imagedata r:id="rId20" o:title=""/>
            </v:shape>
            <v:rect id="_x0000_s1070" style="position:absolute;left:1914;top:6698;width:693;height:526" stroked="f">
              <v:textbox>
                <w:txbxContent>
                  <w:p w:rsidR="00790DE5" w:rsidRPr="00157101" w:rsidRDefault="00790DE5" w:rsidP="00790DE5">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sidRPr="00157101">
                      <w:rPr>
                        <w:rFonts w:ascii="Arial" w:hAnsi="Arial" w:cs="Arial"/>
                        <w:sz w:val="20"/>
                        <w:szCs w:val="20"/>
                      </w:rPr>
                      <w:t>A.</w:t>
                    </w:r>
                  </w:p>
                </w:txbxContent>
              </v:textbox>
            </v:rect>
            <v:rect id="_x0000_s1071" style="position:absolute;left:8775;top:6705;width:693;height:526" stroked="f">
              <v:textbox>
                <w:txbxContent>
                  <w:p w:rsidR="00790DE5" w:rsidRPr="00157101" w:rsidRDefault="00790DE5" w:rsidP="00790DE5">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B</w:t>
                    </w:r>
                    <w:r w:rsidRPr="00157101">
                      <w:rPr>
                        <w:rFonts w:ascii="Arial" w:hAnsi="Arial" w:cs="Arial"/>
                        <w:sz w:val="20"/>
                        <w:szCs w:val="20"/>
                      </w:rPr>
                      <w:t>.</w:t>
                    </w:r>
                  </w:p>
                </w:txbxContent>
              </v:textbox>
            </v:rect>
            <v:rect id="_x0000_s1072" style="position:absolute;left:1734;top:8648;width:693;height:526" stroked="f">
              <v:textbox>
                <w:txbxContent>
                  <w:p w:rsidR="00790DE5" w:rsidRPr="00157101" w:rsidRDefault="00790DE5" w:rsidP="00790DE5">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C</w:t>
                    </w:r>
                    <w:r w:rsidRPr="00157101">
                      <w:rPr>
                        <w:rFonts w:ascii="Arial" w:hAnsi="Arial" w:cs="Arial"/>
                        <w:sz w:val="20"/>
                        <w:szCs w:val="20"/>
                      </w:rPr>
                      <w:t>.</w:t>
                    </w:r>
                  </w:p>
                </w:txbxContent>
              </v:textbox>
            </v:rect>
            <v:rect id="_x0000_s1073" style="position:absolute;left:8775;top:8648;width:693;height:526" stroked="f">
              <v:textbox>
                <w:txbxContent>
                  <w:p w:rsidR="00790DE5" w:rsidRPr="00157101" w:rsidRDefault="00790DE5" w:rsidP="00790DE5">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D</w:t>
                    </w:r>
                    <w:r w:rsidRPr="00157101">
                      <w:rPr>
                        <w:rFonts w:ascii="Arial" w:hAnsi="Arial" w:cs="Arial"/>
                        <w:sz w:val="20"/>
                        <w:szCs w:val="20"/>
                      </w:rPr>
                      <w:t>.</w:t>
                    </w:r>
                  </w:p>
                </w:txbxContent>
              </v:textbox>
            </v:rect>
          </v:group>
          <o:OLEObject Type="Embed" ProgID="PBrush" ShapeID="_x0000_s1066" DrawAspect="Content" ObjectID="_1627989358" r:id="rId21"/>
          <o:OLEObject Type="Embed" ProgID="PBrush" ShapeID="_x0000_s1067" DrawAspect="Content" ObjectID="_1627989359" r:id="rId22"/>
          <o:OLEObject Type="Embed" ProgID="PBrush" ShapeID="_x0000_s1068" DrawAspect="Content" ObjectID="_1627989360" r:id="rId23"/>
          <o:OLEObject Type="Embed" ProgID="PBrush" ShapeID="_x0000_s1069" DrawAspect="Content" ObjectID="_1627989361" r:id="rId24"/>
        </w:object>
      </w:r>
    </w:p>
    <w:p w:rsidR="00790DE5" w:rsidRDefault="00790DE5" w:rsidP="005660AC">
      <w:pPr>
        <w:spacing w:line="360" w:lineRule="auto"/>
        <w:jc w:val="both"/>
        <w:rPr>
          <w:rFonts w:ascii="Arial" w:hAnsi="Arial" w:cs="Arial"/>
          <w:sz w:val="20"/>
          <w:szCs w:val="20"/>
        </w:rPr>
      </w:pPr>
    </w:p>
    <w:p w:rsidR="00790DE5" w:rsidRDefault="00790DE5" w:rsidP="005660AC">
      <w:pPr>
        <w:spacing w:line="360" w:lineRule="auto"/>
        <w:jc w:val="both"/>
        <w:rPr>
          <w:rFonts w:ascii="Arial" w:hAnsi="Arial" w:cs="Arial"/>
          <w:sz w:val="20"/>
          <w:szCs w:val="20"/>
        </w:rPr>
      </w:pPr>
    </w:p>
    <w:p w:rsidR="00790DE5" w:rsidRDefault="00790DE5" w:rsidP="005660AC">
      <w:pPr>
        <w:spacing w:line="360" w:lineRule="auto"/>
        <w:jc w:val="both"/>
        <w:rPr>
          <w:rFonts w:ascii="Arial" w:hAnsi="Arial" w:cs="Arial"/>
          <w:sz w:val="20"/>
          <w:szCs w:val="20"/>
        </w:rPr>
      </w:pPr>
    </w:p>
    <w:p w:rsidR="00790DE5" w:rsidRDefault="00790DE5" w:rsidP="005660AC">
      <w:pPr>
        <w:spacing w:line="360" w:lineRule="auto"/>
        <w:jc w:val="both"/>
        <w:rPr>
          <w:rFonts w:ascii="Arial" w:hAnsi="Arial" w:cs="Arial"/>
          <w:sz w:val="20"/>
          <w:szCs w:val="20"/>
        </w:rPr>
      </w:pPr>
    </w:p>
    <w:p w:rsidR="00790DE5" w:rsidRDefault="00790DE5" w:rsidP="005660AC">
      <w:pPr>
        <w:spacing w:line="360" w:lineRule="auto"/>
        <w:jc w:val="both"/>
        <w:rPr>
          <w:rFonts w:ascii="Arial" w:hAnsi="Arial" w:cs="Arial"/>
          <w:sz w:val="20"/>
          <w:szCs w:val="20"/>
        </w:rPr>
      </w:pPr>
    </w:p>
    <w:p w:rsidR="00790DE5" w:rsidRDefault="00790DE5" w:rsidP="005660AC">
      <w:pPr>
        <w:spacing w:line="360" w:lineRule="auto"/>
        <w:jc w:val="both"/>
        <w:rPr>
          <w:rFonts w:ascii="Arial" w:hAnsi="Arial" w:cs="Arial"/>
          <w:sz w:val="20"/>
          <w:szCs w:val="20"/>
        </w:rPr>
      </w:pPr>
    </w:p>
    <w:p w:rsidR="00790DE5" w:rsidRDefault="00790DE5" w:rsidP="005660AC">
      <w:pPr>
        <w:spacing w:line="360" w:lineRule="auto"/>
        <w:jc w:val="both"/>
        <w:rPr>
          <w:rFonts w:ascii="Arial" w:hAnsi="Arial" w:cs="Arial"/>
          <w:sz w:val="20"/>
          <w:szCs w:val="20"/>
        </w:rPr>
      </w:pPr>
    </w:p>
    <w:p w:rsidR="00790DE5" w:rsidRDefault="00790DE5" w:rsidP="005660AC">
      <w:pPr>
        <w:spacing w:line="360" w:lineRule="auto"/>
        <w:jc w:val="both"/>
        <w:rPr>
          <w:rFonts w:ascii="Arial" w:hAnsi="Arial" w:cs="Arial"/>
          <w:sz w:val="20"/>
          <w:szCs w:val="20"/>
        </w:rPr>
      </w:pPr>
    </w:p>
    <w:p w:rsidR="00050C07" w:rsidRDefault="005660AC"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br w:type="column"/>
      </w:r>
      <w:r w:rsidR="00050C07">
        <w:rPr>
          <w:rFonts w:ascii="Arial" w:hAnsi="Arial" w:cs="Arial"/>
          <w:b/>
          <w:sz w:val="20"/>
          <w:szCs w:val="20"/>
        </w:rPr>
        <w:t>Zadanie 2</w:t>
      </w:r>
    </w:p>
    <w:p w:rsidR="00C87421" w:rsidRPr="00C87421" w:rsidRDefault="00C87421" w:rsidP="005660AC">
      <w:pPr>
        <w:spacing w:line="360" w:lineRule="auto"/>
        <w:jc w:val="both"/>
        <w:rPr>
          <w:rFonts w:ascii="Arial" w:hAnsi="Arial" w:cs="Arial"/>
          <w:sz w:val="20"/>
          <w:szCs w:val="20"/>
        </w:rPr>
      </w:pPr>
      <w:r w:rsidRPr="00C87421">
        <w:rPr>
          <w:rFonts w:ascii="Arial" w:hAnsi="Arial" w:cs="Arial"/>
          <w:sz w:val="20"/>
          <w:szCs w:val="20"/>
        </w:rPr>
        <w:t>Jakie napięcie wskaże woltomierz włączony w układzie przedstawionym na rysunku, jeżeli R1 = R2 = R3 = 5Ω?</w:t>
      </w:r>
    </w:p>
    <w:p w:rsidR="00C87421" w:rsidRPr="00C87421" w:rsidRDefault="00C87421" w:rsidP="001D00ED">
      <w:pPr>
        <w:numPr>
          <w:ilvl w:val="0"/>
          <w:numId w:val="45"/>
        </w:numPr>
        <w:pBdr>
          <w:top w:val="none" w:sz="0" w:space="0" w:color="auto"/>
          <w:left w:val="none" w:sz="0" w:space="0" w:color="auto"/>
          <w:bottom w:val="none" w:sz="0" w:space="0" w:color="auto"/>
          <w:right w:val="none" w:sz="0" w:space="0" w:color="auto"/>
          <w:between w:val="none" w:sz="0" w:space="0" w:color="auto"/>
        </w:pBdr>
        <w:tabs>
          <w:tab w:val="clear" w:pos="720"/>
        </w:tabs>
        <w:spacing w:line="360" w:lineRule="auto"/>
        <w:ind w:left="993"/>
        <w:jc w:val="both"/>
        <w:rPr>
          <w:rFonts w:ascii="Arial" w:hAnsi="Arial" w:cs="Arial"/>
          <w:sz w:val="20"/>
          <w:szCs w:val="20"/>
        </w:rPr>
      </w:pPr>
      <w:r w:rsidRPr="00C87421">
        <w:rPr>
          <w:noProof/>
          <w:sz w:val="20"/>
          <w:szCs w:val="20"/>
        </w:rPr>
        <w:pict>
          <v:shape id="_x0000_s1027" type="#_x0000_t75" style="position:absolute;left:0;text-align:left;margin-left:307.6pt;margin-top:2.7pt;width:252.75pt;height:84pt;z-index:-14" wrapcoords="-64 0 -64 21407 21600 21407 21600 0 -64 0">
            <v:imagedata r:id="rId25" o:title=""/>
            <w10:wrap type="tight"/>
          </v:shape>
        </w:pict>
      </w:r>
      <w:r w:rsidRPr="00C87421">
        <w:rPr>
          <w:rFonts w:ascii="Arial" w:hAnsi="Arial" w:cs="Arial"/>
          <w:sz w:val="20"/>
          <w:szCs w:val="20"/>
        </w:rPr>
        <w:t>5,0</w:t>
      </w:r>
      <w:r w:rsidR="00CB19CB">
        <w:rPr>
          <w:rFonts w:ascii="Arial" w:hAnsi="Arial" w:cs="Arial"/>
          <w:sz w:val="20"/>
          <w:szCs w:val="20"/>
        </w:rPr>
        <w:t xml:space="preserve"> </w:t>
      </w:r>
      <w:r w:rsidRPr="00C87421">
        <w:rPr>
          <w:rFonts w:ascii="Arial" w:hAnsi="Arial" w:cs="Arial"/>
          <w:sz w:val="20"/>
          <w:szCs w:val="20"/>
        </w:rPr>
        <w:t>V</w:t>
      </w:r>
    </w:p>
    <w:p w:rsidR="00C87421" w:rsidRPr="00C87421" w:rsidRDefault="00C87421" w:rsidP="001D00ED">
      <w:pPr>
        <w:numPr>
          <w:ilvl w:val="0"/>
          <w:numId w:val="45"/>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sz w:val="20"/>
          <w:szCs w:val="20"/>
        </w:rPr>
      </w:pPr>
      <w:r w:rsidRPr="00C87421">
        <w:rPr>
          <w:rFonts w:ascii="Arial" w:hAnsi="Arial" w:cs="Arial"/>
          <w:sz w:val="20"/>
          <w:szCs w:val="20"/>
        </w:rPr>
        <w:t>10,0 V</w:t>
      </w:r>
    </w:p>
    <w:p w:rsidR="00C87421" w:rsidRPr="00C87421" w:rsidRDefault="00C87421" w:rsidP="001D00ED">
      <w:pPr>
        <w:numPr>
          <w:ilvl w:val="0"/>
          <w:numId w:val="45"/>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sz w:val="20"/>
          <w:szCs w:val="20"/>
        </w:rPr>
      </w:pPr>
      <w:r w:rsidRPr="00C87421">
        <w:rPr>
          <w:rFonts w:ascii="Arial" w:hAnsi="Arial" w:cs="Arial"/>
          <w:sz w:val="20"/>
          <w:szCs w:val="20"/>
        </w:rPr>
        <w:t>15,0 V</w:t>
      </w:r>
    </w:p>
    <w:p w:rsidR="00C87421" w:rsidRPr="00C87421" w:rsidRDefault="00C87421" w:rsidP="001D00ED">
      <w:pPr>
        <w:numPr>
          <w:ilvl w:val="0"/>
          <w:numId w:val="45"/>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sz w:val="20"/>
          <w:szCs w:val="20"/>
        </w:rPr>
      </w:pPr>
      <w:r w:rsidRPr="00C87421">
        <w:rPr>
          <w:rFonts w:ascii="Arial" w:hAnsi="Arial" w:cs="Arial"/>
          <w:sz w:val="20"/>
          <w:szCs w:val="20"/>
        </w:rPr>
        <w:t>20,0 V</w:t>
      </w:r>
    </w:p>
    <w:p w:rsidR="00C87421" w:rsidRDefault="00C87421"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2B74CB" w:rsidRDefault="002B74CB"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050C07" w:rsidRDefault="00C87421"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Zadanie 3</w:t>
      </w:r>
    </w:p>
    <w:p w:rsidR="00050C07" w:rsidRPr="004A68E4" w:rsidRDefault="00050C07" w:rsidP="005660AC">
      <w:pPr>
        <w:spacing w:line="360" w:lineRule="auto"/>
        <w:jc w:val="both"/>
        <w:rPr>
          <w:rFonts w:ascii="Arial" w:hAnsi="Arial" w:cs="Arial"/>
          <w:sz w:val="20"/>
          <w:szCs w:val="20"/>
        </w:rPr>
      </w:pPr>
      <w:r>
        <w:rPr>
          <w:rFonts w:ascii="Arial" w:hAnsi="Arial" w:cs="Arial"/>
          <w:sz w:val="20"/>
          <w:szCs w:val="20"/>
        </w:rPr>
        <w:t>Symbol graficzny tyrystora</w:t>
      </w:r>
      <w:r w:rsidRPr="004A68E4">
        <w:rPr>
          <w:rFonts w:ascii="Arial" w:hAnsi="Arial" w:cs="Arial"/>
          <w:sz w:val="20"/>
          <w:szCs w:val="20"/>
        </w:rPr>
        <w:t xml:space="preserve"> przedstawia rysunek oznaczony literą</w:t>
      </w:r>
      <w:r w:rsidR="00444E11">
        <w:rPr>
          <w:rFonts w:ascii="Arial" w:hAnsi="Arial" w:cs="Arial"/>
          <w:sz w:val="20"/>
          <w:szCs w:val="20"/>
        </w:rPr>
        <w:t>:</w:t>
      </w:r>
    </w:p>
    <w:tbl>
      <w:tblPr>
        <w:tblpPr w:leftFromText="141" w:rightFromText="141" w:vertAnchor="text" w:tblpY="1"/>
        <w:tblOverlap w:val="never"/>
        <w:tblW w:w="0" w:type="auto"/>
        <w:tblLook w:val="01E0" w:firstRow="1" w:lastRow="1" w:firstColumn="1" w:lastColumn="1" w:noHBand="0" w:noVBand="0"/>
      </w:tblPr>
      <w:tblGrid>
        <w:gridCol w:w="2303"/>
        <w:gridCol w:w="2303"/>
        <w:gridCol w:w="2303"/>
        <w:gridCol w:w="2303"/>
      </w:tblGrid>
      <w:tr w:rsidR="00050C07" w:rsidRPr="00F27C44" w:rsidTr="00B05A2F">
        <w:tc>
          <w:tcPr>
            <w:tcW w:w="2303" w:type="dxa"/>
            <w:vAlign w:val="center"/>
          </w:tcPr>
          <w:p w:rsidR="00050C07" w:rsidRPr="00F27C44" w:rsidRDefault="00050C07" w:rsidP="005660AC">
            <w:pPr>
              <w:spacing w:line="360" w:lineRule="auto"/>
              <w:jc w:val="center"/>
              <w:rPr>
                <w:rFonts w:ascii="Arial" w:hAnsi="Arial" w:cs="Arial"/>
                <w:sz w:val="20"/>
                <w:szCs w:val="20"/>
              </w:rPr>
            </w:pPr>
            <w:r w:rsidRPr="00F27C44">
              <w:rPr>
                <w:rFonts w:ascii="Arial" w:hAnsi="Arial" w:cs="Arial"/>
                <w:sz w:val="20"/>
                <w:szCs w:val="20"/>
              </w:rPr>
              <w:object w:dxaOrig="1305" w:dyaOrig="735">
                <v:shape id="_x0000_i1030" type="#_x0000_t75" style="width:63.15pt;height:36pt" o:ole="">
                  <v:imagedata r:id="rId26" o:title=""/>
                </v:shape>
                <o:OLEObject Type="Embed" ProgID="PBrush" ShapeID="_x0000_i1030" DrawAspect="Content" ObjectID="_1627989344" r:id="rId27"/>
              </w:object>
            </w:r>
          </w:p>
        </w:tc>
        <w:bookmarkStart w:id="3" w:name="_Toc339473250"/>
        <w:bookmarkStart w:id="4" w:name="_Toc339473403"/>
        <w:bookmarkEnd w:id="3"/>
        <w:bookmarkEnd w:id="4"/>
        <w:tc>
          <w:tcPr>
            <w:tcW w:w="2303" w:type="dxa"/>
            <w:vAlign w:val="center"/>
          </w:tcPr>
          <w:p w:rsidR="00050C07" w:rsidRPr="00F27C44" w:rsidRDefault="00050C07" w:rsidP="005660AC">
            <w:pPr>
              <w:keepNext/>
              <w:spacing w:line="360" w:lineRule="auto"/>
              <w:jc w:val="center"/>
              <w:outlineLvl w:val="0"/>
              <w:rPr>
                <w:rFonts w:ascii="Arial" w:hAnsi="Arial" w:cs="Arial"/>
                <w:sz w:val="20"/>
                <w:szCs w:val="20"/>
              </w:rPr>
            </w:pPr>
            <w:r w:rsidRPr="00F27C44">
              <w:rPr>
                <w:rFonts w:ascii="Arial" w:hAnsi="Arial" w:cs="Arial"/>
                <w:sz w:val="20"/>
                <w:szCs w:val="20"/>
              </w:rPr>
              <w:object w:dxaOrig="1320" w:dyaOrig="780">
                <v:shape id="_x0000_i1031" type="#_x0000_t75" style="width:63.15pt;height:36pt" o:ole="">
                  <v:imagedata r:id="rId28" o:title=""/>
                </v:shape>
                <o:OLEObject Type="Embed" ProgID="PBrush" ShapeID="_x0000_i1031" DrawAspect="Content" ObjectID="_1627989345" r:id="rId29"/>
              </w:object>
            </w:r>
          </w:p>
        </w:tc>
        <w:bookmarkStart w:id="5" w:name="_Toc339473251"/>
        <w:bookmarkStart w:id="6" w:name="_Toc339473404"/>
        <w:bookmarkEnd w:id="5"/>
        <w:bookmarkEnd w:id="6"/>
        <w:tc>
          <w:tcPr>
            <w:tcW w:w="2303" w:type="dxa"/>
            <w:vAlign w:val="center"/>
          </w:tcPr>
          <w:p w:rsidR="00050C07" w:rsidRPr="00F27C44" w:rsidRDefault="00050C07" w:rsidP="005660AC">
            <w:pPr>
              <w:keepNext/>
              <w:spacing w:line="360" w:lineRule="auto"/>
              <w:jc w:val="center"/>
              <w:outlineLvl w:val="1"/>
              <w:rPr>
                <w:rFonts w:ascii="Arial" w:hAnsi="Arial" w:cs="Arial"/>
                <w:sz w:val="20"/>
                <w:szCs w:val="20"/>
              </w:rPr>
            </w:pPr>
            <w:r w:rsidRPr="00F27C44">
              <w:rPr>
                <w:rFonts w:ascii="Arial" w:hAnsi="Arial" w:cs="Arial"/>
                <w:sz w:val="20"/>
                <w:szCs w:val="20"/>
              </w:rPr>
              <w:object w:dxaOrig="1305" w:dyaOrig="780">
                <v:shape id="_x0000_i1032" type="#_x0000_t75" style="width:63.15pt;height:36pt" o:ole="">
                  <v:imagedata r:id="rId30" o:title=""/>
                </v:shape>
                <o:OLEObject Type="Embed" ProgID="PBrush" ShapeID="_x0000_i1032" DrawAspect="Content" ObjectID="_1627989346" r:id="rId31"/>
              </w:object>
            </w:r>
          </w:p>
        </w:tc>
        <w:bookmarkStart w:id="7" w:name="_Toc339473252"/>
        <w:bookmarkStart w:id="8" w:name="_Toc339473405"/>
        <w:bookmarkEnd w:id="7"/>
        <w:bookmarkEnd w:id="8"/>
        <w:tc>
          <w:tcPr>
            <w:tcW w:w="2303" w:type="dxa"/>
            <w:vAlign w:val="center"/>
          </w:tcPr>
          <w:p w:rsidR="00050C07" w:rsidRPr="00F27C44" w:rsidRDefault="00050C07" w:rsidP="005660AC">
            <w:pPr>
              <w:keepNext/>
              <w:keepLines/>
              <w:spacing w:line="360" w:lineRule="auto"/>
              <w:jc w:val="center"/>
              <w:outlineLvl w:val="2"/>
              <w:rPr>
                <w:rFonts w:ascii="Arial" w:hAnsi="Arial" w:cs="Arial"/>
                <w:sz w:val="20"/>
                <w:szCs w:val="20"/>
              </w:rPr>
            </w:pPr>
            <w:r w:rsidRPr="00F27C44">
              <w:rPr>
                <w:rFonts w:ascii="Arial" w:hAnsi="Arial" w:cs="Arial"/>
                <w:sz w:val="20"/>
                <w:szCs w:val="20"/>
              </w:rPr>
              <w:object w:dxaOrig="1320" w:dyaOrig="960">
                <v:shape id="_x0000_i1033" type="#_x0000_t75" style="width:63.15pt;height:50.25pt" o:ole="">
                  <v:imagedata r:id="rId32" o:title=""/>
                </v:shape>
                <o:OLEObject Type="Embed" ProgID="PBrush" ShapeID="_x0000_i1033" DrawAspect="Content" ObjectID="_1627989347" r:id="rId33"/>
              </w:object>
            </w:r>
          </w:p>
        </w:tc>
      </w:tr>
      <w:tr w:rsidR="00050C07" w:rsidRPr="00F27C44" w:rsidTr="00B05A2F">
        <w:tc>
          <w:tcPr>
            <w:tcW w:w="2303" w:type="dxa"/>
            <w:vAlign w:val="center"/>
          </w:tcPr>
          <w:p w:rsidR="00050C07" w:rsidRPr="00F27C44" w:rsidRDefault="00050C07" w:rsidP="005660AC">
            <w:pPr>
              <w:keepNext/>
              <w:keepLines/>
              <w:spacing w:line="360" w:lineRule="auto"/>
              <w:jc w:val="center"/>
              <w:outlineLvl w:val="3"/>
              <w:rPr>
                <w:rFonts w:ascii="Arial" w:hAnsi="Arial" w:cs="Arial"/>
                <w:sz w:val="20"/>
                <w:szCs w:val="20"/>
              </w:rPr>
            </w:pPr>
            <w:r w:rsidRPr="00F27C44">
              <w:rPr>
                <w:rFonts w:ascii="Arial" w:hAnsi="Arial" w:cs="Arial"/>
                <w:sz w:val="20"/>
                <w:szCs w:val="20"/>
              </w:rPr>
              <w:t>A.</w:t>
            </w:r>
          </w:p>
        </w:tc>
        <w:tc>
          <w:tcPr>
            <w:tcW w:w="2303" w:type="dxa"/>
            <w:vAlign w:val="center"/>
          </w:tcPr>
          <w:p w:rsidR="00050C07" w:rsidRPr="00F27C44" w:rsidRDefault="00050C07" w:rsidP="005660AC">
            <w:pPr>
              <w:keepNext/>
              <w:keepLines/>
              <w:spacing w:line="360" w:lineRule="auto"/>
              <w:jc w:val="center"/>
              <w:outlineLvl w:val="3"/>
              <w:rPr>
                <w:rFonts w:ascii="Arial" w:hAnsi="Arial" w:cs="Arial"/>
                <w:sz w:val="20"/>
                <w:szCs w:val="20"/>
              </w:rPr>
            </w:pPr>
            <w:r w:rsidRPr="00F27C44">
              <w:rPr>
                <w:rFonts w:ascii="Arial" w:hAnsi="Arial" w:cs="Arial"/>
                <w:sz w:val="20"/>
                <w:szCs w:val="20"/>
              </w:rPr>
              <w:t>B.</w:t>
            </w:r>
          </w:p>
        </w:tc>
        <w:tc>
          <w:tcPr>
            <w:tcW w:w="2303" w:type="dxa"/>
            <w:vAlign w:val="center"/>
          </w:tcPr>
          <w:p w:rsidR="00050C07" w:rsidRPr="00F27C44" w:rsidRDefault="00050C07" w:rsidP="005660AC">
            <w:pPr>
              <w:keepNext/>
              <w:keepLines/>
              <w:spacing w:line="360" w:lineRule="auto"/>
              <w:jc w:val="center"/>
              <w:outlineLvl w:val="3"/>
              <w:rPr>
                <w:rFonts w:ascii="Arial" w:hAnsi="Arial" w:cs="Arial"/>
                <w:sz w:val="20"/>
                <w:szCs w:val="20"/>
              </w:rPr>
            </w:pPr>
            <w:r w:rsidRPr="00F27C44">
              <w:rPr>
                <w:rFonts w:ascii="Arial" w:hAnsi="Arial" w:cs="Arial"/>
                <w:sz w:val="20"/>
                <w:szCs w:val="20"/>
              </w:rPr>
              <w:t>C.</w:t>
            </w:r>
          </w:p>
        </w:tc>
        <w:tc>
          <w:tcPr>
            <w:tcW w:w="2303" w:type="dxa"/>
            <w:vAlign w:val="center"/>
          </w:tcPr>
          <w:p w:rsidR="00050C07" w:rsidRPr="00F27C44" w:rsidRDefault="00050C07" w:rsidP="005660AC">
            <w:pPr>
              <w:keepNext/>
              <w:keepLines/>
              <w:spacing w:line="360" w:lineRule="auto"/>
              <w:jc w:val="center"/>
              <w:outlineLvl w:val="3"/>
              <w:rPr>
                <w:rFonts w:ascii="Arial" w:hAnsi="Arial" w:cs="Arial"/>
                <w:sz w:val="20"/>
                <w:szCs w:val="20"/>
              </w:rPr>
            </w:pPr>
            <w:r w:rsidRPr="00F27C44">
              <w:rPr>
                <w:rFonts w:ascii="Arial" w:hAnsi="Arial" w:cs="Arial"/>
                <w:sz w:val="20"/>
                <w:szCs w:val="20"/>
              </w:rPr>
              <w:t>D.</w:t>
            </w:r>
          </w:p>
        </w:tc>
      </w:tr>
    </w:tbl>
    <w:p w:rsidR="00050C07" w:rsidRPr="005660AC" w:rsidRDefault="00050C07"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B05A2F" w:rsidRDefault="00B05A2F"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B05A2F" w:rsidRDefault="00B05A2F"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B05A2F" w:rsidRDefault="00B05A2F"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B05A2F" w:rsidRDefault="00B05A2F"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B05A2F" w:rsidRDefault="00B05A2F"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050C07" w:rsidRPr="00BE0CD4" w:rsidRDefault="00C87421"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BE0CD4">
        <w:rPr>
          <w:rFonts w:ascii="Arial" w:hAnsi="Arial" w:cs="Arial"/>
          <w:b/>
          <w:sz w:val="20"/>
          <w:szCs w:val="20"/>
        </w:rPr>
        <w:t>Zadanie 4</w:t>
      </w:r>
    </w:p>
    <w:p w:rsidR="00050C07" w:rsidRPr="004A68E4" w:rsidRDefault="00050C07" w:rsidP="005660AC">
      <w:pPr>
        <w:spacing w:line="360" w:lineRule="auto"/>
        <w:rPr>
          <w:rFonts w:ascii="Arial" w:hAnsi="Arial" w:cs="Arial"/>
          <w:sz w:val="20"/>
          <w:szCs w:val="20"/>
        </w:rPr>
      </w:pPr>
      <w:r w:rsidRPr="004A68E4">
        <w:rPr>
          <w:rFonts w:ascii="Arial" w:hAnsi="Arial" w:cs="Arial"/>
          <w:sz w:val="20"/>
          <w:szCs w:val="20"/>
        </w:rPr>
        <w:t xml:space="preserve">Zamieszczony obok schemat przedstawia zasilacz o działaniu ciągłym ze stabilizatorem wtórnikowym. Element oznaczony literą </w:t>
      </w:r>
      <w:r>
        <w:rPr>
          <w:rFonts w:ascii="Arial" w:hAnsi="Arial" w:cs="Arial"/>
          <w:b/>
          <w:sz w:val="20"/>
          <w:szCs w:val="20"/>
        </w:rPr>
        <w:t>C</w:t>
      </w:r>
      <w:r w:rsidRPr="004A68E4">
        <w:rPr>
          <w:rFonts w:ascii="Arial" w:hAnsi="Arial" w:cs="Arial"/>
          <w:sz w:val="20"/>
          <w:szCs w:val="20"/>
        </w:rPr>
        <w:t xml:space="preserve"> jest</w:t>
      </w:r>
      <w:r w:rsidR="00444E11">
        <w:rPr>
          <w:rFonts w:ascii="Arial" w:hAnsi="Arial" w:cs="Arial"/>
          <w:sz w:val="20"/>
          <w:szCs w:val="20"/>
        </w:rPr>
        <w:t>:</w:t>
      </w:r>
    </w:p>
    <w:p w:rsidR="00050C07" w:rsidRPr="004A68E4" w:rsidRDefault="00C87421" w:rsidP="001D00ED">
      <w:pPr>
        <w:numPr>
          <w:ilvl w:val="0"/>
          <w:numId w:val="43"/>
        </w:numPr>
        <w:pBdr>
          <w:top w:val="none" w:sz="0" w:space="0" w:color="auto"/>
          <w:left w:val="none" w:sz="0" w:space="0" w:color="auto"/>
          <w:bottom w:val="none" w:sz="0" w:space="0" w:color="auto"/>
          <w:right w:val="none" w:sz="0" w:space="0" w:color="auto"/>
          <w:between w:val="none" w:sz="0" w:space="0" w:color="auto"/>
        </w:pBdr>
        <w:tabs>
          <w:tab w:val="clear" w:pos="720"/>
        </w:tabs>
        <w:spacing w:line="360" w:lineRule="auto"/>
        <w:ind w:left="993"/>
        <w:jc w:val="both"/>
        <w:rPr>
          <w:rFonts w:ascii="Arial" w:hAnsi="Arial" w:cs="Arial"/>
          <w:sz w:val="20"/>
          <w:szCs w:val="20"/>
        </w:rPr>
      </w:pPr>
      <w:r>
        <w:rPr>
          <w:rFonts w:ascii="Arial" w:hAnsi="Arial" w:cs="Arial"/>
          <w:noProof/>
          <w:sz w:val="20"/>
          <w:szCs w:val="20"/>
        </w:rPr>
        <w:object w:dxaOrig="1440" w:dyaOrig="1440">
          <v:shape id="_x0000_s1028" type="#_x0000_t75" style="position:absolute;left:0;text-align:left;margin-left:265.6pt;margin-top:11.3pt;width:301pt;height:85.5pt;z-index:2">
            <v:imagedata r:id="rId34" o:title=""/>
            <w10:wrap type="square"/>
          </v:shape>
          <o:OLEObject Type="Embed" ProgID="PBrush" ShapeID="_x0000_s1028" DrawAspect="Content" ObjectID="_1627989362" r:id="rId35"/>
        </w:object>
      </w:r>
      <w:r w:rsidR="00050C07" w:rsidRPr="004A68E4">
        <w:rPr>
          <w:rFonts w:ascii="Arial" w:hAnsi="Arial" w:cs="Arial"/>
          <w:sz w:val="20"/>
          <w:szCs w:val="20"/>
        </w:rPr>
        <w:t>prostownikiem jednopołówkowym</w:t>
      </w:r>
    </w:p>
    <w:p w:rsidR="00050C07" w:rsidRPr="004A68E4" w:rsidRDefault="00050C07" w:rsidP="001D00ED">
      <w:pPr>
        <w:numPr>
          <w:ilvl w:val="0"/>
          <w:numId w:val="43"/>
        </w:numPr>
        <w:pBdr>
          <w:top w:val="none" w:sz="0" w:space="0" w:color="auto"/>
          <w:left w:val="none" w:sz="0" w:space="0" w:color="auto"/>
          <w:bottom w:val="none" w:sz="0" w:space="0" w:color="auto"/>
          <w:right w:val="none" w:sz="0" w:space="0" w:color="auto"/>
          <w:between w:val="none" w:sz="0" w:space="0" w:color="auto"/>
        </w:pBdr>
        <w:tabs>
          <w:tab w:val="clear" w:pos="720"/>
        </w:tabs>
        <w:spacing w:line="360" w:lineRule="auto"/>
        <w:ind w:left="993"/>
        <w:jc w:val="both"/>
        <w:rPr>
          <w:rFonts w:ascii="Arial" w:hAnsi="Arial" w:cs="Arial"/>
          <w:sz w:val="20"/>
          <w:szCs w:val="20"/>
        </w:rPr>
      </w:pPr>
      <w:r w:rsidRPr="004A68E4">
        <w:rPr>
          <w:rFonts w:ascii="Arial" w:hAnsi="Arial" w:cs="Arial"/>
          <w:sz w:val="20"/>
          <w:szCs w:val="20"/>
        </w:rPr>
        <w:t>prostownikiem dwupołówkowym</w:t>
      </w:r>
    </w:p>
    <w:p w:rsidR="00050C07" w:rsidRPr="004A68E4" w:rsidRDefault="00050C07" w:rsidP="001D00ED">
      <w:pPr>
        <w:numPr>
          <w:ilvl w:val="0"/>
          <w:numId w:val="43"/>
        </w:numPr>
        <w:pBdr>
          <w:top w:val="none" w:sz="0" w:space="0" w:color="auto"/>
          <w:left w:val="none" w:sz="0" w:space="0" w:color="auto"/>
          <w:bottom w:val="none" w:sz="0" w:space="0" w:color="auto"/>
          <w:right w:val="none" w:sz="0" w:space="0" w:color="auto"/>
          <w:between w:val="none" w:sz="0" w:space="0" w:color="auto"/>
        </w:pBdr>
        <w:tabs>
          <w:tab w:val="clear" w:pos="720"/>
        </w:tabs>
        <w:spacing w:line="360" w:lineRule="auto"/>
        <w:ind w:left="993"/>
        <w:jc w:val="both"/>
        <w:rPr>
          <w:rFonts w:ascii="Arial" w:hAnsi="Arial" w:cs="Arial"/>
          <w:sz w:val="20"/>
          <w:szCs w:val="20"/>
        </w:rPr>
      </w:pPr>
      <w:r w:rsidRPr="004A68E4">
        <w:rPr>
          <w:rFonts w:ascii="Arial" w:hAnsi="Arial" w:cs="Arial"/>
          <w:sz w:val="20"/>
          <w:szCs w:val="20"/>
        </w:rPr>
        <w:t>stabilizatorem parametrycznym</w:t>
      </w:r>
    </w:p>
    <w:p w:rsidR="00050C07" w:rsidRPr="004A68E4" w:rsidRDefault="00050C07" w:rsidP="001D00ED">
      <w:pPr>
        <w:numPr>
          <w:ilvl w:val="0"/>
          <w:numId w:val="43"/>
        </w:numPr>
        <w:pBdr>
          <w:top w:val="none" w:sz="0" w:space="0" w:color="auto"/>
          <w:left w:val="none" w:sz="0" w:space="0" w:color="auto"/>
          <w:bottom w:val="none" w:sz="0" w:space="0" w:color="auto"/>
          <w:right w:val="none" w:sz="0" w:space="0" w:color="auto"/>
          <w:between w:val="none" w:sz="0" w:space="0" w:color="auto"/>
        </w:pBdr>
        <w:tabs>
          <w:tab w:val="clear" w:pos="720"/>
        </w:tabs>
        <w:spacing w:line="360" w:lineRule="auto"/>
        <w:ind w:left="993"/>
        <w:jc w:val="both"/>
        <w:rPr>
          <w:rFonts w:ascii="Arial" w:hAnsi="Arial" w:cs="Arial"/>
          <w:sz w:val="20"/>
          <w:szCs w:val="20"/>
        </w:rPr>
      </w:pPr>
      <w:r w:rsidRPr="004A68E4">
        <w:rPr>
          <w:rFonts w:ascii="Arial" w:hAnsi="Arial" w:cs="Arial"/>
          <w:sz w:val="20"/>
          <w:szCs w:val="20"/>
        </w:rPr>
        <w:t>filtrem dolnoprzepustowym</w:t>
      </w:r>
    </w:p>
    <w:p w:rsidR="00050C07" w:rsidRPr="004A68E4" w:rsidRDefault="00050C07" w:rsidP="005660AC">
      <w:pPr>
        <w:spacing w:line="360" w:lineRule="auto"/>
        <w:jc w:val="both"/>
        <w:rPr>
          <w:rFonts w:ascii="Arial" w:hAnsi="Arial" w:cs="Arial"/>
          <w:sz w:val="20"/>
          <w:szCs w:val="20"/>
        </w:rPr>
      </w:pPr>
    </w:p>
    <w:p w:rsidR="00050C07" w:rsidRPr="004A68E4" w:rsidRDefault="00050C07" w:rsidP="005660AC">
      <w:pPr>
        <w:spacing w:line="360" w:lineRule="auto"/>
        <w:jc w:val="center"/>
        <w:rPr>
          <w:rFonts w:ascii="Arial" w:hAnsi="Arial" w:cs="Arial"/>
          <w:sz w:val="20"/>
          <w:szCs w:val="20"/>
        </w:rPr>
      </w:pPr>
    </w:p>
    <w:p w:rsidR="005A2878" w:rsidRDefault="005A2878"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C87421" w:rsidRDefault="00C87421"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D71AB8" w:rsidRDefault="00D71AB8" w:rsidP="005660AC">
      <w:pPr>
        <w:spacing w:line="360" w:lineRule="auto"/>
        <w:rPr>
          <w:rFonts w:ascii="Arial" w:hAnsi="Arial" w:cs="Arial"/>
          <w:b/>
          <w:sz w:val="20"/>
          <w:szCs w:val="20"/>
        </w:rPr>
      </w:pPr>
      <w:r w:rsidRPr="005B23B8">
        <w:rPr>
          <w:rFonts w:ascii="Arial" w:hAnsi="Arial" w:cs="Arial"/>
          <w:b/>
          <w:sz w:val="20"/>
          <w:szCs w:val="20"/>
        </w:rPr>
        <w:t>PROPONOWANE METODY</w:t>
      </w:r>
      <w:r>
        <w:rPr>
          <w:rFonts w:ascii="Arial" w:hAnsi="Arial" w:cs="Arial"/>
          <w:b/>
          <w:sz w:val="20"/>
          <w:szCs w:val="20"/>
        </w:rPr>
        <w:t xml:space="preserve"> EWALUACJI PRZEDMIOTU</w:t>
      </w:r>
    </w:p>
    <w:p w:rsidR="00976A7A" w:rsidRPr="00BE0CD4" w:rsidRDefault="00976A7A" w:rsidP="005660AC">
      <w:pPr>
        <w:spacing w:line="360"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Pr>
          <w:rFonts w:ascii="Arial" w:hAnsi="Arial" w:cs="Arial"/>
          <w:sz w:val="20"/>
          <w:szCs w:val="20"/>
        </w:rPr>
        <w:t>rdej analizie danych</w:t>
      </w:r>
      <w:r w:rsidRPr="00BE0CD4">
        <w:rPr>
          <w:rFonts w:ascii="Arial" w:hAnsi="Arial" w:cs="Arial"/>
          <w:sz w:val="20"/>
          <w:szCs w:val="20"/>
        </w:rPr>
        <w:t>, którymi są oceny zdobywane przez uczniów ze sprawdzianów, kartkówek i testów z</w:t>
      </w:r>
      <w:r>
        <w:rPr>
          <w:rFonts w:ascii="Arial" w:hAnsi="Arial" w:cs="Arial"/>
          <w:sz w:val="20"/>
          <w:szCs w:val="20"/>
        </w:rPr>
        <w:t xml:space="preserve"> poszczególnych</w:t>
      </w:r>
      <w:r w:rsidRPr="00BE0CD4">
        <w:rPr>
          <w:rFonts w:ascii="Arial" w:hAnsi="Arial" w:cs="Arial"/>
          <w:sz w:val="20"/>
          <w:szCs w:val="20"/>
        </w:rPr>
        <w:t xml:space="preserve"> działów programowych. 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r w:rsidR="00EB78C6" w:rsidRPr="00001826">
        <w:rPr>
          <w:rFonts w:ascii="Arial" w:hAnsi="Arial" w:cs="Arial"/>
          <w:sz w:val="20"/>
          <w:szCs w:val="20"/>
        </w:rPr>
        <w:t>www.soractive.com</w:t>
      </w:r>
      <w:r>
        <w:rPr>
          <w:rFonts w:ascii="Arial" w:hAnsi="Arial" w:cs="Arial"/>
          <w:sz w:val="20"/>
          <w:szCs w:val="20"/>
        </w:rPr>
        <w:t xml:space="preserve"> lub podobnej, która daje możliwość analizy</w:t>
      </w:r>
      <w:r w:rsidR="004756BF">
        <w:rPr>
          <w:rFonts w:ascii="Arial" w:hAnsi="Arial" w:cs="Arial"/>
          <w:sz w:val="20"/>
          <w:szCs w:val="20"/>
        </w:rPr>
        <w:t xml:space="preserve"> tego</w:t>
      </w:r>
      <w:r>
        <w:rPr>
          <w:rFonts w:ascii="Arial" w:hAnsi="Arial" w:cs="Arial"/>
          <w:sz w:val="20"/>
          <w:szCs w:val="20"/>
        </w:rPr>
        <w:t>, które z pytań testowych sprawiają trudność.</w:t>
      </w:r>
    </w:p>
    <w:p w:rsidR="00976A7A" w:rsidRPr="00BE0CD4" w:rsidRDefault="00976A7A" w:rsidP="009A793E">
      <w:pPr>
        <w:spacing w:line="360" w:lineRule="auto"/>
        <w:jc w:val="both"/>
        <w:rPr>
          <w:rFonts w:ascii="Arial" w:hAnsi="Arial" w:cs="Arial"/>
          <w:sz w:val="20"/>
          <w:szCs w:val="20"/>
        </w:rPr>
      </w:pPr>
      <w:r w:rsidRPr="00BE0CD4">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D71AB8" w:rsidRDefault="00976A7A" w:rsidP="005660AC">
      <w:pPr>
        <w:spacing w:line="360" w:lineRule="auto"/>
        <w:jc w:val="both"/>
        <w:rPr>
          <w:rFonts w:ascii="Arial" w:hAnsi="Arial" w:cs="Arial"/>
          <w:sz w:val="20"/>
          <w:szCs w:val="20"/>
        </w:rPr>
      </w:pPr>
      <w:r>
        <w:rPr>
          <w:rFonts w:ascii="Arial" w:hAnsi="Arial" w:cs="Arial"/>
          <w:sz w:val="20"/>
          <w:szCs w:val="20"/>
        </w:rPr>
        <w:t xml:space="preserve">Dodatkowo w trakcie realizacji procesu kształcenia ewaluacji musi podlegać przekazywany materiał, ponieważ w branży </w:t>
      </w:r>
      <w:r w:rsidR="006667FB">
        <w:rPr>
          <w:rFonts w:ascii="Arial" w:eastAsia="Calibri" w:hAnsi="Arial" w:cs="Arial"/>
          <w:bCs/>
          <w:color w:val="auto"/>
          <w:sz w:val="20"/>
          <w:szCs w:val="20"/>
          <w:lang w:eastAsia="en-US"/>
        </w:rPr>
        <w:t>elektroenergetycznej</w:t>
      </w:r>
      <w:r>
        <w:rPr>
          <w:rFonts w:ascii="Arial" w:hAnsi="Arial" w:cs="Arial"/>
          <w:sz w:val="20"/>
          <w:szCs w:val="20"/>
        </w:rPr>
        <w:t xml:space="preserve"> zmienia się on bardzo szybko. Ewaluacja znacząco wpłynie na sylwetkę absolwenta i pozwoli mu odnaleźć się na rynku pracy. W tym przypadku zalecane jest stosowanie metody obserwacji i analizy dokumentów z zakresu energetyki.</w:t>
      </w:r>
    </w:p>
    <w:p w:rsidR="00D71AB8" w:rsidRPr="00D71AB8" w:rsidRDefault="00D71AB8" w:rsidP="005660AC">
      <w:pPr>
        <w:spacing w:line="360" w:lineRule="auto"/>
        <w:jc w:val="both"/>
        <w:rPr>
          <w:rFonts w:ascii="Arial" w:hAnsi="Arial" w:cs="Arial"/>
          <w:bCs/>
          <w:sz w:val="20"/>
          <w:szCs w:val="20"/>
        </w:rPr>
      </w:pPr>
      <w:r>
        <w:rPr>
          <w:rFonts w:ascii="Arial" w:hAnsi="Arial" w:cs="Arial"/>
          <w:bCs/>
          <w:sz w:val="20"/>
          <w:szCs w:val="20"/>
        </w:rPr>
        <w:t xml:space="preserve">Kluczowymi kompetencjami z przedmiotu </w:t>
      </w:r>
      <w:r w:rsidR="00444E11">
        <w:rPr>
          <w:rFonts w:ascii="Arial" w:hAnsi="Arial" w:cs="Arial"/>
          <w:bCs/>
          <w:sz w:val="20"/>
          <w:szCs w:val="20"/>
        </w:rPr>
        <w:t>„Podstawy e</w:t>
      </w:r>
      <w:r w:rsidRPr="00001826">
        <w:rPr>
          <w:rFonts w:ascii="Arial" w:hAnsi="Arial" w:cs="Arial"/>
          <w:bCs/>
          <w:sz w:val="20"/>
          <w:szCs w:val="20"/>
        </w:rPr>
        <w:t>lektrotechnik</w:t>
      </w:r>
      <w:r w:rsidR="00444E11">
        <w:rPr>
          <w:rFonts w:ascii="Arial" w:hAnsi="Arial" w:cs="Arial"/>
          <w:bCs/>
          <w:sz w:val="20"/>
          <w:szCs w:val="20"/>
        </w:rPr>
        <w:t>i</w:t>
      </w:r>
      <w:r w:rsidRPr="00001826">
        <w:rPr>
          <w:rFonts w:ascii="Arial" w:hAnsi="Arial" w:cs="Arial"/>
          <w:bCs/>
          <w:sz w:val="20"/>
          <w:szCs w:val="20"/>
        </w:rPr>
        <w:t xml:space="preserve"> i energetyk</w:t>
      </w:r>
      <w:r w:rsidR="00444E11">
        <w:rPr>
          <w:rFonts w:ascii="Arial" w:hAnsi="Arial" w:cs="Arial"/>
          <w:bCs/>
          <w:sz w:val="20"/>
          <w:szCs w:val="20"/>
        </w:rPr>
        <w:t>i”</w:t>
      </w:r>
      <w:r>
        <w:rPr>
          <w:rFonts w:ascii="Arial" w:hAnsi="Arial" w:cs="Arial"/>
          <w:bCs/>
          <w:i/>
          <w:sz w:val="20"/>
          <w:szCs w:val="20"/>
        </w:rPr>
        <w:t xml:space="preserve"> </w:t>
      </w:r>
      <w:r>
        <w:rPr>
          <w:rFonts w:ascii="Arial" w:hAnsi="Arial" w:cs="Arial"/>
          <w:bCs/>
          <w:sz w:val="20"/>
          <w:szCs w:val="20"/>
        </w:rPr>
        <w:t>są:</w:t>
      </w:r>
    </w:p>
    <w:p w:rsidR="006A29D9" w:rsidRPr="006A29D9" w:rsidRDefault="006A29D9" w:rsidP="001D00ED">
      <w:pPr>
        <w:pStyle w:val="Akapitzlist"/>
        <w:numPr>
          <w:ilvl w:val="6"/>
          <w:numId w:val="57"/>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color w:val="auto"/>
          <w:sz w:val="20"/>
          <w:szCs w:val="20"/>
        </w:rPr>
      </w:pPr>
      <w:r w:rsidRPr="006A29D9">
        <w:rPr>
          <w:rFonts w:ascii="Arial" w:hAnsi="Arial" w:cs="Arial"/>
          <w:color w:val="auto"/>
          <w:sz w:val="20"/>
          <w:szCs w:val="20"/>
          <w:lang w:eastAsia="en-US"/>
        </w:rPr>
        <w:t>wymienianie elementów obwodu elektrycznego</w:t>
      </w:r>
      <w:r>
        <w:rPr>
          <w:rFonts w:ascii="Arial" w:hAnsi="Arial" w:cs="Arial"/>
          <w:color w:val="auto"/>
          <w:sz w:val="20"/>
          <w:szCs w:val="20"/>
          <w:lang w:eastAsia="en-US"/>
        </w:rPr>
        <w:t>,</w:t>
      </w:r>
    </w:p>
    <w:p w:rsidR="006A29D9" w:rsidRPr="006A29D9" w:rsidRDefault="006A29D9" w:rsidP="001D00ED">
      <w:pPr>
        <w:pStyle w:val="Akapitzlist"/>
        <w:numPr>
          <w:ilvl w:val="6"/>
          <w:numId w:val="57"/>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color w:val="auto"/>
          <w:sz w:val="20"/>
          <w:szCs w:val="20"/>
        </w:rPr>
      </w:pPr>
      <w:r w:rsidRPr="006A29D9">
        <w:rPr>
          <w:rFonts w:ascii="Arial" w:hAnsi="Arial" w:cs="Arial"/>
          <w:color w:val="auto"/>
          <w:sz w:val="20"/>
          <w:szCs w:val="20"/>
        </w:rPr>
        <w:t>montowanie obwodów elektrycznych i pomiary elektryczne</w:t>
      </w:r>
      <w:r>
        <w:rPr>
          <w:rFonts w:ascii="Arial" w:hAnsi="Arial" w:cs="Arial"/>
          <w:color w:val="auto"/>
          <w:sz w:val="20"/>
          <w:szCs w:val="20"/>
        </w:rPr>
        <w:t>,</w:t>
      </w:r>
    </w:p>
    <w:p w:rsidR="006A29D9" w:rsidRPr="006A29D9" w:rsidRDefault="006A29D9" w:rsidP="001D00ED">
      <w:pPr>
        <w:pStyle w:val="Akapitzlist"/>
        <w:numPr>
          <w:ilvl w:val="6"/>
          <w:numId w:val="57"/>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color w:val="auto"/>
          <w:sz w:val="20"/>
          <w:szCs w:val="20"/>
        </w:rPr>
      </w:pPr>
      <w:r w:rsidRPr="006A29D9">
        <w:rPr>
          <w:rFonts w:ascii="Arial" w:hAnsi="Arial" w:cs="Arial"/>
          <w:color w:val="auto"/>
          <w:sz w:val="20"/>
          <w:szCs w:val="20"/>
        </w:rPr>
        <w:t>montowanie za pomocą modelu dydaktycznego systemów energii cieplnej</w:t>
      </w:r>
      <w:r>
        <w:rPr>
          <w:rFonts w:ascii="Arial" w:hAnsi="Arial" w:cs="Arial"/>
          <w:color w:val="auto"/>
          <w:sz w:val="20"/>
          <w:szCs w:val="20"/>
        </w:rPr>
        <w:t>,</w:t>
      </w:r>
    </w:p>
    <w:p w:rsidR="006A29D9" w:rsidRPr="006A29D9" w:rsidRDefault="006A29D9" w:rsidP="001D00ED">
      <w:pPr>
        <w:pStyle w:val="Akapitzlist"/>
        <w:numPr>
          <w:ilvl w:val="6"/>
          <w:numId w:val="57"/>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color w:val="auto"/>
          <w:sz w:val="20"/>
          <w:szCs w:val="20"/>
        </w:rPr>
      </w:pPr>
      <w:r w:rsidRPr="006A29D9">
        <w:rPr>
          <w:rFonts w:ascii="Arial" w:hAnsi="Arial" w:cs="Arial"/>
          <w:color w:val="auto"/>
          <w:sz w:val="20"/>
          <w:szCs w:val="20"/>
        </w:rPr>
        <w:t>wymienianie i podział podzespołów systemu energetycznego</w:t>
      </w:r>
      <w:r>
        <w:rPr>
          <w:rFonts w:ascii="Arial" w:hAnsi="Arial" w:cs="Arial"/>
          <w:color w:val="auto"/>
          <w:sz w:val="20"/>
          <w:szCs w:val="20"/>
        </w:rPr>
        <w:t>,</w:t>
      </w:r>
    </w:p>
    <w:p w:rsidR="006A29D9" w:rsidRPr="006A29D9" w:rsidRDefault="006A29D9" w:rsidP="001D00ED">
      <w:pPr>
        <w:pStyle w:val="Akapitzlist"/>
        <w:numPr>
          <w:ilvl w:val="6"/>
          <w:numId w:val="57"/>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color w:val="auto"/>
          <w:sz w:val="20"/>
          <w:szCs w:val="20"/>
        </w:rPr>
      </w:pPr>
      <w:r w:rsidRPr="006A29D9">
        <w:rPr>
          <w:rFonts w:ascii="Arial" w:hAnsi="Arial" w:cs="Arial"/>
          <w:color w:val="auto"/>
          <w:sz w:val="20"/>
          <w:szCs w:val="20"/>
        </w:rPr>
        <w:t>rozróżnianie konwencjonalnych i niekonwencjonalnych źródeł energii elektrycznej i cieplnej</w:t>
      </w:r>
      <w:r>
        <w:rPr>
          <w:rFonts w:ascii="Arial" w:hAnsi="Arial" w:cs="Arial"/>
          <w:color w:val="auto"/>
          <w:sz w:val="20"/>
          <w:szCs w:val="20"/>
        </w:rPr>
        <w:t>,</w:t>
      </w:r>
    </w:p>
    <w:p w:rsidR="006A29D9" w:rsidRPr="006A29D9" w:rsidRDefault="006A29D9" w:rsidP="001D00ED">
      <w:pPr>
        <w:pStyle w:val="Akapitzlist"/>
        <w:numPr>
          <w:ilvl w:val="6"/>
          <w:numId w:val="57"/>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color w:val="auto"/>
          <w:sz w:val="20"/>
          <w:szCs w:val="20"/>
        </w:rPr>
      </w:pPr>
      <w:r w:rsidRPr="006A29D9">
        <w:rPr>
          <w:rFonts w:ascii="Arial" w:hAnsi="Arial" w:cs="Arial"/>
          <w:color w:val="auto"/>
          <w:sz w:val="20"/>
          <w:szCs w:val="20"/>
          <w:lang w:eastAsia="en-US"/>
        </w:rPr>
        <w:t>opisywanie zjawisk elektrycznych i energetycznych przy pomocy twierdzeń i równań,</w:t>
      </w:r>
    </w:p>
    <w:p w:rsidR="006A29D9" w:rsidRPr="006A29D9" w:rsidRDefault="006A29D9" w:rsidP="001D00ED">
      <w:pPr>
        <w:pStyle w:val="Akapitzlist"/>
        <w:numPr>
          <w:ilvl w:val="6"/>
          <w:numId w:val="57"/>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color w:val="auto"/>
          <w:sz w:val="20"/>
          <w:szCs w:val="20"/>
        </w:rPr>
      </w:pPr>
      <w:r w:rsidRPr="006A29D9">
        <w:rPr>
          <w:rFonts w:ascii="Arial" w:hAnsi="Arial" w:cs="Arial"/>
          <w:color w:val="auto"/>
          <w:sz w:val="20"/>
          <w:szCs w:val="20"/>
        </w:rPr>
        <w:t>stosowanie środków ochrony przeciwporażeniowej w zakresie wykonywanych prac montażowych i pomiarów elektrycznych</w:t>
      </w:r>
      <w:r>
        <w:rPr>
          <w:rFonts w:ascii="Arial" w:hAnsi="Arial" w:cs="Arial"/>
          <w:color w:val="auto"/>
          <w:sz w:val="20"/>
          <w:szCs w:val="20"/>
        </w:rPr>
        <w:t>,</w:t>
      </w:r>
    </w:p>
    <w:p w:rsidR="006A29D9" w:rsidRPr="006A29D9" w:rsidRDefault="006A29D9" w:rsidP="001D00ED">
      <w:pPr>
        <w:pStyle w:val="Akapitzlist"/>
        <w:numPr>
          <w:ilvl w:val="6"/>
          <w:numId w:val="57"/>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color w:val="auto"/>
          <w:sz w:val="20"/>
          <w:szCs w:val="20"/>
        </w:rPr>
      </w:pPr>
      <w:r w:rsidRPr="006A29D9">
        <w:rPr>
          <w:rFonts w:ascii="Arial" w:hAnsi="Arial" w:cs="Arial"/>
          <w:color w:val="auto"/>
          <w:sz w:val="20"/>
          <w:szCs w:val="20"/>
        </w:rPr>
        <w:t>charakteryzowanie urządzeń zabezpieczających dla instalacji elektrycznych i cieplnych</w:t>
      </w:r>
      <w:r>
        <w:rPr>
          <w:rFonts w:ascii="Arial" w:hAnsi="Arial" w:cs="Arial"/>
          <w:color w:val="auto"/>
          <w:sz w:val="20"/>
          <w:szCs w:val="20"/>
        </w:rPr>
        <w:t>,</w:t>
      </w:r>
    </w:p>
    <w:p w:rsidR="006A29D9" w:rsidRPr="006A29D9" w:rsidRDefault="006A29D9" w:rsidP="001D00ED">
      <w:pPr>
        <w:pStyle w:val="Akapitzlist"/>
        <w:numPr>
          <w:ilvl w:val="6"/>
          <w:numId w:val="57"/>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color w:val="auto"/>
          <w:sz w:val="20"/>
          <w:szCs w:val="20"/>
        </w:rPr>
      </w:pPr>
      <w:r w:rsidRPr="006A29D9">
        <w:rPr>
          <w:rFonts w:ascii="Arial" w:hAnsi="Arial" w:cs="Arial"/>
          <w:color w:val="auto"/>
          <w:sz w:val="20"/>
          <w:szCs w:val="20"/>
        </w:rPr>
        <w:t>analizowanie błędów i usterek montażowych w obwodach elektrycznych</w:t>
      </w:r>
      <w:r>
        <w:rPr>
          <w:rFonts w:ascii="Arial" w:hAnsi="Arial" w:cs="Arial"/>
          <w:color w:val="auto"/>
          <w:sz w:val="20"/>
          <w:szCs w:val="20"/>
        </w:rPr>
        <w:t>.</w:t>
      </w:r>
    </w:p>
    <w:p w:rsidR="006A29D9" w:rsidRDefault="006A29D9" w:rsidP="007B1A1C">
      <w:pPr>
        <w:tabs>
          <w:tab w:val="left" w:pos="1100"/>
        </w:tabs>
        <w:spacing w:line="276" w:lineRule="auto"/>
        <w:rPr>
          <w:rFonts w:ascii="Arial" w:hAnsi="Arial" w:cs="Arial"/>
          <w:b/>
          <w:sz w:val="20"/>
          <w:szCs w:val="20"/>
        </w:rPr>
      </w:pPr>
    </w:p>
    <w:p w:rsidR="00313829" w:rsidRDefault="00313829" w:rsidP="00001826">
      <w:pPr>
        <w:spacing w:line="276" w:lineRule="auto"/>
        <w:rPr>
          <w:rFonts w:ascii="Arial" w:hAnsi="Arial" w:cs="Arial"/>
          <w:b/>
          <w:sz w:val="20"/>
          <w:szCs w:val="20"/>
        </w:rPr>
      </w:pPr>
      <w:r w:rsidRPr="006A29D9">
        <w:rPr>
          <w:rFonts w:ascii="Arial" w:hAnsi="Arial" w:cs="Arial"/>
          <w:sz w:val="20"/>
          <w:szCs w:val="20"/>
        </w:rPr>
        <w:br w:type="page"/>
      </w:r>
      <w:r w:rsidR="009A793E">
        <w:rPr>
          <w:rFonts w:ascii="Arial" w:hAnsi="Arial" w:cs="Arial"/>
          <w:b/>
          <w:sz w:val="20"/>
          <w:szCs w:val="20"/>
        </w:rPr>
        <w:t>PRACOWNIA ELEKTROTECHNIKI</w:t>
      </w:r>
      <w:r w:rsidR="008914BC" w:rsidRPr="007F7BDB">
        <w:rPr>
          <w:rFonts w:ascii="Arial" w:hAnsi="Arial" w:cs="Arial"/>
          <w:b/>
          <w:color w:val="4F81BD"/>
          <w:sz w:val="20"/>
          <w:szCs w:val="20"/>
        </w:rPr>
        <w:t xml:space="preserve">, </w:t>
      </w:r>
      <w:r w:rsidR="008914BC" w:rsidRPr="006A2C96">
        <w:rPr>
          <w:rFonts w:ascii="Arial" w:hAnsi="Arial" w:cs="Arial"/>
          <w:b/>
          <w:color w:val="auto"/>
          <w:sz w:val="20"/>
          <w:szCs w:val="20"/>
        </w:rPr>
        <w:t>ELEKTRONIKI</w:t>
      </w:r>
      <w:r w:rsidR="008914BC">
        <w:rPr>
          <w:rFonts w:ascii="Arial" w:hAnsi="Arial" w:cs="Arial"/>
          <w:b/>
          <w:sz w:val="20"/>
          <w:szCs w:val="20"/>
        </w:rPr>
        <w:t xml:space="preserve"> </w:t>
      </w:r>
      <w:r w:rsidR="009A793E">
        <w:rPr>
          <w:rFonts w:ascii="Arial" w:hAnsi="Arial" w:cs="Arial"/>
          <w:b/>
          <w:sz w:val="20"/>
          <w:szCs w:val="20"/>
        </w:rPr>
        <w:t xml:space="preserve"> I ENERGETYKI</w:t>
      </w:r>
    </w:p>
    <w:p w:rsidR="00313829" w:rsidRPr="00D844F1" w:rsidRDefault="00313829"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p>
    <w:p w:rsidR="00CB2ADB" w:rsidRPr="006A29D9" w:rsidRDefault="005660AC"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Pr>
          <w:rFonts w:ascii="Arial" w:hAnsi="Arial" w:cs="Arial"/>
          <w:b/>
          <w:color w:val="auto"/>
          <w:sz w:val="20"/>
          <w:szCs w:val="20"/>
        </w:rPr>
        <w:t>Cele ogólne</w:t>
      </w:r>
    </w:p>
    <w:p w:rsidR="006A29D9" w:rsidRPr="006A29D9" w:rsidRDefault="006A29D9" w:rsidP="005660AC">
      <w:pPr>
        <w:pStyle w:val="Akapitzlist"/>
        <w:numPr>
          <w:ilvl w:val="0"/>
          <w:numId w:val="16"/>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6A29D9">
        <w:rPr>
          <w:rFonts w:ascii="Arial" w:hAnsi="Arial" w:cs="Arial"/>
          <w:color w:val="auto"/>
          <w:sz w:val="20"/>
          <w:szCs w:val="20"/>
        </w:rPr>
        <w:t>Poznanie przepisów dotyczących bezpieczeństwa i higieny pracy.</w:t>
      </w:r>
    </w:p>
    <w:p w:rsidR="006A29D9" w:rsidRPr="006A29D9" w:rsidRDefault="006A29D9" w:rsidP="005660AC">
      <w:pPr>
        <w:pStyle w:val="Akapitzlist"/>
        <w:numPr>
          <w:ilvl w:val="0"/>
          <w:numId w:val="16"/>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6A29D9">
        <w:rPr>
          <w:rFonts w:ascii="Arial" w:hAnsi="Arial" w:cs="Arial"/>
          <w:color w:val="auto"/>
          <w:sz w:val="20"/>
          <w:szCs w:val="20"/>
          <w:lang w:eastAsia="en-US"/>
        </w:rPr>
        <w:t>Montowanie układów elektrycznych.</w:t>
      </w:r>
    </w:p>
    <w:p w:rsidR="006A29D9" w:rsidRPr="006A29D9" w:rsidRDefault="006A29D9" w:rsidP="005660AC">
      <w:pPr>
        <w:pStyle w:val="Akapitzlist"/>
        <w:numPr>
          <w:ilvl w:val="0"/>
          <w:numId w:val="16"/>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6A29D9">
        <w:rPr>
          <w:rFonts w:ascii="Arial" w:hAnsi="Arial" w:cs="Arial"/>
          <w:color w:val="auto"/>
          <w:sz w:val="20"/>
          <w:szCs w:val="20"/>
          <w:lang w:eastAsia="en-US"/>
        </w:rPr>
        <w:t>Dobieranie odbiorników do rodzaju sieci elektrycznej.</w:t>
      </w:r>
    </w:p>
    <w:p w:rsidR="006A29D9" w:rsidRPr="006A29D9" w:rsidRDefault="006A29D9" w:rsidP="005660AC">
      <w:pPr>
        <w:pStyle w:val="Akapitzlist"/>
        <w:numPr>
          <w:ilvl w:val="0"/>
          <w:numId w:val="16"/>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6A29D9">
        <w:rPr>
          <w:rFonts w:ascii="Arial" w:hAnsi="Arial" w:cs="Arial"/>
          <w:color w:val="auto"/>
          <w:sz w:val="20"/>
          <w:szCs w:val="20"/>
        </w:rPr>
        <w:t>Klasyfikowanie urządzeń pomiarowych w elektrotechnice i energetyce</w:t>
      </w:r>
      <w:r>
        <w:rPr>
          <w:rFonts w:ascii="Arial" w:hAnsi="Arial" w:cs="Arial"/>
          <w:color w:val="auto"/>
          <w:sz w:val="20"/>
          <w:szCs w:val="20"/>
        </w:rPr>
        <w:t>.</w:t>
      </w:r>
    </w:p>
    <w:p w:rsidR="006A29D9" w:rsidRPr="006A29D9" w:rsidRDefault="006A29D9" w:rsidP="005660AC">
      <w:pPr>
        <w:pStyle w:val="Akapitzlist"/>
        <w:numPr>
          <w:ilvl w:val="0"/>
          <w:numId w:val="16"/>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6A29D9">
        <w:rPr>
          <w:rFonts w:ascii="Arial" w:hAnsi="Arial" w:cs="Arial"/>
          <w:color w:val="auto"/>
          <w:sz w:val="20"/>
          <w:szCs w:val="20"/>
        </w:rPr>
        <w:t>Analizowanie i dobieranie metod pomiarowych w elektrotechnice i energetyce</w:t>
      </w:r>
      <w:r>
        <w:rPr>
          <w:rFonts w:ascii="Arial" w:hAnsi="Arial" w:cs="Arial"/>
          <w:color w:val="auto"/>
          <w:sz w:val="20"/>
          <w:szCs w:val="20"/>
        </w:rPr>
        <w:t>.</w:t>
      </w:r>
    </w:p>
    <w:p w:rsidR="006A29D9" w:rsidRPr="006A29D9" w:rsidRDefault="006A29D9" w:rsidP="005660AC">
      <w:pPr>
        <w:pStyle w:val="Akapitzlist"/>
        <w:numPr>
          <w:ilvl w:val="0"/>
          <w:numId w:val="16"/>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6A29D9">
        <w:rPr>
          <w:rFonts w:ascii="Arial" w:hAnsi="Arial" w:cs="Arial"/>
          <w:color w:val="auto"/>
          <w:sz w:val="20"/>
          <w:szCs w:val="20"/>
        </w:rPr>
        <w:t>Usuwanie usterek i błędów montażowych w układach elektrycznych</w:t>
      </w:r>
      <w:r>
        <w:rPr>
          <w:rFonts w:ascii="Arial" w:hAnsi="Arial" w:cs="Arial"/>
          <w:color w:val="auto"/>
          <w:sz w:val="20"/>
          <w:szCs w:val="20"/>
        </w:rPr>
        <w:t>.</w:t>
      </w:r>
    </w:p>
    <w:p w:rsidR="006A29D9" w:rsidRPr="006A29D9" w:rsidRDefault="006A29D9" w:rsidP="005660AC">
      <w:pPr>
        <w:pStyle w:val="Akapitzlist"/>
        <w:numPr>
          <w:ilvl w:val="0"/>
          <w:numId w:val="16"/>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6A29D9">
        <w:rPr>
          <w:rFonts w:ascii="Arial" w:hAnsi="Arial" w:cs="Arial"/>
          <w:color w:val="auto"/>
          <w:sz w:val="20"/>
          <w:szCs w:val="20"/>
        </w:rPr>
        <w:t>Tworzenie dokumentacji montażowej instalacji elektrycznych i cieplnych.</w:t>
      </w:r>
    </w:p>
    <w:p w:rsidR="00313829" w:rsidRPr="00D844F1" w:rsidRDefault="00313829"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313829" w:rsidRDefault="00313829"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6A29D9">
        <w:rPr>
          <w:rFonts w:ascii="Arial" w:hAnsi="Arial" w:cs="Arial"/>
          <w:b/>
          <w:sz w:val="20"/>
          <w:szCs w:val="20"/>
        </w:rPr>
        <w:t>Cele operacyjne</w:t>
      </w:r>
    </w:p>
    <w:p w:rsidR="00D30F73" w:rsidRDefault="00D30F73"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Uczeń potrafi:</w:t>
      </w:r>
    </w:p>
    <w:p w:rsidR="006A29D9" w:rsidRPr="006A29D9" w:rsidRDefault="006A29D9" w:rsidP="005660AC">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6A29D9">
        <w:rPr>
          <w:rFonts w:ascii="Arial" w:hAnsi="Arial" w:cs="Arial"/>
          <w:color w:val="auto"/>
          <w:sz w:val="20"/>
          <w:szCs w:val="20"/>
        </w:rPr>
        <w:t>scharakteryzować cele i zadania higieny pracy,</w:t>
      </w:r>
    </w:p>
    <w:p w:rsidR="006A29D9" w:rsidRPr="006A29D9" w:rsidRDefault="006A29D9" w:rsidP="005660AC">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6A29D9">
        <w:rPr>
          <w:rFonts w:ascii="Arial" w:hAnsi="Arial" w:cs="Arial"/>
          <w:color w:val="auto"/>
          <w:sz w:val="20"/>
          <w:szCs w:val="20"/>
          <w:lang w:eastAsia="en-US"/>
        </w:rPr>
        <w:t>zaplanować kolejność montażu układów elektrycznych,</w:t>
      </w:r>
    </w:p>
    <w:p w:rsidR="006A29D9" w:rsidRPr="006A29D9" w:rsidRDefault="006A29D9" w:rsidP="00BF31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6A29D9">
        <w:rPr>
          <w:rFonts w:ascii="Arial" w:hAnsi="Arial" w:cs="Arial"/>
          <w:color w:val="auto"/>
          <w:sz w:val="20"/>
          <w:szCs w:val="20"/>
          <w:lang w:eastAsia="en-US"/>
        </w:rPr>
        <w:t>przewidywać parametry wielkości elektrycznych w obwodach i instalacjach elektrycznych,</w:t>
      </w:r>
    </w:p>
    <w:p w:rsidR="006A29D9" w:rsidRPr="006A29D9" w:rsidRDefault="009A793E" w:rsidP="00BF31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Pr>
          <w:rFonts w:ascii="Arial" w:hAnsi="Arial" w:cs="Arial"/>
          <w:color w:val="auto"/>
          <w:sz w:val="20"/>
          <w:szCs w:val="20"/>
        </w:rPr>
        <w:t>w</w:t>
      </w:r>
      <w:r w:rsidR="006A29D9" w:rsidRPr="006A29D9">
        <w:rPr>
          <w:rFonts w:ascii="Arial" w:hAnsi="Arial" w:cs="Arial"/>
          <w:color w:val="auto"/>
          <w:sz w:val="20"/>
          <w:szCs w:val="20"/>
        </w:rPr>
        <w:t>ykon</w:t>
      </w:r>
      <w:r>
        <w:rPr>
          <w:rFonts w:ascii="Arial" w:hAnsi="Arial" w:cs="Arial"/>
          <w:color w:val="auto"/>
          <w:sz w:val="20"/>
          <w:szCs w:val="20"/>
        </w:rPr>
        <w:t>ywać</w:t>
      </w:r>
      <w:r w:rsidR="006A29D9" w:rsidRPr="006A29D9">
        <w:rPr>
          <w:rFonts w:ascii="Arial" w:hAnsi="Arial" w:cs="Arial"/>
          <w:color w:val="auto"/>
          <w:sz w:val="20"/>
          <w:szCs w:val="20"/>
        </w:rPr>
        <w:t xml:space="preserve"> pomiary wartości charakterystycznych w elektrotechnice i energetyce pracowania,</w:t>
      </w:r>
    </w:p>
    <w:p w:rsidR="006A29D9" w:rsidRPr="006A29D9" w:rsidRDefault="006A29D9" w:rsidP="00BF31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6A29D9">
        <w:rPr>
          <w:rFonts w:ascii="Arial" w:hAnsi="Arial" w:cs="Arial"/>
          <w:color w:val="auto"/>
          <w:sz w:val="20"/>
          <w:szCs w:val="20"/>
          <w:lang w:eastAsia="en-US"/>
        </w:rPr>
        <w:t>określać parametry w instalacjach ciepłowniczych,</w:t>
      </w:r>
    </w:p>
    <w:p w:rsidR="006A29D9" w:rsidRPr="006A29D9" w:rsidRDefault="006A29D9" w:rsidP="00BF31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6A29D9">
        <w:rPr>
          <w:rFonts w:ascii="Arial" w:hAnsi="Arial" w:cs="Arial"/>
          <w:color w:val="auto"/>
          <w:sz w:val="20"/>
          <w:szCs w:val="20"/>
        </w:rPr>
        <w:t>budować obwody elektryczne występujące w elektrotechnice,</w:t>
      </w:r>
    </w:p>
    <w:p w:rsidR="006A29D9" w:rsidRPr="006A29D9" w:rsidRDefault="006A29D9" w:rsidP="00BF31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6A29D9">
        <w:rPr>
          <w:rFonts w:ascii="Arial" w:hAnsi="Arial" w:cs="Arial"/>
          <w:color w:val="auto"/>
          <w:sz w:val="20"/>
          <w:szCs w:val="20"/>
        </w:rPr>
        <w:t>budować podzespoły i instalacje występujące w energetyce,</w:t>
      </w:r>
    </w:p>
    <w:p w:rsidR="006A29D9" w:rsidRPr="006A29D9" w:rsidRDefault="006A29D9" w:rsidP="00BF31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6A29D9">
        <w:rPr>
          <w:rFonts w:ascii="Arial" w:hAnsi="Arial" w:cs="Arial"/>
          <w:color w:val="auto"/>
          <w:sz w:val="20"/>
          <w:szCs w:val="20"/>
        </w:rPr>
        <w:t>rysować schematy z zakresu instalacji elektrycznych i cieplnych,</w:t>
      </w:r>
    </w:p>
    <w:p w:rsidR="006A29D9" w:rsidRPr="006A29D9" w:rsidRDefault="006A29D9" w:rsidP="00BF31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6A29D9">
        <w:rPr>
          <w:rFonts w:ascii="Arial" w:hAnsi="Arial" w:cs="Arial"/>
          <w:color w:val="auto"/>
          <w:sz w:val="20"/>
          <w:szCs w:val="20"/>
        </w:rPr>
        <w:t>analizować błędy i usterki montażowe w instalacjach elektrycznych,</w:t>
      </w:r>
    </w:p>
    <w:p w:rsidR="006A29D9" w:rsidRPr="006A29D9" w:rsidRDefault="006A29D9" w:rsidP="00BF31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6A29D9">
        <w:rPr>
          <w:rFonts w:ascii="Arial" w:hAnsi="Arial" w:cs="Arial"/>
          <w:color w:val="auto"/>
          <w:sz w:val="20"/>
          <w:szCs w:val="20"/>
        </w:rPr>
        <w:t>szacować straty ciepła wynikające z rodzaju instalacji w energetyce,</w:t>
      </w:r>
    </w:p>
    <w:p w:rsidR="006A29D9" w:rsidRPr="006A29D9" w:rsidRDefault="006A29D9" w:rsidP="00BF31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6A29D9">
        <w:rPr>
          <w:rFonts w:ascii="Arial" w:hAnsi="Arial" w:cs="Arial"/>
          <w:color w:val="auto"/>
          <w:sz w:val="20"/>
          <w:szCs w:val="20"/>
        </w:rPr>
        <w:t>sprawdzać stan połączeń dla obwodów elektrycznych.</w:t>
      </w:r>
    </w:p>
    <w:p w:rsidR="00313829" w:rsidRDefault="00313829"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313829" w:rsidRDefault="006A29D9"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b/>
          <w:sz w:val="20"/>
          <w:szCs w:val="20"/>
        </w:rPr>
      </w:pPr>
      <w:r>
        <w:rPr>
          <w:rFonts w:ascii="Arial" w:hAnsi="Arial" w:cs="Arial"/>
          <w:b/>
          <w:sz w:val="20"/>
          <w:szCs w:val="20"/>
        </w:rPr>
        <w:br w:type="page"/>
      </w:r>
      <w:r w:rsidR="00313829" w:rsidRPr="005901AB">
        <w:rPr>
          <w:rFonts w:ascii="Arial" w:hAnsi="Arial" w:cs="Arial"/>
          <w:b/>
          <w:sz w:val="20"/>
          <w:szCs w:val="20"/>
        </w:rPr>
        <w:t>MATERIAŁ NAUCZANIA PRACOWNIA ELEKTROTECHNIKI</w:t>
      </w:r>
      <w:r w:rsidR="009F1BFB">
        <w:rPr>
          <w:rFonts w:ascii="Arial" w:hAnsi="Arial" w:cs="Arial"/>
          <w:b/>
          <w:sz w:val="20"/>
          <w:szCs w:val="20"/>
        </w:rPr>
        <w:t>,</w:t>
      </w:r>
      <w:r w:rsidR="00313829" w:rsidRPr="005901AB">
        <w:rPr>
          <w:rFonts w:ascii="Arial" w:hAnsi="Arial" w:cs="Arial"/>
          <w:b/>
          <w:sz w:val="20"/>
          <w:szCs w:val="20"/>
        </w:rPr>
        <w:t xml:space="preserve"> </w:t>
      </w:r>
      <w:r w:rsidR="009F1BFB" w:rsidRPr="006A2C96">
        <w:rPr>
          <w:rFonts w:ascii="Arial" w:hAnsi="Arial" w:cs="Arial"/>
          <w:b/>
          <w:color w:val="auto"/>
          <w:sz w:val="20"/>
          <w:szCs w:val="20"/>
        </w:rPr>
        <w:t>ELEKTRONIKI</w:t>
      </w:r>
      <w:r w:rsidR="009F1BFB">
        <w:rPr>
          <w:rFonts w:ascii="Arial" w:hAnsi="Arial" w:cs="Arial"/>
          <w:b/>
          <w:sz w:val="20"/>
          <w:szCs w:val="20"/>
        </w:rPr>
        <w:t xml:space="preserve"> </w:t>
      </w:r>
      <w:r w:rsidR="00313829" w:rsidRPr="005901AB">
        <w:rPr>
          <w:rFonts w:ascii="Arial" w:hAnsi="Arial" w:cs="Arial"/>
          <w:b/>
          <w:sz w:val="20"/>
          <w:szCs w:val="20"/>
        </w:rPr>
        <w:t>I ENERGETYKI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485"/>
        <w:gridCol w:w="841"/>
        <w:gridCol w:w="3212"/>
        <w:gridCol w:w="3823"/>
        <w:gridCol w:w="1061"/>
      </w:tblGrid>
      <w:tr w:rsidR="005901AB" w:rsidRPr="005901AB" w:rsidTr="00D721D3">
        <w:tc>
          <w:tcPr>
            <w:tcW w:w="0" w:type="auto"/>
            <w:vMerge w:val="restart"/>
            <w:tcBorders>
              <w:top w:val="single" w:sz="4" w:space="0" w:color="auto"/>
              <w:left w:val="single" w:sz="4" w:space="0" w:color="auto"/>
              <w:bottom w:val="single" w:sz="4" w:space="0" w:color="auto"/>
              <w:right w:val="single" w:sz="4" w:space="0" w:color="auto"/>
            </w:tcBorders>
            <w:hideMark/>
          </w:tcPr>
          <w:p w:rsidR="005901AB" w:rsidRPr="005901AB" w:rsidRDefault="005901AB" w:rsidP="002B74CB">
            <w:pPr>
              <w:rPr>
                <w:rFonts w:ascii="Arial" w:hAnsi="Arial" w:cs="Arial"/>
                <w:sz w:val="20"/>
                <w:szCs w:val="20"/>
              </w:rPr>
            </w:pPr>
            <w:r w:rsidRPr="005901AB">
              <w:rPr>
                <w:rFonts w:ascii="Arial" w:hAnsi="Arial" w:cs="Arial"/>
                <w:sz w:val="20"/>
                <w:szCs w:val="20"/>
              </w:rPr>
              <w:t>Dział programowy</w:t>
            </w:r>
          </w:p>
        </w:tc>
        <w:tc>
          <w:tcPr>
            <w:tcW w:w="0" w:type="auto"/>
            <w:vMerge w:val="restart"/>
            <w:tcBorders>
              <w:top w:val="single" w:sz="4" w:space="0" w:color="auto"/>
              <w:left w:val="single" w:sz="4" w:space="0" w:color="auto"/>
              <w:bottom w:val="single" w:sz="4" w:space="0" w:color="auto"/>
              <w:right w:val="single" w:sz="4" w:space="0" w:color="auto"/>
            </w:tcBorders>
            <w:hideMark/>
          </w:tcPr>
          <w:p w:rsidR="005901AB" w:rsidRPr="005901AB" w:rsidRDefault="005901AB" w:rsidP="00F03DC4">
            <w:pPr>
              <w:rPr>
                <w:rFonts w:ascii="Arial" w:hAnsi="Arial" w:cs="Arial"/>
                <w:sz w:val="20"/>
                <w:szCs w:val="20"/>
              </w:rPr>
            </w:pPr>
            <w:r w:rsidRPr="005901AB">
              <w:rPr>
                <w:rFonts w:ascii="Arial" w:hAnsi="Arial" w:cs="Arial"/>
                <w:sz w:val="20"/>
                <w:szCs w:val="20"/>
              </w:rPr>
              <w:t>Tematy jednostek metodycznych</w:t>
            </w:r>
          </w:p>
        </w:tc>
        <w:tc>
          <w:tcPr>
            <w:tcW w:w="0" w:type="auto"/>
            <w:vMerge w:val="restart"/>
            <w:tcBorders>
              <w:top w:val="single" w:sz="4" w:space="0" w:color="auto"/>
              <w:left w:val="single" w:sz="4" w:space="0" w:color="auto"/>
              <w:bottom w:val="single" w:sz="4" w:space="0" w:color="auto"/>
              <w:right w:val="single" w:sz="4" w:space="0" w:color="auto"/>
            </w:tcBorders>
            <w:hideMark/>
          </w:tcPr>
          <w:p w:rsidR="005901AB" w:rsidRPr="005901AB" w:rsidRDefault="005901AB" w:rsidP="00BA5382">
            <w:pPr>
              <w:jc w:val="center"/>
              <w:rPr>
                <w:rFonts w:ascii="Arial" w:hAnsi="Arial" w:cs="Arial"/>
                <w:sz w:val="20"/>
                <w:szCs w:val="20"/>
              </w:rPr>
            </w:pPr>
            <w:r w:rsidRPr="005901AB">
              <w:rPr>
                <w:rFonts w:ascii="Arial" w:hAnsi="Arial" w:cs="Arial"/>
                <w:sz w:val="20"/>
                <w:szCs w:val="20"/>
              </w:rPr>
              <w:t>Liczba godz.</w:t>
            </w:r>
          </w:p>
        </w:tc>
        <w:tc>
          <w:tcPr>
            <w:tcW w:w="0" w:type="auto"/>
            <w:gridSpan w:val="2"/>
            <w:tcBorders>
              <w:top w:val="single" w:sz="4" w:space="0" w:color="auto"/>
              <w:left w:val="single" w:sz="4" w:space="0" w:color="auto"/>
              <w:bottom w:val="single" w:sz="4" w:space="0" w:color="auto"/>
              <w:right w:val="single" w:sz="4" w:space="0" w:color="auto"/>
            </w:tcBorders>
            <w:hideMark/>
          </w:tcPr>
          <w:p w:rsidR="005901AB" w:rsidRPr="005901AB" w:rsidRDefault="005901AB" w:rsidP="00001826">
            <w:pPr>
              <w:ind w:left="321" w:hanging="284"/>
              <w:rPr>
                <w:rFonts w:ascii="Arial" w:hAnsi="Arial" w:cs="Arial"/>
                <w:sz w:val="20"/>
                <w:szCs w:val="20"/>
              </w:rPr>
            </w:pPr>
            <w:r w:rsidRPr="005901AB">
              <w:rPr>
                <w:rFonts w:ascii="Arial" w:hAnsi="Arial" w:cs="Arial"/>
                <w:sz w:val="20"/>
                <w:szCs w:val="20"/>
              </w:rPr>
              <w:t>Wymagania programowe</w:t>
            </w:r>
          </w:p>
        </w:tc>
        <w:tc>
          <w:tcPr>
            <w:tcW w:w="0" w:type="auto"/>
            <w:tcBorders>
              <w:top w:val="single" w:sz="4" w:space="0" w:color="auto"/>
              <w:left w:val="single" w:sz="4" w:space="0" w:color="auto"/>
              <w:bottom w:val="single" w:sz="4" w:space="0" w:color="auto"/>
              <w:right w:val="single" w:sz="4" w:space="0" w:color="auto"/>
            </w:tcBorders>
            <w:hideMark/>
          </w:tcPr>
          <w:p w:rsidR="005901AB" w:rsidRPr="005901AB" w:rsidRDefault="005901AB" w:rsidP="002B74CB">
            <w:pPr>
              <w:rPr>
                <w:rFonts w:ascii="Arial" w:hAnsi="Arial" w:cs="Arial"/>
                <w:sz w:val="20"/>
                <w:szCs w:val="20"/>
              </w:rPr>
            </w:pPr>
            <w:r w:rsidRPr="005901AB">
              <w:rPr>
                <w:rFonts w:ascii="Arial" w:hAnsi="Arial" w:cs="Arial"/>
                <w:sz w:val="20"/>
                <w:szCs w:val="20"/>
              </w:rPr>
              <w:t>Uwagi o realizacji</w:t>
            </w:r>
          </w:p>
        </w:tc>
      </w:tr>
      <w:tr w:rsidR="005901AB" w:rsidRPr="005901AB" w:rsidTr="00D721D3">
        <w:tc>
          <w:tcPr>
            <w:tcW w:w="0" w:type="auto"/>
            <w:vMerge/>
            <w:tcBorders>
              <w:top w:val="single" w:sz="4" w:space="0" w:color="auto"/>
              <w:left w:val="single" w:sz="4" w:space="0" w:color="auto"/>
              <w:bottom w:val="single" w:sz="4" w:space="0" w:color="auto"/>
              <w:right w:val="single" w:sz="4" w:space="0" w:color="auto"/>
            </w:tcBorders>
            <w:vAlign w:val="center"/>
            <w:hideMark/>
          </w:tcPr>
          <w:p w:rsidR="005901AB" w:rsidRPr="005901AB" w:rsidRDefault="005901AB" w:rsidP="00AF1FDB">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01AB" w:rsidRPr="005901AB" w:rsidRDefault="005901AB" w:rsidP="00AF1FDB">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01AB" w:rsidRPr="005901AB" w:rsidRDefault="005901AB" w:rsidP="00AF1FDB">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5901AB" w:rsidRPr="005901AB" w:rsidRDefault="005901AB" w:rsidP="00001826">
            <w:pPr>
              <w:ind w:left="321" w:hanging="284"/>
              <w:rPr>
                <w:rFonts w:ascii="Arial" w:hAnsi="Arial" w:cs="Arial"/>
                <w:sz w:val="20"/>
                <w:szCs w:val="20"/>
              </w:rPr>
            </w:pPr>
            <w:r w:rsidRPr="005901AB">
              <w:rPr>
                <w:rFonts w:ascii="Arial" w:hAnsi="Arial" w:cs="Arial"/>
                <w:sz w:val="20"/>
                <w:szCs w:val="20"/>
              </w:rPr>
              <w:t>Podstawowe</w:t>
            </w:r>
          </w:p>
          <w:p w:rsidR="005901AB" w:rsidRPr="005901AB" w:rsidRDefault="005901AB" w:rsidP="00001826">
            <w:pPr>
              <w:ind w:left="321" w:hanging="284"/>
              <w:rPr>
                <w:rFonts w:ascii="Arial" w:hAnsi="Arial" w:cs="Arial"/>
                <w:b/>
                <w:sz w:val="20"/>
                <w:szCs w:val="20"/>
              </w:rPr>
            </w:pPr>
            <w:r w:rsidRPr="005901AB">
              <w:rPr>
                <w:rFonts w:ascii="Arial" w:hAnsi="Arial" w:cs="Arial"/>
                <w:b/>
                <w:sz w:val="20"/>
                <w:szCs w:val="20"/>
              </w:rPr>
              <w:t>Uczeń potrafi:</w:t>
            </w:r>
          </w:p>
        </w:tc>
        <w:tc>
          <w:tcPr>
            <w:tcW w:w="0" w:type="auto"/>
            <w:tcBorders>
              <w:top w:val="single" w:sz="4" w:space="0" w:color="auto"/>
              <w:left w:val="single" w:sz="4" w:space="0" w:color="auto"/>
              <w:bottom w:val="single" w:sz="4" w:space="0" w:color="auto"/>
              <w:right w:val="single" w:sz="4" w:space="0" w:color="auto"/>
            </w:tcBorders>
            <w:hideMark/>
          </w:tcPr>
          <w:p w:rsidR="005901AB" w:rsidRPr="005901AB" w:rsidRDefault="005901AB" w:rsidP="00001826">
            <w:pPr>
              <w:ind w:left="321" w:hanging="284"/>
              <w:rPr>
                <w:rFonts w:ascii="Arial" w:hAnsi="Arial" w:cs="Arial"/>
                <w:sz w:val="20"/>
                <w:szCs w:val="20"/>
              </w:rPr>
            </w:pPr>
            <w:r w:rsidRPr="005901AB">
              <w:rPr>
                <w:rFonts w:ascii="Arial" w:hAnsi="Arial" w:cs="Arial"/>
                <w:sz w:val="20"/>
                <w:szCs w:val="20"/>
              </w:rPr>
              <w:t>Ponadpodstawowe</w:t>
            </w:r>
          </w:p>
          <w:p w:rsidR="005901AB" w:rsidRPr="005901AB" w:rsidRDefault="005901AB" w:rsidP="00001826">
            <w:pPr>
              <w:ind w:left="321" w:hanging="284"/>
              <w:rPr>
                <w:rFonts w:ascii="Arial" w:hAnsi="Arial" w:cs="Arial"/>
                <w:b/>
                <w:sz w:val="20"/>
                <w:szCs w:val="20"/>
              </w:rPr>
            </w:pPr>
            <w:r w:rsidRPr="005901AB">
              <w:rPr>
                <w:rFonts w:ascii="Arial" w:hAnsi="Arial" w:cs="Arial"/>
                <w:b/>
                <w:sz w:val="20"/>
                <w:szCs w:val="20"/>
              </w:rPr>
              <w:t>Uczeń potrafi:</w:t>
            </w:r>
          </w:p>
        </w:tc>
        <w:tc>
          <w:tcPr>
            <w:tcW w:w="0" w:type="auto"/>
            <w:tcBorders>
              <w:top w:val="single" w:sz="4" w:space="0" w:color="auto"/>
              <w:left w:val="single" w:sz="4" w:space="0" w:color="auto"/>
              <w:bottom w:val="single" w:sz="4" w:space="0" w:color="auto"/>
              <w:right w:val="single" w:sz="4" w:space="0" w:color="auto"/>
            </w:tcBorders>
            <w:hideMark/>
          </w:tcPr>
          <w:p w:rsidR="005901AB" w:rsidRPr="005901AB" w:rsidRDefault="005901AB" w:rsidP="002B74CB">
            <w:pPr>
              <w:rPr>
                <w:rFonts w:ascii="Arial" w:hAnsi="Arial" w:cs="Arial"/>
                <w:sz w:val="20"/>
                <w:szCs w:val="20"/>
              </w:rPr>
            </w:pPr>
            <w:r w:rsidRPr="005901AB">
              <w:rPr>
                <w:rFonts w:ascii="Arial" w:hAnsi="Arial" w:cs="Arial"/>
                <w:sz w:val="20"/>
                <w:szCs w:val="20"/>
              </w:rPr>
              <w:t>Etap realizacji</w:t>
            </w:r>
          </w:p>
        </w:tc>
      </w:tr>
      <w:tr w:rsidR="00C969A5" w:rsidRPr="005901AB" w:rsidTr="00930EE8">
        <w:trPr>
          <w:trHeight w:val="2584"/>
        </w:trPr>
        <w:tc>
          <w:tcPr>
            <w:tcW w:w="0" w:type="auto"/>
            <w:vMerge w:val="restart"/>
            <w:tcBorders>
              <w:top w:val="single" w:sz="4" w:space="0" w:color="auto"/>
              <w:left w:val="single" w:sz="4" w:space="0" w:color="auto"/>
              <w:right w:val="single" w:sz="4" w:space="0" w:color="auto"/>
            </w:tcBorders>
          </w:tcPr>
          <w:p w:rsidR="00C969A5" w:rsidRPr="005901AB" w:rsidRDefault="00C969A5" w:rsidP="002B74CB">
            <w:pPr>
              <w:rPr>
                <w:rFonts w:ascii="Arial" w:hAnsi="Arial" w:cs="Arial"/>
                <w:sz w:val="20"/>
                <w:szCs w:val="20"/>
              </w:rPr>
            </w:pPr>
            <w:r w:rsidRPr="005901AB">
              <w:rPr>
                <w:rFonts w:ascii="Arial" w:hAnsi="Arial" w:cs="Arial"/>
                <w:sz w:val="20"/>
                <w:szCs w:val="20"/>
              </w:rPr>
              <w:t>I. Analiza obwodów prądu stałego</w:t>
            </w:r>
          </w:p>
        </w:tc>
        <w:tc>
          <w:tcPr>
            <w:tcW w:w="0" w:type="auto"/>
            <w:tcBorders>
              <w:top w:val="single" w:sz="4" w:space="0" w:color="auto"/>
              <w:left w:val="single" w:sz="4" w:space="0" w:color="auto"/>
              <w:right w:val="single" w:sz="4" w:space="0" w:color="auto"/>
            </w:tcBorders>
          </w:tcPr>
          <w:p w:rsidR="00C969A5" w:rsidRPr="005901AB" w:rsidRDefault="00C969A5" w:rsidP="00AF1FDB">
            <w:pPr>
              <w:rPr>
                <w:rFonts w:ascii="Arial" w:hAnsi="Arial" w:cs="Arial"/>
                <w:sz w:val="20"/>
                <w:szCs w:val="20"/>
              </w:rPr>
            </w:pPr>
            <w:r>
              <w:rPr>
                <w:rFonts w:ascii="Arial" w:hAnsi="Arial" w:cs="Arial"/>
                <w:sz w:val="20"/>
                <w:szCs w:val="20"/>
              </w:rPr>
              <w:t>1</w:t>
            </w:r>
            <w:r w:rsidRPr="005901AB">
              <w:rPr>
                <w:rFonts w:ascii="Arial" w:hAnsi="Arial" w:cs="Arial"/>
                <w:sz w:val="20"/>
                <w:szCs w:val="20"/>
              </w:rPr>
              <w:t>. Montaż układów elektrycznych z podstawowymi elementami obwodu elektrycznego: źródło napięcia, odbiornik, miernik</w:t>
            </w:r>
          </w:p>
          <w:p w:rsidR="00C969A5" w:rsidRPr="005901AB" w:rsidRDefault="00C969A5" w:rsidP="00AF1FDB">
            <w:pPr>
              <w:rPr>
                <w:rFonts w:ascii="Arial" w:hAnsi="Arial" w:cs="Arial"/>
                <w:sz w:val="20"/>
                <w:szCs w:val="20"/>
              </w:rPr>
            </w:pPr>
          </w:p>
          <w:p w:rsidR="00C969A5" w:rsidRPr="009F1BFB" w:rsidRDefault="00C969A5" w:rsidP="00AF1FDB">
            <w:pPr>
              <w:rPr>
                <w:rFonts w:ascii="Arial" w:hAnsi="Arial" w:cs="Arial"/>
                <w:strike/>
                <w:sz w:val="20"/>
                <w:szCs w:val="20"/>
              </w:rPr>
            </w:pPr>
          </w:p>
        </w:tc>
        <w:tc>
          <w:tcPr>
            <w:tcW w:w="0" w:type="auto"/>
            <w:tcBorders>
              <w:top w:val="single" w:sz="4" w:space="0" w:color="auto"/>
              <w:left w:val="single" w:sz="4" w:space="0" w:color="auto"/>
              <w:right w:val="single" w:sz="4" w:space="0" w:color="auto"/>
            </w:tcBorders>
          </w:tcPr>
          <w:p w:rsidR="00C969A5" w:rsidRPr="004B14A1" w:rsidRDefault="00C969A5" w:rsidP="00F03DC4">
            <w:pPr>
              <w:jc w:val="center"/>
              <w:rPr>
                <w:rFonts w:ascii="Arial" w:hAnsi="Arial" w:cs="Arial"/>
                <w:sz w:val="20"/>
                <w:szCs w:val="20"/>
              </w:rPr>
            </w:pPr>
          </w:p>
        </w:tc>
        <w:tc>
          <w:tcPr>
            <w:tcW w:w="0" w:type="auto"/>
            <w:tcBorders>
              <w:top w:val="single" w:sz="4" w:space="0" w:color="auto"/>
              <w:left w:val="single" w:sz="4" w:space="0" w:color="auto"/>
              <w:right w:val="single" w:sz="4" w:space="0" w:color="auto"/>
            </w:tcBorders>
          </w:tcPr>
          <w:p w:rsidR="00C969A5" w:rsidRPr="005901AB" w:rsidRDefault="00C969A5" w:rsidP="001D00ED">
            <w:pPr>
              <w:numPr>
                <w:ilvl w:val="0"/>
                <w:numId w:val="94"/>
              </w:numPr>
              <w:ind w:left="321" w:hanging="284"/>
              <w:rPr>
                <w:rFonts w:ascii="Arial" w:hAnsi="Arial" w:cs="Arial"/>
                <w:sz w:val="20"/>
                <w:szCs w:val="20"/>
              </w:rPr>
            </w:pPr>
            <w:r w:rsidRPr="005901AB">
              <w:rPr>
                <w:rFonts w:ascii="Arial" w:hAnsi="Arial" w:cs="Arial"/>
                <w:sz w:val="20"/>
                <w:szCs w:val="20"/>
              </w:rPr>
              <w:t>dobra</w:t>
            </w:r>
            <w:r>
              <w:rPr>
                <w:rFonts w:ascii="Arial" w:hAnsi="Arial" w:cs="Arial"/>
                <w:sz w:val="20"/>
                <w:szCs w:val="20"/>
              </w:rPr>
              <w:t>ć</w:t>
            </w:r>
            <w:r w:rsidRPr="005901AB">
              <w:rPr>
                <w:rFonts w:ascii="Arial" w:hAnsi="Arial" w:cs="Arial"/>
                <w:sz w:val="20"/>
                <w:szCs w:val="20"/>
              </w:rPr>
              <w:t xml:space="preserve"> źródła napięcia, mierniki elektryczne i odbiorniki elektryczne</w:t>
            </w:r>
          </w:p>
          <w:p w:rsidR="00C969A5" w:rsidRPr="005901AB" w:rsidRDefault="00C969A5" w:rsidP="001D00ED">
            <w:pPr>
              <w:numPr>
                <w:ilvl w:val="0"/>
                <w:numId w:val="94"/>
              </w:numPr>
              <w:ind w:left="321" w:hanging="284"/>
              <w:rPr>
                <w:rFonts w:ascii="Arial" w:hAnsi="Arial" w:cs="Arial"/>
                <w:sz w:val="20"/>
                <w:szCs w:val="20"/>
              </w:rPr>
            </w:pPr>
            <w:r>
              <w:rPr>
                <w:rFonts w:ascii="Arial" w:hAnsi="Arial" w:cs="Arial"/>
                <w:sz w:val="20"/>
                <w:szCs w:val="20"/>
              </w:rPr>
              <w:t>zmontować</w:t>
            </w:r>
            <w:r w:rsidRPr="005901AB">
              <w:rPr>
                <w:rFonts w:ascii="Arial" w:hAnsi="Arial" w:cs="Arial"/>
                <w:sz w:val="20"/>
                <w:szCs w:val="20"/>
              </w:rPr>
              <w:t xml:space="preserve"> obwody prądu stałego nierozgałęzione</w:t>
            </w:r>
          </w:p>
          <w:p w:rsidR="00C969A5" w:rsidRPr="005901AB" w:rsidRDefault="00C969A5" w:rsidP="001D00ED">
            <w:pPr>
              <w:numPr>
                <w:ilvl w:val="0"/>
                <w:numId w:val="94"/>
              </w:numPr>
              <w:ind w:left="321" w:hanging="284"/>
              <w:rPr>
                <w:rFonts w:ascii="Arial" w:hAnsi="Arial" w:cs="Arial"/>
                <w:sz w:val="20"/>
                <w:szCs w:val="20"/>
              </w:rPr>
            </w:pPr>
            <w:r>
              <w:rPr>
                <w:rFonts w:ascii="Arial" w:hAnsi="Arial" w:cs="Arial"/>
                <w:sz w:val="20"/>
                <w:szCs w:val="20"/>
              </w:rPr>
              <w:t>odczytać</w:t>
            </w:r>
            <w:r w:rsidRPr="005901AB">
              <w:rPr>
                <w:rFonts w:ascii="Arial" w:hAnsi="Arial" w:cs="Arial"/>
                <w:sz w:val="20"/>
                <w:szCs w:val="20"/>
              </w:rPr>
              <w:t xml:space="preserve"> wskazania mierników przy pomiarach elektrycznych</w:t>
            </w:r>
          </w:p>
          <w:p w:rsidR="00C969A5" w:rsidRPr="009F1BFB" w:rsidRDefault="00C969A5" w:rsidP="001D00ED">
            <w:pPr>
              <w:numPr>
                <w:ilvl w:val="0"/>
                <w:numId w:val="94"/>
              </w:numPr>
              <w:ind w:left="321" w:hanging="284"/>
              <w:rPr>
                <w:rFonts w:ascii="Arial" w:hAnsi="Arial" w:cs="Arial"/>
                <w:strike/>
                <w:sz w:val="20"/>
                <w:szCs w:val="20"/>
              </w:rPr>
            </w:pPr>
            <w:r w:rsidRPr="005901AB">
              <w:rPr>
                <w:rFonts w:ascii="Arial" w:hAnsi="Arial" w:cs="Arial"/>
                <w:sz w:val="20"/>
                <w:szCs w:val="20"/>
              </w:rPr>
              <w:t>przelicz</w:t>
            </w:r>
            <w:r>
              <w:rPr>
                <w:rFonts w:ascii="Arial" w:hAnsi="Arial" w:cs="Arial"/>
                <w:sz w:val="20"/>
                <w:szCs w:val="20"/>
              </w:rPr>
              <w:t>yć</w:t>
            </w:r>
            <w:r w:rsidRPr="005901AB">
              <w:rPr>
                <w:rFonts w:ascii="Arial" w:hAnsi="Arial" w:cs="Arial"/>
                <w:sz w:val="20"/>
                <w:szCs w:val="20"/>
              </w:rPr>
              <w:t xml:space="preserve"> wskazania mierników w celu uzyskania uzyskanych wartości</w:t>
            </w:r>
          </w:p>
        </w:tc>
        <w:tc>
          <w:tcPr>
            <w:tcW w:w="0" w:type="auto"/>
            <w:tcBorders>
              <w:top w:val="single" w:sz="4" w:space="0" w:color="auto"/>
              <w:left w:val="single" w:sz="4" w:space="0" w:color="auto"/>
              <w:right w:val="single" w:sz="4" w:space="0" w:color="auto"/>
            </w:tcBorders>
          </w:tcPr>
          <w:p w:rsidR="00C969A5" w:rsidRPr="005901AB" w:rsidRDefault="00C969A5" w:rsidP="001D00ED">
            <w:pPr>
              <w:numPr>
                <w:ilvl w:val="0"/>
                <w:numId w:val="94"/>
              </w:numPr>
              <w:ind w:left="321" w:hanging="284"/>
              <w:rPr>
                <w:rFonts w:ascii="Arial" w:hAnsi="Arial" w:cs="Arial"/>
                <w:sz w:val="20"/>
                <w:szCs w:val="20"/>
              </w:rPr>
            </w:pPr>
            <w:r w:rsidRPr="005901AB">
              <w:rPr>
                <w:rFonts w:ascii="Arial" w:hAnsi="Arial" w:cs="Arial"/>
                <w:sz w:val="20"/>
                <w:szCs w:val="20"/>
              </w:rPr>
              <w:t>ustawi</w:t>
            </w:r>
            <w:r>
              <w:rPr>
                <w:rFonts w:ascii="Arial" w:hAnsi="Arial" w:cs="Arial"/>
                <w:sz w:val="20"/>
                <w:szCs w:val="20"/>
              </w:rPr>
              <w:t>ć</w:t>
            </w:r>
            <w:r w:rsidRPr="005901AB">
              <w:rPr>
                <w:rFonts w:ascii="Arial" w:hAnsi="Arial" w:cs="Arial"/>
                <w:sz w:val="20"/>
                <w:szCs w:val="20"/>
              </w:rPr>
              <w:t xml:space="preserve"> zakresy mierników do spodziewanych mierzonych wartości</w:t>
            </w:r>
          </w:p>
          <w:p w:rsidR="00C969A5" w:rsidRPr="009F1BFB" w:rsidRDefault="00C969A5" w:rsidP="001D00ED">
            <w:pPr>
              <w:numPr>
                <w:ilvl w:val="0"/>
                <w:numId w:val="94"/>
              </w:numPr>
              <w:ind w:left="321" w:hanging="284"/>
              <w:rPr>
                <w:rFonts w:ascii="Arial" w:hAnsi="Arial" w:cs="Arial"/>
                <w:strike/>
                <w:sz w:val="20"/>
                <w:szCs w:val="20"/>
              </w:rPr>
            </w:pPr>
            <w:r>
              <w:rPr>
                <w:rFonts w:ascii="Arial" w:hAnsi="Arial" w:cs="Arial"/>
                <w:sz w:val="20"/>
                <w:szCs w:val="20"/>
              </w:rPr>
              <w:t>zastąpić</w:t>
            </w:r>
            <w:r w:rsidRPr="005901AB">
              <w:rPr>
                <w:rFonts w:ascii="Arial" w:hAnsi="Arial" w:cs="Arial"/>
                <w:sz w:val="20"/>
                <w:szCs w:val="20"/>
              </w:rPr>
              <w:t xml:space="preserve"> poprawnie dobrane mierniki elektryczne miernikami o większej dokładności pomiaru</w:t>
            </w:r>
          </w:p>
        </w:tc>
        <w:tc>
          <w:tcPr>
            <w:tcW w:w="0" w:type="auto"/>
            <w:vMerge w:val="restart"/>
            <w:tcBorders>
              <w:top w:val="single" w:sz="4" w:space="0" w:color="auto"/>
              <w:left w:val="single" w:sz="4" w:space="0" w:color="auto"/>
              <w:right w:val="single" w:sz="4" w:space="0" w:color="auto"/>
            </w:tcBorders>
          </w:tcPr>
          <w:p w:rsidR="00C969A5" w:rsidRPr="00581962" w:rsidRDefault="00C969A5" w:rsidP="002B74CB">
            <w:pPr>
              <w:rPr>
                <w:rFonts w:ascii="Arial" w:hAnsi="Arial" w:cs="Arial"/>
                <w:color w:val="auto"/>
                <w:sz w:val="20"/>
                <w:szCs w:val="20"/>
              </w:rPr>
            </w:pPr>
            <w:r w:rsidRPr="00581962">
              <w:rPr>
                <w:rFonts w:ascii="Arial" w:hAnsi="Arial" w:cs="Arial"/>
                <w:color w:val="auto"/>
                <w:sz w:val="20"/>
                <w:szCs w:val="20"/>
              </w:rPr>
              <w:t>Klasa I</w:t>
            </w:r>
          </w:p>
        </w:tc>
      </w:tr>
      <w:tr w:rsidR="005E4DA0" w:rsidRPr="005901AB" w:rsidTr="00D721D3">
        <w:tc>
          <w:tcPr>
            <w:tcW w:w="0" w:type="auto"/>
            <w:vMerge/>
            <w:tcBorders>
              <w:left w:val="single" w:sz="4" w:space="0" w:color="auto"/>
              <w:right w:val="single" w:sz="4" w:space="0" w:color="auto"/>
            </w:tcBorders>
            <w:vAlign w:val="center"/>
          </w:tcPr>
          <w:p w:rsidR="005E4DA0" w:rsidRPr="005901AB" w:rsidRDefault="005E4DA0"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C969A5" w:rsidP="00AF1FDB">
            <w:pPr>
              <w:rPr>
                <w:rFonts w:ascii="Arial" w:hAnsi="Arial" w:cs="Arial"/>
                <w:sz w:val="20"/>
                <w:szCs w:val="20"/>
              </w:rPr>
            </w:pPr>
            <w:r>
              <w:rPr>
                <w:rFonts w:ascii="Arial" w:hAnsi="Arial" w:cs="Arial"/>
                <w:sz w:val="20"/>
                <w:szCs w:val="20"/>
              </w:rPr>
              <w:t>2</w:t>
            </w:r>
            <w:r w:rsidR="005E4DA0" w:rsidRPr="005901AB">
              <w:rPr>
                <w:rFonts w:ascii="Arial" w:hAnsi="Arial" w:cs="Arial"/>
                <w:sz w:val="20"/>
                <w:szCs w:val="20"/>
              </w:rPr>
              <w:t>. Pomiar rezystancji metodą techniczną</w:t>
            </w:r>
            <w:r w:rsidR="00B317CB">
              <w:rPr>
                <w:rFonts w:ascii="Arial" w:hAnsi="Arial" w:cs="Arial"/>
                <w:sz w:val="20"/>
                <w:szCs w:val="20"/>
              </w:rPr>
              <w:t>, m</w:t>
            </w:r>
            <w:r w:rsidR="005E4DA0" w:rsidRPr="005901AB">
              <w:rPr>
                <w:rFonts w:ascii="Arial" w:hAnsi="Arial" w:cs="Arial"/>
                <w:sz w:val="20"/>
                <w:szCs w:val="20"/>
              </w:rPr>
              <w:t>ontaż obwodów elektrycznych: źródło napięcia, odbiornik, amperomierz, woltomierz</w:t>
            </w:r>
          </w:p>
          <w:p w:rsidR="005E4DA0" w:rsidRPr="005901AB" w:rsidRDefault="005E4DA0"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AF1FDB">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dob</w:t>
            </w:r>
            <w:r w:rsidR="009A793E">
              <w:rPr>
                <w:rFonts w:ascii="Arial" w:hAnsi="Arial" w:cs="Arial"/>
                <w:sz w:val="20"/>
                <w:szCs w:val="20"/>
              </w:rPr>
              <w:t>rać</w:t>
            </w:r>
            <w:r w:rsidRPr="005901AB">
              <w:rPr>
                <w:rFonts w:ascii="Arial" w:hAnsi="Arial" w:cs="Arial"/>
                <w:sz w:val="20"/>
                <w:szCs w:val="20"/>
              </w:rPr>
              <w:t xml:space="preserve"> elementy do budowy układu przy pomiarze rezystancji metodą techniczną</w:t>
            </w:r>
          </w:p>
          <w:p w:rsidR="005E4DA0" w:rsidRPr="005901AB" w:rsidRDefault="000829FD" w:rsidP="001D00ED">
            <w:pPr>
              <w:numPr>
                <w:ilvl w:val="0"/>
                <w:numId w:val="94"/>
              </w:numPr>
              <w:ind w:left="321" w:hanging="284"/>
              <w:rPr>
                <w:rFonts w:ascii="Arial" w:hAnsi="Arial" w:cs="Arial"/>
                <w:sz w:val="20"/>
                <w:szCs w:val="20"/>
              </w:rPr>
            </w:pPr>
            <w:r>
              <w:rPr>
                <w:rFonts w:ascii="Arial" w:hAnsi="Arial" w:cs="Arial"/>
                <w:sz w:val="20"/>
                <w:szCs w:val="20"/>
              </w:rPr>
              <w:t xml:space="preserve">wykonać </w:t>
            </w:r>
            <w:r w:rsidR="005E4DA0" w:rsidRPr="005901AB">
              <w:rPr>
                <w:rFonts w:ascii="Arial" w:hAnsi="Arial" w:cs="Arial"/>
                <w:sz w:val="20"/>
                <w:szCs w:val="20"/>
              </w:rPr>
              <w:t>montaż układu elektrycznego dla poprawnie mierzonego napięcia</w:t>
            </w:r>
          </w:p>
          <w:p w:rsidR="005E4DA0" w:rsidRPr="005901AB" w:rsidRDefault="000829FD" w:rsidP="001D00ED">
            <w:pPr>
              <w:numPr>
                <w:ilvl w:val="0"/>
                <w:numId w:val="94"/>
              </w:numPr>
              <w:ind w:left="321" w:hanging="284"/>
              <w:rPr>
                <w:rFonts w:ascii="Arial" w:hAnsi="Arial" w:cs="Arial"/>
                <w:sz w:val="20"/>
                <w:szCs w:val="20"/>
              </w:rPr>
            </w:pPr>
            <w:r>
              <w:rPr>
                <w:rFonts w:ascii="Arial" w:hAnsi="Arial" w:cs="Arial"/>
                <w:sz w:val="20"/>
                <w:szCs w:val="20"/>
              </w:rPr>
              <w:t>odczytać</w:t>
            </w:r>
            <w:r w:rsidR="005E4DA0" w:rsidRPr="005901AB">
              <w:rPr>
                <w:rFonts w:ascii="Arial" w:hAnsi="Arial" w:cs="Arial"/>
                <w:sz w:val="20"/>
                <w:szCs w:val="20"/>
              </w:rPr>
              <w:t xml:space="preserve"> wskazania mierników przy pomiarach elektrycznych</w:t>
            </w:r>
          </w:p>
          <w:p w:rsidR="005E4DA0" w:rsidRPr="005901AB" w:rsidRDefault="009A793E" w:rsidP="001D00ED">
            <w:pPr>
              <w:numPr>
                <w:ilvl w:val="0"/>
                <w:numId w:val="94"/>
              </w:numPr>
              <w:ind w:left="321" w:hanging="284"/>
              <w:rPr>
                <w:rFonts w:ascii="Arial" w:hAnsi="Arial" w:cs="Arial"/>
                <w:sz w:val="20"/>
                <w:szCs w:val="20"/>
              </w:rPr>
            </w:pPr>
            <w:r>
              <w:rPr>
                <w:rFonts w:ascii="Arial" w:hAnsi="Arial" w:cs="Arial"/>
                <w:sz w:val="20"/>
                <w:szCs w:val="20"/>
              </w:rPr>
              <w:t>przeliczy</w:t>
            </w:r>
            <w:r w:rsidR="000829FD">
              <w:rPr>
                <w:rFonts w:ascii="Arial" w:hAnsi="Arial" w:cs="Arial"/>
                <w:sz w:val="20"/>
                <w:szCs w:val="20"/>
              </w:rPr>
              <w:t>ć</w:t>
            </w:r>
            <w:r w:rsidR="005E4DA0" w:rsidRPr="005901AB">
              <w:rPr>
                <w:rFonts w:ascii="Arial" w:hAnsi="Arial" w:cs="Arial"/>
                <w:sz w:val="20"/>
                <w:szCs w:val="20"/>
              </w:rPr>
              <w:t xml:space="preserve"> wskazania mierników w celu uzyskania uzyskanych wartości</w:t>
            </w:r>
          </w:p>
          <w:p w:rsidR="005E4DA0" w:rsidRPr="005901AB" w:rsidRDefault="009A793E" w:rsidP="001D00ED">
            <w:pPr>
              <w:numPr>
                <w:ilvl w:val="0"/>
                <w:numId w:val="94"/>
              </w:numPr>
              <w:ind w:left="321" w:hanging="284"/>
              <w:rPr>
                <w:rFonts w:ascii="Arial" w:hAnsi="Arial" w:cs="Arial"/>
                <w:sz w:val="20"/>
                <w:szCs w:val="20"/>
              </w:rPr>
            </w:pPr>
            <w:r>
              <w:rPr>
                <w:rFonts w:ascii="Arial" w:hAnsi="Arial" w:cs="Arial"/>
                <w:sz w:val="20"/>
                <w:szCs w:val="20"/>
              </w:rPr>
              <w:t>obliczy</w:t>
            </w:r>
            <w:r w:rsidR="000829FD">
              <w:rPr>
                <w:rFonts w:ascii="Arial" w:hAnsi="Arial" w:cs="Arial"/>
                <w:sz w:val="20"/>
                <w:szCs w:val="20"/>
              </w:rPr>
              <w:t>ć</w:t>
            </w:r>
            <w:r w:rsidR="005E4DA0" w:rsidRPr="005901AB">
              <w:rPr>
                <w:rFonts w:ascii="Arial" w:hAnsi="Arial" w:cs="Arial"/>
                <w:sz w:val="20"/>
                <w:szCs w:val="20"/>
              </w:rPr>
              <w:t xml:space="preserve"> wartość rezystancji na podstawie metody technicznej pomiaru rezystancji</w:t>
            </w:r>
          </w:p>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porówn</w:t>
            </w:r>
            <w:r w:rsidR="000829FD">
              <w:rPr>
                <w:rFonts w:ascii="Arial" w:hAnsi="Arial" w:cs="Arial"/>
                <w:sz w:val="20"/>
                <w:szCs w:val="20"/>
              </w:rPr>
              <w:t xml:space="preserve">ać </w:t>
            </w:r>
            <w:r w:rsidRPr="005901AB">
              <w:rPr>
                <w:rFonts w:ascii="Arial" w:hAnsi="Arial" w:cs="Arial"/>
                <w:sz w:val="20"/>
                <w:szCs w:val="20"/>
              </w:rPr>
              <w:t>wartość rezystancji uzyskanej metodą techniczną układu poprawnie mierzonego napięcia z wartością układu poprawnie mierzonego prądu</w:t>
            </w: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określ</w:t>
            </w:r>
            <w:r w:rsidR="009A793E">
              <w:rPr>
                <w:rFonts w:ascii="Arial" w:hAnsi="Arial" w:cs="Arial"/>
                <w:sz w:val="20"/>
                <w:szCs w:val="20"/>
              </w:rPr>
              <w:t>i</w:t>
            </w:r>
            <w:r w:rsidR="000829FD">
              <w:rPr>
                <w:rFonts w:ascii="Arial" w:hAnsi="Arial" w:cs="Arial"/>
                <w:sz w:val="20"/>
                <w:szCs w:val="20"/>
              </w:rPr>
              <w:t>ć</w:t>
            </w:r>
            <w:r w:rsidRPr="005901AB">
              <w:rPr>
                <w:rFonts w:ascii="Arial" w:hAnsi="Arial" w:cs="Arial"/>
                <w:sz w:val="20"/>
                <w:szCs w:val="20"/>
              </w:rPr>
              <w:t xml:space="preserve"> liniowość i nieliniowość odbiornika na podstawie pomiarów elektrycznych układu poprawnie mierzonego napięcia</w:t>
            </w:r>
          </w:p>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określ</w:t>
            </w:r>
            <w:r w:rsidR="009A793E">
              <w:rPr>
                <w:rFonts w:ascii="Arial" w:hAnsi="Arial" w:cs="Arial"/>
                <w:sz w:val="20"/>
                <w:szCs w:val="20"/>
              </w:rPr>
              <w:t>i</w:t>
            </w:r>
            <w:r w:rsidR="000829FD">
              <w:rPr>
                <w:rFonts w:ascii="Arial" w:hAnsi="Arial" w:cs="Arial"/>
                <w:sz w:val="20"/>
                <w:szCs w:val="20"/>
              </w:rPr>
              <w:t>ć</w:t>
            </w:r>
            <w:r w:rsidRPr="005901AB">
              <w:rPr>
                <w:rFonts w:ascii="Arial" w:hAnsi="Arial" w:cs="Arial"/>
                <w:sz w:val="20"/>
                <w:szCs w:val="20"/>
              </w:rPr>
              <w:t xml:space="preserve"> liniowość i nieliniowość odbiornika na podstawie pomiarów elektrycznych układu poprawnie mierzonego prądu</w:t>
            </w:r>
          </w:p>
        </w:tc>
        <w:tc>
          <w:tcPr>
            <w:tcW w:w="0" w:type="auto"/>
            <w:vMerge/>
            <w:tcBorders>
              <w:left w:val="single" w:sz="4" w:space="0" w:color="auto"/>
              <w:right w:val="single" w:sz="4" w:space="0" w:color="auto"/>
            </w:tcBorders>
          </w:tcPr>
          <w:p w:rsidR="005E4DA0" w:rsidRPr="005901AB" w:rsidRDefault="005E4DA0" w:rsidP="00AF1FDB">
            <w:pPr>
              <w:jc w:val="center"/>
              <w:rPr>
                <w:rFonts w:ascii="Arial" w:hAnsi="Arial" w:cs="Arial"/>
                <w:sz w:val="20"/>
                <w:szCs w:val="20"/>
              </w:rPr>
            </w:pPr>
          </w:p>
        </w:tc>
      </w:tr>
      <w:tr w:rsidR="005E4DA0" w:rsidRPr="005901AB" w:rsidTr="00D721D3">
        <w:tc>
          <w:tcPr>
            <w:tcW w:w="0" w:type="auto"/>
            <w:vMerge/>
            <w:tcBorders>
              <w:left w:val="single" w:sz="4" w:space="0" w:color="auto"/>
              <w:right w:val="single" w:sz="4" w:space="0" w:color="auto"/>
            </w:tcBorders>
            <w:vAlign w:val="center"/>
          </w:tcPr>
          <w:p w:rsidR="005E4DA0" w:rsidRPr="005901AB" w:rsidRDefault="005E4DA0"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C969A5" w:rsidP="00AF1FDB">
            <w:pPr>
              <w:rPr>
                <w:rFonts w:ascii="Arial" w:hAnsi="Arial" w:cs="Arial"/>
                <w:sz w:val="20"/>
                <w:szCs w:val="20"/>
              </w:rPr>
            </w:pPr>
            <w:r>
              <w:rPr>
                <w:rFonts w:ascii="Arial" w:hAnsi="Arial" w:cs="Arial"/>
                <w:sz w:val="20"/>
                <w:szCs w:val="20"/>
              </w:rPr>
              <w:t>3</w:t>
            </w:r>
            <w:r w:rsidR="005E4DA0" w:rsidRPr="005901AB">
              <w:rPr>
                <w:rFonts w:ascii="Arial" w:hAnsi="Arial" w:cs="Arial"/>
                <w:sz w:val="20"/>
                <w:szCs w:val="20"/>
              </w:rPr>
              <w:t>. Prawo Ohma i Prawa Kirchhoffa w praktycznych układach prądu stałego z dwoma i więcej odbiornikami</w:t>
            </w: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AF1FDB">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dob</w:t>
            </w:r>
            <w:r w:rsidR="009A793E">
              <w:rPr>
                <w:rFonts w:ascii="Arial" w:hAnsi="Arial" w:cs="Arial"/>
                <w:sz w:val="20"/>
                <w:szCs w:val="20"/>
              </w:rPr>
              <w:t>rać</w:t>
            </w:r>
            <w:r w:rsidRPr="005901AB">
              <w:rPr>
                <w:rFonts w:ascii="Arial" w:hAnsi="Arial" w:cs="Arial"/>
                <w:sz w:val="20"/>
                <w:szCs w:val="20"/>
              </w:rPr>
              <w:t xml:space="preserve"> elementy elektryczne do układu elektrycznego z dwoma lub więcej węzłami elektrycznymi</w:t>
            </w:r>
          </w:p>
          <w:p w:rsidR="005E4DA0" w:rsidRPr="005901AB" w:rsidRDefault="000829FD" w:rsidP="001D00ED">
            <w:pPr>
              <w:numPr>
                <w:ilvl w:val="0"/>
                <w:numId w:val="94"/>
              </w:numPr>
              <w:ind w:left="321" w:hanging="284"/>
              <w:rPr>
                <w:rFonts w:ascii="Arial" w:hAnsi="Arial" w:cs="Arial"/>
                <w:sz w:val="20"/>
                <w:szCs w:val="20"/>
              </w:rPr>
            </w:pPr>
            <w:r>
              <w:rPr>
                <w:rFonts w:ascii="Arial" w:hAnsi="Arial" w:cs="Arial"/>
                <w:sz w:val="20"/>
                <w:szCs w:val="20"/>
              </w:rPr>
              <w:t>wykonać</w:t>
            </w:r>
            <w:r w:rsidR="005E4DA0" w:rsidRPr="005901AB">
              <w:rPr>
                <w:rFonts w:ascii="Arial" w:hAnsi="Arial" w:cs="Arial"/>
                <w:sz w:val="20"/>
                <w:szCs w:val="20"/>
              </w:rPr>
              <w:t xml:space="preserve"> montaż układu elektrycznego z dwoma lub więcej węzłami elektrycznymi</w:t>
            </w:r>
          </w:p>
          <w:p w:rsidR="005E4DA0" w:rsidRPr="005901AB" w:rsidRDefault="000829FD" w:rsidP="001D00ED">
            <w:pPr>
              <w:numPr>
                <w:ilvl w:val="0"/>
                <w:numId w:val="94"/>
              </w:numPr>
              <w:ind w:left="321" w:hanging="284"/>
              <w:rPr>
                <w:rFonts w:ascii="Arial" w:hAnsi="Arial" w:cs="Arial"/>
                <w:sz w:val="20"/>
                <w:szCs w:val="20"/>
              </w:rPr>
            </w:pPr>
            <w:r>
              <w:rPr>
                <w:rFonts w:ascii="Arial" w:hAnsi="Arial" w:cs="Arial"/>
                <w:sz w:val="20"/>
                <w:szCs w:val="20"/>
              </w:rPr>
              <w:t>dokonać</w:t>
            </w:r>
            <w:r w:rsidR="005E4DA0" w:rsidRPr="005901AB">
              <w:rPr>
                <w:rFonts w:ascii="Arial" w:hAnsi="Arial" w:cs="Arial"/>
                <w:sz w:val="20"/>
                <w:szCs w:val="20"/>
              </w:rPr>
              <w:t xml:space="preserve"> pomiarów elektrycznych w obwodzie elektrycznym z dwoma lub więcej węzłami elektrycznymi</w:t>
            </w:r>
          </w:p>
          <w:p w:rsidR="005E4DA0" w:rsidRPr="006A29D9" w:rsidRDefault="009A793E" w:rsidP="001D00ED">
            <w:pPr>
              <w:numPr>
                <w:ilvl w:val="0"/>
                <w:numId w:val="94"/>
              </w:numPr>
              <w:ind w:left="321" w:hanging="284"/>
              <w:rPr>
                <w:rFonts w:ascii="Arial" w:hAnsi="Arial" w:cs="Arial"/>
                <w:sz w:val="20"/>
                <w:szCs w:val="20"/>
              </w:rPr>
            </w:pPr>
            <w:r>
              <w:rPr>
                <w:rFonts w:ascii="Arial" w:hAnsi="Arial" w:cs="Arial"/>
                <w:sz w:val="20"/>
                <w:szCs w:val="20"/>
              </w:rPr>
              <w:t>prze</w:t>
            </w:r>
            <w:r w:rsidR="000829FD">
              <w:rPr>
                <w:rFonts w:ascii="Arial" w:hAnsi="Arial" w:cs="Arial"/>
                <w:sz w:val="20"/>
                <w:szCs w:val="20"/>
              </w:rPr>
              <w:t>analizować</w:t>
            </w:r>
            <w:r w:rsidR="005E4DA0" w:rsidRPr="005901AB">
              <w:rPr>
                <w:rFonts w:ascii="Arial" w:hAnsi="Arial" w:cs="Arial"/>
                <w:sz w:val="20"/>
                <w:szCs w:val="20"/>
              </w:rPr>
              <w:t xml:space="preserve"> wartości elektryczne poprzez sprawdzenie Prawa Ohma i Prawa Kirchhoffa</w:t>
            </w: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porówn</w:t>
            </w:r>
            <w:r w:rsidR="000829FD">
              <w:rPr>
                <w:rFonts w:ascii="Arial" w:hAnsi="Arial" w:cs="Arial"/>
                <w:sz w:val="20"/>
                <w:szCs w:val="20"/>
              </w:rPr>
              <w:t>ać</w:t>
            </w:r>
            <w:r w:rsidRPr="005901AB">
              <w:rPr>
                <w:rFonts w:ascii="Arial" w:hAnsi="Arial" w:cs="Arial"/>
                <w:sz w:val="20"/>
                <w:szCs w:val="20"/>
              </w:rPr>
              <w:t xml:space="preserve"> wartości (zadane) uzyskane przy pomiarach z wartościami uzyskanymi z obliczeń algebraicznych z wykorzystaniem Prawa Ohma</w:t>
            </w:r>
          </w:p>
          <w:p w:rsidR="005E4DA0" w:rsidRPr="002B74CB" w:rsidRDefault="000829FD" w:rsidP="001D00ED">
            <w:pPr>
              <w:numPr>
                <w:ilvl w:val="0"/>
                <w:numId w:val="94"/>
              </w:numPr>
              <w:ind w:left="321" w:hanging="284"/>
              <w:rPr>
                <w:rFonts w:ascii="Arial" w:hAnsi="Arial" w:cs="Arial"/>
                <w:sz w:val="20"/>
                <w:szCs w:val="20"/>
              </w:rPr>
            </w:pPr>
            <w:r>
              <w:rPr>
                <w:rFonts w:ascii="Arial" w:hAnsi="Arial" w:cs="Arial"/>
                <w:sz w:val="20"/>
                <w:szCs w:val="20"/>
              </w:rPr>
              <w:t>porównać</w:t>
            </w:r>
            <w:r w:rsidR="005E4DA0" w:rsidRPr="005901AB">
              <w:rPr>
                <w:rFonts w:ascii="Arial" w:hAnsi="Arial" w:cs="Arial"/>
                <w:sz w:val="20"/>
                <w:szCs w:val="20"/>
              </w:rPr>
              <w:t xml:space="preserve"> wartości (zadane) uzyskane przy pomiarach z wartościami uzyskanymi z obliczeń algebraicznych z wykorzystaniem Praw Kirchhoffa</w:t>
            </w:r>
          </w:p>
        </w:tc>
        <w:tc>
          <w:tcPr>
            <w:tcW w:w="0" w:type="auto"/>
            <w:vMerge/>
            <w:tcBorders>
              <w:left w:val="single" w:sz="4" w:space="0" w:color="auto"/>
              <w:right w:val="single" w:sz="4" w:space="0" w:color="auto"/>
            </w:tcBorders>
          </w:tcPr>
          <w:p w:rsidR="005E4DA0" w:rsidRPr="005901AB" w:rsidRDefault="005E4DA0" w:rsidP="00AF1FDB">
            <w:pPr>
              <w:jc w:val="center"/>
              <w:rPr>
                <w:rFonts w:ascii="Arial" w:hAnsi="Arial" w:cs="Arial"/>
                <w:sz w:val="20"/>
                <w:szCs w:val="20"/>
              </w:rPr>
            </w:pPr>
          </w:p>
        </w:tc>
      </w:tr>
      <w:tr w:rsidR="005E4DA0" w:rsidRPr="005901AB" w:rsidTr="00D721D3">
        <w:tc>
          <w:tcPr>
            <w:tcW w:w="0" w:type="auto"/>
            <w:vMerge/>
            <w:tcBorders>
              <w:left w:val="single" w:sz="4" w:space="0" w:color="auto"/>
              <w:right w:val="single" w:sz="4" w:space="0" w:color="auto"/>
            </w:tcBorders>
          </w:tcPr>
          <w:p w:rsidR="005E4DA0" w:rsidRPr="005901AB" w:rsidRDefault="005E4DA0"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C969A5" w:rsidP="004C389E">
            <w:pPr>
              <w:rPr>
                <w:rFonts w:ascii="Arial" w:hAnsi="Arial" w:cs="Arial"/>
                <w:sz w:val="20"/>
                <w:szCs w:val="20"/>
              </w:rPr>
            </w:pPr>
            <w:r>
              <w:rPr>
                <w:rFonts w:ascii="Arial" w:hAnsi="Arial" w:cs="Arial"/>
                <w:sz w:val="20"/>
                <w:szCs w:val="20"/>
              </w:rPr>
              <w:t>4</w:t>
            </w:r>
            <w:r w:rsidR="005E4DA0" w:rsidRPr="005901AB">
              <w:rPr>
                <w:rFonts w:ascii="Arial" w:hAnsi="Arial" w:cs="Arial"/>
                <w:sz w:val="20"/>
                <w:szCs w:val="20"/>
              </w:rPr>
              <w:t>. Pomiar wartości elektrycznych</w:t>
            </w:r>
            <w:r w:rsidR="004C389E">
              <w:rPr>
                <w:rFonts w:ascii="Arial" w:hAnsi="Arial" w:cs="Arial"/>
                <w:sz w:val="20"/>
                <w:szCs w:val="20"/>
              </w:rPr>
              <w:t>,</w:t>
            </w:r>
            <w:r w:rsidR="005E4DA0" w:rsidRPr="005901AB">
              <w:rPr>
                <w:rFonts w:ascii="Arial" w:hAnsi="Arial" w:cs="Arial"/>
                <w:sz w:val="20"/>
                <w:szCs w:val="20"/>
              </w:rPr>
              <w:t xml:space="preserve"> napięcia, prądu, mocy elektrycznej</w:t>
            </w: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4C389E">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dobra</w:t>
            </w:r>
            <w:r w:rsidR="000829FD">
              <w:rPr>
                <w:rFonts w:ascii="Arial" w:hAnsi="Arial" w:cs="Arial"/>
                <w:sz w:val="20"/>
                <w:szCs w:val="20"/>
              </w:rPr>
              <w:t>ć</w:t>
            </w:r>
            <w:r w:rsidRPr="005901AB">
              <w:rPr>
                <w:rFonts w:ascii="Arial" w:hAnsi="Arial" w:cs="Arial"/>
                <w:sz w:val="20"/>
                <w:szCs w:val="20"/>
              </w:rPr>
              <w:t xml:space="preserve"> źródła napięcia, mierniki, odbiorniki i przewody elektryczne do montażu układów elektrycznych</w:t>
            </w:r>
          </w:p>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mont</w:t>
            </w:r>
            <w:r w:rsidR="000829FD">
              <w:rPr>
                <w:rFonts w:ascii="Arial" w:hAnsi="Arial" w:cs="Arial"/>
                <w:sz w:val="20"/>
                <w:szCs w:val="20"/>
              </w:rPr>
              <w:t xml:space="preserve">ować </w:t>
            </w:r>
            <w:r w:rsidRPr="005901AB">
              <w:rPr>
                <w:rFonts w:ascii="Arial" w:hAnsi="Arial" w:cs="Arial"/>
                <w:sz w:val="20"/>
                <w:szCs w:val="20"/>
              </w:rPr>
              <w:t>układy elektryczne do pomiaru napięcia, prądu i mocy elektrycznej</w:t>
            </w:r>
          </w:p>
          <w:p w:rsidR="005E4DA0" w:rsidRPr="005901AB" w:rsidRDefault="009A793E" w:rsidP="001D00ED">
            <w:pPr>
              <w:numPr>
                <w:ilvl w:val="0"/>
                <w:numId w:val="94"/>
              </w:numPr>
              <w:ind w:left="321" w:hanging="284"/>
              <w:rPr>
                <w:rFonts w:ascii="Arial" w:hAnsi="Arial" w:cs="Arial"/>
                <w:sz w:val="20"/>
                <w:szCs w:val="20"/>
              </w:rPr>
            </w:pPr>
            <w:r>
              <w:rPr>
                <w:rFonts w:ascii="Arial" w:hAnsi="Arial" w:cs="Arial"/>
                <w:sz w:val="20"/>
                <w:szCs w:val="20"/>
              </w:rPr>
              <w:t>ustawi</w:t>
            </w:r>
            <w:r w:rsidR="000829FD">
              <w:rPr>
                <w:rFonts w:ascii="Arial" w:hAnsi="Arial" w:cs="Arial"/>
                <w:sz w:val="20"/>
                <w:szCs w:val="20"/>
              </w:rPr>
              <w:t>ć</w:t>
            </w:r>
            <w:r w:rsidR="005E4DA0" w:rsidRPr="005901AB">
              <w:rPr>
                <w:rFonts w:ascii="Arial" w:hAnsi="Arial" w:cs="Arial"/>
                <w:sz w:val="20"/>
                <w:szCs w:val="20"/>
              </w:rPr>
              <w:t xml:space="preserve"> zakresy pomiarowe mierników elektrycznych</w:t>
            </w:r>
          </w:p>
          <w:p w:rsidR="005E4DA0" w:rsidRPr="005901AB" w:rsidRDefault="000829FD" w:rsidP="001D00ED">
            <w:pPr>
              <w:numPr>
                <w:ilvl w:val="0"/>
                <w:numId w:val="94"/>
              </w:numPr>
              <w:ind w:left="321" w:hanging="284"/>
              <w:rPr>
                <w:rFonts w:ascii="Arial" w:hAnsi="Arial" w:cs="Arial"/>
                <w:sz w:val="20"/>
                <w:szCs w:val="20"/>
              </w:rPr>
            </w:pPr>
            <w:r>
              <w:rPr>
                <w:rFonts w:ascii="Arial" w:hAnsi="Arial" w:cs="Arial"/>
                <w:sz w:val="20"/>
                <w:szCs w:val="20"/>
              </w:rPr>
              <w:t>dokonać</w:t>
            </w:r>
            <w:r w:rsidR="005E4DA0" w:rsidRPr="005901AB">
              <w:rPr>
                <w:rFonts w:ascii="Arial" w:hAnsi="Arial" w:cs="Arial"/>
                <w:sz w:val="20"/>
                <w:szCs w:val="20"/>
              </w:rPr>
              <w:t xml:space="preserve"> pomiarów elektrycznych</w:t>
            </w:r>
            <w:r w:rsidR="0035796A">
              <w:rPr>
                <w:rFonts w:ascii="Arial" w:hAnsi="Arial" w:cs="Arial"/>
                <w:sz w:val="20"/>
                <w:szCs w:val="20"/>
              </w:rPr>
              <w:t>,</w:t>
            </w:r>
            <w:r w:rsidR="005E4DA0" w:rsidRPr="005901AB">
              <w:rPr>
                <w:rFonts w:ascii="Arial" w:hAnsi="Arial" w:cs="Arial"/>
                <w:sz w:val="20"/>
                <w:szCs w:val="20"/>
              </w:rPr>
              <w:t xml:space="preserve"> uwzględniając dokładność pomiarów</w:t>
            </w:r>
          </w:p>
          <w:p w:rsidR="005E4DA0" w:rsidRPr="005901AB" w:rsidRDefault="009A793E" w:rsidP="001D00ED">
            <w:pPr>
              <w:numPr>
                <w:ilvl w:val="0"/>
                <w:numId w:val="94"/>
              </w:numPr>
              <w:ind w:left="321" w:hanging="284"/>
              <w:rPr>
                <w:rFonts w:ascii="Arial" w:hAnsi="Arial" w:cs="Arial"/>
                <w:sz w:val="20"/>
                <w:szCs w:val="20"/>
              </w:rPr>
            </w:pPr>
            <w:r>
              <w:rPr>
                <w:rFonts w:ascii="Arial" w:hAnsi="Arial" w:cs="Arial"/>
                <w:sz w:val="20"/>
                <w:szCs w:val="20"/>
              </w:rPr>
              <w:t>prze</w:t>
            </w:r>
            <w:r w:rsidR="000829FD">
              <w:rPr>
                <w:rFonts w:ascii="Arial" w:hAnsi="Arial" w:cs="Arial"/>
                <w:sz w:val="20"/>
                <w:szCs w:val="20"/>
              </w:rPr>
              <w:t xml:space="preserve">analizować </w:t>
            </w:r>
            <w:r w:rsidR="005E4DA0" w:rsidRPr="005901AB">
              <w:rPr>
                <w:rFonts w:ascii="Arial" w:hAnsi="Arial" w:cs="Arial"/>
                <w:sz w:val="20"/>
                <w:szCs w:val="20"/>
              </w:rPr>
              <w:t>wartości elektryczne z wykorzystaniem: prawa Ohma i Praw Kirchhoffa oraz zależności prądu, napięcia i mocy elektrycznej</w:t>
            </w: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porówn</w:t>
            </w:r>
            <w:r w:rsidR="000829FD">
              <w:rPr>
                <w:rFonts w:ascii="Arial" w:hAnsi="Arial" w:cs="Arial"/>
                <w:sz w:val="20"/>
                <w:szCs w:val="20"/>
              </w:rPr>
              <w:t>ać</w:t>
            </w:r>
            <w:r w:rsidRPr="005901AB">
              <w:rPr>
                <w:rFonts w:ascii="Arial" w:hAnsi="Arial" w:cs="Arial"/>
                <w:sz w:val="20"/>
                <w:szCs w:val="20"/>
              </w:rPr>
              <w:t xml:space="preserve"> wartości (zadane) uzyskane przy pomiarach z wartościami uzyskanymi przy pomocy obliczeń algebraicznych z wykorzystaniem: prawa Ohma i Praw Kirchhoffa oraz zależności prądu, napięcia i mocy elektrycznej</w:t>
            </w:r>
          </w:p>
          <w:p w:rsidR="005E4DA0" w:rsidRPr="005901AB" w:rsidRDefault="005E4DA0" w:rsidP="00001826">
            <w:pPr>
              <w:ind w:left="321" w:hanging="284"/>
              <w:rPr>
                <w:rFonts w:ascii="Arial" w:hAnsi="Arial" w:cs="Arial"/>
                <w:sz w:val="20"/>
                <w:szCs w:val="20"/>
              </w:rPr>
            </w:pPr>
          </w:p>
        </w:tc>
        <w:tc>
          <w:tcPr>
            <w:tcW w:w="0" w:type="auto"/>
            <w:vMerge/>
            <w:tcBorders>
              <w:left w:val="single" w:sz="4" w:space="0" w:color="auto"/>
              <w:right w:val="single" w:sz="4" w:space="0" w:color="auto"/>
            </w:tcBorders>
            <w:hideMark/>
          </w:tcPr>
          <w:p w:rsidR="005E4DA0" w:rsidRPr="005901AB" w:rsidRDefault="005E4DA0" w:rsidP="00AF1FDB">
            <w:pPr>
              <w:jc w:val="center"/>
              <w:rPr>
                <w:rFonts w:ascii="Arial" w:hAnsi="Arial" w:cs="Arial"/>
                <w:sz w:val="20"/>
                <w:szCs w:val="20"/>
              </w:rPr>
            </w:pPr>
          </w:p>
        </w:tc>
      </w:tr>
      <w:tr w:rsidR="005E4DA0" w:rsidRPr="005901AB" w:rsidTr="00D721D3">
        <w:tc>
          <w:tcPr>
            <w:tcW w:w="0" w:type="auto"/>
            <w:vMerge/>
            <w:tcBorders>
              <w:left w:val="single" w:sz="4" w:space="0" w:color="auto"/>
              <w:right w:val="single" w:sz="4" w:space="0" w:color="auto"/>
            </w:tcBorders>
            <w:vAlign w:val="center"/>
            <w:hideMark/>
          </w:tcPr>
          <w:p w:rsidR="005E4DA0" w:rsidRPr="005901AB" w:rsidRDefault="005E4DA0"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C969A5" w:rsidP="00AF1FDB">
            <w:pPr>
              <w:rPr>
                <w:rFonts w:ascii="Arial" w:hAnsi="Arial" w:cs="Arial"/>
                <w:sz w:val="20"/>
                <w:szCs w:val="20"/>
              </w:rPr>
            </w:pPr>
            <w:r>
              <w:rPr>
                <w:rFonts w:ascii="Arial" w:hAnsi="Arial" w:cs="Arial"/>
                <w:sz w:val="20"/>
                <w:szCs w:val="20"/>
              </w:rPr>
              <w:t>5</w:t>
            </w:r>
            <w:r w:rsidR="005E4DA0" w:rsidRPr="005901AB">
              <w:rPr>
                <w:rFonts w:ascii="Arial" w:hAnsi="Arial" w:cs="Arial"/>
                <w:sz w:val="20"/>
                <w:szCs w:val="20"/>
              </w:rPr>
              <w:t>. Łączenie obwodów elektrycznych</w:t>
            </w:r>
            <w:r w:rsidR="004C389E">
              <w:rPr>
                <w:rFonts w:ascii="Arial" w:hAnsi="Arial" w:cs="Arial"/>
                <w:sz w:val="20"/>
                <w:szCs w:val="20"/>
              </w:rPr>
              <w:t>, p</w:t>
            </w:r>
            <w:r w:rsidR="005E4DA0" w:rsidRPr="005901AB">
              <w:rPr>
                <w:rFonts w:ascii="Arial" w:hAnsi="Arial" w:cs="Arial"/>
                <w:sz w:val="20"/>
                <w:szCs w:val="20"/>
              </w:rPr>
              <w:t>ołączenia szeregowe i połączenia równoległe rezystorów</w:t>
            </w:r>
            <w:r w:rsidR="004C389E">
              <w:rPr>
                <w:rFonts w:ascii="Arial" w:hAnsi="Arial" w:cs="Arial"/>
                <w:sz w:val="20"/>
                <w:szCs w:val="20"/>
              </w:rPr>
              <w:t>, p</w:t>
            </w:r>
            <w:r w:rsidR="005E4DA0" w:rsidRPr="005901AB">
              <w:rPr>
                <w:rFonts w:ascii="Arial" w:hAnsi="Arial" w:cs="Arial"/>
                <w:sz w:val="20"/>
                <w:szCs w:val="20"/>
              </w:rPr>
              <w:t>omiar wartości prądów i pomiar spadków napięć na odbiornikach</w:t>
            </w: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AF1FDB">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dobra</w:t>
            </w:r>
            <w:r w:rsidR="000829FD">
              <w:rPr>
                <w:rFonts w:ascii="Arial" w:hAnsi="Arial" w:cs="Arial"/>
                <w:sz w:val="20"/>
                <w:szCs w:val="20"/>
              </w:rPr>
              <w:t>ć</w:t>
            </w:r>
            <w:r w:rsidRPr="005901AB">
              <w:rPr>
                <w:rFonts w:ascii="Arial" w:hAnsi="Arial" w:cs="Arial"/>
                <w:sz w:val="20"/>
                <w:szCs w:val="20"/>
              </w:rPr>
              <w:t xml:space="preserve"> elementy elektryczne do montażu obwodów elektrycznych dla połączeń szeregowych i równoległych</w:t>
            </w:r>
          </w:p>
          <w:p w:rsidR="005E4DA0" w:rsidRPr="005901AB" w:rsidRDefault="009A793E" w:rsidP="001D00ED">
            <w:pPr>
              <w:numPr>
                <w:ilvl w:val="0"/>
                <w:numId w:val="94"/>
              </w:numPr>
              <w:ind w:left="321" w:hanging="284"/>
              <w:rPr>
                <w:rFonts w:ascii="Arial" w:hAnsi="Arial" w:cs="Arial"/>
                <w:sz w:val="20"/>
                <w:szCs w:val="20"/>
              </w:rPr>
            </w:pPr>
            <w:r>
              <w:rPr>
                <w:rFonts w:ascii="Arial" w:hAnsi="Arial" w:cs="Arial"/>
                <w:sz w:val="20"/>
                <w:szCs w:val="20"/>
              </w:rPr>
              <w:t>z</w:t>
            </w:r>
            <w:r w:rsidR="000829FD">
              <w:rPr>
                <w:rFonts w:ascii="Arial" w:hAnsi="Arial" w:cs="Arial"/>
                <w:sz w:val="20"/>
                <w:szCs w:val="20"/>
              </w:rPr>
              <w:t xml:space="preserve">montować </w:t>
            </w:r>
            <w:r w:rsidR="005E4DA0" w:rsidRPr="005901AB">
              <w:rPr>
                <w:rFonts w:ascii="Arial" w:hAnsi="Arial" w:cs="Arial"/>
                <w:sz w:val="20"/>
                <w:szCs w:val="20"/>
              </w:rPr>
              <w:t>obwody elektryczne dla połączeń szeregowych i równoległych</w:t>
            </w:r>
          </w:p>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dobra</w:t>
            </w:r>
            <w:r w:rsidR="000829FD">
              <w:rPr>
                <w:rFonts w:ascii="Arial" w:hAnsi="Arial" w:cs="Arial"/>
                <w:sz w:val="20"/>
                <w:szCs w:val="20"/>
              </w:rPr>
              <w:t>ć</w:t>
            </w:r>
            <w:r w:rsidRPr="005901AB">
              <w:rPr>
                <w:rFonts w:ascii="Arial" w:hAnsi="Arial" w:cs="Arial"/>
                <w:sz w:val="20"/>
                <w:szCs w:val="20"/>
              </w:rPr>
              <w:t xml:space="preserve"> ilość i rodzaj mierników elektrycznych do pomiaru wartości elektrycznych w zależności od połączenia szeregowego i równoległego rezystorów</w:t>
            </w: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porówn</w:t>
            </w:r>
            <w:r w:rsidR="000829FD">
              <w:rPr>
                <w:rFonts w:ascii="Arial" w:hAnsi="Arial" w:cs="Arial"/>
                <w:sz w:val="20"/>
                <w:szCs w:val="20"/>
              </w:rPr>
              <w:t>ać</w:t>
            </w:r>
            <w:r w:rsidRPr="005901AB">
              <w:rPr>
                <w:rFonts w:ascii="Arial" w:hAnsi="Arial" w:cs="Arial"/>
                <w:sz w:val="20"/>
                <w:szCs w:val="20"/>
              </w:rPr>
              <w:t xml:space="preserve"> wartości (zadane) uzyskane przy pomiarach z wartościami uzyskanymi przy pomocy obliczeń algebraicznych z wykorzystaniem praw elektrotechniki w zakresie spadków napięć na rezystorach</w:t>
            </w:r>
          </w:p>
          <w:p w:rsidR="005E4DA0" w:rsidRPr="006A29D9"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porówn</w:t>
            </w:r>
            <w:r w:rsidR="000829FD">
              <w:rPr>
                <w:rFonts w:ascii="Arial" w:hAnsi="Arial" w:cs="Arial"/>
                <w:sz w:val="20"/>
                <w:szCs w:val="20"/>
              </w:rPr>
              <w:t>ać</w:t>
            </w:r>
            <w:r w:rsidRPr="005901AB">
              <w:rPr>
                <w:rFonts w:ascii="Arial" w:hAnsi="Arial" w:cs="Arial"/>
                <w:sz w:val="20"/>
                <w:szCs w:val="20"/>
              </w:rPr>
              <w:t xml:space="preserve"> wartości (zadane) uzyskane przy pomiarach z wartościami uzyskanymi przy pomocy obliczeń algebraicznych z wykorzystaniem praw elektrotechniki w zakresie przepływających prądów przez rezystory</w:t>
            </w:r>
          </w:p>
        </w:tc>
        <w:tc>
          <w:tcPr>
            <w:tcW w:w="0" w:type="auto"/>
            <w:vMerge/>
            <w:tcBorders>
              <w:left w:val="single" w:sz="4" w:space="0" w:color="auto"/>
              <w:right w:val="single" w:sz="4" w:space="0" w:color="auto"/>
            </w:tcBorders>
          </w:tcPr>
          <w:p w:rsidR="005E4DA0" w:rsidRPr="005901AB" w:rsidRDefault="005E4DA0" w:rsidP="00AF1FDB">
            <w:pPr>
              <w:jc w:val="center"/>
              <w:rPr>
                <w:rFonts w:ascii="Arial" w:hAnsi="Arial" w:cs="Arial"/>
                <w:sz w:val="20"/>
                <w:szCs w:val="20"/>
              </w:rPr>
            </w:pPr>
          </w:p>
        </w:tc>
      </w:tr>
      <w:tr w:rsidR="005E4DA0" w:rsidRPr="005901AB" w:rsidTr="00D721D3">
        <w:tc>
          <w:tcPr>
            <w:tcW w:w="0" w:type="auto"/>
            <w:vMerge/>
            <w:tcBorders>
              <w:left w:val="single" w:sz="4" w:space="0" w:color="auto"/>
              <w:right w:val="single" w:sz="4" w:space="0" w:color="auto"/>
            </w:tcBorders>
            <w:vAlign w:val="center"/>
          </w:tcPr>
          <w:p w:rsidR="005E4DA0" w:rsidRPr="005901AB" w:rsidRDefault="005E4DA0"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C969A5" w:rsidP="00AF1FDB">
            <w:pPr>
              <w:rPr>
                <w:rFonts w:ascii="Arial" w:hAnsi="Arial" w:cs="Arial"/>
                <w:sz w:val="20"/>
                <w:szCs w:val="20"/>
              </w:rPr>
            </w:pPr>
            <w:r>
              <w:rPr>
                <w:rFonts w:ascii="Arial" w:hAnsi="Arial" w:cs="Arial"/>
                <w:sz w:val="20"/>
                <w:szCs w:val="20"/>
              </w:rPr>
              <w:t>6</w:t>
            </w:r>
            <w:r w:rsidR="005E4DA0" w:rsidRPr="005901AB">
              <w:rPr>
                <w:rFonts w:ascii="Arial" w:hAnsi="Arial" w:cs="Arial"/>
                <w:sz w:val="20"/>
                <w:szCs w:val="20"/>
              </w:rPr>
              <w:t>. Łączenie obwodów</w:t>
            </w:r>
            <w:r w:rsidR="002B74CB">
              <w:rPr>
                <w:rFonts w:ascii="Arial" w:hAnsi="Arial" w:cs="Arial"/>
                <w:sz w:val="20"/>
                <w:szCs w:val="20"/>
              </w:rPr>
              <w:t xml:space="preserve"> </w:t>
            </w:r>
            <w:r w:rsidR="005E4DA0" w:rsidRPr="005901AB">
              <w:rPr>
                <w:rFonts w:ascii="Arial" w:hAnsi="Arial" w:cs="Arial"/>
                <w:sz w:val="20"/>
                <w:szCs w:val="20"/>
              </w:rPr>
              <w:t>rozgałęzionych</w:t>
            </w:r>
            <w:r w:rsidR="004C389E">
              <w:rPr>
                <w:rFonts w:ascii="Arial" w:hAnsi="Arial" w:cs="Arial"/>
                <w:sz w:val="20"/>
                <w:szCs w:val="20"/>
              </w:rPr>
              <w:t>, p</w:t>
            </w:r>
            <w:r w:rsidR="005E4DA0" w:rsidRPr="005901AB">
              <w:rPr>
                <w:rFonts w:ascii="Arial" w:hAnsi="Arial" w:cs="Arial"/>
                <w:sz w:val="20"/>
                <w:szCs w:val="20"/>
              </w:rPr>
              <w:t>omiar wartości elektrycznych w obwodach rozgałęzionych</w:t>
            </w: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AF1FDB">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dobra</w:t>
            </w:r>
            <w:r w:rsidR="000829FD">
              <w:rPr>
                <w:rFonts w:ascii="Arial" w:hAnsi="Arial" w:cs="Arial"/>
                <w:sz w:val="20"/>
                <w:szCs w:val="20"/>
              </w:rPr>
              <w:t>ć</w:t>
            </w:r>
            <w:r w:rsidRPr="005901AB">
              <w:rPr>
                <w:rFonts w:ascii="Arial" w:hAnsi="Arial" w:cs="Arial"/>
                <w:sz w:val="20"/>
                <w:szCs w:val="20"/>
              </w:rPr>
              <w:t xml:space="preserve"> elementy elektryczne do montażu obwodów elektrycznych dla połączeń rozgałęzionych</w:t>
            </w:r>
          </w:p>
          <w:p w:rsidR="005E4DA0" w:rsidRPr="005901AB" w:rsidRDefault="009A793E" w:rsidP="001D00ED">
            <w:pPr>
              <w:numPr>
                <w:ilvl w:val="0"/>
                <w:numId w:val="94"/>
              </w:numPr>
              <w:ind w:left="321" w:hanging="284"/>
              <w:rPr>
                <w:rFonts w:ascii="Arial" w:hAnsi="Arial" w:cs="Arial"/>
                <w:sz w:val="20"/>
                <w:szCs w:val="20"/>
              </w:rPr>
            </w:pPr>
            <w:r>
              <w:rPr>
                <w:rFonts w:ascii="Arial" w:hAnsi="Arial" w:cs="Arial"/>
                <w:sz w:val="20"/>
                <w:szCs w:val="20"/>
              </w:rPr>
              <w:t>z</w:t>
            </w:r>
            <w:r w:rsidR="000829FD">
              <w:rPr>
                <w:rFonts w:ascii="Arial" w:hAnsi="Arial" w:cs="Arial"/>
                <w:sz w:val="20"/>
                <w:szCs w:val="20"/>
              </w:rPr>
              <w:t xml:space="preserve">montować </w:t>
            </w:r>
            <w:r w:rsidR="005E4DA0" w:rsidRPr="005901AB">
              <w:rPr>
                <w:rFonts w:ascii="Arial" w:hAnsi="Arial" w:cs="Arial"/>
                <w:sz w:val="20"/>
                <w:szCs w:val="20"/>
              </w:rPr>
              <w:t>obwody elektryczne dla obwodów rozgałęzionych</w:t>
            </w:r>
          </w:p>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dobra</w:t>
            </w:r>
            <w:r w:rsidR="000829FD">
              <w:rPr>
                <w:rFonts w:ascii="Arial" w:hAnsi="Arial" w:cs="Arial"/>
                <w:sz w:val="20"/>
                <w:szCs w:val="20"/>
              </w:rPr>
              <w:t>ć</w:t>
            </w:r>
            <w:r w:rsidRPr="005901AB">
              <w:rPr>
                <w:rFonts w:ascii="Arial" w:hAnsi="Arial" w:cs="Arial"/>
                <w:sz w:val="20"/>
                <w:szCs w:val="20"/>
              </w:rPr>
              <w:t xml:space="preserve"> ilość i rodzaj mierników elektrycznych do pomiaru wartości elektrycznych dla obwodów rozgałęzionych</w:t>
            </w:r>
          </w:p>
          <w:p w:rsidR="005E4DA0" w:rsidRPr="005901AB" w:rsidRDefault="005E4DA0" w:rsidP="00001826">
            <w:pPr>
              <w:ind w:left="321" w:hanging="284"/>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porówn</w:t>
            </w:r>
            <w:r w:rsidR="000829FD">
              <w:rPr>
                <w:rFonts w:ascii="Arial" w:hAnsi="Arial" w:cs="Arial"/>
                <w:sz w:val="20"/>
                <w:szCs w:val="20"/>
              </w:rPr>
              <w:t>ać</w:t>
            </w:r>
            <w:r w:rsidRPr="005901AB">
              <w:rPr>
                <w:rFonts w:ascii="Arial" w:hAnsi="Arial" w:cs="Arial"/>
                <w:sz w:val="20"/>
                <w:szCs w:val="20"/>
              </w:rPr>
              <w:t xml:space="preserve"> wartości (zadane) uzyskane przy pomiarach z wartościami uzyskanymi przy pomocy obliczeń algebraicznych z wykorzystaniem praw elektrotechniki w zakresie spadków napięć na rezystorach obwodów rozgałęzionych</w:t>
            </w:r>
          </w:p>
          <w:p w:rsidR="005E4DA0" w:rsidRPr="005901AB" w:rsidRDefault="000829FD" w:rsidP="001D00ED">
            <w:pPr>
              <w:numPr>
                <w:ilvl w:val="0"/>
                <w:numId w:val="94"/>
              </w:numPr>
              <w:ind w:left="321" w:hanging="284"/>
              <w:rPr>
                <w:rFonts w:ascii="Arial" w:hAnsi="Arial" w:cs="Arial"/>
                <w:sz w:val="20"/>
                <w:szCs w:val="20"/>
              </w:rPr>
            </w:pPr>
            <w:r>
              <w:rPr>
                <w:rFonts w:ascii="Arial" w:hAnsi="Arial" w:cs="Arial"/>
                <w:sz w:val="20"/>
                <w:szCs w:val="20"/>
              </w:rPr>
              <w:t>porównać</w:t>
            </w:r>
            <w:r w:rsidR="005E4DA0" w:rsidRPr="005901AB">
              <w:rPr>
                <w:rFonts w:ascii="Arial" w:hAnsi="Arial" w:cs="Arial"/>
                <w:sz w:val="20"/>
                <w:szCs w:val="20"/>
              </w:rPr>
              <w:t xml:space="preserve"> wartości (zadane) uzyskane przy pomiarach z wartościami uzyskanymi przy pomocy obliczeń algebraicznych z wykorzystaniem praw elektrotechniki w zakresie przepływających prądów przez rezystory obwodów rozgałęzionych</w:t>
            </w:r>
          </w:p>
        </w:tc>
        <w:tc>
          <w:tcPr>
            <w:tcW w:w="0" w:type="auto"/>
            <w:vMerge/>
            <w:tcBorders>
              <w:left w:val="single" w:sz="4" w:space="0" w:color="auto"/>
              <w:right w:val="single" w:sz="4" w:space="0" w:color="auto"/>
            </w:tcBorders>
          </w:tcPr>
          <w:p w:rsidR="005E4DA0" w:rsidRPr="005901AB" w:rsidRDefault="005E4DA0" w:rsidP="00AF1FDB">
            <w:pPr>
              <w:jc w:val="center"/>
              <w:rPr>
                <w:rFonts w:ascii="Arial" w:hAnsi="Arial" w:cs="Arial"/>
                <w:sz w:val="20"/>
                <w:szCs w:val="20"/>
              </w:rPr>
            </w:pPr>
          </w:p>
        </w:tc>
      </w:tr>
      <w:tr w:rsidR="005E4DA0" w:rsidRPr="005901AB" w:rsidTr="00D721D3">
        <w:tc>
          <w:tcPr>
            <w:tcW w:w="0" w:type="auto"/>
            <w:vMerge/>
            <w:tcBorders>
              <w:left w:val="single" w:sz="4" w:space="0" w:color="auto"/>
              <w:bottom w:val="single" w:sz="4" w:space="0" w:color="auto"/>
              <w:right w:val="single" w:sz="4" w:space="0" w:color="auto"/>
            </w:tcBorders>
            <w:vAlign w:val="center"/>
          </w:tcPr>
          <w:p w:rsidR="005E4DA0" w:rsidRPr="005901AB" w:rsidRDefault="005E4DA0"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C969A5" w:rsidP="00AF1FDB">
            <w:pPr>
              <w:rPr>
                <w:rFonts w:ascii="Arial" w:hAnsi="Arial" w:cs="Arial"/>
                <w:sz w:val="20"/>
                <w:szCs w:val="20"/>
              </w:rPr>
            </w:pPr>
            <w:r>
              <w:rPr>
                <w:rFonts w:ascii="Arial" w:hAnsi="Arial" w:cs="Arial"/>
                <w:sz w:val="20"/>
                <w:szCs w:val="20"/>
              </w:rPr>
              <w:t>7</w:t>
            </w:r>
            <w:r w:rsidR="005E4DA0" w:rsidRPr="005901AB">
              <w:rPr>
                <w:rFonts w:ascii="Arial" w:hAnsi="Arial" w:cs="Arial"/>
                <w:sz w:val="20"/>
                <w:szCs w:val="20"/>
              </w:rPr>
              <w:t>. Łączenie obwodów elektrycznych</w:t>
            </w:r>
            <w:r w:rsidR="004C389E">
              <w:rPr>
                <w:rFonts w:ascii="Arial" w:hAnsi="Arial" w:cs="Arial"/>
                <w:sz w:val="20"/>
                <w:szCs w:val="20"/>
              </w:rPr>
              <w:t>, p</w:t>
            </w:r>
            <w:r w:rsidR="005E4DA0" w:rsidRPr="005901AB">
              <w:rPr>
                <w:rFonts w:ascii="Arial" w:hAnsi="Arial" w:cs="Arial"/>
                <w:sz w:val="20"/>
                <w:szCs w:val="20"/>
              </w:rPr>
              <w:t>ołączenia szeregowe i równoległe źródeł napięcia</w:t>
            </w: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AF1FDB">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poda</w:t>
            </w:r>
            <w:r w:rsidR="00535416">
              <w:rPr>
                <w:rFonts w:ascii="Arial" w:hAnsi="Arial" w:cs="Arial"/>
                <w:sz w:val="20"/>
                <w:szCs w:val="20"/>
              </w:rPr>
              <w:t>ć</w:t>
            </w:r>
            <w:r w:rsidRPr="005901AB">
              <w:rPr>
                <w:rFonts w:ascii="Arial" w:hAnsi="Arial" w:cs="Arial"/>
                <w:sz w:val="20"/>
                <w:szCs w:val="20"/>
              </w:rPr>
              <w:t xml:space="preserve"> zasadę działania źródła napięcia</w:t>
            </w:r>
          </w:p>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określ</w:t>
            </w:r>
            <w:r w:rsidR="009A793E">
              <w:rPr>
                <w:rFonts w:ascii="Arial" w:hAnsi="Arial" w:cs="Arial"/>
                <w:sz w:val="20"/>
                <w:szCs w:val="20"/>
              </w:rPr>
              <w:t>i</w:t>
            </w:r>
            <w:r w:rsidR="00535416">
              <w:rPr>
                <w:rFonts w:ascii="Arial" w:hAnsi="Arial" w:cs="Arial"/>
                <w:sz w:val="20"/>
                <w:szCs w:val="20"/>
              </w:rPr>
              <w:t>ć</w:t>
            </w:r>
            <w:r w:rsidRPr="005901AB">
              <w:rPr>
                <w:rFonts w:ascii="Arial" w:hAnsi="Arial" w:cs="Arial"/>
                <w:sz w:val="20"/>
                <w:szCs w:val="20"/>
              </w:rPr>
              <w:t xml:space="preserve"> budowę źródła napięcia</w:t>
            </w:r>
          </w:p>
          <w:p w:rsidR="005E4DA0" w:rsidRPr="005901AB" w:rsidRDefault="009A793E" w:rsidP="001D00ED">
            <w:pPr>
              <w:numPr>
                <w:ilvl w:val="0"/>
                <w:numId w:val="94"/>
              </w:numPr>
              <w:ind w:left="321" w:hanging="284"/>
              <w:rPr>
                <w:rFonts w:ascii="Arial" w:hAnsi="Arial" w:cs="Arial"/>
                <w:sz w:val="20"/>
                <w:szCs w:val="20"/>
              </w:rPr>
            </w:pPr>
            <w:r>
              <w:rPr>
                <w:rFonts w:ascii="Arial" w:hAnsi="Arial" w:cs="Arial"/>
                <w:sz w:val="20"/>
                <w:szCs w:val="20"/>
              </w:rPr>
              <w:t>wymieni</w:t>
            </w:r>
            <w:r w:rsidR="00535416">
              <w:rPr>
                <w:rFonts w:ascii="Arial" w:hAnsi="Arial" w:cs="Arial"/>
                <w:sz w:val="20"/>
                <w:szCs w:val="20"/>
              </w:rPr>
              <w:t>ć</w:t>
            </w:r>
            <w:r w:rsidR="005E4DA0" w:rsidRPr="005901AB">
              <w:rPr>
                <w:rFonts w:ascii="Arial" w:hAnsi="Arial" w:cs="Arial"/>
                <w:sz w:val="20"/>
                <w:szCs w:val="20"/>
              </w:rPr>
              <w:t xml:space="preserve"> źródła napięcia z podziałem</w:t>
            </w:r>
            <w:r w:rsidR="00BA5382">
              <w:rPr>
                <w:rFonts w:ascii="Arial" w:hAnsi="Arial" w:cs="Arial"/>
                <w:sz w:val="20"/>
                <w:szCs w:val="20"/>
              </w:rPr>
              <w:t xml:space="preserve"> na</w:t>
            </w:r>
            <w:r w:rsidR="005E4DA0" w:rsidRPr="005901AB">
              <w:rPr>
                <w:rFonts w:ascii="Arial" w:hAnsi="Arial" w:cs="Arial"/>
                <w:sz w:val="20"/>
                <w:szCs w:val="20"/>
              </w:rPr>
              <w:t xml:space="preserve"> typ źródła </w:t>
            </w:r>
          </w:p>
          <w:p w:rsidR="005E4DA0" w:rsidRPr="006C2175" w:rsidRDefault="00535416" w:rsidP="001D00ED">
            <w:pPr>
              <w:numPr>
                <w:ilvl w:val="0"/>
                <w:numId w:val="94"/>
              </w:numPr>
              <w:ind w:left="321" w:hanging="284"/>
              <w:rPr>
                <w:rFonts w:ascii="Arial" w:hAnsi="Arial" w:cs="Arial"/>
                <w:sz w:val="20"/>
                <w:szCs w:val="20"/>
              </w:rPr>
            </w:pPr>
            <w:r>
              <w:rPr>
                <w:rFonts w:ascii="Arial" w:hAnsi="Arial" w:cs="Arial"/>
                <w:sz w:val="20"/>
                <w:szCs w:val="20"/>
              </w:rPr>
              <w:t>wykonać</w:t>
            </w:r>
            <w:r w:rsidR="005E4DA0" w:rsidRPr="005901AB">
              <w:rPr>
                <w:rFonts w:ascii="Arial" w:hAnsi="Arial" w:cs="Arial"/>
                <w:sz w:val="20"/>
                <w:szCs w:val="20"/>
              </w:rPr>
              <w:t xml:space="preserve"> połączenia szeregowe i równoległe źródeł napięć w obwodach elektrycznych</w:t>
            </w: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przewid</w:t>
            </w:r>
            <w:r w:rsidR="009A793E">
              <w:rPr>
                <w:rFonts w:ascii="Arial" w:hAnsi="Arial" w:cs="Arial"/>
                <w:sz w:val="20"/>
                <w:szCs w:val="20"/>
              </w:rPr>
              <w:t>zieć</w:t>
            </w:r>
            <w:r w:rsidR="00535416">
              <w:rPr>
                <w:rFonts w:ascii="Arial" w:hAnsi="Arial" w:cs="Arial"/>
                <w:sz w:val="20"/>
                <w:szCs w:val="20"/>
              </w:rPr>
              <w:t xml:space="preserve"> </w:t>
            </w:r>
            <w:r w:rsidRPr="005901AB">
              <w:rPr>
                <w:rFonts w:ascii="Arial" w:hAnsi="Arial" w:cs="Arial"/>
                <w:sz w:val="20"/>
                <w:szCs w:val="20"/>
              </w:rPr>
              <w:t xml:space="preserve">efekt połączenia szeregowego źródeł napięcia </w:t>
            </w:r>
          </w:p>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przewid</w:t>
            </w:r>
            <w:r w:rsidR="009A793E">
              <w:rPr>
                <w:rFonts w:ascii="Arial" w:hAnsi="Arial" w:cs="Arial"/>
                <w:sz w:val="20"/>
                <w:szCs w:val="20"/>
              </w:rPr>
              <w:t>zieć</w:t>
            </w:r>
            <w:r w:rsidRPr="005901AB">
              <w:rPr>
                <w:rFonts w:ascii="Arial" w:hAnsi="Arial" w:cs="Arial"/>
                <w:sz w:val="20"/>
                <w:szCs w:val="20"/>
              </w:rPr>
              <w:t xml:space="preserve"> efekt połączenia równoległego źródeł napięcia</w:t>
            </w:r>
          </w:p>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wyznacz</w:t>
            </w:r>
            <w:r w:rsidR="009A793E">
              <w:rPr>
                <w:rFonts w:ascii="Arial" w:hAnsi="Arial" w:cs="Arial"/>
                <w:sz w:val="20"/>
                <w:szCs w:val="20"/>
              </w:rPr>
              <w:t>y</w:t>
            </w:r>
            <w:r w:rsidR="00535416">
              <w:rPr>
                <w:rFonts w:ascii="Arial" w:hAnsi="Arial" w:cs="Arial"/>
                <w:sz w:val="20"/>
                <w:szCs w:val="20"/>
              </w:rPr>
              <w:t>ć</w:t>
            </w:r>
            <w:r w:rsidRPr="005901AB">
              <w:rPr>
                <w:rFonts w:ascii="Arial" w:hAnsi="Arial" w:cs="Arial"/>
                <w:sz w:val="20"/>
                <w:szCs w:val="20"/>
              </w:rPr>
              <w:t xml:space="preserve"> rezystancję wewnętrzną źródła napięcia</w:t>
            </w:r>
          </w:p>
          <w:p w:rsidR="005E4DA0" w:rsidRPr="005901AB" w:rsidRDefault="005E4DA0" w:rsidP="00001826">
            <w:pPr>
              <w:ind w:left="321" w:hanging="284"/>
              <w:rPr>
                <w:rFonts w:ascii="Arial" w:hAnsi="Arial" w:cs="Arial"/>
                <w:sz w:val="20"/>
                <w:szCs w:val="20"/>
              </w:rPr>
            </w:pPr>
          </w:p>
        </w:tc>
        <w:tc>
          <w:tcPr>
            <w:tcW w:w="0" w:type="auto"/>
            <w:vMerge/>
            <w:tcBorders>
              <w:left w:val="single" w:sz="4" w:space="0" w:color="auto"/>
              <w:bottom w:val="single" w:sz="4" w:space="0" w:color="auto"/>
              <w:right w:val="single" w:sz="4" w:space="0" w:color="auto"/>
            </w:tcBorders>
          </w:tcPr>
          <w:p w:rsidR="005E4DA0" w:rsidRPr="005901AB" w:rsidRDefault="005E4DA0" w:rsidP="00AF1FDB">
            <w:pPr>
              <w:jc w:val="center"/>
              <w:rPr>
                <w:rFonts w:ascii="Arial" w:hAnsi="Arial" w:cs="Arial"/>
                <w:sz w:val="20"/>
                <w:szCs w:val="20"/>
              </w:rPr>
            </w:pPr>
          </w:p>
        </w:tc>
      </w:tr>
      <w:tr w:rsidR="004660EE" w:rsidRPr="005901AB" w:rsidTr="00D721D3">
        <w:tc>
          <w:tcPr>
            <w:tcW w:w="0" w:type="auto"/>
            <w:vMerge w:val="restart"/>
            <w:tcBorders>
              <w:top w:val="single" w:sz="4" w:space="0" w:color="auto"/>
              <w:left w:val="single" w:sz="4" w:space="0" w:color="auto"/>
              <w:right w:val="single" w:sz="4" w:space="0" w:color="auto"/>
            </w:tcBorders>
          </w:tcPr>
          <w:p w:rsidR="004660EE" w:rsidRPr="005901AB" w:rsidRDefault="004660EE" w:rsidP="002B74CB">
            <w:pPr>
              <w:rPr>
                <w:rFonts w:ascii="Arial" w:hAnsi="Arial" w:cs="Arial"/>
                <w:sz w:val="20"/>
                <w:szCs w:val="20"/>
              </w:rPr>
            </w:pPr>
            <w:r w:rsidRPr="005901AB">
              <w:rPr>
                <w:rFonts w:ascii="Arial" w:hAnsi="Arial" w:cs="Arial"/>
                <w:sz w:val="20"/>
                <w:szCs w:val="20"/>
              </w:rPr>
              <w:t>II. Analiza obwodów prądu przemiennego</w:t>
            </w:r>
          </w:p>
          <w:p w:rsidR="004660EE" w:rsidRPr="005901AB" w:rsidRDefault="004660EE" w:rsidP="00F03DC4">
            <w:pPr>
              <w:rPr>
                <w:rFonts w:ascii="Arial" w:hAnsi="Arial" w:cs="Arial"/>
                <w:sz w:val="20"/>
                <w:szCs w:val="20"/>
              </w:rPr>
            </w:pPr>
          </w:p>
          <w:p w:rsidR="004660EE" w:rsidRPr="005901AB" w:rsidRDefault="004660EE" w:rsidP="00BA5382">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A4231A">
            <w:pPr>
              <w:rPr>
                <w:rFonts w:ascii="Arial" w:hAnsi="Arial" w:cs="Arial"/>
                <w:sz w:val="20"/>
                <w:szCs w:val="20"/>
              </w:rPr>
            </w:pPr>
            <w:r w:rsidRPr="005901AB">
              <w:rPr>
                <w:rFonts w:ascii="Arial" w:hAnsi="Arial" w:cs="Arial"/>
                <w:sz w:val="20"/>
                <w:szCs w:val="20"/>
              </w:rPr>
              <w:t>1. Zjawiska związane z prądem</w:t>
            </w:r>
            <w:r>
              <w:rPr>
                <w:rFonts w:ascii="Arial" w:hAnsi="Arial" w:cs="Arial"/>
                <w:sz w:val="20"/>
                <w:szCs w:val="20"/>
              </w:rPr>
              <w:t xml:space="preserve"> </w:t>
            </w:r>
            <w:r w:rsidRPr="005901AB">
              <w:rPr>
                <w:rFonts w:ascii="Arial" w:hAnsi="Arial" w:cs="Arial"/>
                <w:sz w:val="20"/>
                <w:szCs w:val="20"/>
              </w:rPr>
              <w:t>i napięciem elektrycznym</w:t>
            </w:r>
            <w:r>
              <w:rPr>
                <w:rFonts w:ascii="Arial" w:hAnsi="Arial" w:cs="Arial"/>
                <w:sz w:val="20"/>
                <w:szCs w:val="20"/>
              </w:rPr>
              <w:t>, p</w:t>
            </w:r>
            <w:r w:rsidRPr="005901AB">
              <w:rPr>
                <w:rFonts w:ascii="Arial" w:hAnsi="Arial" w:cs="Arial"/>
                <w:sz w:val="20"/>
                <w:szCs w:val="20"/>
              </w:rPr>
              <w:t>rawa elektrotechniki dla obwodów prądu przemiennego</w:t>
            </w: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DA4881">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1D00ED">
            <w:pPr>
              <w:pStyle w:val="Akapitzlist"/>
              <w:numPr>
                <w:ilvl w:val="0"/>
                <w:numId w:val="94"/>
              </w:numPr>
              <w:ind w:left="321" w:hanging="284"/>
              <w:contextualSpacing w:val="0"/>
              <w:rPr>
                <w:rFonts w:ascii="Arial" w:hAnsi="Arial" w:cs="Arial"/>
                <w:sz w:val="20"/>
                <w:szCs w:val="20"/>
              </w:rPr>
            </w:pPr>
            <w:r w:rsidRPr="005901AB">
              <w:rPr>
                <w:rFonts w:ascii="Arial" w:hAnsi="Arial" w:cs="Arial"/>
                <w:sz w:val="20"/>
                <w:szCs w:val="20"/>
              </w:rPr>
              <w:t>wyznacz</w:t>
            </w:r>
            <w:r>
              <w:rPr>
                <w:rFonts w:ascii="Arial" w:hAnsi="Arial" w:cs="Arial"/>
                <w:sz w:val="20"/>
                <w:szCs w:val="20"/>
              </w:rPr>
              <w:t>yć</w:t>
            </w:r>
            <w:r w:rsidRPr="005901AB">
              <w:rPr>
                <w:rFonts w:ascii="Arial" w:hAnsi="Arial" w:cs="Arial"/>
                <w:sz w:val="20"/>
                <w:szCs w:val="20"/>
              </w:rPr>
              <w:t xml:space="preserve"> rezystancję, pojemność oraz indukcyjność zastępczą elementów</w:t>
            </w:r>
          </w:p>
          <w:p w:rsidR="004660EE" w:rsidRPr="005901AB" w:rsidRDefault="004660EE" w:rsidP="001D00ED">
            <w:pPr>
              <w:pStyle w:val="Akapitzlist"/>
              <w:numPr>
                <w:ilvl w:val="0"/>
                <w:numId w:val="94"/>
              </w:numPr>
              <w:ind w:left="321" w:hanging="284"/>
              <w:contextualSpacing w:val="0"/>
              <w:rPr>
                <w:rFonts w:ascii="Arial" w:hAnsi="Arial" w:cs="Arial"/>
                <w:sz w:val="20"/>
                <w:szCs w:val="20"/>
              </w:rPr>
            </w:pPr>
            <w:r>
              <w:rPr>
                <w:rFonts w:ascii="Arial" w:hAnsi="Arial" w:cs="Arial"/>
                <w:sz w:val="20"/>
                <w:szCs w:val="20"/>
              </w:rPr>
              <w:t>wyznaczyć</w:t>
            </w:r>
            <w:r w:rsidRPr="005901AB">
              <w:rPr>
                <w:rFonts w:ascii="Arial" w:hAnsi="Arial" w:cs="Arial"/>
                <w:sz w:val="20"/>
                <w:szCs w:val="20"/>
              </w:rPr>
              <w:t xml:space="preserve"> parametry elektryczne przebiegu okresowego</w:t>
            </w:r>
          </w:p>
          <w:p w:rsidR="004660EE" w:rsidRPr="005901AB" w:rsidRDefault="004660EE" w:rsidP="001D00ED">
            <w:pPr>
              <w:pStyle w:val="Akapitzlist"/>
              <w:numPr>
                <w:ilvl w:val="0"/>
                <w:numId w:val="94"/>
              </w:numPr>
              <w:ind w:left="321" w:hanging="284"/>
              <w:contextualSpacing w:val="0"/>
              <w:rPr>
                <w:rFonts w:ascii="Arial" w:hAnsi="Arial" w:cs="Arial"/>
                <w:sz w:val="20"/>
                <w:szCs w:val="20"/>
              </w:rPr>
            </w:pPr>
            <w:r>
              <w:rPr>
                <w:rFonts w:ascii="Arial" w:hAnsi="Arial" w:cs="Arial"/>
                <w:sz w:val="20"/>
                <w:szCs w:val="20"/>
              </w:rPr>
              <w:t>wyznaczyć</w:t>
            </w:r>
            <w:r w:rsidRPr="005901AB">
              <w:rPr>
                <w:rFonts w:ascii="Arial" w:hAnsi="Arial" w:cs="Arial"/>
                <w:sz w:val="20"/>
                <w:szCs w:val="20"/>
              </w:rPr>
              <w:t xml:space="preserve"> parametry elektryczne w obwodach nierozgałęzionych jednofazowego prądu sinusoidalnego</w:t>
            </w:r>
          </w:p>
          <w:p w:rsidR="004660EE" w:rsidRPr="006A29D9" w:rsidRDefault="004660EE" w:rsidP="001D00ED">
            <w:pPr>
              <w:pStyle w:val="Akapitzlist"/>
              <w:numPr>
                <w:ilvl w:val="0"/>
                <w:numId w:val="94"/>
              </w:numPr>
              <w:ind w:left="321" w:hanging="284"/>
              <w:contextualSpacing w:val="0"/>
              <w:rPr>
                <w:rFonts w:ascii="Arial" w:hAnsi="Arial" w:cs="Arial"/>
                <w:sz w:val="20"/>
                <w:szCs w:val="20"/>
              </w:rPr>
            </w:pPr>
            <w:r>
              <w:rPr>
                <w:rFonts w:ascii="Arial" w:hAnsi="Arial" w:cs="Arial"/>
                <w:sz w:val="20"/>
                <w:szCs w:val="20"/>
              </w:rPr>
              <w:t>wyznaczyć</w:t>
            </w:r>
            <w:r w:rsidRPr="005901AB">
              <w:rPr>
                <w:rFonts w:ascii="Arial" w:hAnsi="Arial" w:cs="Arial"/>
                <w:sz w:val="20"/>
                <w:szCs w:val="20"/>
              </w:rPr>
              <w:t xml:space="preserve"> parametry elektryczne w obwodach nierozgałęzionych trójfazowego prądu sinusoidalnego</w:t>
            </w: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1D00ED">
            <w:pPr>
              <w:pStyle w:val="Akapitzlist"/>
              <w:numPr>
                <w:ilvl w:val="0"/>
                <w:numId w:val="94"/>
              </w:numPr>
              <w:ind w:left="321" w:hanging="284"/>
              <w:contextualSpacing w:val="0"/>
              <w:rPr>
                <w:rFonts w:ascii="Arial" w:hAnsi="Arial" w:cs="Arial"/>
                <w:sz w:val="20"/>
                <w:szCs w:val="20"/>
              </w:rPr>
            </w:pPr>
            <w:r w:rsidRPr="005901AB">
              <w:rPr>
                <w:rFonts w:ascii="Arial" w:hAnsi="Arial" w:cs="Arial"/>
                <w:sz w:val="20"/>
                <w:szCs w:val="20"/>
              </w:rPr>
              <w:t>wyznacz</w:t>
            </w:r>
            <w:r>
              <w:rPr>
                <w:rFonts w:ascii="Arial" w:hAnsi="Arial" w:cs="Arial"/>
                <w:sz w:val="20"/>
                <w:szCs w:val="20"/>
              </w:rPr>
              <w:t>yć</w:t>
            </w:r>
            <w:r w:rsidRPr="005901AB">
              <w:rPr>
                <w:rFonts w:ascii="Arial" w:hAnsi="Arial" w:cs="Arial"/>
                <w:sz w:val="20"/>
                <w:szCs w:val="20"/>
              </w:rPr>
              <w:t xml:space="preserve"> parametry elektryczne w obwodach</w:t>
            </w:r>
            <w:r>
              <w:rPr>
                <w:rFonts w:ascii="Arial" w:hAnsi="Arial" w:cs="Arial"/>
                <w:sz w:val="20"/>
                <w:szCs w:val="20"/>
              </w:rPr>
              <w:t xml:space="preserve"> </w:t>
            </w:r>
            <w:r w:rsidRPr="005901AB">
              <w:rPr>
                <w:rFonts w:ascii="Arial" w:hAnsi="Arial" w:cs="Arial"/>
                <w:sz w:val="20"/>
                <w:szCs w:val="20"/>
              </w:rPr>
              <w:t>rozgałęzionych jednofazowego prądu sinusoidalnego</w:t>
            </w:r>
          </w:p>
          <w:p w:rsidR="004660EE" w:rsidRPr="005901AB" w:rsidRDefault="004660EE" w:rsidP="001D00ED">
            <w:pPr>
              <w:pStyle w:val="Akapitzlist"/>
              <w:numPr>
                <w:ilvl w:val="0"/>
                <w:numId w:val="94"/>
              </w:numPr>
              <w:ind w:left="321" w:hanging="284"/>
              <w:contextualSpacing w:val="0"/>
              <w:rPr>
                <w:rFonts w:ascii="Arial" w:hAnsi="Arial" w:cs="Arial"/>
                <w:sz w:val="20"/>
                <w:szCs w:val="20"/>
              </w:rPr>
            </w:pPr>
            <w:r w:rsidRPr="005901AB">
              <w:rPr>
                <w:rFonts w:ascii="Arial" w:hAnsi="Arial" w:cs="Arial"/>
                <w:sz w:val="20"/>
                <w:szCs w:val="20"/>
              </w:rPr>
              <w:t>wyznacz</w:t>
            </w:r>
            <w:r>
              <w:rPr>
                <w:rFonts w:ascii="Arial" w:hAnsi="Arial" w:cs="Arial"/>
                <w:sz w:val="20"/>
                <w:szCs w:val="20"/>
              </w:rPr>
              <w:t>yć</w:t>
            </w:r>
            <w:r w:rsidRPr="005901AB">
              <w:rPr>
                <w:rFonts w:ascii="Arial" w:hAnsi="Arial" w:cs="Arial"/>
                <w:sz w:val="20"/>
                <w:szCs w:val="20"/>
              </w:rPr>
              <w:t xml:space="preserve"> parametry elektryczne w obwodach rozgałęzionych trójfazowego prądu sinusoidalnego</w:t>
            </w:r>
          </w:p>
          <w:p w:rsidR="004660EE" w:rsidRPr="005901AB" w:rsidRDefault="004660EE" w:rsidP="00001826">
            <w:pPr>
              <w:ind w:left="321" w:hanging="284"/>
              <w:rPr>
                <w:rFonts w:ascii="Arial" w:hAnsi="Arial" w:cs="Arial"/>
                <w:sz w:val="20"/>
                <w:szCs w:val="20"/>
              </w:rPr>
            </w:pPr>
          </w:p>
        </w:tc>
        <w:tc>
          <w:tcPr>
            <w:tcW w:w="0" w:type="auto"/>
            <w:vMerge w:val="restart"/>
            <w:tcBorders>
              <w:top w:val="single" w:sz="4" w:space="0" w:color="auto"/>
              <w:left w:val="single" w:sz="4" w:space="0" w:color="auto"/>
              <w:right w:val="single" w:sz="4" w:space="0" w:color="auto"/>
            </w:tcBorders>
          </w:tcPr>
          <w:p w:rsidR="004660EE" w:rsidRPr="005901AB" w:rsidRDefault="004660EE" w:rsidP="002B74CB">
            <w:pPr>
              <w:rPr>
                <w:rFonts w:ascii="Arial" w:hAnsi="Arial" w:cs="Arial"/>
                <w:sz w:val="20"/>
                <w:szCs w:val="20"/>
              </w:rPr>
            </w:pPr>
            <w:r>
              <w:rPr>
                <w:rFonts w:ascii="Arial" w:hAnsi="Arial" w:cs="Arial"/>
                <w:sz w:val="20"/>
                <w:szCs w:val="20"/>
              </w:rPr>
              <w:t>Klasa I</w:t>
            </w:r>
          </w:p>
        </w:tc>
      </w:tr>
      <w:tr w:rsidR="004660EE" w:rsidRPr="005901AB" w:rsidTr="00D721D3">
        <w:tc>
          <w:tcPr>
            <w:tcW w:w="0" w:type="auto"/>
            <w:vMerge/>
            <w:tcBorders>
              <w:left w:val="single" w:sz="4" w:space="0" w:color="auto"/>
              <w:right w:val="single" w:sz="4" w:space="0" w:color="auto"/>
            </w:tcBorders>
            <w:vAlign w:val="center"/>
          </w:tcPr>
          <w:p w:rsidR="004660EE" w:rsidRPr="005901AB" w:rsidRDefault="004660EE"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AF1FDB">
            <w:pPr>
              <w:rPr>
                <w:rFonts w:ascii="Arial" w:hAnsi="Arial" w:cs="Arial"/>
                <w:sz w:val="20"/>
                <w:szCs w:val="20"/>
              </w:rPr>
            </w:pPr>
            <w:r w:rsidRPr="005901AB">
              <w:rPr>
                <w:rFonts w:ascii="Arial" w:hAnsi="Arial" w:cs="Arial"/>
                <w:sz w:val="20"/>
                <w:szCs w:val="20"/>
              </w:rPr>
              <w:t>2.</w:t>
            </w:r>
            <w:r>
              <w:rPr>
                <w:rFonts w:ascii="Arial" w:hAnsi="Arial" w:cs="Arial"/>
                <w:sz w:val="20"/>
                <w:szCs w:val="20"/>
              </w:rPr>
              <w:t xml:space="preserve"> </w:t>
            </w:r>
            <w:r w:rsidRPr="005901AB">
              <w:rPr>
                <w:rFonts w:ascii="Arial" w:hAnsi="Arial" w:cs="Arial"/>
                <w:sz w:val="20"/>
                <w:szCs w:val="20"/>
              </w:rPr>
              <w:t>Łączenie obwodów elektrycznych zasilanych napięciem przemiennym</w:t>
            </w:r>
          </w:p>
          <w:p w:rsidR="004660EE" w:rsidRPr="005901AB" w:rsidRDefault="004660EE"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AF1FDB">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rozpozna</w:t>
            </w:r>
            <w:r>
              <w:rPr>
                <w:rFonts w:ascii="Arial" w:hAnsi="Arial" w:cs="Arial"/>
                <w:sz w:val="20"/>
                <w:szCs w:val="20"/>
              </w:rPr>
              <w:t>ć</w:t>
            </w:r>
            <w:r w:rsidRPr="005901AB">
              <w:rPr>
                <w:rFonts w:ascii="Arial" w:hAnsi="Arial" w:cs="Arial"/>
                <w:sz w:val="20"/>
                <w:szCs w:val="20"/>
              </w:rPr>
              <w:t xml:space="preserve"> elementy elektryczne na schematach elektrycznych</w:t>
            </w:r>
          </w:p>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odczytać</w:t>
            </w:r>
            <w:r w:rsidRPr="005901AB">
              <w:rPr>
                <w:rFonts w:ascii="Arial" w:hAnsi="Arial" w:cs="Arial"/>
                <w:sz w:val="20"/>
                <w:szCs w:val="20"/>
              </w:rPr>
              <w:t xml:space="preserve"> parametry elektryczne urządzeń i elementów na schematach elektrycznych</w:t>
            </w:r>
          </w:p>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dob</w:t>
            </w:r>
            <w:r>
              <w:rPr>
                <w:rFonts w:ascii="Arial" w:hAnsi="Arial" w:cs="Arial"/>
                <w:sz w:val="20"/>
                <w:szCs w:val="20"/>
              </w:rPr>
              <w:t>r</w:t>
            </w:r>
            <w:r w:rsidRPr="005901AB">
              <w:rPr>
                <w:rFonts w:ascii="Arial" w:hAnsi="Arial" w:cs="Arial"/>
                <w:sz w:val="20"/>
                <w:szCs w:val="20"/>
              </w:rPr>
              <w:t>a</w:t>
            </w:r>
            <w:r>
              <w:rPr>
                <w:rFonts w:ascii="Arial" w:hAnsi="Arial" w:cs="Arial"/>
                <w:sz w:val="20"/>
                <w:szCs w:val="20"/>
              </w:rPr>
              <w:t>ć</w:t>
            </w:r>
            <w:r w:rsidRPr="005901AB">
              <w:rPr>
                <w:rFonts w:ascii="Arial" w:hAnsi="Arial" w:cs="Arial"/>
                <w:sz w:val="20"/>
                <w:szCs w:val="20"/>
              </w:rPr>
              <w:t xml:space="preserve"> elementy elektryczne dla obwodów prądu przemiennego</w:t>
            </w:r>
          </w:p>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 xml:space="preserve">zmontować </w:t>
            </w:r>
            <w:r w:rsidRPr="005901AB">
              <w:rPr>
                <w:rFonts w:ascii="Arial" w:hAnsi="Arial" w:cs="Arial"/>
                <w:sz w:val="20"/>
                <w:szCs w:val="20"/>
              </w:rPr>
              <w:t>nierozgałęzione obwody prądu przemiennego</w:t>
            </w:r>
          </w:p>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odczytać</w:t>
            </w:r>
            <w:r w:rsidRPr="005901AB">
              <w:rPr>
                <w:rFonts w:ascii="Arial" w:hAnsi="Arial" w:cs="Arial"/>
                <w:sz w:val="20"/>
                <w:szCs w:val="20"/>
              </w:rPr>
              <w:t xml:space="preserve"> wskazania mierników przy pomiarach elektrycznych</w:t>
            </w:r>
          </w:p>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przelicz</w:t>
            </w:r>
            <w:r>
              <w:rPr>
                <w:rFonts w:ascii="Arial" w:hAnsi="Arial" w:cs="Arial"/>
                <w:sz w:val="20"/>
                <w:szCs w:val="20"/>
              </w:rPr>
              <w:t>yć</w:t>
            </w:r>
            <w:r w:rsidRPr="005901AB">
              <w:rPr>
                <w:rFonts w:ascii="Arial" w:hAnsi="Arial" w:cs="Arial"/>
                <w:sz w:val="20"/>
                <w:szCs w:val="20"/>
              </w:rPr>
              <w:t xml:space="preserve"> wskazania mierników w celu uzyskania uzyskanych wartości</w:t>
            </w: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ustawić</w:t>
            </w:r>
            <w:r w:rsidRPr="005901AB">
              <w:rPr>
                <w:rFonts w:ascii="Arial" w:hAnsi="Arial" w:cs="Arial"/>
                <w:sz w:val="20"/>
                <w:szCs w:val="20"/>
              </w:rPr>
              <w:t xml:space="preserve"> zakresy mierników do spodziewanych mierzonych wartości</w:t>
            </w:r>
          </w:p>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zastąpić</w:t>
            </w:r>
            <w:r w:rsidRPr="005901AB">
              <w:rPr>
                <w:rFonts w:ascii="Arial" w:hAnsi="Arial" w:cs="Arial"/>
                <w:sz w:val="20"/>
                <w:szCs w:val="20"/>
              </w:rPr>
              <w:t xml:space="preserve"> poprawnie dobrane mierniki elektryczne miernikami </w:t>
            </w:r>
            <w:r>
              <w:rPr>
                <w:rFonts w:ascii="Arial" w:hAnsi="Arial" w:cs="Arial"/>
                <w:sz w:val="20"/>
                <w:szCs w:val="20"/>
              </w:rPr>
              <w:t xml:space="preserve">elektrycznymi o </w:t>
            </w:r>
            <w:r w:rsidRPr="005901AB">
              <w:rPr>
                <w:rFonts w:ascii="Arial" w:hAnsi="Arial" w:cs="Arial"/>
                <w:sz w:val="20"/>
                <w:szCs w:val="20"/>
              </w:rPr>
              <w:t>większej dokładności pomiaru</w:t>
            </w:r>
          </w:p>
        </w:tc>
        <w:tc>
          <w:tcPr>
            <w:tcW w:w="0" w:type="auto"/>
            <w:vMerge/>
            <w:tcBorders>
              <w:left w:val="single" w:sz="4" w:space="0" w:color="auto"/>
              <w:right w:val="single" w:sz="4" w:space="0" w:color="auto"/>
            </w:tcBorders>
          </w:tcPr>
          <w:p w:rsidR="004660EE" w:rsidRPr="005901AB" w:rsidRDefault="004660EE" w:rsidP="00AF1FDB">
            <w:pPr>
              <w:jc w:val="center"/>
              <w:rPr>
                <w:rFonts w:ascii="Arial" w:hAnsi="Arial" w:cs="Arial"/>
                <w:sz w:val="20"/>
                <w:szCs w:val="20"/>
              </w:rPr>
            </w:pPr>
          </w:p>
        </w:tc>
      </w:tr>
      <w:tr w:rsidR="004660EE" w:rsidRPr="005901AB" w:rsidTr="00D721D3">
        <w:trPr>
          <w:trHeight w:val="3763"/>
        </w:trPr>
        <w:tc>
          <w:tcPr>
            <w:tcW w:w="0" w:type="auto"/>
            <w:vMerge/>
            <w:tcBorders>
              <w:left w:val="single" w:sz="4" w:space="0" w:color="auto"/>
              <w:right w:val="single" w:sz="4" w:space="0" w:color="auto"/>
            </w:tcBorders>
            <w:vAlign w:val="center"/>
          </w:tcPr>
          <w:p w:rsidR="004660EE" w:rsidRPr="005901AB" w:rsidRDefault="004660EE"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AF1FDB">
            <w:pPr>
              <w:rPr>
                <w:rFonts w:ascii="Arial" w:hAnsi="Arial" w:cs="Arial"/>
                <w:sz w:val="20"/>
                <w:szCs w:val="20"/>
              </w:rPr>
            </w:pPr>
            <w:r w:rsidRPr="005901AB">
              <w:rPr>
                <w:rFonts w:ascii="Arial" w:hAnsi="Arial" w:cs="Arial"/>
                <w:sz w:val="20"/>
                <w:szCs w:val="20"/>
              </w:rPr>
              <w:t>3.</w:t>
            </w:r>
            <w:r>
              <w:rPr>
                <w:rFonts w:ascii="Arial" w:hAnsi="Arial" w:cs="Arial"/>
                <w:sz w:val="20"/>
                <w:szCs w:val="20"/>
              </w:rPr>
              <w:t xml:space="preserve"> </w:t>
            </w:r>
            <w:r w:rsidRPr="005901AB">
              <w:rPr>
                <w:rFonts w:ascii="Arial" w:hAnsi="Arial" w:cs="Arial"/>
                <w:sz w:val="20"/>
                <w:szCs w:val="20"/>
              </w:rPr>
              <w:t>Badanie elementów R, L, C zasilanych napięciem sinusoidalnym</w:t>
            </w: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AF1FDB">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rozpozna</w:t>
            </w:r>
            <w:r>
              <w:rPr>
                <w:rFonts w:ascii="Arial" w:hAnsi="Arial" w:cs="Arial"/>
                <w:sz w:val="20"/>
                <w:szCs w:val="20"/>
              </w:rPr>
              <w:t>ć</w:t>
            </w:r>
            <w:r w:rsidRPr="005901AB">
              <w:rPr>
                <w:rFonts w:ascii="Arial" w:hAnsi="Arial" w:cs="Arial"/>
                <w:sz w:val="20"/>
                <w:szCs w:val="20"/>
              </w:rPr>
              <w:t xml:space="preserve"> elementy RLC zasilane napięciem sinusoidalnym </w:t>
            </w:r>
          </w:p>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dob</w:t>
            </w:r>
            <w:r>
              <w:rPr>
                <w:rFonts w:ascii="Arial" w:hAnsi="Arial" w:cs="Arial"/>
                <w:sz w:val="20"/>
                <w:szCs w:val="20"/>
              </w:rPr>
              <w:t>rać</w:t>
            </w:r>
            <w:r w:rsidRPr="005901AB">
              <w:rPr>
                <w:rFonts w:ascii="Arial" w:hAnsi="Arial" w:cs="Arial"/>
                <w:sz w:val="20"/>
                <w:szCs w:val="20"/>
              </w:rPr>
              <w:t xml:space="preserve"> odbiorniki RLC zasilane napięciem sinusoidalnym do montażu układu elektrycznego</w:t>
            </w:r>
          </w:p>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rozpozna</w:t>
            </w:r>
            <w:r>
              <w:rPr>
                <w:rFonts w:ascii="Arial" w:hAnsi="Arial" w:cs="Arial"/>
                <w:sz w:val="20"/>
                <w:szCs w:val="20"/>
              </w:rPr>
              <w:t>ć</w:t>
            </w:r>
            <w:r w:rsidRPr="005901AB">
              <w:rPr>
                <w:rFonts w:ascii="Arial" w:hAnsi="Arial" w:cs="Arial"/>
                <w:sz w:val="20"/>
                <w:szCs w:val="20"/>
              </w:rPr>
              <w:t xml:space="preserve"> mierniki elektryczne do pomiarów wartości elektrycznych prądu przemiennego</w:t>
            </w:r>
          </w:p>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wykonać</w:t>
            </w:r>
            <w:r w:rsidRPr="005901AB">
              <w:rPr>
                <w:rFonts w:ascii="Arial" w:hAnsi="Arial" w:cs="Arial"/>
                <w:sz w:val="20"/>
                <w:szCs w:val="20"/>
              </w:rPr>
              <w:t xml:space="preserve"> montaż układu elektrycznego </w:t>
            </w:r>
          </w:p>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odczytać</w:t>
            </w:r>
            <w:r w:rsidRPr="005901AB">
              <w:rPr>
                <w:rFonts w:ascii="Arial" w:hAnsi="Arial" w:cs="Arial"/>
                <w:sz w:val="20"/>
                <w:szCs w:val="20"/>
              </w:rPr>
              <w:t xml:space="preserve"> wskazania mierników przy pomiarach elektrycznych</w:t>
            </w:r>
          </w:p>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przelicz</w:t>
            </w:r>
            <w:r>
              <w:rPr>
                <w:rFonts w:ascii="Arial" w:hAnsi="Arial" w:cs="Arial"/>
                <w:sz w:val="20"/>
                <w:szCs w:val="20"/>
              </w:rPr>
              <w:t>yć</w:t>
            </w:r>
            <w:r w:rsidRPr="005901AB">
              <w:rPr>
                <w:rFonts w:ascii="Arial" w:hAnsi="Arial" w:cs="Arial"/>
                <w:sz w:val="20"/>
                <w:szCs w:val="20"/>
              </w:rPr>
              <w:t xml:space="preserve"> wskazania mierników w celu uzyskania wartości elektrycznych</w:t>
            </w:r>
          </w:p>
          <w:p w:rsidR="004660EE" w:rsidRPr="005E4DA0"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oblicz</w:t>
            </w:r>
            <w:r>
              <w:rPr>
                <w:rFonts w:ascii="Arial" w:hAnsi="Arial" w:cs="Arial"/>
                <w:sz w:val="20"/>
                <w:szCs w:val="20"/>
              </w:rPr>
              <w:t>yć</w:t>
            </w:r>
            <w:r w:rsidRPr="005901AB">
              <w:rPr>
                <w:rFonts w:ascii="Arial" w:hAnsi="Arial" w:cs="Arial"/>
                <w:sz w:val="20"/>
                <w:szCs w:val="20"/>
              </w:rPr>
              <w:t xml:space="preserve"> rezystancję, indukcyjność, pojemność elementów RLC na podstawie zmierzonych wartości</w:t>
            </w: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określić</w:t>
            </w:r>
            <w:r w:rsidRPr="005901AB">
              <w:rPr>
                <w:rFonts w:ascii="Arial" w:hAnsi="Arial" w:cs="Arial"/>
                <w:sz w:val="20"/>
                <w:szCs w:val="20"/>
              </w:rPr>
              <w:t xml:space="preserve"> liniowość i nieliniowość odbiorników na podstawie pomiarów elektrycznych </w:t>
            </w:r>
          </w:p>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porównać wartości</w:t>
            </w:r>
            <w:r w:rsidRPr="005901AB">
              <w:rPr>
                <w:rFonts w:ascii="Arial" w:hAnsi="Arial" w:cs="Arial"/>
                <w:sz w:val="20"/>
                <w:szCs w:val="20"/>
              </w:rPr>
              <w:t xml:space="preserve"> rezystancji, indukcyjności, pojemności</w:t>
            </w:r>
            <w:r>
              <w:rPr>
                <w:rFonts w:ascii="Arial" w:hAnsi="Arial" w:cs="Arial"/>
                <w:sz w:val="20"/>
                <w:szCs w:val="20"/>
              </w:rPr>
              <w:t xml:space="preserve"> </w:t>
            </w:r>
            <w:r w:rsidRPr="005901AB">
              <w:rPr>
                <w:rFonts w:ascii="Arial" w:hAnsi="Arial" w:cs="Arial"/>
                <w:sz w:val="20"/>
                <w:szCs w:val="20"/>
              </w:rPr>
              <w:t>uzyskanej metodą pomiarową ze wskazaniami producenckimi elementów</w:t>
            </w:r>
          </w:p>
        </w:tc>
        <w:tc>
          <w:tcPr>
            <w:tcW w:w="0" w:type="auto"/>
            <w:vMerge/>
            <w:tcBorders>
              <w:left w:val="single" w:sz="4" w:space="0" w:color="auto"/>
              <w:right w:val="single" w:sz="4" w:space="0" w:color="auto"/>
            </w:tcBorders>
          </w:tcPr>
          <w:p w:rsidR="004660EE" w:rsidRPr="005901AB" w:rsidRDefault="004660EE" w:rsidP="00AF1FDB">
            <w:pPr>
              <w:jc w:val="center"/>
              <w:rPr>
                <w:rFonts w:ascii="Arial" w:hAnsi="Arial" w:cs="Arial"/>
                <w:sz w:val="20"/>
                <w:szCs w:val="20"/>
              </w:rPr>
            </w:pPr>
          </w:p>
        </w:tc>
      </w:tr>
      <w:tr w:rsidR="004660EE" w:rsidRPr="005901AB" w:rsidTr="00D721D3">
        <w:tc>
          <w:tcPr>
            <w:tcW w:w="0" w:type="auto"/>
            <w:vMerge/>
            <w:tcBorders>
              <w:left w:val="single" w:sz="4" w:space="0" w:color="auto"/>
              <w:right w:val="single" w:sz="4" w:space="0" w:color="auto"/>
            </w:tcBorders>
            <w:vAlign w:val="center"/>
          </w:tcPr>
          <w:p w:rsidR="004660EE" w:rsidRPr="005901AB" w:rsidRDefault="004660EE"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AF1FDB">
            <w:pPr>
              <w:rPr>
                <w:rFonts w:ascii="Arial" w:hAnsi="Arial" w:cs="Arial"/>
                <w:sz w:val="20"/>
                <w:szCs w:val="20"/>
              </w:rPr>
            </w:pPr>
            <w:r w:rsidRPr="005901AB">
              <w:rPr>
                <w:rFonts w:ascii="Arial" w:hAnsi="Arial" w:cs="Arial"/>
                <w:sz w:val="20"/>
                <w:szCs w:val="20"/>
              </w:rPr>
              <w:t>4.</w:t>
            </w:r>
            <w:r>
              <w:rPr>
                <w:rFonts w:ascii="Arial" w:hAnsi="Arial" w:cs="Arial"/>
                <w:sz w:val="20"/>
                <w:szCs w:val="20"/>
              </w:rPr>
              <w:t xml:space="preserve"> </w:t>
            </w:r>
            <w:r w:rsidRPr="005901AB">
              <w:rPr>
                <w:rFonts w:ascii="Arial" w:hAnsi="Arial" w:cs="Arial"/>
                <w:sz w:val="20"/>
                <w:szCs w:val="20"/>
              </w:rPr>
              <w:t>Łączenie obwodów elektrycznych prądu przemiennego</w:t>
            </w:r>
            <w:r>
              <w:rPr>
                <w:rFonts w:ascii="Arial" w:hAnsi="Arial" w:cs="Arial"/>
                <w:sz w:val="20"/>
                <w:szCs w:val="20"/>
              </w:rPr>
              <w:t>, p</w:t>
            </w:r>
            <w:r w:rsidRPr="005901AB">
              <w:rPr>
                <w:rFonts w:ascii="Arial" w:hAnsi="Arial" w:cs="Arial"/>
                <w:sz w:val="20"/>
                <w:szCs w:val="20"/>
              </w:rPr>
              <w:t>ołączenia szeregowe i równoległe elementów R, L, C</w:t>
            </w:r>
          </w:p>
          <w:p w:rsidR="004660EE" w:rsidRPr="005901AB" w:rsidRDefault="004660EE"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AF1FDB">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dob</w:t>
            </w:r>
            <w:r>
              <w:rPr>
                <w:rFonts w:ascii="Arial" w:hAnsi="Arial" w:cs="Arial"/>
                <w:sz w:val="20"/>
                <w:szCs w:val="20"/>
              </w:rPr>
              <w:t>rać</w:t>
            </w:r>
            <w:r w:rsidRPr="005901AB">
              <w:rPr>
                <w:rFonts w:ascii="Arial" w:hAnsi="Arial" w:cs="Arial"/>
                <w:sz w:val="20"/>
                <w:szCs w:val="20"/>
              </w:rPr>
              <w:t xml:space="preserve"> elementy RLC do montażu obwodów elektrycznych dla połączeń szeregowych i równoległych</w:t>
            </w:r>
          </w:p>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zmontować</w:t>
            </w:r>
            <w:r w:rsidRPr="005901AB">
              <w:rPr>
                <w:rFonts w:ascii="Arial" w:hAnsi="Arial" w:cs="Arial"/>
                <w:sz w:val="20"/>
                <w:szCs w:val="20"/>
              </w:rPr>
              <w:t xml:space="preserve"> obwody elektryczne dla połączeń szeregowych i równoległych RLC</w:t>
            </w:r>
          </w:p>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dob</w:t>
            </w:r>
            <w:r>
              <w:rPr>
                <w:rFonts w:ascii="Arial" w:hAnsi="Arial" w:cs="Arial"/>
                <w:sz w:val="20"/>
                <w:szCs w:val="20"/>
              </w:rPr>
              <w:t>r</w:t>
            </w:r>
            <w:r w:rsidRPr="005901AB">
              <w:rPr>
                <w:rFonts w:ascii="Arial" w:hAnsi="Arial" w:cs="Arial"/>
                <w:sz w:val="20"/>
                <w:szCs w:val="20"/>
              </w:rPr>
              <w:t>a</w:t>
            </w:r>
            <w:r>
              <w:rPr>
                <w:rFonts w:ascii="Arial" w:hAnsi="Arial" w:cs="Arial"/>
                <w:sz w:val="20"/>
                <w:szCs w:val="20"/>
              </w:rPr>
              <w:t>ć</w:t>
            </w:r>
            <w:r w:rsidRPr="005901AB">
              <w:rPr>
                <w:rFonts w:ascii="Arial" w:hAnsi="Arial" w:cs="Arial"/>
                <w:sz w:val="20"/>
                <w:szCs w:val="20"/>
              </w:rPr>
              <w:t xml:space="preserve"> ilość i rodzaj mierników elektrycznych do pomiaru wartości elektrycznych w zależności od połączenia szeregowego i równoległego elementów RLC</w:t>
            </w: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porówn</w:t>
            </w:r>
            <w:r>
              <w:rPr>
                <w:rFonts w:ascii="Arial" w:hAnsi="Arial" w:cs="Arial"/>
                <w:sz w:val="20"/>
                <w:szCs w:val="20"/>
              </w:rPr>
              <w:t>ać</w:t>
            </w:r>
            <w:r w:rsidRPr="005901AB">
              <w:rPr>
                <w:rFonts w:ascii="Arial" w:hAnsi="Arial" w:cs="Arial"/>
                <w:sz w:val="20"/>
                <w:szCs w:val="20"/>
              </w:rPr>
              <w:t xml:space="preserve"> wartości (zadane) napięć i prądów uzyskane w czasie pomiarów z wartościami uzyskanymi przy pomocy obliczeń algebraicznych z wykorzystaniem praw elektrotechniki w zakresie napięcia i prądu sinusoidalnego</w:t>
            </w:r>
          </w:p>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porównać</w:t>
            </w:r>
            <w:r w:rsidRPr="005901AB">
              <w:rPr>
                <w:rFonts w:ascii="Arial" w:hAnsi="Arial" w:cs="Arial"/>
                <w:sz w:val="20"/>
                <w:szCs w:val="20"/>
              </w:rPr>
              <w:t xml:space="preserve"> wielkości elementów RLC uzyskane przy pomiarach z wielkościami uzyskanymi przy pomocy obliczeń algebraicznych</w:t>
            </w:r>
          </w:p>
        </w:tc>
        <w:tc>
          <w:tcPr>
            <w:tcW w:w="0" w:type="auto"/>
            <w:vMerge/>
            <w:tcBorders>
              <w:left w:val="single" w:sz="4" w:space="0" w:color="auto"/>
              <w:right w:val="single" w:sz="4" w:space="0" w:color="auto"/>
            </w:tcBorders>
          </w:tcPr>
          <w:p w:rsidR="004660EE" w:rsidRPr="005901AB" w:rsidRDefault="004660EE" w:rsidP="00AF1FDB">
            <w:pPr>
              <w:jc w:val="center"/>
              <w:rPr>
                <w:rFonts w:ascii="Arial" w:hAnsi="Arial" w:cs="Arial"/>
                <w:sz w:val="20"/>
                <w:szCs w:val="20"/>
              </w:rPr>
            </w:pPr>
          </w:p>
        </w:tc>
      </w:tr>
      <w:tr w:rsidR="004660EE" w:rsidRPr="005901AB" w:rsidTr="00D721D3">
        <w:tc>
          <w:tcPr>
            <w:tcW w:w="0" w:type="auto"/>
            <w:vMerge/>
            <w:tcBorders>
              <w:left w:val="single" w:sz="4" w:space="0" w:color="auto"/>
              <w:right w:val="single" w:sz="4" w:space="0" w:color="auto"/>
            </w:tcBorders>
            <w:vAlign w:val="center"/>
          </w:tcPr>
          <w:p w:rsidR="004660EE" w:rsidRPr="005901AB" w:rsidRDefault="004660EE"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AF1FDB">
            <w:pPr>
              <w:rPr>
                <w:rFonts w:ascii="Arial" w:hAnsi="Arial" w:cs="Arial"/>
                <w:sz w:val="20"/>
                <w:szCs w:val="20"/>
              </w:rPr>
            </w:pPr>
            <w:r w:rsidRPr="005901AB">
              <w:rPr>
                <w:rFonts w:ascii="Arial" w:hAnsi="Arial" w:cs="Arial"/>
                <w:sz w:val="20"/>
                <w:szCs w:val="20"/>
              </w:rPr>
              <w:t>5.</w:t>
            </w:r>
            <w:r>
              <w:rPr>
                <w:rFonts w:ascii="Arial" w:hAnsi="Arial" w:cs="Arial"/>
                <w:sz w:val="20"/>
                <w:szCs w:val="20"/>
              </w:rPr>
              <w:t xml:space="preserve"> </w:t>
            </w:r>
            <w:r w:rsidRPr="005901AB">
              <w:rPr>
                <w:rFonts w:ascii="Arial" w:hAnsi="Arial" w:cs="Arial"/>
                <w:sz w:val="20"/>
                <w:szCs w:val="20"/>
              </w:rPr>
              <w:t>Opisywanie wykresami wektorowymi wartości elektrycznych elementów R, L, C</w:t>
            </w:r>
            <w:r>
              <w:rPr>
                <w:rFonts w:ascii="Arial" w:hAnsi="Arial" w:cs="Arial"/>
                <w:sz w:val="20"/>
                <w:szCs w:val="20"/>
              </w:rPr>
              <w:t>, p</w:t>
            </w:r>
            <w:r w:rsidRPr="005901AB">
              <w:rPr>
                <w:rFonts w:ascii="Arial" w:hAnsi="Arial" w:cs="Arial"/>
                <w:sz w:val="20"/>
                <w:szCs w:val="20"/>
              </w:rPr>
              <w:t>orównywanie z elementami idealnymi</w:t>
            </w:r>
            <w:r>
              <w:rPr>
                <w:rFonts w:ascii="Arial" w:hAnsi="Arial" w:cs="Arial"/>
                <w:sz w:val="20"/>
                <w:szCs w:val="20"/>
              </w:rPr>
              <w:t>, p</w:t>
            </w:r>
            <w:r w:rsidRPr="005901AB">
              <w:rPr>
                <w:rFonts w:ascii="Arial" w:hAnsi="Arial" w:cs="Arial"/>
                <w:sz w:val="20"/>
                <w:szCs w:val="20"/>
              </w:rPr>
              <w:t>rawo Ohma i prawa Kirchhoffa w obwodach prądu sinusoidalnego</w:t>
            </w: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AF1FDB">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określ</w:t>
            </w:r>
            <w:r>
              <w:rPr>
                <w:rFonts w:ascii="Arial" w:hAnsi="Arial" w:cs="Arial"/>
                <w:sz w:val="20"/>
                <w:szCs w:val="20"/>
              </w:rPr>
              <w:t>ić</w:t>
            </w:r>
            <w:r w:rsidRPr="005901AB">
              <w:rPr>
                <w:rFonts w:ascii="Arial" w:hAnsi="Arial" w:cs="Arial"/>
                <w:sz w:val="20"/>
                <w:szCs w:val="20"/>
              </w:rPr>
              <w:t xml:space="preserve"> przeznaczenie wektora i możliwość opisywania za pomocą wektorów wielkości elektrycznych</w:t>
            </w:r>
          </w:p>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opisać</w:t>
            </w:r>
            <w:r w:rsidRPr="005901AB">
              <w:rPr>
                <w:rFonts w:ascii="Arial" w:hAnsi="Arial" w:cs="Arial"/>
                <w:sz w:val="20"/>
                <w:szCs w:val="20"/>
              </w:rPr>
              <w:t xml:space="preserve"> zależności prądów i napięć przy pomocy wektorów na elementach RLC</w:t>
            </w:r>
          </w:p>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porówn</w:t>
            </w:r>
            <w:r>
              <w:rPr>
                <w:rFonts w:ascii="Arial" w:hAnsi="Arial" w:cs="Arial"/>
                <w:sz w:val="20"/>
                <w:szCs w:val="20"/>
              </w:rPr>
              <w:t xml:space="preserve">ać </w:t>
            </w:r>
            <w:r w:rsidRPr="005901AB">
              <w:rPr>
                <w:rFonts w:ascii="Arial" w:hAnsi="Arial" w:cs="Arial"/>
                <w:sz w:val="20"/>
                <w:szCs w:val="20"/>
              </w:rPr>
              <w:t>elementy rzeczywiste z elementami idealnymi RLC za pomocą wektorów</w:t>
            </w:r>
          </w:p>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opis</w:t>
            </w:r>
            <w:r>
              <w:rPr>
                <w:rFonts w:ascii="Arial" w:hAnsi="Arial" w:cs="Arial"/>
                <w:sz w:val="20"/>
                <w:szCs w:val="20"/>
              </w:rPr>
              <w:t>ać</w:t>
            </w:r>
            <w:r w:rsidRPr="005901AB">
              <w:rPr>
                <w:rFonts w:ascii="Arial" w:hAnsi="Arial" w:cs="Arial"/>
                <w:sz w:val="20"/>
                <w:szCs w:val="20"/>
              </w:rPr>
              <w:t xml:space="preserve"> wektorowo wartości elektryczne uzyskane podczas pomiarów</w:t>
            </w: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wykon</w:t>
            </w:r>
            <w:r>
              <w:rPr>
                <w:rFonts w:ascii="Arial" w:hAnsi="Arial" w:cs="Arial"/>
                <w:sz w:val="20"/>
                <w:szCs w:val="20"/>
              </w:rPr>
              <w:t xml:space="preserve">ać </w:t>
            </w:r>
            <w:r w:rsidRPr="005901AB">
              <w:rPr>
                <w:rFonts w:ascii="Arial" w:hAnsi="Arial" w:cs="Arial"/>
                <w:sz w:val="20"/>
                <w:szCs w:val="20"/>
              </w:rPr>
              <w:t>dodawanie i odejmowanie wektorów w celu określenia wartości elektrycznych</w:t>
            </w:r>
          </w:p>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wyznacz</w:t>
            </w:r>
            <w:r>
              <w:rPr>
                <w:rFonts w:ascii="Arial" w:hAnsi="Arial" w:cs="Arial"/>
                <w:sz w:val="20"/>
                <w:szCs w:val="20"/>
              </w:rPr>
              <w:t>yć</w:t>
            </w:r>
            <w:r w:rsidRPr="005901AB">
              <w:rPr>
                <w:rFonts w:ascii="Arial" w:hAnsi="Arial" w:cs="Arial"/>
                <w:sz w:val="20"/>
                <w:szCs w:val="20"/>
              </w:rPr>
              <w:t xml:space="preserve"> wartości elektryczne za pomocą wektorów</w:t>
            </w:r>
          </w:p>
          <w:p w:rsidR="004660EE" w:rsidRPr="005901AB" w:rsidRDefault="004660EE" w:rsidP="00001826">
            <w:pPr>
              <w:ind w:left="321" w:hanging="284"/>
              <w:rPr>
                <w:rFonts w:ascii="Arial" w:hAnsi="Arial" w:cs="Arial"/>
                <w:sz w:val="20"/>
                <w:szCs w:val="20"/>
              </w:rPr>
            </w:pPr>
          </w:p>
        </w:tc>
        <w:tc>
          <w:tcPr>
            <w:tcW w:w="0" w:type="auto"/>
            <w:vMerge/>
            <w:tcBorders>
              <w:left w:val="single" w:sz="4" w:space="0" w:color="auto"/>
              <w:right w:val="single" w:sz="4" w:space="0" w:color="auto"/>
            </w:tcBorders>
          </w:tcPr>
          <w:p w:rsidR="004660EE" w:rsidRPr="005901AB" w:rsidRDefault="004660EE" w:rsidP="00AF1FDB">
            <w:pPr>
              <w:jc w:val="center"/>
              <w:rPr>
                <w:rFonts w:ascii="Arial" w:hAnsi="Arial" w:cs="Arial"/>
                <w:sz w:val="20"/>
                <w:szCs w:val="20"/>
              </w:rPr>
            </w:pPr>
          </w:p>
        </w:tc>
      </w:tr>
      <w:tr w:rsidR="004660EE" w:rsidRPr="005901AB" w:rsidTr="00D721D3">
        <w:tc>
          <w:tcPr>
            <w:tcW w:w="0" w:type="auto"/>
            <w:vMerge/>
            <w:tcBorders>
              <w:left w:val="single" w:sz="4" w:space="0" w:color="auto"/>
              <w:right w:val="single" w:sz="4" w:space="0" w:color="auto"/>
            </w:tcBorders>
            <w:vAlign w:val="center"/>
          </w:tcPr>
          <w:p w:rsidR="004660EE" w:rsidRPr="005901AB" w:rsidRDefault="004660EE"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AF1FDB">
            <w:pPr>
              <w:rPr>
                <w:rFonts w:ascii="Arial" w:hAnsi="Arial" w:cs="Arial"/>
                <w:sz w:val="20"/>
                <w:szCs w:val="20"/>
              </w:rPr>
            </w:pPr>
            <w:r w:rsidRPr="005901AB">
              <w:rPr>
                <w:rFonts w:ascii="Arial" w:hAnsi="Arial" w:cs="Arial"/>
                <w:sz w:val="20"/>
                <w:szCs w:val="20"/>
              </w:rPr>
              <w:t>6. Pomiar mocy czynnej, biernej i pozornej w obwodach prądu przemiennego</w:t>
            </w: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AF1FDB">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dobra</w:t>
            </w:r>
            <w:r>
              <w:rPr>
                <w:rFonts w:ascii="Arial" w:hAnsi="Arial" w:cs="Arial"/>
                <w:sz w:val="20"/>
                <w:szCs w:val="20"/>
              </w:rPr>
              <w:t>ć</w:t>
            </w:r>
            <w:r w:rsidRPr="005901AB">
              <w:rPr>
                <w:rFonts w:ascii="Arial" w:hAnsi="Arial" w:cs="Arial"/>
                <w:sz w:val="20"/>
                <w:szCs w:val="20"/>
              </w:rPr>
              <w:t xml:space="preserve"> elementy do montażu układów elektrycznych w celu pomiaru mocy elektrycznej</w:t>
            </w:r>
          </w:p>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dob</w:t>
            </w:r>
            <w:r>
              <w:rPr>
                <w:rFonts w:ascii="Arial" w:hAnsi="Arial" w:cs="Arial"/>
                <w:sz w:val="20"/>
                <w:szCs w:val="20"/>
              </w:rPr>
              <w:t>r</w:t>
            </w:r>
            <w:r w:rsidRPr="005901AB">
              <w:rPr>
                <w:rFonts w:ascii="Arial" w:hAnsi="Arial" w:cs="Arial"/>
                <w:sz w:val="20"/>
                <w:szCs w:val="20"/>
              </w:rPr>
              <w:t>a</w:t>
            </w:r>
            <w:r>
              <w:rPr>
                <w:rFonts w:ascii="Arial" w:hAnsi="Arial" w:cs="Arial"/>
                <w:sz w:val="20"/>
                <w:szCs w:val="20"/>
              </w:rPr>
              <w:t>ć</w:t>
            </w:r>
            <w:r w:rsidRPr="005901AB">
              <w:rPr>
                <w:rFonts w:ascii="Arial" w:hAnsi="Arial" w:cs="Arial"/>
                <w:sz w:val="20"/>
                <w:szCs w:val="20"/>
              </w:rPr>
              <w:t xml:space="preserve"> mierniki elektryczne do pomiaru mocy elektrycznej</w:t>
            </w:r>
          </w:p>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 xml:space="preserve">zmontować </w:t>
            </w:r>
            <w:r w:rsidRPr="005901AB">
              <w:rPr>
                <w:rFonts w:ascii="Arial" w:hAnsi="Arial" w:cs="Arial"/>
                <w:sz w:val="20"/>
                <w:szCs w:val="20"/>
              </w:rPr>
              <w:t>układy elektryczne z uwzględnieniem pomiaru mocy czynnej, biernej i pozornej</w:t>
            </w: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obliczyć</w:t>
            </w:r>
            <w:r w:rsidRPr="005901AB">
              <w:rPr>
                <w:rFonts w:ascii="Arial" w:hAnsi="Arial" w:cs="Arial"/>
                <w:sz w:val="20"/>
                <w:szCs w:val="20"/>
              </w:rPr>
              <w:t xml:space="preserve"> parametry elementów elektrycznych na podstawie uzyskanych wartości metodą pomiarową</w:t>
            </w:r>
          </w:p>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porów</w:t>
            </w:r>
            <w:r>
              <w:rPr>
                <w:rFonts w:ascii="Arial" w:hAnsi="Arial" w:cs="Arial"/>
                <w:sz w:val="20"/>
                <w:szCs w:val="20"/>
              </w:rPr>
              <w:t>nać</w:t>
            </w:r>
            <w:r w:rsidRPr="005901AB">
              <w:rPr>
                <w:rFonts w:ascii="Arial" w:hAnsi="Arial" w:cs="Arial"/>
                <w:sz w:val="20"/>
                <w:szCs w:val="20"/>
              </w:rPr>
              <w:t xml:space="preserve"> parametry elektryczne uzyskane za pomocą pomiarów z parametrami producenckimi</w:t>
            </w:r>
          </w:p>
        </w:tc>
        <w:tc>
          <w:tcPr>
            <w:tcW w:w="0" w:type="auto"/>
            <w:vMerge/>
            <w:tcBorders>
              <w:left w:val="single" w:sz="4" w:space="0" w:color="auto"/>
              <w:right w:val="single" w:sz="4" w:space="0" w:color="auto"/>
            </w:tcBorders>
          </w:tcPr>
          <w:p w:rsidR="004660EE" w:rsidRPr="005901AB" w:rsidRDefault="004660EE" w:rsidP="00AF1FDB">
            <w:pPr>
              <w:jc w:val="center"/>
              <w:rPr>
                <w:rFonts w:ascii="Arial" w:hAnsi="Arial" w:cs="Arial"/>
                <w:sz w:val="20"/>
                <w:szCs w:val="20"/>
              </w:rPr>
            </w:pPr>
          </w:p>
        </w:tc>
      </w:tr>
      <w:tr w:rsidR="004660EE" w:rsidRPr="005901AB" w:rsidTr="00D721D3">
        <w:tc>
          <w:tcPr>
            <w:tcW w:w="0" w:type="auto"/>
            <w:vMerge/>
            <w:tcBorders>
              <w:left w:val="single" w:sz="4" w:space="0" w:color="auto"/>
              <w:right w:val="single" w:sz="4" w:space="0" w:color="auto"/>
            </w:tcBorders>
            <w:vAlign w:val="center"/>
          </w:tcPr>
          <w:p w:rsidR="004660EE" w:rsidRPr="005901AB" w:rsidRDefault="004660EE"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AF1FDB">
            <w:pPr>
              <w:rPr>
                <w:rFonts w:ascii="Arial" w:hAnsi="Arial" w:cs="Arial"/>
                <w:sz w:val="20"/>
                <w:szCs w:val="20"/>
              </w:rPr>
            </w:pPr>
            <w:r w:rsidRPr="005901AB">
              <w:rPr>
                <w:rFonts w:ascii="Arial" w:hAnsi="Arial" w:cs="Arial"/>
                <w:sz w:val="20"/>
                <w:szCs w:val="20"/>
              </w:rPr>
              <w:t>7. Przyłączanie odbiorników do sieci trójfazowych</w:t>
            </w:r>
            <w:r>
              <w:rPr>
                <w:rFonts w:ascii="Arial" w:hAnsi="Arial" w:cs="Arial"/>
                <w:sz w:val="20"/>
                <w:szCs w:val="20"/>
              </w:rPr>
              <w:t>, p</w:t>
            </w:r>
            <w:r w:rsidRPr="005901AB">
              <w:rPr>
                <w:rFonts w:ascii="Arial" w:hAnsi="Arial" w:cs="Arial"/>
                <w:sz w:val="20"/>
                <w:szCs w:val="20"/>
              </w:rPr>
              <w:t>ołączenie w trójkąt i połączenie w gwiazdę</w:t>
            </w:r>
            <w:r>
              <w:rPr>
                <w:rFonts w:ascii="Arial" w:hAnsi="Arial" w:cs="Arial"/>
                <w:sz w:val="20"/>
                <w:szCs w:val="20"/>
              </w:rPr>
              <w:t>, p</w:t>
            </w:r>
            <w:r w:rsidRPr="005901AB">
              <w:rPr>
                <w:rFonts w:ascii="Arial" w:hAnsi="Arial" w:cs="Arial"/>
                <w:sz w:val="20"/>
                <w:szCs w:val="20"/>
              </w:rPr>
              <w:t>rzyłączanie odbiorników symetrycznych i niesymetrycznych</w:t>
            </w:r>
          </w:p>
          <w:p w:rsidR="004660EE" w:rsidRPr="005901AB" w:rsidRDefault="004660EE"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AF1FDB">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dobra</w:t>
            </w:r>
            <w:r>
              <w:rPr>
                <w:rFonts w:ascii="Arial" w:hAnsi="Arial" w:cs="Arial"/>
                <w:sz w:val="20"/>
                <w:szCs w:val="20"/>
              </w:rPr>
              <w:t>ć</w:t>
            </w:r>
            <w:r w:rsidRPr="005901AB">
              <w:rPr>
                <w:rFonts w:ascii="Arial" w:hAnsi="Arial" w:cs="Arial"/>
                <w:sz w:val="20"/>
                <w:szCs w:val="20"/>
              </w:rPr>
              <w:t xml:space="preserve"> elementy elektryczne do montażu układów trójfazowych</w:t>
            </w:r>
          </w:p>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wykonać</w:t>
            </w:r>
            <w:r w:rsidRPr="005901AB">
              <w:rPr>
                <w:rFonts w:ascii="Arial" w:hAnsi="Arial" w:cs="Arial"/>
                <w:sz w:val="20"/>
                <w:szCs w:val="20"/>
              </w:rPr>
              <w:t xml:space="preserve"> połączenia obwodów elektrycznych dla odbiorników trójfazowych</w:t>
            </w:r>
          </w:p>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rozr</w:t>
            </w:r>
            <w:r>
              <w:rPr>
                <w:rFonts w:ascii="Arial" w:hAnsi="Arial" w:cs="Arial"/>
                <w:sz w:val="20"/>
                <w:szCs w:val="20"/>
              </w:rPr>
              <w:t>óżnić</w:t>
            </w:r>
            <w:r w:rsidRPr="005901AB">
              <w:rPr>
                <w:rFonts w:ascii="Arial" w:hAnsi="Arial" w:cs="Arial"/>
                <w:sz w:val="20"/>
                <w:szCs w:val="20"/>
              </w:rPr>
              <w:t xml:space="preserve"> połączenia w gwiazdę i połączenia w trójkąt odbiorników trójfazowych</w:t>
            </w:r>
          </w:p>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wykonać</w:t>
            </w:r>
            <w:r w:rsidRPr="005901AB">
              <w:rPr>
                <w:rFonts w:ascii="Arial" w:hAnsi="Arial" w:cs="Arial"/>
                <w:sz w:val="20"/>
                <w:szCs w:val="20"/>
              </w:rPr>
              <w:t xml:space="preserve"> połączenia obwodów elektrycznych dla odbiorników połączonych w gwiazdę i połączonych w trójkąt</w:t>
            </w:r>
          </w:p>
          <w:p w:rsidR="004660EE" w:rsidRPr="00C91E73"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dokon</w:t>
            </w:r>
            <w:r>
              <w:rPr>
                <w:rFonts w:ascii="Arial" w:hAnsi="Arial" w:cs="Arial"/>
                <w:sz w:val="20"/>
                <w:szCs w:val="20"/>
              </w:rPr>
              <w:t>ać</w:t>
            </w:r>
            <w:r w:rsidRPr="005901AB">
              <w:rPr>
                <w:rFonts w:ascii="Arial" w:hAnsi="Arial" w:cs="Arial"/>
                <w:sz w:val="20"/>
                <w:szCs w:val="20"/>
              </w:rPr>
              <w:t xml:space="preserve"> pomiarów wartości elektrycznych przy połączeniach trójfazowych odbiorników</w:t>
            </w: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s</w:t>
            </w:r>
            <w:r w:rsidRPr="005901AB">
              <w:rPr>
                <w:rFonts w:ascii="Arial" w:hAnsi="Arial" w:cs="Arial"/>
                <w:sz w:val="20"/>
                <w:szCs w:val="20"/>
              </w:rPr>
              <w:t>charakteryz</w:t>
            </w:r>
            <w:r>
              <w:rPr>
                <w:rFonts w:ascii="Arial" w:hAnsi="Arial" w:cs="Arial"/>
                <w:sz w:val="20"/>
                <w:szCs w:val="20"/>
              </w:rPr>
              <w:t xml:space="preserve">ować </w:t>
            </w:r>
            <w:r w:rsidRPr="005901AB">
              <w:rPr>
                <w:rFonts w:ascii="Arial" w:hAnsi="Arial" w:cs="Arial"/>
                <w:sz w:val="20"/>
                <w:szCs w:val="20"/>
              </w:rPr>
              <w:t>odbiorniki symetryczne i niesymetryczne</w:t>
            </w:r>
          </w:p>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 xml:space="preserve">analizować </w:t>
            </w:r>
            <w:r w:rsidRPr="005901AB">
              <w:rPr>
                <w:rFonts w:ascii="Arial" w:hAnsi="Arial" w:cs="Arial"/>
                <w:sz w:val="20"/>
                <w:szCs w:val="20"/>
              </w:rPr>
              <w:t>wpływ na sieć energetyczną podłączani</w:t>
            </w:r>
            <w:r>
              <w:rPr>
                <w:rFonts w:ascii="Arial" w:hAnsi="Arial" w:cs="Arial"/>
                <w:sz w:val="20"/>
                <w:szCs w:val="20"/>
              </w:rPr>
              <w:t>a</w:t>
            </w:r>
            <w:r w:rsidRPr="005901AB">
              <w:rPr>
                <w:rFonts w:ascii="Arial" w:hAnsi="Arial" w:cs="Arial"/>
                <w:sz w:val="20"/>
                <w:szCs w:val="20"/>
              </w:rPr>
              <w:t xml:space="preserve"> odbiorników symetrycznych i niesymetrycznych</w:t>
            </w:r>
          </w:p>
          <w:p w:rsidR="004660EE" w:rsidRPr="005901AB" w:rsidRDefault="004660EE" w:rsidP="00001826">
            <w:pPr>
              <w:ind w:left="321" w:hanging="284"/>
              <w:rPr>
                <w:rFonts w:ascii="Arial" w:hAnsi="Arial" w:cs="Arial"/>
                <w:sz w:val="20"/>
                <w:szCs w:val="20"/>
              </w:rPr>
            </w:pPr>
          </w:p>
        </w:tc>
        <w:tc>
          <w:tcPr>
            <w:tcW w:w="0" w:type="auto"/>
            <w:vMerge/>
            <w:tcBorders>
              <w:left w:val="single" w:sz="4" w:space="0" w:color="auto"/>
              <w:right w:val="single" w:sz="4" w:space="0" w:color="auto"/>
            </w:tcBorders>
          </w:tcPr>
          <w:p w:rsidR="004660EE" w:rsidRPr="005901AB" w:rsidRDefault="004660EE" w:rsidP="00AF1FDB">
            <w:pPr>
              <w:jc w:val="center"/>
              <w:rPr>
                <w:rFonts w:ascii="Arial" w:hAnsi="Arial" w:cs="Arial"/>
                <w:sz w:val="20"/>
                <w:szCs w:val="20"/>
              </w:rPr>
            </w:pPr>
          </w:p>
        </w:tc>
      </w:tr>
      <w:tr w:rsidR="004660EE" w:rsidRPr="005901AB" w:rsidTr="00930EE8">
        <w:tc>
          <w:tcPr>
            <w:tcW w:w="0" w:type="auto"/>
            <w:vMerge/>
            <w:tcBorders>
              <w:left w:val="single" w:sz="4" w:space="0" w:color="auto"/>
              <w:right w:val="single" w:sz="4" w:space="0" w:color="auto"/>
            </w:tcBorders>
            <w:vAlign w:val="center"/>
          </w:tcPr>
          <w:p w:rsidR="004660EE" w:rsidRPr="005901AB" w:rsidRDefault="004660EE"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AF1FDB">
            <w:pPr>
              <w:rPr>
                <w:rFonts w:ascii="Arial" w:hAnsi="Arial" w:cs="Arial"/>
                <w:sz w:val="20"/>
                <w:szCs w:val="20"/>
              </w:rPr>
            </w:pPr>
            <w:r w:rsidRPr="005901AB">
              <w:rPr>
                <w:rFonts w:ascii="Arial" w:hAnsi="Arial" w:cs="Arial"/>
                <w:sz w:val="20"/>
                <w:szCs w:val="20"/>
              </w:rPr>
              <w:t>8.</w:t>
            </w:r>
            <w:r>
              <w:rPr>
                <w:rFonts w:ascii="Arial" w:hAnsi="Arial" w:cs="Arial"/>
                <w:sz w:val="20"/>
                <w:szCs w:val="20"/>
              </w:rPr>
              <w:t xml:space="preserve"> </w:t>
            </w:r>
            <w:r w:rsidRPr="005901AB">
              <w:rPr>
                <w:rFonts w:ascii="Arial" w:hAnsi="Arial" w:cs="Arial"/>
                <w:sz w:val="20"/>
                <w:szCs w:val="20"/>
              </w:rPr>
              <w:t>Pomiar mocy w obwodach prądu trójfazowego, pomiar trójfazowej mocy czynnej i biernej</w:t>
            </w:r>
            <w:r>
              <w:rPr>
                <w:rFonts w:ascii="Arial" w:hAnsi="Arial" w:cs="Arial"/>
                <w:sz w:val="20"/>
                <w:szCs w:val="20"/>
              </w:rPr>
              <w:t>, u</w:t>
            </w:r>
            <w:r w:rsidRPr="005901AB">
              <w:rPr>
                <w:rFonts w:ascii="Arial" w:hAnsi="Arial" w:cs="Arial"/>
                <w:sz w:val="20"/>
                <w:szCs w:val="20"/>
              </w:rPr>
              <w:t>kłady niesymetryczne</w:t>
            </w: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AF1FDB">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dobra</w:t>
            </w:r>
            <w:r>
              <w:rPr>
                <w:rFonts w:ascii="Arial" w:hAnsi="Arial" w:cs="Arial"/>
                <w:sz w:val="20"/>
                <w:szCs w:val="20"/>
              </w:rPr>
              <w:t>ć</w:t>
            </w:r>
            <w:r w:rsidRPr="005901AB">
              <w:rPr>
                <w:rFonts w:ascii="Arial" w:hAnsi="Arial" w:cs="Arial"/>
                <w:sz w:val="20"/>
                <w:szCs w:val="20"/>
              </w:rPr>
              <w:t xml:space="preserve"> elementy do montażu układów elektrycznych w celu pomiaru mocy elektrycznej w układach trójfazowych</w:t>
            </w:r>
          </w:p>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dobra</w:t>
            </w:r>
            <w:r>
              <w:rPr>
                <w:rFonts w:ascii="Arial" w:hAnsi="Arial" w:cs="Arial"/>
                <w:sz w:val="20"/>
                <w:szCs w:val="20"/>
              </w:rPr>
              <w:t>ć</w:t>
            </w:r>
            <w:r w:rsidRPr="005901AB">
              <w:rPr>
                <w:rFonts w:ascii="Arial" w:hAnsi="Arial" w:cs="Arial"/>
                <w:sz w:val="20"/>
                <w:szCs w:val="20"/>
              </w:rPr>
              <w:t xml:space="preserve"> mierniki elektryczne do pomiaru mocy elektrycznej dla układów trójfazowych</w:t>
            </w:r>
          </w:p>
          <w:p w:rsidR="004660EE" w:rsidRPr="005901AB" w:rsidRDefault="004660EE" w:rsidP="00001826">
            <w:pPr>
              <w:ind w:left="321" w:hanging="284"/>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 xml:space="preserve">zmontować </w:t>
            </w:r>
            <w:r w:rsidRPr="005901AB">
              <w:rPr>
                <w:rFonts w:ascii="Arial" w:hAnsi="Arial" w:cs="Arial"/>
                <w:sz w:val="20"/>
                <w:szCs w:val="20"/>
              </w:rPr>
              <w:t>układy elektryczne trójfazowe</w:t>
            </w:r>
            <w:r>
              <w:rPr>
                <w:rFonts w:ascii="Arial" w:hAnsi="Arial" w:cs="Arial"/>
                <w:sz w:val="20"/>
                <w:szCs w:val="20"/>
              </w:rPr>
              <w:t xml:space="preserve"> </w:t>
            </w:r>
            <w:r w:rsidRPr="005901AB">
              <w:rPr>
                <w:rFonts w:ascii="Arial" w:hAnsi="Arial" w:cs="Arial"/>
                <w:sz w:val="20"/>
                <w:szCs w:val="20"/>
              </w:rPr>
              <w:t>z uwzględnieniem pomiaru mocy czynnej, biernej i pozornej</w:t>
            </w:r>
          </w:p>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określ</w:t>
            </w:r>
            <w:r>
              <w:rPr>
                <w:rFonts w:ascii="Arial" w:hAnsi="Arial" w:cs="Arial"/>
                <w:sz w:val="20"/>
                <w:szCs w:val="20"/>
              </w:rPr>
              <w:t>ić</w:t>
            </w:r>
            <w:r w:rsidRPr="005901AB">
              <w:rPr>
                <w:rFonts w:ascii="Arial" w:hAnsi="Arial" w:cs="Arial"/>
                <w:sz w:val="20"/>
                <w:szCs w:val="20"/>
              </w:rPr>
              <w:t xml:space="preserve"> układy niesymetryczne w zależności od rodzaju odbiorników w układach </w:t>
            </w:r>
            <w:r>
              <w:rPr>
                <w:rFonts w:ascii="Arial" w:hAnsi="Arial" w:cs="Arial"/>
                <w:sz w:val="20"/>
                <w:szCs w:val="20"/>
              </w:rPr>
              <w:t>t</w:t>
            </w:r>
            <w:r w:rsidRPr="005901AB">
              <w:rPr>
                <w:rFonts w:ascii="Arial" w:hAnsi="Arial" w:cs="Arial"/>
                <w:sz w:val="20"/>
                <w:szCs w:val="20"/>
              </w:rPr>
              <w:t>rójfazowych</w:t>
            </w:r>
          </w:p>
        </w:tc>
        <w:tc>
          <w:tcPr>
            <w:tcW w:w="0" w:type="auto"/>
            <w:vMerge/>
            <w:tcBorders>
              <w:left w:val="single" w:sz="4" w:space="0" w:color="auto"/>
              <w:right w:val="single" w:sz="4" w:space="0" w:color="auto"/>
            </w:tcBorders>
          </w:tcPr>
          <w:p w:rsidR="004660EE" w:rsidRPr="005901AB" w:rsidRDefault="004660EE" w:rsidP="00AF1FDB">
            <w:pPr>
              <w:jc w:val="center"/>
              <w:rPr>
                <w:rFonts w:ascii="Arial" w:hAnsi="Arial" w:cs="Arial"/>
                <w:sz w:val="20"/>
                <w:szCs w:val="20"/>
              </w:rPr>
            </w:pPr>
          </w:p>
        </w:tc>
      </w:tr>
      <w:tr w:rsidR="004660EE" w:rsidRPr="005901AB" w:rsidTr="00D721D3">
        <w:tc>
          <w:tcPr>
            <w:tcW w:w="0" w:type="auto"/>
            <w:vMerge/>
            <w:tcBorders>
              <w:left w:val="single" w:sz="4" w:space="0" w:color="auto"/>
              <w:bottom w:val="single" w:sz="4" w:space="0" w:color="auto"/>
              <w:right w:val="single" w:sz="4" w:space="0" w:color="auto"/>
            </w:tcBorders>
            <w:vAlign w:val="center"/>
          </w:tcPr>
          <w:p w:rsidR="004660EE" w:rsidRPr="007F7BDB" w:rsidRDefault="004660EE" w:rsidP="00AF1FDB">
            <w:pPr>
              <w:rPr>
                <w:rFonts w:ascii="Arial" w:hAnsi="Arial" w:cs="Arial"/>
                <w:color w:val="4F81BD"/>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2F7FB9">
            <w:pPr>
              <w:rPr>
                <w:rFonts w:ascii="Arial" w:hAnsi="Arial" w:cs="Arial"/>
                <w:color w:val="auto"/>
                <w:sz w:val="20"/>
                <w:szCs w:val="20"/>
              </w:rPr>
            </w:pPr>
            <w:r w:rsidRPr="006A2C96">
              <w:rPr>
                <w:rFonts w:ascii="Arial" w:hAnsi="Arial" w:cs="Arial"/>
                <w:color w:val="auto"/>
                <w:sz w:val="20"/>
                <w:szCs w:val="20"/>
              </w:rPr>
              <w:t>9. Zastosowanie oprogramowania użytkowego do badań elementów i układów elektrotechniki</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 xml:space="preserve">zasymulować działanie badanego układu z pomocą oprogramowania użytecznego dostępnego na pracowni </w:t>
            </w:r>
          </w:p>
          <w:p w:rsidR="004660EE" w:rsidRPr="006A2C96" w:rsidRDefault="004660EE"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zanalizować otrzymane wyniki</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zanalizować przebiegi uzyskane w programie porównując do rzeczywistych</w:t>
            </w:r>
          </w:p>
        </w:tc>
        <w:tc>
          <w:tcPr>
            <w:tcW w:w="0" w:type="auto"/>
            <w:vMerge/>
            <w:tcBorders>
              <w:left w:val="single" w:sz="4" w:space="0" w:color="auto"/>
              <w:bottom w:val="single" w:sz="4" w:space="0" w:color="auto"/>
              <w:right w:val="single" w:sz="4" w:space="0" w:color="auto"/>
            </w:tcBorders>
          </w:tcPr>
          <w:p w:rsidR="004660EE" w:rsidRPr="005901AB" w:rsidRDefault="004660EE" w:rsidP="00AF1FDB">
            <w:pPr>
              <w:jc w:val="center"/>
              <w:rPr>
                <w:rFonts w:ascii="Arial" w:hAnsi="Arial" w:cs="Arial"/>
                <w:sz w:val="20"/>
                <w:szCs w:val="20"/>
              </w:rPr>
            </w:pPr>
          </w:p>
        </w:tc>
      </w:tr>
      <w:tr w:rsidR="004660EE" w:rsidRPr="005901AB" w:rsidTr="00930EE8">
        <w:tc>
          <w:tcPr>
            <w:tcW w:w="0" w:type="auto"/>
            <w:vMerge w:val="restart"/>
            <w:tcBorders>
              <w:left w:val="single" w:sz="4" w:space="0" w:color="auto"/>
              <w:right w:val="single" w:sz="4" w:space="0" w:color="auto"/>
            </w:tcBorders>
            <w:vAlign w:val="center"/>
          </w:tcPr>
          <w:p w:rsidR="004660EE" w:rsidRPr="006A2C96" w:rsidRDefault="004660EE" w:rsidP="00D721D3">
            <w:pPr>
              <w:rPr>
                <w:rFonts w:ascii="Arial" w:hAnsi="Arial" w:cs="Arial"/>
                <w:color w:val="auto"/>
                <w:sz w:val="20"/>
                <w:szCs w:val="20"/>
              </w:rPr>
            </w:pPr>
            <w:r w:rsidRPr="006A2C96">
              <w:rPr>
                <w:rFonts w:ascii="Arial" w:hAnsi="Arial" w:cs="Arial"/>
                <w:color w:val="auto"/>
                <w:sz w:val="20"/>
                <w:szCs w:val="20"/>
              </w:rPr>
              <w:t>III. Badanie elementów i układów elektroniki analogowej</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D721D3">
            <w:pPr>
              <w:ind w:left="353" w:hanging="353"/>
              <w:rPr>
                <w:rFonts w:ascii="Arial" w:hAnsi="Arial" w:cs="Arial"/>
                <w:color w:val="auto"/>
                <w:sz w:val="20"/>
                <w:szCs w:val="20"/>
              </w:rPr>
            </w:pPr>
            <w:r w:rsidRPr="006A2C96">
              <w:rPr>
                <w:rFonts w:ascii="Arial" w:hAnsi="Arial" w:cs="Arial"/>
                <w:color w:val="auto"/>
                <w:sz w:val="20"/>
                <w:szCs w:val="20"/>
              </w:rPr>
              <w:t>1.</w:t>
            </w:r>
            <w:r w:rsidRPr="006A2C96">
              <w:rPr>
                <w:rFonts w:ascii="Arial" w:hAnsi="Arial" w:cs="Arial"/>
                <w:color w:val="auto"/>
                <w:sz w:val="20"/>
                <w:szCs w:val="20"/>
              </w:rPr>
              <w:tab/>
              <w:t>Badanie tranzystorów, diod i tyrystorów – wyznaczanie charakterystyk statycznych</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dobrać przyrządy i elementy do montażu układu</w:t>
            </w:r>
          </w:p>
          <w:p w:rsidR="004660EE" w:rsidRPr="006A2C96" w:rsidRDefault="004660EE"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dokonać pomiarów parametrów statycznych</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zanalizować wyniki pomiarów</w:t>
            </w:r>
          </w:p>
          <w:p w:rsidR="004660EE" w:rsidRPr="006A2C96" w:rsidRDefault="004660EE"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podsumować badania</w:t>
            </w:r>
          </w:p>
        </w:tc>
        <w:tc>
          <w:tcPr>
            <w:tcW w:w="0" w:type="auto"/>
            <w:vMerge w:val="restart"/>
            <w:tcBorders>
              <w:left w:val="single" w:sz="4" w:space="0" w:color="auto"/>
              <w:right w:val="single" w:sz="4" w:space="0" w:color="auto"/>
            </w:tcBorders>
          </w:tcPr>
          <w:p w:rsidR="004660EE" w:rsidRPr="005901AB" w:rsidRDefault="004660EE" w:rsidP="00AF1FDB">
            <w:pPr>
              <w:jc w:val="center"/>
              <w:rPr>
                <w:rFonts w:ascii="Arial" w:hAnsi="Arial" w:cs="Arial"/>
                <w:sz w:val="20"/>
                <w:szCs w:val="20"/>
              </w:rPr>
            </w:pPr>
            <w:r>
              <w:rPr>
                <w:rFonts w:ascii="Arial" w:hAnsi="Arial" w:cs="Arial"/>
                <w:sz w:val="20"/>
                <w:szCs w:val="20"/>
              </w:rPr>
              <w:t>Klasa II</w:t>
            </w:r>
          </w:p>
        </w:tc>
      </w:tr>
      <w:tr w:rsidR="004660EE" w:rsidRPr="005901AB" w:rsidTr="00930EE8">
        <w:tc>
          <w:tcPr>
            <w:tcW w:w="0" w:type="auto"/>
            <w:vMerge/>
            <w:tcBorders>
              <w:left w:val="single" w:sz="4" w:space="0" w:color="auto"/>
              <w:right w:val="single" w:sz="4" w:space="0" w:color="auto"/>
            </w:tcBorders>
            <w:vAlign w:val="center"/>
          </w:tcPr>
          <w:p w:rsidR="004660EE" w:rsidRPr="007F7BDB" w:rsidRDefault="004660EE" w:rsidP="00AF1FDB">
            <w:pPr>
              <w:rPr>
                <w:rFonts w:ascii="Arial" w:hAnsi="Arial" w:cs="Arial"/>
                <w:color w:val="4F81BD"/>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D721D3">
            <w:pPr>
              <w:ind w:left="353" w:hanging="353"/>
              <w:rPr>
                <w:rFonts w:ascii="Arial" w:hAnsi="Arial" w:cs="Arial"/>
                <w:color w:val="auto"/>
                <w:sz w:val="20"/>
                <w:szCs w:val="20"/>
              </w:rPr>
            </w:pPr>
            <w:r w:rsidRPr="006A2C96">
              <w:rPr>
                <w:rFonts w:ascii="Arial" w:hAnsi="Arial" w:cs="Arial"/>
                <w:color w:val="auto"/>
                <w:sz w:val="20"/>
                <w:szCs w:val="20"/>
              </w:rPr>
              <w:t>2.</w:t>
            </w:r>
            <w:r w:rsidRPr="006A2C96">
              <w:rPr>
                <w:rFonts w:ascii="Arial" w:hAnsi="Arial" w:cs="Arial"/>
                <w:color w:val="auto"/>
                <w:sz w:val="20"/>
                <w:szCs w:val="20"/>
              </w:rPr>
              <w:tab/>
              <w:t>Badanie stabilizatora napięciowego kompensacyjnego o działaniu ciągłym</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dobrać przyrządy, układy i elementy niezbędne do montażu układu</w:t>
            </w:r>
          </w:p>
          <w:p w:rsidR="004660EE" w:rsidRPr="006A2C96" w:rsidRDefault="004660EE"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Wykonać pomiary parametrów</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zanalizować wyniki pomiarów</w:t>
            </w:r>
          </w:p>
          <w:p w:rsidR="004660EE" w:rsidRPr="006A2C96" w:rsidRDefault="004660EE"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podsumować badania</w:t>
            </w:r>
          </w:p>
        </w:tc>
        <w:tc>
          <w:tcPr>
            <w:tcW w:w="0" w:type="auto"/>
            <w:vMerge/>
            <w:tcBorders>
              <w:left w:val="single" w:sz="4" w:space="0" w:color="auto"/>
              <w:right w:val="single" w:sz="4" w:space="0" w:color="auto"/>
            </w:tcBorders>
          </w:tcPr>
          <w:p w:rsidR="004660EE" w:rsidRPr="005901AB" w:rsidRDefault="004660EE" w:rsidP="00AF1FDB">
            <w:pPr>
              <w:jc w:val="center"/>
              <w:rPr>
                <w:rFonts w:ascii="Arial" w:hAnsi="Arial" w:cs="Arial"/>
                <w:sz w:val="20"/>
                <w:szCs w:val="20"/>
              </w:rPr>
            </w:pPr>
          </w:p>
        </w:tc>
      </w:tr>
      <w:tr w:rsidR="004660EE" w:rsidRPr="005901AB" w:rsidTr="00930EE8">
        <w:tc>
          <w:tcPr>
            <w:tcW w:w="0" w:type="auto"/>
            <w:vMerge/>
            <w:tcBorders>
              <w:left w:val="single" w:sz="4" w:space="0" w:color="auto"/>
              <w:right w:val="single" w:sz="4" w:space="0" w:color="auto"/>
            </w:tcBorders>
            <w:vAlign w:val="center"/>
          </w:tcPr>
          <w:p w:rsidR="004660EE" w:rsidRPr="007F7BDB" w:rsidRDefault="004660EE" w:rsidP="00AF1FDB">
            <w:pPr>
              <w:rPr>
                <w:rFonts w:ascii="Arial" w:hAnsi="Arial" w:cs="Arial"/>
                <w:color w:val="4F81BD"/>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D721D3">
            <w:pPr>
              <w:ind w:left="353" w:hanging="353"/>
              <w:rPr>
                <w:rFonts w:ascii="Arial" w:hAnsi="Arial" w:cs="Arial"/>
                <w:color w:val="auto"/>
                <w:sz w:val="20"/>
                <w:szCs w:val="20"/>
              </w:rPr>
            </w:pPr>
            <w:r w:rsidRPr="006A2C96">
              <w:rPr>
                <w:rFonts w:ascii="Arial" w:hAnsi="Arial" w:cs="Arial"/>
                <w:color w:val="auto"/>
                <w:sz w:val="20"/>
                <w:szCs w:val="20"/>
              </w:rPr>
              <w:t>3.</w:t>
            </w:r>
            <w:r w:rsidRPr="006A2C96">
              <w:rPr>
                <w:rFonts w:ascii="Arial" w:hAnsi="Arial" w:cs="Arial"/>
                <w:color w:val="auto"/>
                <w:sz w:val="20"/>
                <w:szCs w:val="20"/>
              </w:rPr>
              <w:tab/>
              <w:t>Badanie prostownika całofalowego</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dobrać przyrządy, układy i elementy niezbędne do montażu układu</w:t>
            </w:r>
          </w:p>
          <w:p w:rsidR="004660EE" w:rsidRPr="006A2C96" w:rsidRDefault="004660EE"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wykonać pomiary parametrów</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zanalizować wyniki badań</w:t>
            </w:r>
          </w:p>
          <w:p w:rsidR="004660EE" w:rsidRPr="006A2C96" w:rsidRDefault="004660EE"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podsumować badania na bazie znajomości działania prostownika całofalowego</w:t>
            </w:r>
          </w:p>
        </w:tc>
        <w:tc>
          <w:tcPr>
            <w:tcW w:w="0" w:type="auto"/>
            <w:vMerge/>
            <w:tcBorders>
              <w:left w:val="single" w:sz="4" w:space="0" w:color="auto"/>
              <w:right w:val="single" w:sz="4" w:space="0" w:color="auto"/>
            </w:tcBorders>
          </w:tcPr>
          <w:p w:rsidR="004660EE" w:rsidRPr="005901AB" w:rsidRDefault="004660EE" w:rsidP="00AF1FDB">
            <w:pPr>
              <w:jc w:val="center"/>
              <w:rPr>
                <w:rFonts w:ascii="Arial" w:hAnsi="Arial" w:cs="Arial"/>
                <w:sz w:val="20"/>
                <w:szCs w:val="20"/>
              </w:rPr>
            </w:pPr>
          </w:p>
        </w:tc>
      </w:tr>
      <w:tr w:rsidR="004660EE" w:rsidRPr="005901AB" w:rsidTr="00930EE8">
        <w:tc>
          <w:tcPr>
            <w:tcW w:w="0" w:type="auto"/>
            <w:vMerge/>
            <w:tcBorders>
              <w:left w:val="single" w:sz="4" w:space="0" w:color="auto"/>
              <w:right w:val="single" w:sz="4" w:space="0" w:color="auto"/>
            </w:tcBorders>
            <w:vAlign w:val="center"/>
          </w:tcPr>
          <w:p w:rsidR="004660EE" w:rsidRPr="007F7BDB" w:rsidRDefault="004660EE" w:rsidP="00AF1FDB">
            <w:pPr>
              <w:rPr>
                <w:rFonts w:ascii="Arial" w:hAnsi="Arial" w:cs="Arial"/>
                <w:color w:val="4F81BD"/>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D721D3">
            <w:pPr>
              <w:ind w:left="353" w:hanging="353"/>
              <w:rPr>
                <w:rFonts w:ascii="Arial" w:hAnsi="Arial" w:cs="Arial"/>
                <w:color w:val="auto"/>
                <w:sz w:val="20"/>
                <w:szCs w:val="20"/>
              </w:rPr>
            </w:pPr>
            <w:r w:rsidRPr="006A2C96">
              <w:rPr>
                <w:rFonts w:ascii="Arial" w:hAnsi="Arial" w:cs="Arial"/>
                <w:color w:val="auto"/>
                <w:sz w:val="20"/>
                <w:szCs w:val="20"/>
              </w:rPr>
              <w:t>4.</w:t>
            </w:r>
            <w:r w:rsidRPr="006A2C96">
              <w:rPr>
                <w:rFonts w:ascii="Arial" w:hAnsi="Arial" w:cs="Arial"/>
                <w:color w:val="auto"/>
                <w:sz w:val="20"/>
                <w:szCs w:val="20"/>
              </w:rPr>
              <w:tab/>
              <w:t>Energoelektroniczne układy przetwarzające – badanie falownika</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dobrać przyrządy, układy i elementy niezbędne do montażu układu</w:t>
            </w:r>
          </w:p>
          <w:p w:rsidR="004660EE" w:rsidRPr="006A2C96" w:rsidRDefault="004660EE"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wykonać pomiary parametrów</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zanalizować wyniki pomiarów</w:t>
            </w:r>
          </w:p>
          <w:p w:rsidR="004660EE" w:rsidRPr="006A2C96" w:rsidRDefault="004660EE"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podsumować badania na bazie znajomości działania falownika</w:t>
            </w:r>
          </w:p>
        </w:tc>
        <w:tc>
          <w:tcPr>
            <w:tcW w:w="0" w:type="auto"/>
            <w:vMerge/>
            <w:tcBorders>
              <w:left w:val="single" w:sz="4" w:space="0" w:color="auto"/>
              <w:right w:val="single" w:sz="4" w:space="0" w:color="auto"/>
            </w:tcBorders>
          </w:tcPr>
          <w:p w:rsidR="004660EE" w:rsidRPr="005901AB" w:rsidRDefault="004660EE" w:rsidP="00AF1FDB">
            <w:pPr>
              <w:jc w:val="center"/>
              <w:rPr>
                <w:rFonts w:ascii="Arial" w:hAnsi="Arial" w:cs="Arial"/>
                <w:sz w:val="20"/>
                <w:szCs w:val="20"/>
              </w:rPr>
            </w:pPr>
          </w:p>
        </w:tc>
      </w:tr>
      <w:tr w:rsidR="004660EE" w:rsidRPr="005901AB" w:rsidTr="00930EE8">
        <w:tc>
          <w:tcPr>
            <w:tcW w:w="0" w:type="auto"/>
            <w:vMerge/>
            <w:tcBorders>
              <w:left w:val="single" w:sz="4" w:space="0" w:color="auto"/>
              <w:right w:val="single" w:sz="4" w:space="0" w:color="auto"/>
            </w:tcBorders>
            <w:vAlign w:val="center"/>
          </w:tcPr>
          <w:p w:rsidR="004660EE" w:rsidRPr="007F7BDB" w:rsidRDefault="004660EE" w:rsidP="00AF1FDB">
            <w:pPr>
              <w:rPr>
                <w:rFonts w:ascii="Arial" w:hAnsi="Arial" w:cs="Arial"/>
                <w:color w:val="4F81BD"/>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D721D3">
            <w:pPr>
              <w:ind w:left="353" w:hanging="353"/>
              <w:rPr>
                <w:rFonts w:ascii="Arial" w:hAnsi="Arial" w:cs="Arial"/>
                <w:color w:val="auto"/>
                <w:sz w:val="20"/>
                <w:szCs w:val="20"/>
              </w:rPr>
            </w:pPr>
            <w:r w:rsidRPr="006A2C96">
              <w:rPr>
                <w:rFonts w:ascii="Arial" w:hAnsi="Arial" w:cs="Arial"/>
                <w:color w:val="auto"/>
                <w:sz w:val="20"/>
                <w:szCs w:val="20"/>
              </w:rPr>
              <w:t>5.</w:t>
            </w:r>
            <w:r w:rsidRPr="006A2C96">
              <w:rPr>
                <w:rFonts w:ascii="Arial" w:hAnsi="Arial" w:cs="Arial"/>
                <w:color w:val="auto"/>
                <w:sz w:val="20"/>
                <w:szCs w:val="20"/>
              </w:rPr>
              <w:tab/>
              <w:t>Wzmacniacze – badanie wzmacniacza operacyjnego w układach: odwracającym, nieodwracającym, wtórnika napięcia</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dobrać przyrządy, układy i elementy niezbędne do montażu układu</w:t>
            </w:r>
          </w:p>
          <w:p w:rsidR="004660EE" w:rsidRPr="006A2C96" w:rsidRDefault="004660EE"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wykonać pomiary parametrów</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zanalizować wyniki pomiarów</w:t>
            </w:r>
          </w:p>
          <w:p w:rsidR="004660EE" w:rsidRPr="006A2C96" w:rsidRDefault="004660EE"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podsumować badania</w:t>
            </w:r>
          </w:p>
        </w:tc>
        <w:tc>
          <w:tcPr>
            <w:tcW w:w="0" w:type="auto"/>
            <w:vMerge/>
            <w:tcBorders>
              <w:left w:val="single" w:sz="4" w:space="0" w:color="auto"/>
              <w:right w:val="single" w:sz="4" w:space="0" w:color="auto"/>
            </w:tcBorders>
          </w:tcPr>
          <w:p w:rsidR="004660EE" w:rsidRPr="005901AB" w:rsidRDefault="004660EE" w:rsidP="00AF1FDB">
            <w:pPr>
              <w:jc w:val="center"/>
              <w:rPr>
                <w:rFonts w:ascii="Arial" w:hAnsi="Arial" w:cs="Arial"/>
                <w:sz w:val="20"/>
                <w:szCs w:val="20"/>
              </w:rPr>
            </w:pPr>
          </w:p>
        </w:tc>
      </w:tr>
      <w:tr w:rsidR="004660EE" w:rsidRPr="005901AB" w:rsidTr="00930EE8">
        <w:tc>
          <w:tcPr>
            <w:tcW w:w="0" w:type="auto"/>
            <w:vMerge/>
            <w:tcBorders>
              <w:left w:val="single" w:sz="4" w:space="0" w:color="auto"/>
              <w:right w:val="single" w:sz="4" w:space="0" w:color="auto"/>
            </w:tcBorders>
            <w:vAlign w:val="center"/>
          </w:tcPr>
          <w:p w:rsidR="004660EE" w:rsidRPr="007F7BDB" w:rsidRDefault="004660EE" w:rsidP="00AF1FDB">
            <w:pPr>
              <w:rPr>
                <w:rFonts w:ascii="Arial" w:hAnsi="Arial" w:cs="Arial"/>
                <w:color w:val="4F81BD"/>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D721D3">
            <w:pPr>
              <w:ind w:left="353" w:hanging="353"/>
              <w:rPr>
                <w:rFonts w:ascii="Arial" w:hAnsi="Arial" w:cs="Arial"/>
                <w:color w:val="auto"/>
                <w:sz w:val="20"/>
                <w:szCs w:val="20"/>
              </w:rPr>
            </w:pPr>
            <w:r w:rsidRPr="006A2C96">
              <w:rPr>
                <w:rFonts w:ascii="Arial" w:hAnsi="Arial" w:cs="Arial"/>
                <w:color w:val="auto"/>
                <w:sz w:val="20"/>
                <w:szCs w:val="20"/>
              </w:rPr>
              <w:t>6.</w:t>
            </w:r>
            <w:r w:rsidRPr="006A2C96">
              <w:rPr>
                <w:rFonts w:ascii="Arial" w:hAnsi="Arial" w:cs="Arial"/>
                <w:color w:val="auto"/>
                <w:sz w:val="20"/>
                <w:szCs w:val="20"/>
              </w:rPr>
              <w:tab/>
              <w:t>Generatory – badanie generatorów LC i RC</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dobrać przyrządy, układy i elementy niezbędne do montażu układu</w:t>
            </w:r>
          </w:p>
          <w:p w:rsidR="004660EE" w:rsidRPr="006A2C96" w:rsidRDefault="004660EE"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wykonać pomiary parametrów</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zanalizować wyniki pomiarów</w:t>
            </w:r>
          </w:p>
          <w:p w:rsidR="004660EE" w:rsidRPr="006A2C96" w:rsidRDefault="004660EE"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podsumować badania na bazie znajomości budowy i działania generatorów odpowiednio LC i RC</w:t>
            </w:r>
          </w:p>
        </w:tc>
        <w:tc>
          <w:tcPr>
            <w:tcW w:w="0" w:type="auto"/>
            <w:vMerge/>
            <w:tcBorders>
              <w:left w:val="single" w:sz="4" w:space="0" w:color="auto"/>
              <w:right w:val="single" w:sz="4" w:space="0" w:color="auto"/>
            </w:tcBorders>
          </w:tcPr>
          <w:p w:rsidR="004660EE" w:rsidRPr="005901AB" w:rsidRDefault="004660EE" w:rsidP="00AF1FDB">
            <w:pPr>
              <w:jc w:val="center"/>
              <w:rPr>
                <w:rFonts w:ascii="Arial" w:hAnsi="Arial" w:cs="Arial"/>
                <w:sz w:val="20"/>
                <w:szCs w:val="20"/>
              </w:rPr>
            </w:pPr>
          </w:p>
        </w:tc>
      </w:tr>
      <w:tr w:rsidR="004660EE" w:rsidRPr="005901AB" w:rsidTr="00D721D3">
        <w:tc>
          <w:tcPr>
            <w:tcW w:w="0" w:type="auto"/>
            <w:vMerge/>
            <w:tcBorders>
              <w:left w:val="single" w:sz="4" w:space="0" w:color="auto"/>
              <w:bottom w:val="single" w:sz="4" w:space="0" w:color="auto"/>
              <w:right w:val="single" w:sz="4" w:space="0" w:color="auto"/>
            </w:tcBorders>
            <w:vAlign w:val="center"/>
          </w:tcPr>
          <w:p w:rsidR="004660EE" w:rsidRPr="007F7BDB" w:rsidRDefault="004660EE" w:rsidP="00AF1FDB">
            <w:pPr>
              <w:rPr>
                <w:rFonts w:ascii="Arial" w:hAnsi="Arial" w:cs="Arial"/>
                <w:color w:val="4F81BD"/>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D721D3">
            <w:pPr>
              <w:ind w:left="353" w:hanging="353"/>
              <w:rPr>
                <w:rFonts w:ascii="Arial" w:hAnsi="Arial" w:cs="Arial"/>
                <w:color w:val="auto"/>
                <w:sz w:val="20"/>
                <w:szCs w:val="20"/>
              </w:rPr>
            </w:pPr>
            <w:r w:rsidRPr="006A2C96">
              <w:rPr>
                <w:rFonts w:ascii="Arial" w:hAnsi="Arial" w:cs="Arial"/>
                <w:color w:val="auto"/>
                <w:sz w:val="20"/>
                <w:szCs w:val="20"/>
              </w:rPr>
              <w:t>7. Zastosowanie oprogramowania użytkowego do badań elementów i układów elektroniki analogowej</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 xml:space="preserve">zasymulować działanie badanego układu z pomocą oprogramowania użytecznego dostępnego na pracowni </w:t>
            </w:r>
          </w:p>
          <w:p w:rsidR="004660EE" w:rsidRPr="006A2C96" w:rsidRDefault="004660EE"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zanalizować otrzymane wyniki</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wyciągnąć wnioski z otrzymanych wyników</w:t>
            </w:r>
          </w:p>
        </w:tc>
        <w:tc>
          <w:tcPr>
            <w:tcW w:w="0" w:type="auto"/>
            <w:vMerge/>
            <w:tcBorders>
              <w:left w:val="single" w:sz="4" w:space="0" w:color="auto"/>
              <w:bottom w:val="single" w:sz="4" w:space="0" w:color="auto"/>
              <w:right w:val="single" w:sz="4" w:space="0" w:color="auto"/>
            </w:tcBorders>
          </w:tcPr>
          <w:p w:rsidR="004660EE" w:rsidRPr="005901AB" w:rsidRDefault="004660EE" w:rsidP="00AF1FDB">
            <w:pPr>
              <w:jc w:val="center"/>
              <w:rPr>
                <w:rFonts w:ascii="Arial" w:hAnsi="Arial" w:cs="Arial"/>
                <w:sz w:val="20"/>
                <w:szCs w:val="20"/>
              </w:rPr>
            </w:pPr>
          </w:p>
        </w:tc>
      </w:tr>
      <w:tr w:rsidR="005E28AF" w:rsidRPr="005901AB" w:rsidTr="00930EE8">
        <w:tc>
          <w:tcPr>
            <w:tcW w:w="0" w:type="auto"/>
            <w:vMerge w:val="restart"/>
            <w:tcBorders>
              <w:left w:val="single" w:sz="4" w:space="0" w:color="auto"/>
              <w:right w:val="single" w:sz="4" w:space="0" w:color="auto"/>
            </w:tcBorders>
            <w:vAlign w:val="center"/>
          </w:tcPr>
          <w:p w:rsidR="005E28AF" w:rsidRPr="006A2C96" w:rsidRDefault="005E28AF" w:rsidP="00AF1FDB">
            <w:pPr>
              <w:rPr>
                <w:rFonts w:ascii="Arial" w:hAnsi="Arial" w:cs="Arial"/>
                <w:color w:val="auto"/>
                <w:sz w:val="20"/>
                <w:szCs w:val="20"/>
              </w:rPr>
            </w:pPr>
            <w:r w:rsidRPr="006A2C96">
              <w:rPr>
                <w:rFonts w:ascii="Arial" w:hAnsi="Arial" w:cs="Arial"/>
                <w:color w:val="auto"/>
                <w:sz w:val="20"/>
                <w:szCs w:val="20"/>
              </w:rPr>
              <w:t>IV. Badanie elementów i układów elektroniki cyfrowej</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0B1396">
            <w:pPr>
              <w:ind w:left="328" w:hanging="328"/>
              <w:rPr>
                <w:rFonts w:ascii="Arial" w:hAnsi="Arial" w:cs="Arial"/>
                <w:color w:val="auto"/>
                <w:sz w:val="20"/>
                <w:szCs w:val="20"/>
              </w:rPr>
            </w:pPr>
            <w:r w:rsidRPr="006A2C96">
              <w:rPr>
                <w:rFonts w:ascii="Arial" w:hAnsi="Arial" w:cs="Arial"/>
                <w:color w:val="auto"/>
                <w:sz w:val="20"/>
                <w:szCs w:val="20"/>
              </w:rPr>
              <w:t>1.</w:t>
            </w:r>
            <w:r w:rsidRPr="006A2C96">
              <w:rPr>
                <w:rFonts w:ascii="Arial" w:hAnsi="Arial" w:cs="Arial"/>
                <w:color w:val="auto"/>
                <w:sz w:val="20"/>
                <w:szCs w:val="20"/>
              </w:rPr>
              <w:tab/>
              <w:t>Układy kombinacyjne na bramkach logicznych – badanie stanów logicznych</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dobrać przyrządy, układy i elementy niezbędne do montażu układu i do przeprowadzenia badań układów kombinacyjnych</w:t>
            </w:r>
          </w:p>
          <w:p w:rsidR="005E28AF" w:rsidRPr="006A2C96" w:rsidRDefault="005E28AF"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wykonać pomiary parametrów</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zanalizować wyniki badań</w:t>
            </w:r>
          </w:p>
          <w:p w:rsidR="005E28AF" w:rsidRPr="006A2C96" w:rsidRDefault="005E28AF"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podsumować badania analizując stany logiczne na wyjściach poszczególnych funktorów logicznych w zależności od stanów ich wejść</w:t>
            </w:r>
          </w:p>
        </w:tc>
        <w:tc>
          <w:tcPr>
            <w:tcW w:w="0" w:type="auto"/>
            <w:vMerge w:val="restart"/>
            <w:tcBorders>
              <w:left w:val="single" w:sz="4" w:space="0" w:color="auto"/>
              <w:right w:val="single" w:sz="4" w:space="0" w:color="auto"/>
            </w:tcBorders>
          </w:tcPr>
          <w:p w:rsidR="005E28AF" w:rsidRPr="005901AB" w:rsidRDefault="005E28AF" w:rsidP="00AF1FDB">
            <w:pPr>
              <w:jc w:val="center"/>
              <w:rPr>
                <w:rFonts w:ascii="Arial" w:hAnsi="Arial" w:cs="Arial"/>
                <w:sz w:val="20"/>
                <w:szCs w:val="20"/>
              </w:rPr>
            </w:pPr>
            <w:r>
              <w:rPr>
                <w:rFonts w:ascii="Arial" w:hAnsi="Arial" w:cs="Arial"/>
                <w:sz w:val="20"/>
                <w:szCs w:val="20"/>
              </w:rPr>
              <w:t>Klasa II</w:t>
            </w:r>
          </w:p>
        </w:tc>
      </w:tr>
      <w:tr w:rsidR="005E28AF" w:rsidRPr="005901AB" w:rsidTr="00930EE8">
        <w:tc>
          <w:tcPr>
            <w:tcW w:w="0" w:type="auto"/>
            <w:vMerge/>
            <w:tcBorders>
              <w:left w:val="single" w:sz="4" w:space="0" w:color="auto"/>
              <w:right w:val="single" w:sz="4" w:space="0" w:color="auto"/>
            </w:tcBorders>
            <w:vAlign w:val="center"/>
          </w:tcPr>
          <w:p w:rsidR="005E28AF" w:rsidRPr="007F7BDB" w:rsidRDefault="005E28AF" w:rsidP="00AF1FDB">
            <w:pPr>
              <w:rPr>
                <w:rFonts w:ascii="Arial" w:hAnsi="Arial" w:cs="Arial"/>
                <w:color w:val="4F81BD"/>
                <w:sz w:val="20"/>
                <w:szCs w:val="20"/>
              </w:rPr>
            </w:pP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0B1396">
            <w:pPr>
              <w:ind w:left="328" w:hanging="328"/>
              <w:rPr>
                <w:rFonts w:ascii="Arial" w:hAnsi="Arial" w:cs="Arial"/>
                <w:color w:val="auto"/>
                <w:sz w:val="20"/>
                <w:szCs w:val="20"/>
              </w:rPr>
            </w:pPr>
            <w:r w:rsidRPr="006A2C96">
              <w:rPr>
                <w:rFonts w:ascii="Arial" w:hAnsi="Arial" w:cs="Arial"/>
                <w:color w:val="auto"/>
                <w:sz w:val="20"/>
                <w:szCs w:val="20"/>
              </w:rPr>
              <w:t>2.</w:t>
            </w:r>
            <w:r w:rsidRPr="006A2C96">
              <w:rPr>
                <w:rFonts w:ascii="Arial" w:hAnsi="Arial" w:cs="Arial"/>
                <w:color w:val="auto"/>
                <w:sz w:val="20"/>
                <w:szCs w:val="20"/>
              </w:rPr>
              <w:tab/>
              <w:t>Przerzutniki synchroniczne – badanie przerzutników typu D,T,JK,RS</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dobrać przyrządy, układy i elementy niezbędne do montażu układu</w:t>
            </w:r>
          </w:p>
          <w:p w:rsidR="005E28AF" w:rsidRPr="006A2C96" w:rsidRDefault="005E28AF"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wykonać pomiary parametrów</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zanalizować wyniki badań</w:t>
            </w:r>
          </w:p>
          <w:p w:rsidR="005E28AF" w:rsidRPr="006A2C96" w:rsidRDefault="005E28AF"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podsumować badania przerzutników synchronicznych analizując przebiegi na wejściach odpowiednio D,T,JK,RS oraz na wyjściach Q tych przerzutników</w:t>
            </w:r>
          </w:p>
        </w:tc>
        <w:tc>
          <w:tcPr>
            <w:tcW w:w="0" w:type="auto"/>
            <w:vMerge/>
            <w:tcBorders>
              <w:left w:val="single" w:sz="4" w:space="0" w:color="auto"/>
              <w:right w:val="single" w:sz="4" w:space="0" w:color="auto"/>
            </w:tcBorders>
          </w:tcPr>
          <w:p w:rsidR="005E28AF" w:rsidRPr="005901AB" w:rsidRDefault="005E28AF" w:rsidP="00AF1FDB">
            <w:pPr>
              <w:jc w:val="center"/>
              <w:rPr>
                <w:rFonts w:ascii="Arial" w:hAnsi="Arial" w:cs="Arial"/>
                <w:sz w:val="20"/>
                <w:szCs w:val="20"/>
              </w:rPr>
            </w:pPr>
          </w:p>
        </w:tc>
      </w:tr>
      <w:tr w:rsidR="005E28AF" w:rsidRPr="005901AB" w:rsidTr="00930EE8">
        <w:tc>
          <w:tcPr>
            <w:tcW w:w="0" w:type="auto"/>
            <w:vMerge/>
            <w:tcBorders>
              <w:left w:val="single" w:sz="4" w:space="0" w:color="auto"/>
              <w:right w:val="single" w:sz="4" w:space="0" w:color="auto"/>
            </w:tcBorders>
            <w:vAlign w:val="center"/>
          </w:tcPr>
          <w:p w:rsidR="005E28AF" w:rsidRPr="007F7BDB" w:rsidRDefault="005E28AF" w:rsidP="00AF1FDB">
            <w:pPr>
              <w:rPr>
                <w:rFonts w:ascii="Arial" w:hAnsi="Arial" w:cs="Arial"/>
                <w:color w:val="4F81BD"/>
                <w:sz w:val="20"/>
                <w:szCs w:val="20"/>
              </w:rPr>
            </w:pP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0B1396">
            <w:pPr>
              <w:ind w:left="328" w:hanging="328"/>
              <w:rPr>
                <w:rFonts w:ascii="Arial" w:hAnsi="Arial" w:cs="Arial"/>
                <w:color w:val="auto"/>
                <w:sz w:val="20"/>
                <w:szCs w:val="20"/>
              </w:rPr>
            </w:pPr>
            <w:r w:rsidRPr="006A2C96">
              <w:rPr>
                <w:rFonts w:ascii="Arial" w:hAnsi="Arial" w:cs="Arial"/>
                <w:color w:val="auto"/>
                <w:sz w:val="20"/>
                <w:szCs w:val="20"/>
              </w:rPr>
              <w:t>3.</w:t>
            </w:r>
            <w:r w:rsidRPr="006A2C96">
              <w:rPr>
                <w:rFonts w:ascii="Arial" w:hAnsi="Arial" w:cs="Arial"/>
                <w:color w:val="auto"/>
                <w:sz w:val="20"/>
                <w:szCs w:val="20"/>
              </w:rPr>
              <w:tab/>
              <w:t>Bloki arytmetyczne – badanie sumatora</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dobrać przyrządy, układy i elementy niezbędne do montażu układu</w:t>
            </w:r>
          </w:p>
          <w:p w:rsidR="005E28AF" w:rsidRPr="006A2C96" w:rsidRDefault="005E28AF"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wykonać pomiary parametrów</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zanalizować wyniki badań</w:t>
            </w:r>
          </w:p>
          <w:p w:rsidR="005E28AF" w:rsidRPr="006A2C96" w:rsidRDefault="005E28AF"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podsumować badania analizując sygnały logiczne na wejściu sumatora oraz na jego wyjściu</w:t>
            </w:r>
          </w:p>
        </w:tc>
        <w:tc>
          <w:tcPr>
            <w:tcW w:w="0" w:type="auto"/>
            <w:vMerge/>
            <w:tcBorders>
              <w:left w:val="single" w:sz="4" w:space="0" w:color="auto"/>
              <w:right w:val="single" w:sz="4" w:space="0" w:color="auto"/>
            </w:tcBorders>
          </w:tcPr>
          <w:p w:rsidR="005E28AF" w:rsidRPr="005901AB" w:rsidRDefault="005E28AF" w:rsidP="00AF1FDB">
            <w:pPr>
              <w:jc w:val="center"/>
              <w:rPr>
                <w:rFonts w:ascii="Arial" w:hAnsi="Arial" w:cs="Arial"/>
                <w:sz w:val="20"/>
                <w:szCs w:val="20"/>
              </w:rPr>
            </w:pPr>
          </w:p>
        </w:tc>
      </w:tr>
      <w:tr w:rsidR="005E28AF" w:rsidRPr="005901AB" w:rsidTr="00930EE8">
        <w:tc>
          <w:tcPr>
            <w:tcW w:w="0" w:type="auto"/>
            <w:vMerge/>
            <w:tcBorders>
              <w:left w:val="single" w:sz="4" w:space="0" w:color="auto"/>
              <w:right w:val="single" w:sz="4" w:space="0" w:color="auto"/>
            </w:tcBorders>
            <w:vAlign w:val="center"/>
          </w:tcPr>
          <w:p w:rsidR="005E28AF" w:rsidRPr="007F7BDB" w:rsidRDefault="005E28AF" w:rsidP="00AF1FDB">
            <w:pPr>
              <w:rPr>
                <w:rFonts w:ascii="Arial" w:hAnsi="Arial" w:cs="Arial"/>
                <w:color w:val="4F81BD"/>
                <w:sz w:val="20"/>
                <w:szCs w:val="20"/>
              </w:rPr>
            </w:pP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C969A5">
            <w:pPr>
              <w:ind w:left="328" w:hanging="328"/>
              <w:rPr>
                <w:rFonts w:ascii="Arial" w:hAnsi="Arial" w:cs="Arial"/>
                <w:color w:val="auto"/>
                <w:sz w:val="20"/>
                <w:szCs w:val="20"/>
              </w:rPr>
            </w:pPr>
            <w:r w:rsidRPr="006A2C96">
              <w:rPr>
                <w:rFonts w:ascii="Arial" w:hAnsi="Arial" w:cs="Arial"/>
                <w:color w:val="auto"/>
                <w:sz w:val="20"/>
                <w:szCs w:val="20"/>
              </w:rPr>
              <w:t>4.</w:t>
            </w:r>
            <w:r w:rsidRPr="006A2C96">
              <w:rPr>
                <w:rFonts w:ascii="Arial" w:hAnsi="Arial" w:cs="Arial"/>
                <w:color w:val="auto"/>
                <w:sz w:val="20"/>
                <w:szCs w:val="20"/>
              </w:rPr>
              <w:tab/>
              <w:t>Rejestry i liczniki asynchroniczne i synchroniczne – badanie licznika asynchronicznego, synchronicznego i prostego rejestru przesuwającego</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dobrać przyrządy, układy i elementy niezbędne do montażu układu</w:t>
            </w:r>
          </w:p>
          <w:p w:rsidR="005E28AF" w:rsidRPr="006A2C96" w:rsidRDefault="005E28AF"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wykonać pomiary parametrów</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1D00ED">
            <w:pPr>
              <w:numPr>
                <w:ilvl w:val="0"/>
                <w:numId w:val="94"/>
              </w:numPr>
              <w:ind w:left="317"/>
              <w:rPr>
                <w:rFonts w:ascii="Arial" w:hAnsi="Arial" w:cs="Arial"/>
                <w:color w:val="auto"/>
                <w:sz w:val="20"/>
                <w:szCs w:val="20"/>
              </w:rPr>
            </w:pPr>
            <w:r w:rsidRPr="006A2C96">
              <w:rPr>
                <w:rFonts w:ascii="Arial" w:hAnsi="Arial" w:cs="Arial"/>
                <w:color w:val="auto"/>
                <w:sz w:val="20"/>
                <w:szCs w:val="20"/>
              </w:rPr>
              <w:t>zanalizować wyniki badań</w:t>
            </w:r>
          </w:p>
          <w:p w:rsidR="005E28AF" w:rsidRPr="006A2C96" w:rsidRDefault="005E28AF" w:rsidP="001D00ED">
            <w:pPr>
              <w:numPr>
                <w:ilvl w:val="0"/>
                <w:numId w:val="94"/>
              </w:numPr>
              <w:ind w:left="317"/>
              <w:rPr>
                <w:rFonts w:ascii="Arial" w:hAnsi="Arial" w:cs="Arial"/>
                <w:color w:val="auto"/>
                <w:sz w:val="20"/>
                <w:szCs w:val="20"/>
              </w:rPr>
            </w:pPr>
            <w:r w:rsidRPr="006A2C96">
              <w:rPr>
                <w:rFonts w:ascii="Arial" w:hAnsi="Arial" w:cs="Arial"/>
                <w:color w:val="auto"/>
                <w:sz w:val="20"/>
                <w:szCs w:val="20"/>
              </w:rPr>
              <w:t>podsumować badania analizując kolejne stany wyjść rejestrów i liczników w zależności od stanu wejścia zegarowego taktującego w przypadku liczników oraz dodatkowo wejścia danych w przypadku rejestru</w:t>
            </w:r>
          </w:p>
        </w:tc>
        <w:tc>
          <w:tcPr>
            <w:tcW w:w="0" w:type="auto"/>
            <w:vMerge/>
            <w:tcBorders>
              <w:left w:val="single" w:sz="4" w:space="0" w:color="auto"/>
              <w:right w:val="single" w:sz="4" w:space="0" w:color="auto"/>
            </w:tcBorders>
          </w:tcPr>
          <w:p w:rsidR="005E28AF" w:rsidRPr="005901AB" w:rsidRDefault="005E28AF" w:rsidP="00AF1FDB">
            <w:pPr>
              <w:jc w:val="center"/>
              <w:rPr>
                <w:rFonts w:ascii="Arial" w:hAnsi="Arial" w:cs="Arial"/>
                <w:sz w:val="20"/>
                <w:szCs w:val="20"/>
              </w:rPr>
            </w:pPr>
          </w:p>
        </w:tc>
      </w:tr>
      <w:tr w:rsidR="005E28AF" w:rsidRPr="005901AB" w:rsidTr="00930EE8">
        <w:tc>
          <w:tcPr>
            <w:tcW w:w="0" w:type="auto"/>
            <w:vMerge/>
            <w:tcBorders>
              <w:left w:val="single" w:sz="4" w:space="0" w:color="auto"/>
              <w:right w:val="single" w:sz="4" w:space="0" w:color="auto"/>
            </w:tcBorders>
            <w:vAlign w:val="center"/>
          </w:tcPr>
          <w:p w:rsidR="005E28AF" w:rsidRPr="007F7BDB" w:rsidRDefault="005E28AF" w:rsidP="00AF1FDB">
            <w:pPr>
              <w:rPr>
                <w:rFonts w:ascii="Arial" w:hAnsi="Arial" w:cs="Arial"/>
                <w:color w:val="4F81BD"/>
                <w:sz w:val="20"/>
                <w:szCs w:val="20"/>
              </w:rPr>
            </w:pP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C969A5">
            <w:pPr>
              <w:ind w:left="328" w:hanging="328"/>
              <w:rPr>
                <w:rFonts w:ascii="Arial" w:hAnsi="Arial" w:cs="Arial"/>
                <w:color w:val="auto"/>
                <w:sz w:val="20"/>
                <w:szCs w:val="20"/>
              </w:rPr>
            </w:pPr>
            <w:r w:rsidRPr="006A2C96">
              <w:rPr>
                <w:rFonts w:ascii="Arial" w:hAnsi="Arial" w:cs="Arial"/>
                <w:color w:val="auto"/>
                <w:sz w:val="20"/>
                <w:szCs w:val="20"/>
              </w:rPr>
              <w:t>5.</w:t>
            </w:r>
            <w:r w:rsidRPr="006A2C96">
              <w:rPr>
                <w:rFonts w:ascii="Arial" w:hAnsi="Arial" w:cs="Arial"/>
                <w:color w:val="auto"/>
                <w:sz w:val="20"/>
                <w:szCs w:val="20"/>
              </w:rPr>
              <w:tab/>
              <w:t>Układy komutacyjne- multiplekser, demultiplekser – analiza sygnałów na wejściach adresowych, wejściach danych i wyjściach danych</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dobrać przyrządy, układy i elementy niezbędne do montażu układu</w:t>
            </w:r>
          </w:p>
          <w:p w:rsidR="005E28AF" w:rsidRPr="006A2C96" w:rsidRDefault="005E28AF"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wykonać pomiary parametrów</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zanalizować wyniki badań</w:t>
            </w:r>
          </w:p>
          <w:p w:rsidR="005E28AF" w:rsidRPr="006A2C96" w:rsidRDefault="005E28AF"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podsumować badania i zaproponować rozwiązanie układowe dla multipleksowego systemu przesyłania danych</w:t>
            </w:r>
          </w:p>
        </w:tc>
        <w:tc>
          <w:tcPr>
            <w:tcW w:w="0" w:type="auto"/>
            <w:vMerge/>
            <w:tcBorders>
              <w:left w:val="single" w:sz="4" w:space="0" w:color="auto"/>
              <w:right w:val="single" w:sz="4" w:space="0" w:color="auto"/>
            </w:tcBorders>
          </w:tcPr>
          <w:p w:rsidR="005E28AF" w:rsidRPr="005901AB" w:rsidRDefault="005E28AF" w:rsidP="00AF1FDB">
            <w:pPr>
              <w:jc w:val="center"/>
              <w:rPr>
                <w:rFonts w:ascii="Arial" w:hAnsi="Arial" w:cs="Arial"/>
                <w:sz w:val="20"/>
                <w:szCs w:val="20"/>
              </w:rPr>
            </w:pPr>
          </w:p>
        </w:tc>
      </w:tr>
      <w:tr w:rsidR="005E28AF" w:rsidRPr="005901AB" w:rsidTr="00930EE8">
        <w:tc>
          <w:tcPr>
            <w:tcW w:w="0" w:type="auto"/>
            <w:vMerge/>
            <w:tcBorders>
              <w:left w:val="single" w:sz="4" w:space="0" w:color="auto"/>
              <w:right w:val="single" w:sz="4" w:space="0" w:color="auto"/>
            </w:tcBorders>
            <w:vAlign w:val="center"/>
          </w:tcPr>
          <w:p w:rsidR="005E28AF" w:rsidRPr="007F7BDB" w:rsidRDefault="005E28AF" w:rsidP="00AF1FDB">
            <w:pPr>
              <w:rPr>
                <w:rFonts w:ascii="Arial" w:hAnsi="Arial" w:cs="Arial"/>
                <w:color w:val="4F81BD"/>
                <w:sz w:val="20"/>
                <w:szCs w:val="20"/>
              </w:rPr>
            </w:pP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2E7506">
            <w:pPr>
              <w:ind w:left="328" w:hanging="283"/>
              <w:rPr>
                <w:rFonts w:ascii="Arial" w:hAnsi="Arial" w:cs="Arial"/>
                <w:color w:val="auto"/>
                <w:sz w:val="20"/>
                <w:szCs w:val="20"/>
              </w:rPr>
            </w:pPr>
            <w:r w:rsidRPr="006A2C96">
              <w:rPr>
                <w:rFonts w:ascii="Arial" w:hAnsi="Arial" w:cs="Arial"/>
                <w:color w:val="auto"/>
                <w:sz w:val="20"/>
                <w:szCs w:val="20"/>
              </w:rPr>
              <w:t>6.</w:t>
            </w:r>
            <w:r w:rsidRPr="006A2C96">
              <w:rPr>
                <w:rFonts w:ascii="Arial" w:hAnsi="Arial" w:cs="Arial"/>
                <w:color w:val="auto"/>
                <w:sz w:val="20"/>
                <w:szCs w:val="20"/>
              </w:rPr>
              <w:tab/>
              <w:t>Układy komutacyjne – koder, dekoder, transkoder – badania sygnałów wejściowych i wyjściowych przykładowych: kodera, dekodera, transkodera</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1D00ED">
            <w:pPr>
              <w:numPr>
                <w:ilvl w:val="0"/>
                <w:numId w:val="94"/>
              </w:numPr>
              <w:ind w:left="318"/>
              <w:rPr>
                <w:rFonts w:ascii="Arial" w:hAnsi="Arial" w:cs="Arial"/>
                <w:color w:val="auto"/>
                <w:sz w:val="20"/>
                <w:szCs w:val="20"/>
              </w:rPr>
            </w:pPr>
            <w:r w:rsidRPr="006A2C96">
              <w:rPr>
                <w:rFonts w:ascii="Arial" w:hAnsi="Arial" w:cs="Arial"/>
                <w:color w:val="auto"/>
                <w:sz w:val="20"/>
                <w:szCs w:val="20"/>
              </w:rPr>
              <w:t>dobrać przyrządy, układy i elementy niezbędne do montażu układu</w:t>
            </w:r>
          </w:p>
          <w:p w:rsidR="005E28AF" w:rsidRPr="006A2C96" w:rsidRDefault="005E28AF" w:rsidP="001D00ED">
            <w:pPr>
              <w:numPr>
                <w:ilvl w:val="0"/>
                <w:numId w:val="94"/>
              </w:numPr>
              <w:ind w:left="318"/>
              <w:rPr>
                <w:rFonts w:ascii="Arial" w:hAnsi="Arial" w:cs="Arial"/>
                <w:color w:val="auto"/>
                <w:sz w:val="20"/>
                <w:szCs w:val="20"/>
              </w:rPr>
            </w:pPr>
            <w:r w:rsidRPr="006A2C96">
              <w:rPr>
                <w:rFonts w:ascii="Arial" w:hAnsi="Arial" w:cs="Arial"/>
                <w:color w:val="auto"/>
                <w:sz w:val="20"/>
                <w:szCs w:val="20"/>
              </w:rPr>
              <w:t>wykonać pomiary parametrów</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1D00ED">
            <w:pPr>
              <w:numPr>
                <w:ilvl w:val="0"/>
                <w:numId w:val="94"/>
              </w:numPr>
              <w:ind w:left="317"/>
              <w:rPr>
                <w:rFonts w:ascii="Arial" w:hAnsi="Arial" w:cs="Arial"/>
                <w:color w:val="auto"/>
                <w:sz w:val="20"/>
                <w:szCs w:val="20"/>
              </w:rPr>
            </w:pPr>
            <w:r w:rsidRPr="006A2C96">
              <w:rPr>
                <w:rFonts w:ascii="Arial" w:hAnsi="Arial" w:cs="Arial"/>
                <w:color w:val="auto"/>
                <w:sz w:val="20"/>
                <w:szCs w:val="20"/>
              </w:rPr>
              <w:t>zanalizować wyniki badań</w:t>
            </w:r>
          </w:p>
          <w:p w:rsidR="005E28AF" w:rsidRPr="006A2C96" w:rsidRDefault="005E28AF" w:rsidP="001D00ED">
            <w:pPr>
              <w:numPr>
                <w:ilvl w:val="0"/>
                <w:numId w:val="94"/>
              </w:numPr>
              <w:ind w:left="317"/>
              <w:rPr>
                <w:rFonts w:ascii="Arial" w:hAnsi="Arial" w:cs="Arial"/>
                <w:color w:val="auto"/>
                <w:sz w:val="20"/>
                <w:szCs w:val="20"/>
              </w:rPr>
            </w:pPr>
            <w:r w:rsidRPr="006A2C96">
              <w:rPr>
                <w:rFonts w:ascii="Arial" w:hAnsi="Arial" w:cs="Arial"/>
                <w:color w:val="auto"/>
                <w:sz w:val="20"/>
                <w:szCs w:val="20"/>
              </w:rPr>
              <w:t>podsumować badania</w:t>
            </w:r>
          </w:p>
        </w:tc>
        <w:tc>
          <w:tcPr>
            <w:tcW w:w="0" w:type="auto"/>
            <w:vMerge/>
            <w:tcBorders>
              <w:left w:val="single" w:sz="4" w:space="0" w:color="auto"/>
              <w:right w:val="single" w:sz="4" w:space="0" w:color="auto"/>
            </w:tcBorders>
          </w:tcPr>
          <w:p w:rsidR="005E28AF" w:rsidRPr="005901AB" w:rsidRDefault="005E28AF" w:rsidP="00AF1FDB">
            <w:pPr>
              <w:jc w:val="center"/>
              <w:rPr>
                <w:rFonts w:ascii="Arial" w:hAnsi="Arial" w:cs="Arial"/>
                <w:sz w:val="20"/>
                <w:szCs w:val="20"/>
              </w:rPr>
            </w:pPr>
          </w:p>
        </w:tc>
      </w:tr>
      <w:tr w:rsidR="005E28AF" w:rsidRPr="005901AB" w:rsidTr="00930EE8">
        <w:tc>
          <w:tcPr>
            <w:tcW w:w="0" w:type="auto"/>
            <w:vMerge/>
            <w:tcBorders>
              <w:left w:val="single" w:sz="4" w:space="0" w:color="auto"/>
              <w:right w:val="single" w:sz="4" w:space="0" w:color="auto"/>
            </w:tcBorders>
            <w:vAlign w:val="center"/>
          </w:tcPr>
          <w:p w:rsidR="005E28AF" w:rsidRPr="007F7BDB" w:rsidRDefault="005E28AF" w:rsidP="00AF1FDB">
            <w:pPr>
              <w:rPr>
                <w:rFonts w:ascii="Arial" w:hAnsi="Arial" w:cs="Arial"/>
                <w:color w:val="4F81BD"/>
                <w:sz w:val="20"/>
                <w:szCs w:val="20"/>
              </w:rPr>
            </w:pP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2E7506">
            <w:pPr>
              <w:ind w:left="328" w:hanging="283"/>
              <w:rPr>
                <w:rFonts w:ascii="Arial" w:hAnsi="Arial" w:cs="Arial"/>
                <w:color w:val="auto"/>
                <w:sz w:val="20"/>
                <w:szCs w:val="20"/>
              </w:rPr>
            </w:pPr>
            <w:r w:rsidRPr="006A2C96">
              <w:rPr>
                <w:rFonts w:ascii="Arial" w:hAnsi="Arial" w:cs="Arial"/>
                <w:color w:val="auto"/>
                <w:sz w:val="20"/>
                <w:szCs w:val="20"/>
              </w:rPr>
              <w:t>7.</w:t>
            </w:r>
            <w:r w:rsidRPr="006A2C96">
              <w:rPr>
                <w:rFonts w:ascii="Arial" w:hAnsi="Arial" w:cs="Arial"/>
                <w:color w:val="auto"/>
                <w:sz w:val="20"/>
                <w:szCs w:val="20"/>
              </w:rPr>
              <w:tab/>
              <w:t>Pamięci półprzewodnikowe – badanie przykładowej pamięci scalonej</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1D00ED">
            <w:pPr>
              <w:numPr>
                <w:ilvl w:val="0"/>
                <w:numId w:val="94"/>
              </w:numPr>
              <w:ind w:left="318"/>
              <w:rPr>
                <w:rFonts w:ascii="Arial" w:hAnsi="Arial" w:cs="Arial"/>
                <w:color w:val="auto"/>
                <w:sz w:val="20"/>
                <w:szCs w:val="20"/>
              </w:rPr>
            </w:pPr>
            <w:r w:rsidRPr="006A2C96">
              <w:rPr>
                <w:rFonts w:ascii="Arial" w:hAnsi="Arial" w:cs="Arial"/>
                <w:color w:val="auto"/>
                <w:sz w:val="20"/>
                <w:szCs w:val="20"/>
              </w:rPr>
              <w:t>dobrać przyrządy, układy i elementy niezbędne do montażu układu</w:t>
            </w:r>
          </w:p>
          <w:p w:rsidR="005E28AF" w:rsidRPr="006A2C96" w:rsidRDefault="005E28AF" w:rsidP="001D00ED">
            <w:pPr>
              <w:numPr>
                <w:ilvl w:val="0"/>
                <w:numId w:val="94"/>
              </w:numPr>
              <w:ind w:left="318"/>
              <w:rPr>
                <w:rFonts w:ascii="Arial" w:hAnsi="Arial" w:cs="Arial"/>
                <w:color w:val="auto"/>
                <w:sz w:val="20"/>
                <w:szCs w:val="20"/>
              </w:rPr>
            </w:pPr>
            <w:r w:rsidRPr="006A2C96">
              <w:rPr>
                <w:rFonts w:ascii="Arial" w:hAnsi="Arial" w:cs="Arial"/>
                <w:color w:val="auto"/>
                <w:sz w:val="20"/>
                <w:szCs w:val="20"/>
              </w:rPr>
              <w:t>wykonać pomiary parametrów</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1D00ED">
            <w:pPr>
              <w:numPr>
                <w:ilvl w:val="0"/>
                <w:numId w:val="94"/>
              </w:numPr>
              <w:ind w:left="317" w:hanging="293"/>
              <w:rPr>
                <w:rFonts w:ascii="Arial" w:hAnsi="Arial" w:cs="Arial"/>
                <w:color w:val="auto"/>
                <w:sz w:val="20"/>
                <w:szCs w:val="20"/>
              </w:rPr>
            </w:pPr>
            <w:r w:rsidRPr="006A2C96">
              <w:rPr>
                <w:rFonts w:ascii="Arial" w:hAnsi="Arial" w:cs="Arial"/>
                <w:color w:val="auto"/>
                <w:sz w:val="20"/>
                <w:szCs w:val="20"/>
              </w:rPr>
              <w:t>zanalizować wyniki badań</w:t>
            </w:r>
          </w:p>
          <w:p w:rsidR="005E28AF" w:rsidRPr="006A2C96" w:rsidRDefault="005E28AF" w:rsidP="001D00ED">
            <w:pPr>
              <w:numPr>
                <w:ilvl w:val="0"/>
                <w:numId w:val="94"/>
              </w:numPr>
              <w:ind w:left="317" w:hanging="293"/>
              <w:rPr>
                <w:rFonts w:ascii="Arial" w:hAnsi="Arial" w:cs="Arial"/>
                <w:color w:val="auto"/>
                <w:sz w:val="20"/>
                <w:szCs w:val="20"/>
              </w:rPr>
            </w:pPr>
            <w:r w:rsidRPr="006A2C96">
              <w:rPr>
                <w:rFonts w:ascii="Arial" w:hAnsi="Arial" w:cs="Arial"/>
                <w:color w:val="auto"/>
                <w:sz w:val="20"/>
                <w:szCs w:val="20"/>
              </w:rPr>
              <w:t>podsumować badania analizując wyniki odnośnie ilości wejść adresowych i długości zapamiętywanego słowa w komórce pamięci</w:t>
            </w:r>
          </w:p>
          <w:p w:rsidR="005E28AF" w:rsidRPr="006A2C96" w:rsidRDefault="005E28AF" w:rsidP="001D00ED">
            <w:pPr>
              <w:numPr>
                <w:ilvl w:val="0"/>
                <w:numId w:val="94"/>
              </w:numPr>
              <w:ind w:left="317" w:hanging="293"/>
              <w:rPr>
                <w:rFonts w:ascii="Arial" w:hAnsi="Arial" w:cs="Arial"/>
                <w:color w:val="auto"/>
                <w:sz w:val="20"/>
                <w:szCs w:val="20"/>
              </w:rPr>
            </w:pPr>
            <w:r w:rsidRPr="006A2C96">
              <w:rPr>
                <w:rFonts w:ascii="Arial" w:hAnsi="Arial" w:cs="Arial"/>
                <w:color w:val="auto"/>
                <w:sz w:val="20"/>
                <w:szCs w:val="20"/>
              </w:rPr>
              <w:t>wyliczyć pojemność badanej pamięci</w:t>
            </w:r>
          </w:p>
        </w:tc>
        <w:tc>
          <w:tcPr>
            <w:tcW w:w="0" w:type="auto"/>
            <w:vMerge/>
            <w:tcBorders>
              <w:left w:val="single" w:sz="4" w:space="0" w:color="auto"/>
              <w:right w:val="single" w:sz="4" w:space="0" w:color="auto"/>
            </w:tcBorders>
          </w:tcPr>
          <w:p w:rsidR="005E28AF" w:rsidRPr="005901AB" w:rsidRDefault="005E28AF" w:rsidP="00AF1FDB">
            <w:pPr>
              <w:jc w:val="center"/>
              <w:rPr>
                <w:rFonts w:ascii="Arial" w:hAnsi="Arial" w:cs="Arial"/>
                <w:sz w:val="20"/>
                <w:szCs w:val="20"/>
              </w:rPr>
            </w:pPr>
          </w:p>
        </w:tc>
      </w:tr>
      <w:tr w:rsidR="005E28AF" w:rsidRPr="005901AB" w:rsidTr="00D721D3">
        <w:tc>
          <w:tcPr>
            <w:tcW w:w="0" w:type="auto"/>
            <w:vMerge/>
            <w:tcBorders>
              <w:left w:val="single" w:sz="4" w:space="0" w:color="auto"/>
              <w:bottom w:val="single" w:sz="4" w:space="0" w:color="auto"/>
              <w:right w:val="single" w:sz="4" w:space="0" w:color="auto"/>
            </w:tcBorders>
            <w:vAlign w:val="center"/>
          </w:tcPr>
          <w:p w:rsidR="005E28AF" w:rsidRPr="007F7BDB" w:rsidRDefault="005E28AF" w:rsidP="003F22CC">
            <w:pPr>
              <w:rPr>
                <w:rFonts w:ascii="Arial" w:hAnsi="Arial" w:cs="Arial"/>
                <w:color w:val="4F81BD"/>
                <w:sz w:val="20"/>
                <w:szCs w:val="20"/>
              </w:rPr>
            </w:pP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2E7506">
            <w:pPr>
              <w:ind w:left="328" w:hanging="283"/>
              <w:rPr>
                <w:rFonts w:ascii="Arial" w:hAnsi="Arial" w:cs="Arial"/>
                <w:color w:val="auto"/>
                <w:sz w:val="20"/>
                <w:szCs w:val="20"/>
              </w:rPr>
            </w:pPr>
            <w:r w:rsidRPr="006A2C96">
              <w:rPr>
                <w:rFonts w:ascii="Arial" w:hAnsi="Arial" w:cs="Arial"/>
                <w:color w:val="auto"/>
                <w:sz w:val="20"/>
                <w:szCs w:val="20"/>
              </w:rPr>
              <w:t>8. Zastosowanie oprogramowania użytkowego do badań elementów i układów elektroniki cyfrowej</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3F22CC">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 xml:space="preserve">zasymulować działanie badanego układu z pomocą oprogramowania użytecznego dostępnego na pracowni </w:t>
            </w:r>
          </w:p>
          <w:p w:rsidR="005E28AF" w:rsidRPr="006A2C96" w:rsidRDefault="005E28AF"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zanalizować otrzymane wyniki</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1D00ED">
            <w:pPr>
              <w:numPr>
                <w:ilvl w:val="0"/>
                <w:numId w:val="94"/>
              </w:numPr>
              <w:ind w:left="321" w:hanging="293"/>
              <w:rPr>
                <w:rFonts w:ascii="Arial" w:hAnsi="Arial" w:cs="Arial"/>
                <w:color w:val="auto"/>
                <w:sz w:val="20"/>
                <w:szCs w:val="20"/>
              </w:rPr>
            </w:pPr>
            <w:r w:rsidRPr="006A2C96">
              <w:rPr>
                <w:rFonts w:ascii="Arial" w:hAnsi="Arial" w:cs="Arial"/>
                <w:color w:val="auto"/>
                <w:sz w:val="20"/>
                <w:szCs w:val="20"/>
              </w:rPr>
              <w:t>zanalizować przebiegi uzyskane w programie porównując do rzeczywistych</w:t>
            </w:r>
          </w:p>
        </w:tc>
        <w:tc>
          <w:tcPr>
            <w:tcW w:w="0" w:type="auto"/>
            <w:vMerge/>
            <w:tcBorders>
              <w:left w:val="single" w:sz="4" w:space="0" w:color="auto"/>
              <w:bottom w:val="single" w:sz="4" w:space="0" w:color="auto"/>
              <w:right w:val="single" w:sz="4" w:space="0" w:color="auto"/>
            </w:tcBorders>
          </w:tcPr>
          <w:p w:rsidR="005E28AF" w:rsidRPr="005901AB" w:rsidRDefault="005E28AF" w:rsidP="00AF1FDB">
            <w:pPr>
              <w:jc w:val="center"/>
              <w:rPr>
                <w:rFonts w:ascii="Arial" w:hAnsi="Arial" w:cs="Arial"/>
                <w:sz w:val="20"/>
                <w:szCs w:val="20"/>
              </w:rPr>
            </w:pPr>
          </w:p>
        </w:tc>
      </w:tr>
      <w:tr w:rsidR="001E3FE7" w:rsidRPr="005901AB" w:rsidTr="00D721D3">
        <w:tc>
          <w:tcPr>
            <w:tcW w:w="0" w:type="auto"/>
            <w:vMerge w:val="restart"/>
            <w:tcBorders>
              <w:top w:val="single" w:sz="4" w:space="0" w:color="auto"/>
              <w:left w:val="single" w:sz="4" w:space="0" w:color="auto"/>
              <w:right w:val="single" w:sz="4" w:space="0" w:color="auto"/>
            </w:tcBorders>
          </w:tcPr>
          <w:p w:rsidR="001E3FE7" w:rsidRPr="005901AB" w:rsidRDefault="001E3FE7" w:rsidP="002B74CB">
            <w:pPr>
              <w:rPr>
                <w:rFonts w:ascii="Arial" w:hAnsi="Arial" w:cs="Arial"/>
                <w:sz w:val="20"/>
                <w:szCs w:val="20"/>
              </w:rPr>
            </w:pPr>
            <w:r>
              <w:rPr>
                <w:rFonts w:ascii="Arial" w:hAnsi="Arial" w:cs="Arial"/>
                <w:sz w:val="20"/>
                <w:szCs w:val="20"/>
              </w:rPr>
              <w:t>V</w:t>
            </w:r>
            <w:r w:rsidRPr="005901AB">
              <w:rPr>
                <w:rFonts w:ascii="Arial" w:hAnsi="Arial" w:cs="Arial"/>
                <w:sz w:val="20"/>
                <w:szCs w:val="20"/>
              </w:rPr>
              <w:t>. System energetyczny</w:t>
            </w:r>
          </w:p>
        </w:tc>
        <w:tc>
          <w:tcPr>
            <w:tcW w:w="0" w:type="auto"/>
            <w:tcBorders>
              <w:top w:val="single" w:sz="4" w:space="0" w:color="auto"/>
              <w:left w:val="single" w:sz="4" w:space="0" w:color="auto"/>
              <w:bottom w:val="single" w:sz="4" w:space="0" w:color="auto"/>
              <w:right w:val="single" w:sz="4" w:space="0" w:color="auto"/>
            </w:tcBorders>
          </w:tcPr>
          <w:p w:rsidR="001E3FE7" w:rsidRPr="005901AB" w:rsidRDefault="001E3FE7" w:rsidP="00F03DC4">
            <w:pPr>
              <w:rPr>
                <w:rFonts w:ascii="Arial" w:hAnsi="Arial" w:cs="Arial"/>
                <w:sz w:val="20"/>
                <w:szCs w:val="20"/>
              </w:rPr>
            </w:pPr>
            <w:r w:rsidRPr="005901AB">
              <w:rPr>
                <w:rFonts w:ascii="Arial" w:hAnsi="Arial" w:cs="Arial"/>
                <w:sz w:val="20"/>
                <w:szCs w:val="20"/>
              </w:rPr>
              <w:t>1. Elementy podsystemu ciepłowniczego</w:t>
            </w:r>
          </w:p>
        </w:tc>
        <w:tc>
          <w:tcPr>
            <w:tcW w:w="0" w:type="auto"/>
            <w:tcBorders>
              <w:top w:val="single" w:sz="4" w:space="0" w:color="auto"/>
              <w:left w:val="single" w:sz="4" w:space="0" w:color="auto"/>
              <w:bottom w:val="single" w:sz="4" w:space="0" w:color="auto"/>
              <w:right w:val="single" w:sz="4" w:space="0" w:color="auto"/>
            </w:tcBorders>
          </w:tcPr>
          <w:p w:rsidR="001E3FE7" w:rsidRPr="005901AB" w:rsidRDefault="001E3FE7" w:rsidP="00BA5382">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5901AB" w:rsidRDefault="001E3FE7" w:rsidP="001D00ED">
            <w:pPr>
              <w:numPr>
                <w:ilvl w:val="0"/>
                <w:numId w:val="94"/>
              </w:numPr>
              <w:ind w:left="321" w:hanging="284"/>
              <w:rPr>
                <w:rFonts w:ascii="Arial" w:hAnsi="Arial" w:cs="Arial"/>
                <w:sz w:val="20"/>
                <w:szCs w:val="20"/>
              </w:rPr>
            </w:pPr>
            <w:r>
              <w:rPr>
                <w:rFonts w:ascii="Arial" w:hAnsi="Arial" w:cs="Arial"/>
                <w:sz w:val="20"/>
                <w:szCs w:val="20"/>
              </w:rPr>
              <w:t xml:space="preserve">zdefiniować </w:t>
            </w:r>
            <w:r w:rsidRPr="005901AB">
              <w:rPr>
                <w:rFonts w:ascii="Arial" w:hAnsi="Arial" w:cs="Arial"/>
                <w:sz w:val="20"/>
                <w:szCs w:val="20"/>
              </w:rPr>
              <w:t xml:space="preserve">rurociągi magistralne </w:t>
            </w:r>
          </w:p>
          <w:p w:rsidR="001E3FE7" w:rsidRPr="005901AB" w:rsidRDefault="001E3FE7" w:rsidP="001D00ED">
            <w:pPr>
              <w:numPr>
                <w:ilvl w:val="0"/>
                <w:numId w:val="94"/>
              </w:numPr>
              <w:ind w:left="321" w:hanging="284"/>
              <w:rPr>
                <w:rFonts w:ascii="Arial" w:hAnsi="Arial" w:cs="Arial"/>
                <w:sz w:val="20"/>
                <w:szCs w:val="20"/>
              </w:rPr>
            </w:pPr>
            <w:r w:rsidRPr="005901AB">
              <w:rPr>
                <w:rFonts w:ascii="Arial" w:hAnsi="Arial" w:cs="Arial"/>
                <w:sz w:val="20"/>
                <w:szCs w:val="20"/>
              </w:rPr>
              <w:t>określ</w:t>
            </w:r>
            <w:r>
              <w:rPr>
                <w:rFonts w:ascii="Arial" w:hAnsi="Arial" w:cs="Arial"/>
                <w:sz w:val="20"/>
                <w:szCs w:val="20"/>
              </w:rPr>
              <w:t>ić</w:t>
            </w:r>
            <w:r w:rsidRPr="005901AB">
              <w:rPr>
                <w:rFonts w:ascii="Arial" w:hAnsi="Arial" w:cs="Arial"/>
                <w:sz w:val="20"/>
                <w:szCs w:val="20"/>
              </w:rPr>
              <w:t xml:space="preserve"> rurociągi rozdzielcze </w:t>
            </w:r>
          </w:p>
          <w:p w:rsidR="001E3FE7" w:rsidRPr="005901AB" w:rsidRDefault="001E3FE7" w:rsidP="001D00ED">
            <w:pPr>
              <w:numPr>
                <w:ilvl w:val="0"/>
                <w:numId w:val="94"/>
              </w:numPr>
              <w:ind w:left="321" w:hanging="284"/>
              <w:rPr>
                <w:rFonts w:ascii="Arial" w:hAnsi="Arial" w:cs="Arial"/>
                <w:sz w:val="20"/>
                <w:szCs w:val="20"/>
              </w:rPr>
            </w:pPr>
            <w:r>
              <w:rPr>
                <w:rFonts w:ascii="Arial" w:hAnsi="Arial" w:cs="Arial"/>
                <w:sz w:val="20"/>
                <w:szCs w:val="20"/>
              </w:rPr>
              <w:t xml:space="preserve">opisać </w:t>
            </w:r>
            <w:r w:rsidRPr="005901AB">
              <w:rPr>
                <w:rFonts w:ascii="Arial" w:hAnsi="Arial" w:cs="Arial"/>
                <w:sz w:val="20"/>
                <w:szCs w:val="20"/>
              </w:rPr>
              <w:t>przyłącza domowe</w:t>
            </w:r>
          </w:p>
        </w:tc>
        <w:tc>
          <w:tcPr>
            <w:tcW w:w="0" w:type="auto"/>
            <w:tcBorders>
              <w:top w:val="single" w:sz="4" w:space="0" w:color="auto"/>
              <w:left w:val="single" w:sz="4" w:space="0" w:color="auto"/>
              <w:bottom w:val="single" w:sz="4" w:space="0" w:color="auto"/>
              <w:right w:val="single" w:sz="4" w:space="0" w:color="auto"/>
            </w:tcBorders>
          </w:tcPr>
          <w:p w:rsidR="001E3FE7" w:rsidRPr="005901AB" w:rsidRDefault="001E3FE7" w:rsidP="001D00ED">
            <w:pPr>
              <w:numPr>
                <w:ilvl w:val="0"/>
                <w:numId w:val="94"/>
              </w:numPr>
              <w:ind w:left="321" w:hanging="284"/>
              <w:rPr>
                <w:rFonts w:ascii="Arial" w:hAnsi="Arial" w:cs="Arial"/>
                <w:sz w:val="20"/>
                <w:szCs w:val="20"/>
              </w:rPr>
            </w:pPr>
            <w:r>
              <w:rPr>
                <w:rFonts w:ascii="Arial" w:hAnsi="Arial" w:cs="Arial"/>
                <w:sz w:val="20"/>
                <w:szCs w:val="20"/>
              </w:rPr>
              <w:t xml:space="preserve">opisać </w:t>
            </w:r>
            <w:r w:rsidRPr="005901AB">
              <w:rPr>
                <w:rFonts w:ascii="Arial" w:hAnsi="Arial" w:cs="Arial"/>
                <w:sz w:val="20"/>
                <w:szCs w:val="20"/>
              </w:rPr>
              <w:t>techniki bezwykopowe podsystemu ciepłowniczego</w:t>
            </w:r>
          </w:p>
        </w:tc>
        <w:tc>
          <w:tcPr>
            <w:tcW w:w="0" w:type="auto"/>
            <w:vMerge w:val="restart"/>
            <w:tcBorders>
              <w:top w:val="single" w:sz="4" w:space="0" w:color="auto"/>
              <w:left w:val="single" w:sz="4" w:space="0" w:color="auto"/>
              <w:right w:val="single" w:sz="4" w:space="0" w:color="auto"/>
            </w:tcBorders>
          </w:tcPr>
          <w:p w:rsidR="001E3FE7" w:rsidRPr="005901AB" w:rsidRDefault="001E3FE7" w:rsidP="002B74CB">
            <w:pPr>
              <w:rPr>
                <w:rFonts w:ascii="Arial" w:hAnsi="Arial" w:cs="Arial"/>
                <w:sz w:val="20"/>
                <w:szCs w:val="20"/>
              </w:rPr>
            </w:pPr>
            <w:r>
              <w:rPr>
                <w:rFonts w:ascii="Arial" w:hAnsi="Arial" w:cs="Arial"/>
                <w:sz w:val="20"/>
                <w:szCs w:val="20"/>
              </w:rPr>
              <w:t>Klasa II</w:t>
            </w:r>
          </w:p>
        </w:tc>
      </w:tr>
      <w:tr w:rsidR="001E3FE7" w:rsidRPr="005901AB" w:rsidTr="00D721D3">
        <w:tc>
          <w:tcPr>
            <w:tcW w:w="0" w:type="auto"/>
            <w:vMerge/>
            <w:tcBorders>
              <w:left w:val="single" w:sz="4" w:space="0" w:color="auto"/>
              <w:right w:val="single" w:sz="4" w:space="0" w:color="auto"/>
            </w:tcBorders>
            <w:vAlign w:val="center"/>
          </w:tcPr>
          <w:p w:rsidR="001E3FE7" w:rsidRPr="005901AB" w:rsidRDefault="001E3FE7"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5901AB" w:rsidRDefault="001E3FE7" w:rsidP="00AF1FDB">
            <w:pPr>
              <w:rPr>
                <w:rFonts w:ascii="Arial" w:hAnsi="Arial" w:cs="Arial"/>
                <w:sz w:val="20"/>
                <w:szCs w:val="20"/>
              </w:rPr>
            </w:pPr>
            <w:r w:rsidRPr="005901AB">
              <w:rPr>
                <w:rFonts w:ascii="Arial" w:hAnsi="Arial" w:cs="Arial"/>
                <w:sz w:val="20"/>
                <w:szCs w:val="20"/>
              </w:rPr>
              <w:t>2. Elementy układów ciepłowniczych</w:t>
            </w:r>
          </w:p>
          <w:p w:rsidR="001E3FE7" w:rsidRPr="005901AB" w:rsidRDefault="001E3FE7"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5901AB" w:rsidRDefault="001E3FE7" w:rsidP="00AF1FDB">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5901AB" w:rsidRDefault="001E3FE7" w:rsidP="001D00ED">
            <w:pPr>
              <w:numPr>
                <w:ilvl w:val="0"/>
                <w:numId w:val="94"/>
              </w:numPr>
              <w:ind w:left="321" w:hanging="284"/>
              <w:rPr>
                <w:rFonts w:ascii="Arial" w:hAnsi="Arial" w:cs="Arial"/>
                <w:sz w:val="20"/>
                <w:szCs w:val="20"/>
              </w:rPr>
            </w:pPr>
            <w:r w:rsidRPr="005901AB">
              <w:rPr>
                <w:rFonts w:ascii="Arial" w:hAnsi="Arial" w:cs="Arial"/>
                <w:sz w:val="20"/>
                <w:szCs w:val="20"/>
              </w:rPr>
              <w:t>określ</w:t>
            </w:r>
            <w:r>
              <w:rPr>
                <w:rFonts w:ascii="Arial" w:hAnsi="Arial" w:cs="Arial"/>
                <w:sz w:val="20"/>
                <w:szCs w:val="20"/>
              </w:rPr>
              <w:t>ić</w:t>
            </w:r>
            <w:r w:rsidRPr="005901AB">
              <w:rPr>
                <w:rFonts w:ascii="Arial" w:hAnsi="Arial" w:cs="Arial"/>
                <w:sz w:val="20"/>
                <w:szCs w:val="20"/>
              </w:rPr>
              <w:t xml:space="preserve"> konwencjonalne źródła ciepła (kotły parowe, urządzenia pomocnicze kotłów)</w:t>
            </w:r>
          </w:p>
          <w:p w:rsidR="001E3FE7" w:rsidRPr="005901AB" w:rsidRDefault="001E3FE7" w:rsidP="001D00ED">
            <w:pPr>
              <w:numPr>
                <w:ilvl w:val="0"/>
                <w:numId w:val="94"/>
              </w:numPr>
              <w:ind w:left="321" w:hanging="284"/>
              <w:rPr>
                <w:rFonts w:ascii="Arial" w:hAnsi="Arial" w:cs="Arial"/>
                <w:sz w:val="20"/>
                <w:szCs w:val="20"/>
              </w:rPr>
            </w:pPr>
            <w:r>
              <w:rPr>
                <w:rFonts w:ascii="Arial" w:hAnsi="Arial" w:cs="Arial"/>
                <w:sz w:val="20"/>
                <w:szCs w:val="20"/>
              </w:rPr>
              <w:t>opisać</w:t>
            </w:r>
            <w:r w:rsidRPr="005901AB">
              <w:rPr>
                <w:rFonts w:ascii="Arial" w:hAnsi="Arial" w:cs="Arial"/>
                <w:sz w:val="20"/>
                <w:szCs w:val="20"/>
              </w:rPr>
              <w:t xml:space="preserve"> przeznaczenie sieci cieplnej </w:t>
            </w:r>
          </w:p>
          <w:p w:rsidR="001E3FE7" w:rsidRPr="005901AB" w:rsidRDefault="001E3FE7" w:rsidP="001D00ED">
            <w:pPr>
              <w:numPr>
                <w:ilvl w:val="0"/>
                <w:numId w:val="94"/>
              </w:numPr>
              <w:ind w:left="321" w:hanging="284"/>
              <w:rPr>
                <w:rFonts w:ascii="Arial" w:hAnsi="Arial" w:cs="Arial"/>
                <w:sz w:val="20"/>
                <w:szCs w:val="20"/>
              </w:rPr>
            </w:pPr>
            <w:r>
              <w:rPr>
                <w:rFonts w:ascii="Arial" w:hAnsi="Arial" w:cs="Arial"/>
                <w:sz w:val="20"/>
                <w:szCs w:val="20"/>
              </w:rPr>
              <w:t>s</w:t>
            </w:r>
            <w:r w:rsidRPr="005901AB">
              <w:rPr>
                <w:rFonts w:ascii="Arial" w:hAnsi="Arial" w:cs="Arial"/>
                <w:sz w:val="20"/>
                <w:szCs w:val="20"/>
              </w:rPr>
              <w:t>charakteryz</w:t>
            </w:r>
            <w:r>
              <w:rPr>
                <w:rFonts w:ascii="Arial" w:hAnsi="Arial" w:cs="Arial"/>
                <w:sz w:val="20"/>
                <w:szCs w:val="20"/>
              </w:rPr>
              <w:t xml:space="preserve">ować </w:t>
            </w:r>
            <w:r w:rsidRPr="005901AB">
              <w:rPr>
                <w:rFonts w:ascii="Arial" w:hAnsi="Arial" w:cs="Arial"/>
                <w:sz w:val="20"/>
                <w:szCs w:val="20"/>
              </w:rPr>
              <w:t xml:space="preserve">stacje przesyłowe </w:t>
            </w:r>
          </w:p>
          <w:p w:rsidR="001E3FE7" w:rsidRPr="00CF1012" w:rsidRDefault="001E3FE7" w:rsidP="001D00ED">
            <w:pPr>
              <w:numPr>
                <w:ilvl w:val="0"/>
                <w:numId w:val="94"/>
              </w:numPr>
              <w:ind w:left="321" w:hanging="284"/>
              <w:rPr>
                <w:rFonts w:ascii="Arial" w:hAnsi="Arial" w:cs="Arial"/>
                <w:sz w:val="20"/>
                <w:szCs w:val="20"/>
              </w:rPr>
            </w:pPr>
            <w:r>
              <w:rPr>
                <w:rFonts w:ascii="Arial" w:hAnsi="Arial" w:cs="Arial"/>
                <w:sz w:val="20"/>
                <w:szCs w:val="20"/>
              </w:rPr>
              <w:t xml:space="preserve">zdefiniować </w:t>
            </w:r>
            <w:r w:rsidRPr="005901AB">
              <w:rPr>
                <w:rFonts w:ascii="Arial" w:hAnsi="Arial" w:cs="Arial"/>
                <w:sz w:val="20"/>
                <w:szCs w:val="20"/>
              </w:rPr>
              <w:t>instalacje domowe</w:t>
            </w:r>
          </w:p>
        </w:tc>
        <w:tc>
          <w:tcPr>
            <w:tcW w:w="0" w:type="auto"/>
            <w:tcBorders>
              <w:top w:val="single" w:sz="4" w:space="0" w:color="auto"/>
              <w:left w:val="single" w:sz="4" w:space="0" w:color="auto"/>
              <w:bottom w:val="single" w:sz="4" w:space="0" w:color="auto"/>
              <w:right w:val="single" w:sz="4" w:space="0" w:color="auto"/>
            </w:tcBorders>
          </w:tcPr>
          <w:p w:rsidR="001E3FE7" w:rsidRPr="005901AB" w:rsidRDefault="001E3FE7" w:rsidP="001D00ED">
            <w:pPr>
              <w:numPr>
                <w:ilvl w:val="0"/>
                <w:numId w:val="94"/>
              </w:numPr>
              <w:ind w:left="321" w:hanging="284"/>
              <w:rPr>
                <w:rFonts w:ascii="Arial" w:hAnsi="Arial" w:cs="Arial"/>
                <w:sz w:val="20"/>
                <w:szCs w:val="20"/>
              </w:rPr>
            </w:pPr>
            <w:r>
              <w:rPr>
                <w:rFonts w:ascii="Arial" w:hAnsi="Arial" w:cs="Arial"/>
                <w:sz w:val="20"/>
                <w:szCs w:val="20"/>
              </w:rPr>
              <w:t>określić</w:t>
            </w:r>
            <w:r w:rsidRPr="005901AB">
              <w:rPr>
                <w:rFonts w:ascii="Arial" w:hAnsi="Arial" w:cs="Arial"/>
                <w:sz w:val="20"/>
                <w:szCs w:val="20"/>
              </w:rPr>
              <w:t xml:space="preserve"> niekonwencjonalne źródła ciepła (geotermia, pasywne źródła ciepła)</w:t>
            </w:r>
          </w:p>
          <w:p w:rsidR="001E3FE7" w:rsidRPr="005901AB" w:rsidRDefault="001E3FE7" w:rsidP="00001826">
            <w:pPr>
              <w:ind w:left="321" w:hanging="284"/>
              <w:rPr>
                <w:rFonts w:ascii="Arial" w:hAnsi="Arial" w:cs="Arial"/>
                <w:sz w:val="20"/>
                <w:szCs w:val="20"/>
              </w:rPr>
            </w:pPr>
          </w:p>
        </w:tc>
        <w:tc>
          <w:tcPr>
            <w:tcW w:w="0" w:type="auto"/>
            <w:vMerge/>
            <w:tcBorders>
              <w:left w:val="single" w:sz="4" w:space="0" w:color="auto"/>
              <w:right w:val="single" w:sz="4" w:space="0" w:color="auto"/>
            </w:tcBorders>
          </w:tcPr>
          <w:p w:rsidR="001E3FE7" w:rsidRPr="005901AB" w:rsidRDefault="001E3FE7" w:rsidP="00AF1FDB">
            <w:pPr>
              <w:jc w:val="center"/>
              <w:rPr>
                <w:rFonts w:ascii="Arial" w:hAnsi="Arial" w:cs="Arial"/>
                <w:sz w:val="20"/>
                <w:szCs w:val="20"/>
              </w:rPr>
            </w:pPr>
          </w:p>
        </w:tc>
      </w:tr>
      <w:tr w:rsidR="001E3FE7" w:rsidRPr="005901AB" w:rsidTr="00D721D3">
        <w:tc>
          <w:tcPr>
            <w:tcW w:w="0" w:type="auto"/>
            <w:vMerge/>
            <w:tcBorders>
              <w:left w:val="single" w:sz="4" w:space="0" w:color="auto"/>
              <w:right w:val="single" w:sz="4" w:space="0" w:color="auto"/>
            </w:tcBorders>
            <w:vAlign w:val="center"/>
          </w:tcPr>
          <w:p w:rsidR="001E3FE7" w:rsidRPr="005901AB" w:rsidRDefault="001E3FE7"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5901AB" w:rsidRDefault="001E3FE7" w:rsidP="00AF1FDB">
            <w:pPr>
              <w:rPr>
                <w:rFonts w:ascii="Arial" w:hAnsi="Arial" w:cs="Arial"/>
                <w:sz w:val="20"/>
                <w:szCs w:val="20"/>
              </w:rPr>
            </w:pPr>
            <w:r w:rsidRPr="005901AB">
              <w:rPr>
                <w:rFonts w:ascii="Arial" w:hAnsi="Arial" w:cs="Arial"/>
                <w:sz w:val="20"/>
                <w:szCs w:val="20"/>
              </w:rPr>
              <w:t>3. Sieć ciepłownicza</w:t>
            </w:r>
          </w:p>
        </w:tc>
        <w:tc>
          <w:tcPr>
            <w:tcW w:w="0" w:type="auto"/>
            <w:tcBorders>
              <w:top w:val="single" w:sz="4" w:space="0" w:color="auto"/>
              <w:left w:val="single" w:sz="4" w:space="0" w:color="auto"/>
              <w:bottom w:val="single" w:sz="4" w:space="0" w:color="auto"/>
              <w:right w:val="single" w:sz="4" w:space="0" w:color="auto"/>
            </w:tcBorders>
          </w:tcPr>
          <w:p w:rsidR="001E3FE7" w:rsidRPr="005901AB" w:rsidRDefault="001E3FE7" w:rsidP="00AF1FDB">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5901AB" w:rsidRDefault="001E3FE7" w:rsidP="001D00ED">
            <w:pPr>
              <w:numPr>
                <w:ilvl w:val="0"/>
                <w:numId w:val="94"/>
              </w:numPr>
              <w:ind w:left="321" w:hanging="284"/>
              <w:rPr>
                <w:rFonts w:ascii="Arial" w:hAnsi="Arial" w:cs="Arial"/>
                <w:sz w:val="20"/>
                <w:szCs w:val="20"/>
              </w:rPr>
            </w:pPr>
            <w:r w:rsidRPr="005901AB">
              <w:rPr>
                <w:rFonts w:ascii="Arial" w:hAnsi="Arial" w:cs="Arial"/>
                <w:sz w:val="20"/>
                <w:szCs w:val="20"/>
              </w:rPr>
              <w:t>opis</w:t>
            </w:r>
            <w:r>
              <w:rPr>
                <w:rFonts w:ascii="Arial" w:hAnsi="Arial" w:cs="Arial"/>
                <w:sz w:val="20"/>
                <w:szCs w:val="20"/>
              </w:rPr>
              <w:t xml:space="preserve">ać </w:t>
            </w:r>
            <w:r w:rsidRPr="005901AB">
              <w:rPr>
                <w:rFonts w:ascii="Arial" w:hAnsi="Arial" w:cs="Arial"/>
                <w:sz w:val="20"/>
                <w:szCs w:val="20"/>
              </w:rPr>
              <w:t xml:space="preserve">sieci i układy cieplne </w:t>
            </w:r>
          </w:p>
          <w:p w:rsidR="001E3FE7" w:rsidRPr="005901AB" w:rsidRDefault="001E3FE7" w:rsidP="001D00ED">
            <w:pPr>
              <w:numPr>
                <w:ilvl w:val="0"/>
                <w:numId w:val="94"/>
              </w:numPr>
              <w:ind w:left="321" w:hanging="284"/>
              <w:rPr>
                <w:rFonts w:ascii="Arial" w:hAnsi="Arial" w:cs="Arial"/>
                <w:sz w:val="20"/>
                <w:szCs w:val="20"/>
              </w:rPr>
            </w:pPr>
            <w:r w:rsidRPr="005901AB">
              <w:rPr>
                <w:rFonts w:ascii="Arial" w:hAnsi="Arial" w:cs="Arial"/>
                <w:sz w:val="20"/>
                <w:szCs w:val="20"/>
              </w:rPr>
              <w:t>wymieni</w:t>
            </w:r>
            <w:r>
              <w:rPr>
                <w:rFonts w:ascii="Arial" w:hAnsi="Arial" w:cs="Arial"/>
                <w:sz w:val="20"/>
                <w:szCs w:val="20"/>
              </w:rPr>
              <w:t>ć</w:t>
            </w:r>
            <w:r w:rsidRPr="005901AB">
              <w:rPr>
                <w:rFonts w:ascii="Arial" w:hAnsi="Arial" w:cs="Arial"/>
                <w:sz w:val="20"/>
                <w:szCs w:val="20"/>
              </w:rPr>
              <w:t xml:space="preserve"> podział sieci ciepłowniczych </w:t>
            </w:r>
          </w:p>
          <w:p w:rsidR="001E3FE7" w:rsidRPr="005901AB" w:rsidRDefault="001E3FE7" w:rsidP="001D00ED">
            <w:pPr>
              <w:numPr>
                <w:ilvl w:val="0"/>
                <w:numId w:val="94"/>
              </w:numPr>
              <w:ind w:left="321" w:hanging="284"/>
              <w:rPr>
                <w:rFonts w:ascii="Arial" w:hAnsi="Arial" w:cs="Arial"/>
                <w:sz w:val="20"/>
                <w:szCs w:val="20"/>
              </w:rPr>
            </w:pPr>
            <w:r w:rsidRPr="005901AB">
              <w:rPr>
                <w:rFonts w:ascii="Arial" w:hAnsi="Arial" w:cs="Arial"/>
                <w:sz w:val="20"/>
                <w:szCs w:val="20"/>
              </w:rPr>
              <w:t>określ</w:t>
            </w:r>
            <w:r>
              <w:rPr>
                <w:rFonts w:ascii="Arial" w:hAnsi="Arial" w:cs="Arial"/>
                <w:sz w:val="20"/>
                <w:szCs w:val="20"/>
              </w:rPr>
              <w:t>ić</w:t>
            </w:r>
            <w:r w:rsidRPr="005901AB">
              <w:rPr>
                <w:rFonts w:ascii="Arial" w:hAnsi="Arial" w:cs="Arial"/>
                <w:sz w:val="20"/>
                <w:szCs w:val="20"/>
              </w:rPr>
              <w:t xml:space="preserve"> zastosowanie sieci ciepłowniczych</w:t>
            </w:r>
          </w:p>
          <w:p w:rsidR="001E3FE7" w:rsidRPr="00CF1012" w:rsidRDefault="001E3FE7" w:rsidP="001D00ED">
            <w:pPr>
              <w:numPr>
                <w:ilvl w:val="0"/>
                <w:numId w:val="94"/>
              </w:numPr>
              <w:ind w:left="321" w:hanging="284"/>
              <w:rPr>
                <w:rFonts w:ascii="Arial" w:hAnsi="Arial" w:cs="Arial"/>
                <w:sz w:val="20"/>
                <w:szCs w:val="20"/>
              </w:rPr>
            </w:pPr>
            <w:r>
              <w:rPr>
                <w:rFonts w:ascii="Arial" w:hAnsi="Arial" w:cs="Arial"/>
                <w:sz w:val="20"/>
                <w:szCs w:val="20"/>
              </w:rPr>
              <w:t>wymienić</w:t>
            </w:r>
            <w:r w:rsidRPr="005901AB">
              <w:rPr>
                <w:rFonts w:ascii="Arial" w:hAnsi="Arial" w:cs="Arial"/>
                <w:sz w:val="20"/>
                <w:szCs w:val="20"/>
              </w:rPr>
              <w:t xml:space="preserve"> metody rozprowadzania ciepła i dystrybucji </w:t>
            </w:r>
          </w:p>
        </w:tc>
        <w:tc>
          <w:tcPr>
            <w:tcW w:w="0" w:type="auto"/>
            <w:tcBorders>
              <w:top w:val="single" w:sz="4" w:space="0" w:color="auto"/>
              <w:left w:val="single" w:sz="4" w:space="0" w:color="auto"/>
              <w:bottom w:val="single" w:sz="4" w:space="0" w:color="auto"/>
              <w:right w:val="single" w:sz="4" w:space="0" w:color="auto"/>
            </w:tcBorders>
          </w:tcPr>
          <w:p w:rsidR="001E3FE7" w:rsidRPr="005901AB" w:rsidRDefault="001E3FE7" w:rsidP="001D00ED">
            <w:pPr>
              <w:numPr>
                <w:ilvl w:val="0"/>
                <w:numId w:val="94"/>
              </w:numPr>
              <w:ind w:left="321" w:hanging="284"/>
              <w:rPr>
                <w:rFonts w:ascii="Arial" w:hAnsi="Arial" w:cs="Arial"/>
                <w:sz w:val="20"/>
                <w:szCs w:val="20"/>
              </w:rPr>
            </w:pPr>
            <w:r w:rsidRPr="005901AB">
              <w:rPr>
                <w:rFonts w:ascii="Arial" w:hAnsi="Arial" w:cs="Arial"/>
                <w:sz w:val="20"/>
                <w:szCs w:val="20"/>
              </w:rPr>
              <w:t>określ</w:t>
            </w:r>
            <w:r>
              <w:rPr>
                <w:rFonts w:ascii="Arial" w:hAnsi="Arial" w:cs="Arial"/>
                <w:sz w:val="20"/>
                <w:szCs w:val="20"/>
              </w:rPr>
              <w:t>ić</w:t>
            </w:r>
            <w:r w:rsidRPr="005901AB">
              <w:rPr>
                <w:rFonts w:ascii="Arial" w:hAnsi="Arial" w:cs="Arial"/>
                <w:sz w:val="20"/>
                <w:szCs w:val="20"/>
              </w:rPr>
              <w:t xml:space="preserve"> energię paliw stałych i płynnych </w:t>
            </w:r>
          </w:p>
          <w:p w:rsidR="001E3FE7" w:rsidRPr="005901AB" w:rsidRDefault="001E3FE7" w:rsidP="001D00ED">
            <w:pPr>
              <w:numPr>
                <w:ilvl w:val="0"/>
                <w:numId w:val="94"/>
              </w:numPr>
              <w:ind w:left="321" w:hanging="284"/>
              <w:rPr>
                <w:rFonts w:ascii="Arial" w:hAnsi="Arial" w:cs="Arial"/>
                <w:sz w:val="20"/>
                <w:szCs w:val="20"/>
              </w:rPr>
            </w:pPr>
            <w:r>
              <w:rPr>
                <w:rFonts w:ascii="Arial" w:hAnsi="Arial" w:cs="Arial"/>
                <w:sz w:val="20"/>
                <w:szCs w:val="20"/>
              </w:rPr>
              <w:t>definiować</w:t>
            </w:r>
            <w:r w:rsidRPr="005901AB">
              <w:rPr>
                <w:rFonts w:ascii="Arial" w:hAnsi="Arial" w:cs="Arial"/>
                <w:sz w:val="20"/>
                <w:szCs w:val="20"/>
              </w:rPr>
              <w:t xml:space="preserve"> energię mechaniczną</w:t>
            </w:r>
          </w:p>
          <w:p w:rsidR="001E3FE7" w:rsidRPr="005901AB" w:rsidRDefault="001E3FE7" w:rsidP="001D00ED">
            <w:pPr>
              <w:numPr>
                <w:ilvl w:val="0"/>
                <w:numId w:val="94"/>
              </w:numPr>
              <w:ind w:left="321" w:hanging="284"/>
              <w:rPr>
                <w:rFonts w:ascii="Arial" w:hAnsi="Arial" w:cs="Arial"/>
                <w:sz w:val="20"/>
                <w:szCs w:val="20"/>
              </w:rPr>
            </w:pPr>
            <w:r>
              <w:rPr>
                <w:rFonts w:ascii="Arial" w:hAnsi="Arial" w:cs="Arial"/>
                <w:sz w:val="20"/>
                <w:szCs w:val="20"/>
              </w:rPr>
              <w:t xml:space="preserve">analizować </w:t>
            </w:r>
            <w:r w:rsidRPr="005901AB">
              <w:rPr>
                <w:rFonts w:ascii="Arial" w:hAnsi="Arial" w:cs="Arial"/>
                <w:sz w:val="20"/>
                <w:szCs w:val="20"/>
              </w:rPr>
              <w:t>przemiany energii cieplnej na energię elektryczną</w:t>
            </w:r>
          </w:p>
        </w:tc>
        <w:tc>
          <w:tcPr>
            <w:tcW w:w="0" w:type="auto"/>
            <w:vMerge/>
            <w:tcBorders>
              <w:left w:val="single" w:sz="4" w:space="0" w:color="auto"/>
              <w:right w:val="single" w:sz="4" w:space="0" w:color="auto"/>
            </w:tcBorders>
          </w:tcPr>
          <w:p w:rsidR="001E3FE7" w:rsidRPr="005901AB" w:rsidRDefault="001E3FE7" w:rsidP="00AF1FDB">
            <w:pPr>
              <w:jc w:val="center"/>
              <w:rPr>
                <w:rFonts w:ascii="Arial" w:hAnsi="Arial" w:cs="Arial"/>
                <w:sz w:val="20"/>
                <w:szCs w:val="20"/>
              </w:rPr>
            </w:pPr>
          </w:p>
        </w:tc>
      </w:tr>
      <w:tr w:rsidR="001E3FE7" w:rsidRPr="005901AB" w:rsidTr="00D721D3">
        <w:tc>
          <w:tcPr>
            <w:tcW w:w="0" w:type="auto"/>
            <w:vMerge/>
            <w:tcBorders>
              <w:left w:val="single" w:sz="4" w:space="0" w:color="auto"/>
              <w:right w:val="single" w:sz="4" w:space="0" w:color="auto"/>
            </w:tcBorders>
            <w:vAlign w:val="center"/>
          </w:tcPr>
          <w:p w:rsidR="001E3FE7" w:rsidRPr="005901AB" w:rsidRDefault="001E3FE7"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1A7F61">
            <w:pPr>
              <w:rPr>
                <w:rFonts w:ascii="Arial" w:hAnsi="Arial" w:cs="Arial"/>
                <w:color w:val="auto"/>
                <w:sz w:val="20"/>
                <w:szCs w:val="20"/>
              </w:rPr>
            </w:pPr>
            <w:r w:rsidRPr="006A2C96">
              <w:rPr>
                <w:rFonts w:ascii="Arial" w:hAnsi="Arial" w:cs="Arial"/>
                <w:color w:val="auto"/>
                <w:sz w:val="20"/>
                <w:szCs w:val="20"/>
              </w:rPr>
              <w:t>4.Elementy elektryczne w energetyce – elementy linii przesyłowych np. fragment linii napowietrznej izolowanej  oraz kabla energetycznego</w:t>
            </w: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zapoznać się z budową kabli energetycznych</w:t>
            </w:r>
          </w:p>
          <w:p w:rsidR="001E3FE7" w:rsidRPr="006A2C96" w:rsidRDefault="001E3FE7"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wykonać pomiary rezystancji fragmentu kabla</w:t>
            </w:r>
          </w:p>
          <w:p w:rsidR="001E3FE7" w:rsidRPr="006A2C96" w:rsidRDefault="001E3FE7"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wykonać pomiar rezystancji fragmentu przewodu izolowanego</w:t>
            </w:r>
          </w:p>
          <w:p w:rsidR="001E3FE7" w:rsidRPr="006A2C96" w:rsidRDefault="001E3FE7"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porównać kable i przewody o żyłach miedzianych i aluminiowych oraz wykonanych z innych materiałów przewodzących</w:t>
            </w: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zanalizować budowy kabla</w:t>
            </w:r>
          </w:p>
          <w:p w:rsidR="001E3FE7" w:rsidRPr="006A2C96" w:rsidRDefault="001E3FE7"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zanalizować zasadność izolowania linii napowietrznych</w:t>
            </w:r>
          </w:p>
        </w:tc>
        <w:tc>
          <w:tcPr>
            <w:tcW w:w="0" w:type="auto"/>
            <w:vMerge/>
            <w:tcBorders>
              <w:left w:val="single" w:sz="4" w:space="0" w:color="auto"/>
              <w:right w:val="single" w:sz="4" w:space="0" w:color="auto"/>
            </w:tcBorders>
          </w:tcPr>
          <w:p w:rsidR="001E3FE7" w:rsidRPr="005901AB" w:rsidRDefault="001E3FE7" w:rsidP="00AF1FDB">
            <w:pPr>
              <w:jc w:val="center"/>
              <w:rPr>
                <w:rFonts w:ascii="Arial" w:hAnsi="Arial" w:cs="Arial"/>
                <w:sz w:val="20"/>
                <w:szCs w:val="20"/>
              </w:rPr>
            </w:pPr>
          </w:p>
        </w:tc>
      </w:tr>
      <w:tr w:rsidR="001E3FE7" w:rsidRPr="005901AB" w:rsidTr="00287417">
        <w:tc>
          <w:tcPr>
            <w:tcW w:w="0" w:type="auto"/>
            <w:vMerge/>
            <w:tcBorders>
              <w:left w:val="single" w:sz="4" w:space="0" w:color="auto"/>
              <w:right w:val="single" w:sz="4" w:space="0" w:color="auto"/>
            </w:tcBorders>
            <w:vAlign w:val="center"/>
          </w:tcPr>
          <w:p w:rsidR="001E3FE7" w:rsidRPr="005901AB" w:rsidRDefault="001E3FE7"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AF1FDB">
            <w:pPr>
              <w:rPr>
                <w:rFonts w:ascii="Arial" w:hAnsi="Arial" w:cs="Arial"/>
                <w:color w:val="auto"/>
                <w:sz w:val="20"/>
                <w:szCs w:val="20"/>
              </w:rPr>
            </w:pPr>
            <w:r w:rsidRPr="006A2C96">
              <w:rPr>
                <w:rFonts w:ascii="Arial" w:hAnsi="Arial" w:cs="Arial"/>
                <w:color w:val="auto"/>
                <w:sz w:val="20"/>
                <w:szCs w:val="20"/>
              </w:rPr>
              <w:t>5.Modele elementów  lub elementy elektryczne stacji energetycznych</w:t>
            </w: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1D00ED">
            <w:pPr>
              <w:numPr>
                <w:ilvl w:val="0"/>
                <w:numId w:val="94"/>
              </w:numPr>
              <w:ind w:left="321"/>
              <w:rPr>
                <w:rFonts w:ascii="Arial" w:hAnsi="Arial" w:cs="Arial"/>
                <w:color w:val="auto"/>
                <w:sz w:val="20"/>
                <w:szCs w:val="20"/>
              </w:rPr>
            </w:pPr>
            <w:r w:rsidRPr="006A2C96">
              <w:rPr>
                <w:rFonts w:ascii="Arial" w:hAnsi="Arial" w:cs="Arial"/>
                <w:color w:val="auto"/>
                <w:sz w:val="20"/>
                <w:szCs w:val="20"/>
              </w:rPr>
              <w:t>zapoznać się z budową stacji energetycznych napowietrznych – film/wycieczka</w:t>
            </w:r>
          </w:p>
          <w:p w:rsidR="001E3FE7" w:rsidRPr="006A2C96" w:rsidRDefault="001E3FE7" w:rsidP="00387199">
            <w:pPr>
              <w:ind w:left="321"/>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wyciągnąć wnioski po obejrzeniu filmu/wycieczce</w:t>
            </w:r>
          </w:p>
        </w:tc>
        <w:tc>
          <w:tcPr>
            <w:tcW w:w="0" w:type="auto"/>
            <w:vMerge/>
            <w:tcBorders>
              <w:left w:val="single" w:sz="4" w:space="0" w:color="auto"/>
              <w:right w:val="single" w:sz="4" w:space="0" w:color="auto"/>
            </w:tcBorders>
          </w:tcPr>
          <w:p w:rsidR="001E3FE7" w:rsidRPr="005901AB" w:rsidRDefault="001E3FE7" w:rsidP="00AF1FDB">
            <w:pPr>
              <w:jc w:val="center"/>
              <w:rPr>
                <w:rFonts w:ascii="Arial" w:hAnsi="Arial" w:cs="Arial"/>
                <w:sz w:val="20"/>
                <w:szCs w:val="20"/>
              </w:rPr>
            </w:pPr>
          </w:p>
        </w:tc>
      </w:tr>
      <w:tr w:rsidR="001E3FE7" w:rsidRPr="005901AB" w:rsidTr="00287417">
        <w:tc>
          <w:tcPr>
            <w:tcW w:w="0" w:type="auto"/>
            <w:vMerge w:val="restart"/>
            <w:tcBorders>
              <w:left w:val="single" w:sz="4" w:space="0" w:color="auto"/>
              <w:right w:val="single" w:sz="4" w:space="0" w:color="auto"/>
            </w:tcBorders>
            <w:vAlign w:val="center"/>
          </w:tcPr>
          <w:p w:rsidR="001E3FE7" w:rsidRPr="006A2C96" w:rsidRDefault="001E3FE7" w:rsidP="00AA7538">
            <w:pPr>
              <w:rPr>
                <w:rFonts w:ascii="Arial" w:hAnsi="Arial" w:cs="Arial"/>
                <w:color w:val="auto"/>
                <w:sz w:val="20"/>
                <w:szCs w:val="20"/>
              </w:rPr>
            </w:pPr>
            <w:r w:rsidRPr="006A2C96">
              <w:rPr>
                <w:rFonts w:ascii="Arial" w:hAnsi="Arial" w:cs="Arial"/>
                <w:color w:val="auto"/>
                <w:sz w:val="20"/>
                <w:szCs w:val="20"/>
              </w:rPr>
              <w:t>Kompetencje personalne i społeczne  *)</w:t>
            </w: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845490">
            <w:pPr>
              <w:rPr>
                <w:rFonts w:ascii="Arial" w:hAnsi="Arial" w:cs="Arial"/>
                <w:color w:val="auto"/>
                <w:sz w:val="20"/>
                <w:szCs w:val="20"/>
              </w:rPr>
            </w:pPr>
            <w:r w:rsidRPr="006A2C96">
              <w:rPr>
                <w:rFonts w:ascii="Arial" w:hAnsi="Arial" w:cs="Arial"/>
                <w:color w:val="auto"/>
                <w:sz w:val="20"/>
                <w:szCs w:val="20"/>
              </w:rPr>
              <w:t>1</w:t>
            </w:r>
            <w:r w:rsidR="00845490">
              <w:rPr>
                <w:rFonts w:ascii="Arial" w:hAnsi="Arial" w:cs="Arial"/>
                <w:color w:val="auto"/>
                <w:sz w:val="20"/>
                <w:szCs w:val="20"/>
              </w:rPr>
              <w:t>.</w:t>
            </w:r>
            <w:r w:rsidRPr="006A2C96">
              <w:rPr>
                <w:rFonts w:ascii="Arial" w:hAnsi="Arial" w:cs="Arial"/>
                <w:color w:val="auto"/>
                <w:sz w:val="20"/>
                <w:szCs w:val="20"/>
              </w:rPr>
              <w:t xml:space="preserve"> Przestrzeganie zasad kultury osobistej i etyki zawodowej</w:t>
            </w: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AA7538">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9E42B3">
            <w:pPr>
              <w:numPr>
                <w:ilvl w:val="0"/>
                <w:numId w:val="136"/>
              </w:numPr>
              <w:ind w:left="356"/>
              <w:rPr>
                <w:rFonts w:ascii="Arial" w:hAnsi="Arial" w:cs="Arial"/>
                <w:color w:val="auto"/>
                <w:sz w:val="20"/>
                <w:szCs w:val="20"/>
              </w:rPr>
            </w:pPr>
            <w:r w:rsidRPr="006A2C96">
              <w:rPr>
                <w:rFonts w:ascii="Arial" w:hAnsi="Arial" w:cs="Arial"/>
                <w:color w:val="auto"/>
                <w:sz w:val="20"/>
                <w:szCs w:val="20"/>
              </w:rPr>
              <w:t>stosować zasady kultury osobistej i ogólnie przyjęte</w:t>
            </w:r>
          </w:p>
          <w:p w:rsidR="001E3FE7" w:rsidRPr="006A2C96" w:rsidRDefault="001E3FE7" w:rsidP="00AA7538">
            <w:pPr>
              <w:ind w:left="356"/>
              <w:rPr>
                <w:rFonts w:ascii="Arial" w:hAnsi="Arial" w:cs="Arial"/>
                <w:color w:val="auto"/>
                <w:sz w:val="20"/>
                <w:szCs w:val="20"/>
              </w:rPr>
            </w:pPr>
            <w:r w:rsidRPr="006A2C96">
              <w:rPr>
                <w:rFonts w:ascii="Arial" w:hAnsi="Arial" w:cs="Arial"/>
                <w:color w:val="auto"/>
                <w:sz w:val="20"/>
                <w:szCs w:val="20"/>
              </w:rPr>
              <w:t>normy zachowania w środowisku pracy</w:t>
            </w:r>
          </w:p>
          <w:p w:rsidR="001E3FE7" w:rsidRPr="006A2C96" w:rsidRDefault="001E3FE7" w:rsidP="009E42B3">
            <w:pPr>
              <w:numPr>
                <w:ilvl w:val="0"/>
                <w:numId w:val="136"/>
              </w:numPr>
              <w:ind w:left="356"/>
              <w:rPr>
                <w:rFonts w:ascii="Arial" w:hAnsi="Arial" w:cs="Arial"/>
                <w:color w:val="auto"/>
                <w:sz w:val="20"/>
                <w:szCs w:val="20"/>
              </w:rPr>
            </w:pPr>
            <w:r w:rsidRPr="006A2C96">
              <w:rPr>
                <w:rFonts w:ascii="Arial" w:hAnsi="Arial" w:cs="Arial"/>
                <w:color w:val="auto"/>
                <w:sz w:val="20"/>
                <w:szCs w:val="20"/>
              </w:rPr>
              <w:t>przyjmować odpowiedzialność za powierzone informacje zawodowe</w:t>
            </w:r>
          </w:p>
          <w:p w:rsidR="001E3FE7" w:rsidRPr="006A2C96" w:rsidRDefault="001E3FE7" w:rsidP="009E42B3">
            <w:pPr>
              <w:numPr>
                <w:ilvl w:val="0"/>
                <w:numId w:val="136"/>
              </w:numPr>
              <w:ind w:left="356"/>
              <w:rPr>
                <w:rFonts w:ascii="Arial" w:hAnsi="Arial" w:cs="Arial"/>
                <w:color w:val="auto"/>
                <w:sz w:val="20"/>
                <w:szCs w:val="20"/>
              </w:rPr>
            </w:pPr>
            <w:r w:rsidRPr="006A2C96">
              <w:rPr>
                <w:rFonts w:ascii="Arial" w:hAnsi="Arial" w:cs="Arial"/>
                <w:color w:val="auto"/>
                <w:sz w:val="20"/>
                <w:szCs w:val="20"/>
              </w:rPr>
              <w:t>respektować zasady dotyczące przestrzegania</w:t>
            </w:r>
          </w:p>
          <w:p w:rsidR="001E3FE7" w:rsidRPr="006A2C96" w:rsidRDefault="001E3FE7" w:rsidP="00AA7538">
            <w:pPr>
              <w:ind w:left="356"/>
              <w:rPr>
                <w:rFonts w:ascii="Arial" w:hAnsi="Arial" w:cs="Arial"/>
                <w:color w:val="auto"/>
                <w:sz w:val="20"/>
                <w:szCs w:val="20"/>
              </w:rPr>
            </w:pPr>
            <w:r w:rsidRPr="006A2C96">
              <w:rPr>
                <w:rFonts w:ascii="Arial" w:hAnsi="Arial" w:cs="Arial"/>
                <w:color w:val="auto"/>
                <w:sz w:val="20"/>
                <w:szCs w:val="20"/>
              </w:rPr>
              <w:t>tajemnicy związanej z zawodem i miejscem</w:t>
            </w:r>
          </w:p>
          <w:p w:rsidR="001E3FE7" w:rsidRPr="006A2C96" w:rsidRDefault="001E3FE7" w:rsidP="00AA7538">
            <w:pPr>
              <w:ind w:left="356"/>
              <w:rPr>
                <w:rFonts w:ascii="Arial" w:hAnsi="Arial" w:cs="Arial"/>
                <w:color w:val="auto"/>
                <w:sz w:val="20"/>
                <w:szCs w:val="20"/>
              </w:rPr>
            </w:pPr>
            <w:r w:rsidRPr="006A2C96">
              <w:rPr>
                <w:rFonts w:ascii="Arial" w:hAnsi="Arial" w:cs="Arial"/>
                <w:color w:val="auto"/>
                <w:sz w:val="20"/>
                <w:szCs w:val="20"/>
              </w:rPr>
              <w:t>pracy</w:t>
            </w: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F6466A">
            <w:pPr>
              <w:numPr>
                <w:ilvl w:val="0"/>
                <w:numId w:val="92"/>
              </w:numPr>
              <w:ind w:left="445"/>
              <w:rPr>
                <w:rFonts w:ascii="Arial" w:hAnsi="Arial" w:cs="Arial"/>
                <w:color w:val="auto"/>
                <w:sz w:val="20"/>
                <w:szCs w:val="20"/>
              </w:rPr>
            </w:pPr>
            <w:r w:rsidRPr="006A2C96">
              <w:rPr>
                <w:rFonts w:ascii="Arial" w:hAnsi="Arial" w:cs="Arial"/>
                <w:color w:val="auto"/>
                <w:sz w:val="20"/>
                <w:szCs w:val="20"/>
              </w:rPr>
              <w:t>wyjaśniać, na czym polega zachowanie etyczne</w:t>
            </w:r>
          </w:p>
          <w:p w:rsidR="001E3FE7" w:rsidRPr="006A2C96" w:rsidRDefault="001E3FE7" w:rsidP="00AA7538">
            <w:pPr>
              <w:ind w:left="445"/>
              <w:rPr>
                <w:rFonts w:ascii="Arial" w:hAnsi="Arial" w:cs="Arial"/>
                <w:color w:val="auto"/>
                <w:sz w:val="20"/>
                <w:szCs w:val="20"/>
              </w:rPr>
            </w:pPr>
            <w:r w:rsidRPr="006A2C96">
              <w:rPr>
                <w:rFonts w:ascii="Arial" w:hAnsi="Arial" w:cs="Arial"/>
                <w:color w:val="auto"/>
                <w:sz w:val="20"/>
                <w:szCs w:val="20"/>
              </w:rPr>
              <w:t>w zawodzie</w:t>
            </w:r>
          </w:p>
          <w:p w:rsidR="001E3FE7" w:rsidRPr="006A2C96" w:rsidRDefault="001E3FE7" w:rsidP="00BC0CAB">
            <w:pPr>
              <w:numPr>
                <w:ilvl w:val="0"/>
                <w:numId w:val="92"/>
              </w:numPr>
              <w:ind w:left="445"/>
              <w:rPr>
                <w:rFonts w:ascii="Arial" w:hAnsi="Arial" w:cs="Arial"/>
                <w:color w:val="auto"/>
                <w:sz w:val="20"/>
                <w:szCs w:val="20"/>
              </w:rPr>
            </w:pPr>
            <w:r w:rsidRPr="006A2C96">
              <w:rPr>
                <w:rFonts w:ascii="Arial" w:hAnsi="Arial" w:cs="Arial"/>
                <w:color w:val="auto"/>
                <w:sz w:val="20"/>
                <w:szCs w:val="20"/>
              </w:rPr>
              <w:t>wskazywać przykłady zachowań etycznych</w:t>
            </w:r>
            <w:r w:rsidR="00BC0CAB">
              <w:rPr>
                <w:rFonts w:ascii="Arial" w:hAnsi="Arial" w:cs="Arial"/>
                <w:color w:val="auto"/>
                <w:sz w:val="20"/>
                <w:szCs w:val="20"/>
              </w:rPr>
              <w:t xml:space="preserve"> </w:t>
            </w:r>
            <w:r w:rsidRPr="006A2C96">
              <w:rPr>
                <w:rFonts w:ascii="Arial" w:hAnsi="Arial" w:cs="Arial"/>
                <w:color w:val="auto"/>
                <w:sz w:val="20"/>
                <w:szCs w:val="20"/>
              </w:rPr>
              <w:t>w zawodzie</w:t>
            </w:r>
          </w:p>
        </w:tc>
        <w:tc>
          <w:tcPr>
            <w:tcW w:w="0" w:type="auto"/>
            <w:vMerge w:val="restart"/>
            <w:tcBorders>
              <w:left w:val="single" w:sz="4" w:space="0" w:color="auto"/>
              <w:right w:val="single" w:sz="4" w:space="0" w:color="auto"/>
            </w:tcBorders>
          </w:tcPr>
          <w:p w:rsidR="001E3FE7" w:rsidRDefault="001E3FE7" w:rsidP="00AA7538">
            <w:pPr>
              <w:rPr>
                <w:rFonts w:ascii="Arial" w:hAnsi="Arial" w:cs="Arial"/>
                <w:sz w:val="20"/>
                <w:szCs w:val="20"/>
              </w:rPr>
            </w:pPr>
            <w:r>
              <w:rPr>
                <w:rFonts w:ascii="Arial" w:hAnsi="Arial" w:cs="Arial"/>
                <w:sz w:val="20"/>
                <w:szCs w:val="20"/>
              </w:rPr>
              <w:t>Klasa II</w:t>
            </w:r>
          </w:p>
        </w:tc>
      </w:tr>
      <w:tr w:rsidR="001E3FE7" w:rsidRPr="005901AB" w:rsidTr="00287417">
        <w:tc>
          <w:tcPr>
            <w:tcW w:w="0" w:type="auto"/>
            <w:vMerge/>
            <w:tcBorders>
              <w:left w:val="single" w:sz="4" w:space="0" w:color="auto"/>
              <w:right w:val="single" w:sz="4" w:space="0" w:color="auto"/>
            </w:tcBorders>
            <w:vAlign w:val="center"/>
          </w:tcPr>
          <w:p w:rsidR="001E3FE7" w:rsidRDefault="001E3FE7" w:rsidP="00AA7538">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845490">
            <w:pPr>
              <w:rPr>
                <w:rFonts w:ascii="Arial" w:hAnsi="Arial" w:cs="Arial"/>
                <w:color w:val="auto"/>
                <w:sz w:val="20"/>
                <w:szCs w:val="20"/>
              </w:rPr>
            </w:pPr>
            <w:r w:rsidRPr="006A2C96">
              <w:rPr>
                <w:rFonts w:ascii="Arial" w:hAnsi="Arial" w:cs="Arial"/>
                <w:color w:val="auto"/>
                <w:sz w:val="20"/>
                <w:szCs w:val="20"/>
              </w:rPr>
              <w:t>2</w:t>
            </w:r>
            <w:r w:rsidR="00845490">
              <w:rPr>
                <w:rFonts w:ascii="Arial" w:hAnsi="Arial" w:cs="Arial"/>
                <w:color w:val="auto"/>
                <w:sz w:val="20"/>
                <w:szCs w:val="20"/>
              </w:rPr>
              <w:t>.</w:t>
            </w:r>
            <w:r w:rsidRPr="006A2C96">
              <w:rPr>
                <w:rFonts w:ascii="Arial" w:hAnsi="Arial" w:cs="Arial"/>
                <w:color w:val="auto"/>
                <w:sz w:val="20"/>
                <w:szCs w:val="20"/>
              </w:rPr>
              <w:t xml:space="preserve"> Planowanie wykonani</w:t>
            </w:r>
            <w:r w:rsidR="00BC0CAB">
              <w:rPr>
                <w:rFonts w:ascii="Arial" w:hAnsi="Arial" w:cs="Arial"/>
                <w:color w:val="auto"/>
                <w:sz w:val="20"/>
                <w:szCs w:val="20"/>
              </w:rPr>
              <w:t>a</w:t>
            </w:r>
            <w:r w:rsidRPr="006A2C96">
              <w:rPr>
                <w:rFonts w:ascii="Arial" w:hAnsi="Arial" w:cs="Arial"/>
                <w:color w:val="auto"/>
                <w:sz w:val="20"/>
                <w:szCs w:val="20"/>
              </w:rPr>
              <w:t xml:space="preserve"> zadania</w:t>
            </w: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AA7538">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F6466A">
            <w:pPr>
              <w:numPr>
                <w:ilvl w:val="0"/>
                <w:numId w:val="92"/>
              </w:numPr>
              <w:ind w:left="341"/>
              <w:rPr>
                <w:rFonts w:ascii="Arial" w:hAnsi="Arial" w:cs="Arial"/>
                <w:color w:val="auto"/>
                <w:sz w:val="20"/>
                <w:szCs w:val="20"/>
              </w:rPr>
            </w:pPr>
            <w:r w:rsidRPr="006A2C96">
              <w:rPr>
                <w:rFonts w:ascii="Arial" w:hAnsi="Arial" w:cs="Arial"/>
                <w:color w:val="auto"/>
                <w:sz w:val="20"/>
                <w:szCs w:val="20"/>
              </w:rPr>
              <w:t>omawiać czynności realizowane w ramach czasu</w:t>
            </w:r>
          </w:p>
          <w:p w:rsidR="001E3FE7" w:rsidRPr="006A2C96" w:rsidRDefault="001E3FE7" w:rsidP="00AA7538">
            <w:pPr>
              <w:ind w:left="341"/>
              <w:rPr>
                <w:rFonts w:ascii="Arial" w:hAnsi="Arial" w:cs="Arial"/>
                <w:color w:val="auto"/>
                <w:sz w:val="20"/>
                <w:szCs w:val="20"/>
              </w:rPr>
            </w:pPr>
            <w:r w:rsidRPr="006A2C96">
              <w:rPr>
                <w:rFonts w:ascii="Arial" w:hAnsi="Arial" w:cs="Arial"/>
                <w:color w:val="auto"/>
                <w:sz w:val="20"/>
                <w:szCs w:val="20"/>
              </w:rPr>
              <w:t>pracy</w:t>
            </w:r>
          </w:p>
          <w:p w:rsidR="001E3FE7" w:rsidRPr="006A2C96" w:rsidRDefault="001E3FE7" w:rsidP="00F6466A">
            <w:pPr>
              <w:numPr>
                <w:ilvl w:val="0"/>
                <w:numId w:val="92"/>
              </w:numPr>
              <w:ind w:left="341"/>
              <w:rPr>
                <w:rFonts w:ascii="Arial" w:hAnsi="Arial" w:cs="Arial"/>
                <w:color w:val="auto"/>
                <w:sz w:val="20"/>
                <w:szCs w:val="20"/>
              </w:rPr>
            </w:pPr>
            <w:r w:rsidRPr="006A2C96">
              <w:rPr>
                <w:rFonts w:ascii="Arial" w:hAnsi="Arial" w:cs="Arial"/>
                <w:color w:val="auto"/>
                <w:sz w:val="20"/>
                <w:szCs w:val="20"/>
              </w:rPr>
              <w:t>określać czas realizacji zadań</w:t>
            </w:r>
          </w:p>
          <w:p w:rsidR="001E3FE7" w:rsidRPr="006A2C96" w:rsidRDefault="001E3FE7" w:rsidP="00F6466A">
            <w:pPr>
              <w:numPr>
                <w:ilvl w:val="0"/>
                <w:numId w:val="92"/>
              </w:numPr>
              <w:ind w:left="341"/>
              <w:rPr>
                <w:rFonts w:ascii="Arial" w:hAnsi="Arial" w:cs="Arial"/>
                <w:color w:val="auto"/>
                <w:sz w:val="20"/>
                <w:szCs w:val="20"/>
              </w:rPr>
            </w:pPr>
            <w:r w:rsidRPr="006A2C96">
              <w:rPr>
                <w:rFonts w:ascii="Arial" w:hAnsi="Arial" w:cs="Arial"/>
                <w:color w:val="auto"/>
                <w:sz w:val="20"/>
                <w:szCs w:val="20"/>
              </w:rPr>
              <w:t>realizować działania w wyznaczonym czasie</w:t>
            </w:r>
          </w:p>
          <w:p w:rsidR="001E3FE7" w:rsidRPr="006A2C96" w:rsidRDefault="001E3FE7" w:rsidP="00F6466A">
            <w:pPr>
              <w:numPr>
                <w:ilvl w:val="0"/>
                <w:numId w:val="92"/>
              </w:numPr>
              <w:ind w:left="341"/>
              <w:rPr>
                <w:rFonts w:ascii="Arial" w:hAnsi="Arial" w:cs="Arial"/>
                <w:color w:val="auto"/>
                <w:sz w:val="20"/>
                <w:szCs w:val="20"/>
              </w:rPr>
            </w:pPr>
            <w:r w:rsidRPr="006A2C96">
              <w:rPr>
                <w:rFonts w:ascii="Arial" w:hAnsi="Arial" w:cs="Arial"/>
                <w:color w:val="auto"/>
                <w:sz w:val="20"/>
                <w:szCs w:val="20"/>
              </w:rPr>
              <w:t>monitorować realizację zaplanowanych działań</w:t>
            </w: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F6466A">
            <w:pPr>
              <w:numPr>
                <w:ilvl w:val="0"/>
                <w:numId w:val="92"/>
              </w:numPr>
              <w:ind w:left="161" w:hanging="161"/>
              <w:rPr>
                <w:rFonts w:ascii="Arial" w:hAnsi="Arial" w:cs="Arial"/>
                <w:color w:val="auto"/>
                <w:sz w:val="20"/>
                <w:szCs w:val="20"/>
              </w:rPr>
            </w:pPr>
            <w:r w:rsidRPr="006A2C96">
              <w:rPr>
                <w:rFonts w:ascii="Arial" w:hAnsi="Arial" w:cs="Arial"/>
                <w:color w:val="auto"/>
                <w:sz w:val="20"/>
                <w:szCs w:val="20"/>
              </w:rPr>
              <w:t>dokonywać modyfikacji zaplanowanych działań</w:t>
            </w:r>
          </w:p>
          <w:p w:rsidR="001E3FE7" w:rsidRPr="006A2C96" w:rsidRDefault="001E3FE7" w:rsidP="00F6466A">
            <w:pPr>
              <w:numPr>
                <w:ilvl w:val="0"/>
                <w:numId w:val="92"/>
              </w:numPr>
              <w:ind w:left="161" w:hanging="161"/>
              <w:rPr>
                <w:rFonts w:ascii="Arial" w:hAnsi="Arial" w:cs="Arial"/>
                <w:color w:val="auto"/>
                <w:sz w:val="20"/>
                <w:szCs w:val="20"/>
              </w:rPr>
            </w:pPr>
            <w:r w:rsidRPr="006A2C96">
              <w:rPr>
                <w:rFonts w:ascii="Arial" w:hAnsi="Arial" w:cs="Arial"/>
                <w:color w:val="auto"/>
                <w:sz w:val="20"/>
                <w:szCs w:val="20"/>
              </w:rPr>
              <w:t>dokonać samooceny wykonanej pracy</w:t>
            </w:r>
          </w:p>
        </w:tc>
        <w:tc>
          <w:tcPr>
            <w:tcW w:w="0" w:type="auto"/>
            <w:vMerge/>
            <w:tcBorders>
              <w:left w:val="single" w:sz="4" w:space="0" w:color="auto"/>
              <w:right w:val="single" w:sz="4" w:space="0" w:color="auto"/>
            </w:tcBorders>
          </w:tcPr>
          <w:p w:rsidR="001E3FE7" w:rsidRDefault="001E3FE7" w:rsidP="00AA7538">
            <w:pPr>
              <w:rPr>
                <w:rFonts w:ascii="Arial" w:hAnsi="Arial" w:cs="Arial"/>
                <w:sz w:val="20"/>
                <w:szCs w:val="20"/>
              </w:rPr>
            </w:pPr>
          </w:p>
        </w:tc>
      </w:tr>
      <w:tr w:rsidR="001E3FE7" w:rsidRPr="005901AB" w:rsidTr="00287417">
        <w:tc>
          <w:tcPr>
            <w:tcW w:w="0" w:type="auto"/>
            <w:vMerge/>
            <w:tcBorders>
              <w:left w:val="single" w:sz="4" w:space="0" w:color="auto"/>
              <w:right w:val="single" w:sz="4" w:space="0" w:color="auto"/>
            </w:tcBorders>
            <w:vAlign w:val="center"/>
          </w:tcPr>
          <w:p w:rsidR="001E3FE7" w:rsidRDefault="001E3FE7" w:rsidP="00AA7538">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BC0CAB" w:rsidP="00845490">
            <w:pPr>
              <w:rPr>
                <w:rFonts w:ascii="Arial" w:hAnsi="Arial" w:cs="Arial"/>
                <w:color w:val="auto"/>
                <w:sz w:val="20"/>
                <w:szCs w:val="20"/>
              </w:rPr>
            </w:pPr>
            <w:r>
              <w:rPr>
                <w:rFonts w:ascii="Arial" w:hAnsi="Arial" w:cs="Arial"/>
                <w:color w:val="auto"/>
                <w:sz w:val="20"/>
                <w:szCs w:val="20"/>
              </w:rPr>
              <w:t>3</w:t>
            </w:r>
            <w:r w:rsidR="00845490">
              <w:rPr>
                <w:rFonts w:ascii="Arial" w:hAnsi="Arial" w:cs="Arial"/>
                <w:color w:val="auto"/>
                <w:sz w:val="20"/>
                <w:szCs w:val="20"/>
              </w:rPr>
              <w:t>.</w:t>
            </w:r>
            <w:r>
              <w:rPr>
                <w:rFonts w:ascii="Arial" w:hAnsi="Arial" w:cs="Arial"/>
                <w:color w:val="auto"/>
                <w:sz w:val="20"/>
                <w:szCs w:val="20"/>
              </w:rPr>
              <w:t xml:space="preserve"> Ponoszenie odpowiedzialności</w:t>
            </w:r>
            <w:r w:rsidR="001E3FE7" w:rsidRPr="006A2C96">
              <w:rPr>
                <w:rFonts w:ascii="Arial" w:hAnsi="Arial" w:cs="Arial"/>
                <w:color w:val="auto"/>
                <w:sz w:val="20"/>
                <w:szCs w:val="20"/>
              </w:rPr>
              <w:t xml:space="preserve"> za podejmowane działania</w:t>
            </w: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AA7538">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9E42B3">
            <w:pPr>
              <w:numPr>
                <w:ilvl w:val="1"/>
                <w:numId w:val="137"/>
              </w:numPr>
              <w:ind w:left="440"/>
              <w:rPr>
                <w:rFonts w:ascii="Arial" w:hAnsi="Arial" w:cs="Arial"/>
                <w:color w:val="auto"/>
                <w:sz w:val="20"/>
                <w:szCs w:val="20"/>
              </w:rPr>
            </w:pPr>
            <w:r w:rsidRPr="006A2C96">
              <w:rPr>
                <w:rFonts w:ascii="Arial" w:hAnsi="Arial" w:cs="Arial"/>
                <w:color w:val="auto"/>
                <w:sz w:val="20"/>
                <w:szCs w:val="20"/>
              </w:rPr>
              <w:t>przewidywać skutki podejmowanych działań,</w:t>
            </w:r>
          </w:p>
          <w:p w:rsidR="001E3FE7" w:rsidRPr="006A2C96" w:rsidRDefault="001E3FE7" w:rsidP="00AA7538">
            <w:pPr>
              <w:ind w:left="440"/>
              <w:rPr>
                <w:rFonts w:ascii="Arial" w:hAnsi="Arial" w:cs="Arial"/>
                <w:color w:val="auto"/>
                <w:sz w:val="20"/>
                <w:szCs w:val="20"/>
              </w:rPr>
            </w:pPr>
            <w:r w:rsidRPr="006A2C96">
              <w:rPr>
                <w:rFonts w:ascii="Arial" w:hAnsi="Arial" w:cs="Arial"/>
                <w:color w:val="auto"/>
                <w:sz w:val="20"/>
                <w:szCs w:val="20"/>
              </w:rPr>
              <w:t>w tym prawne</w:t>
            </w:r>
          </w:p>
          <w:p w:rsidR="001E3FE7" w:rsidRPr="006A2C96" w:rsidRDefault="001E3FE7" w:rsidP="009E42B3">
            <w:pPr>
              <w:numPr>
                <w:ilvl w:val="1"/>
                <w:numId w:val="137"/>
              </w:numPr>
              <w:ind w:left="440"/>
              <w:rPr>
                <w:rFonts w:ascii="Arial" w:hAnsi="Arial" w:cs="Arial"/>
                <w:color w:val="auto"/>
                <w:sz w:val="20"/>
                <w:szCs w:val="20"/>
              </w:rPr>
            </w:pPr>
            <w:r w:rsidRPr="006A2C96">
              <w:rPr>
                <w:rFonts w:ascii="Arial" w:hAnsi="Arial" w:cs="Arial"/>
                <w:color w:val="auto"/>
                <w:sz w:val="20"/>
                <w:szCs w:val="20"/>
              </w:rPr>
              <w:t>wykazywać świadomość odpowiedzialności</w:t>
            </w:r>
          </w:p>
          <w:p w:rsidR="001E3FE7" w:rsidRPr="006A2C96" w:rsidRDefault="001E3FE7" w:rsidP="00AA7538">
            <w:pPr>
              <w:ind w:left="440"/>
              <w:rPr>
                <w:rFonts w:ascii="Arial" w:hAnsi="Arial" w:cs="Arial"/>
                <w:color w:val="auto"/>
                <w:sz w:val="20"/>
                <w:szCs w:val="20"/>
              </w:rPr>
            </w:pPr>
            <w:r w:rsidRPr="006A2C96">
              <w:rPr>
                <w:rFonts w:ascii="Arial" w:hAnsi="Arial" w:cs="Arial"/>
                <w:color w:val="auto"/>
                <w:sz w:val="20"/>
                <w:szCs w:val="20"/>
              </w:rPr>
              <w:t>za wykonywaną pracę</w:t>
            </w:r>
          </w:p>
          <w:p w:rsidR="001E3FE7" w:rsidRPr="006A2C96" w:rsidRDefault="001E3FE7" w:rsidP="009E42B3">
            <w:pPr>
              <w:numPr>
                <w:ilvl w:val="1"/>
                <w:numId w:val="137"/>
              </w:numPr>
              <w:ind w:left="440"/>
              <w:rPr>
                <w:rFonts w:ascii="Arial" w:hAnsi="Arial" w:cs="Arial"/>
                <w:color w:val="auto"/>
                <w:sz w:val="20"/>
                <w:szCs w:val="20"/>
              </w:rPr>
            </w:pPr>
            <w:r w:rsidRPr="006A2C96">
              <w:rPr>
                <w:rFonts w:ascii="Arial" w:hAnsi="Arial" w:cs="Arial"/>
                <w:color w:val="auto"/>
                <w:sz w:val="20"/>
                <w:szCs w:val="20"/>
              </w:rPr>
              <w:t>oceniać podejmowane działania</w:t>
            </w:r>
          </w:p>
          <w:p w:rsidR="001E3FE7" w:rsidRPr="006A2C96" w:rsidRDefault="001E3FE7" w:rsidP="00AA7538">
            <w:pPr>
              <w:ind w:left="440"/>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BC0CAB" w:rsidRDefault="001E3FE7" w:rsidP="00AA7538">
            <w:pPr>
              <w:numPr>
                <w:ilvl w:val="1"/>
                <w:numId w:val="137"/>
              </w:numPr>
              <w:ind w:left="440"/>
              <w:rPr>
                <w:rFonts w:ascii="Arial" w:hAnsi="Arial" w:cs="Arial"/>
                <w:color w:val="auto"/>
                <w:sz w:val="20"/>
                <w:szCs w:val="20"/>
              </w:rPr>
            </w:pPr>
            <w:r w:rsidRPr="00BC0CAB">
              <w:rPr>
                <w:rFonts w:ascii="Arial" w:hAnsi="Arial" w:cs="Arial"/>
                <w:color w:val="auto"/>
                <w:sz w:val="20"/>
                <w:szCs w:val="20"/>
              </w:rPr>
              <w:t>przewidywać konsekwencje niewłaściwego</w:t>
            </w:r>
            <w:r w:rsidR="00BC0CAB" w:rsidRPr="00BC0CAB">
              <w:rPr>
                <w:rFonts w:ascii="Arial" w:hAnsi="Arial" w:cs="Arial"/>
                <w:color w:val="auto"/>
                <w:sz w:val="20"/>
                <w:szCs w:val="20"/>
              </w:rPr>
              <w:t xml:space="preserve"> </w:t>
            </w:r>
            <w:r w:rsidRPr="00BC0CAB">
              <w:rPr>
                <w:rFonts w:ascii="Arial" w:hAnsi="Arial" w:cs="Arial"/>
                <w:color w:val="auto"/>
                <w:sz w:val="20"/>
                <w:szCs w:val="20"/>
              </w:rPr>
              <w:t>wykonywania czynności zawodowych</w:t>
            </w:r>
          </w:p>
          <w:p w:rsidR="001E3FE7" w:rsidRPr="006A2C96" w:rsidRDefault="001E3FE7" w:rsidP="00BC0CAB">
            <w:pPr>
              <w:ind w:left="440"/>
              <w:rPr>
                <w:rFonts w:ascii="Arial" w:hAnsi="Arial" w:cs="Arial"/>
                <w:color w:val="auto"/>
                <w:sz w:val="20"/>
                <w:szCs w:val="20"/>
              </w:rPr>
            </w:pPr>
            <w:r w:rsidRPr="006A2C96">
              <w:rPr>
                <w:rFonts w:ascii="Arial" w:hAnsi="Arial" w:cs="Arial"/>
                <w:color w:val="auto"/>
                <w:sz w:val="20"/>
                <w:szCs w:val="20"/>
              </w:rPr>
              <w:t>na stanowisku pracy, w tym posługiwania się</w:t>
            </w:r>
            <w:r w:rsidR="00BC0CAB">
              <w:rPr>
                <w:rFonts w:ascii="Arial" w:hAnsi="Arial" w:cs="Arial"/>
                <w:color w:val="auto"/>
                <w:sz w:val="20"/>
                <w:szCs w:val="20"/>
              </w:rPr>
              <w:t xml:space="preserve"> </w:t>
            </w:r>
            <w:r w:rsidRPr="006A2C96">
              <w:rPr>
                <w:rFonts w:ascii="Arial" w:hAnsi="Arial" w:cs="Arial"/>
                <w:color w:val="auto"/>
                <w:sz w:val="20"/>
                <w:szCs w:val="20"/>
              </w:rPr>
              <w:t>niebezpiecznymi substancjami, i niewłaściwej</w:t>
            </w:r>
            <w:r w:rsidR="00BC0CAB">
              <w:rPr>
                <w:rFonts w:ascii="Arial" w:hAnsi="Arial" w:cs="Arial"/>
                <w:color w:val="auto"/>
                <w:sz w:val="20"/>
                <w:szCs w:val="20"/>
              </w:rPr>
              <w:t xml:space="preserve"> </w:t>
            </w:r>
            <w:r w:rsidRPr="006A2C96">
              <w:rPr>
                <w:rFonts w:ascii="Arial" w:hAnsi="Arial" w:cs="Arial"/>
                <w:color w:val="auto"/>
                <w:sz w:val="20"/>
                <w:szCs w:val="20"/>
              </w:rPr>
              <w:t>eksploatacji maszyn i urządzeń na stanowisku</w:t>
            </w:r>
            <w:r w:rsidR="00BC0CAB">
              <w:rPr>
                <w:rFonts w:ascii="Arial" w:hAnsi="Arial" w:cs="Arial"/>
                <w:color w:val="auto"/>
                <w:sz w:val="20"/>
                <w:szCs w:val="20"/>
              </w:rPr>
              <w:t xml:space="preserve"> </w:t>
            </w:r>
            <w:r w:rsidRPr="006A2C96">
              <w:rPr>
                <w:rFonts w:ascii="Arial" w:hAnsi="Arial" w:cs="Arial"/>
                <w:color w:val="auto"/>
                <w:sz w:val="20"/>
                <w:szCs w:val="20"/>
              </w:rPr>
              <w:t>pracy</w:t>
            </w:r>
          </w:p>
        </w:tc>
        <w:tc>
          <w:tcPr>
            <w:tcW w:w="0" w:type="auto"/>
            <w:vMerge/>
            <w:tcBorders>
              <w:left w:val="single" w:sz="4" w:space="0" w:color="auto"/>
              <w:right w:val="single" w:sz="4" w:space="0" w:color="auto"/>
            </w:tcBorders>
          </w:tcPr>
          <w:p w:rsidR="001E3FE7" w:rsidRDefault="001E3FE7" w:rsidP="00AA7538">
            <w:pPr>
              <w:rPr>
                <w:rFonts w:ascii="Arial" w:hAnsi="Arial" w:cs="Arial"/>
                <w:sz w:val="20"/>
                <w:szCs w:val="20"/>
              </w:rPr>
            </w:pPr>
          </w:p>
        </w:tc>
      </w:tr>
      <w:tr w:rsidR="001E3FE7" w:rsidRPr="005901AB" w:rsidTr="00287417">
        <w:tc>
          <w:tcPr>
            <w:tcW w:w="0" w:type="auto"/>
            <w:vMerge/>
            <w:tcBorders>
              <w:left w:val="single" w:sz="4" w:space="0" w:color="auto"/>
              <w:right w:val="single" w:sz="4" w:space="0" w:color="auto"/>
            </w:tcBorders>
            <w:vAlign w:val="center"/>
          </w:tcPr>
          <w:p w:rsidR="001E3FE7" w:rsidRDefault="001E3FE7" w:rsidP="00AA7538">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845490" w:rsidP="00845490">
            <w:pPr>
              <w:rPr>
                <w:rFonts w:ascii="Arial" w:hAnsi="Arial" w:cs="Arial"/>
                <w:color w:val="auto"/>
                <w:sz w:val="20"/>
                <w:szCs w:val="20"/>
              </w:rPr>
            </w:pPr>
            <w:r>
              <w:rPr>
                <w:rFonts w:ascii="Arial" w:hAnsi="Arial" w:cs="Arial"/>
                <w:color w:val="auto"/>
                <w:sz w:val="20"/>
                <w:szCs w:val="20"/>
              </w:rPr>
              <w:t>4.</w:t>
            </w:r>
            <w:r w:rsidR="001E3FE7" w:rsidRPr="006A2C96">
              <w:rPr>
                <w:rFonts w:ascii="Arial" w:hAnsi="Arial" w:cs="Arial"/>
                <w:color w:val="auto"/>
                <w:sz w:val="20"/>
                <w:szCs w:val="20"/>
              </w:rPr>
              <w:t xml:space="preserve"> Wykazywanie się kreatywnością i otwartością na</w:t>
            </w:r>
            <w:r>
              <w:rPr>
                <w:rFonts w:ascii="Arial" w:hAnsi="Arial" w:cs="Arial"/>
                <w:color w:val="auto"/>
                <w:sz w:val="20"/>
                <w:szCs w:val="20"/>
              </w:rPr>
              <w:t xml:space="preserve"> </w:t>
            </w:r>
            <w:r w:rsidR="001E3FE7" w:rsidRPr="006A2C96">
              <w:rPr>
                <w:rFonts w:ascii="Arial" w:hAnsi="Arial" w:cs="Arial"/>
                <w:color w:val="auto"/>
                <w:sz w:val="20"/>
                <w:szCs w:val="20"/>
              </w:rPr>
              <w:t>zmiany</w:t>
            </w: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AA7538">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F6466A">
            <w:pPr>
              <w:numPr>
                <w:ilvl w:val="0"/>
                <w:numId w:val="92"/>
              </w:numPr>
              <w:ind w:left="361"/>
              <w:rPr>
                <w:rFonts w:ascii="Arial" w:hAnsi="Arial" w:cs="Arial"/>
                <w:color w:val="auto"/>
                <w:sz w:val="20"/>
                <w:szCs w:val="20"/>
              </w:rPr>
            </w:pPr>
            <w:r w:rsidRPr="006A2C96">
              <w:rPr>
                <w:rFonts w:ascii="Arial" w:hAnsi="Arial" w:cs="Arial"/>
                <w:color w:val="auto"/>
                <w:sz w:val="20"/>
                <w:szCs w:val="20"/>
              </w:rPr>
              <w:t>wskazywać przykłady wprowadzenia zmiany</w:t>
            </w:r>
          </w:p>
          <w:p w:rsidR="001E3FE7" w:rsidRPr="006A2C96" w:rsidRDefault="001E3FE7" w:rsidP="00AA7538">
            <w:pPr>
              <w:ind w:left="361"/>
              <w:rPr>
                <w:rFonts w:ascii="Arial" w:hAnsi="Arial" w:cs="Arial"/>
                <w:color w:val="auto"/>
                <w:sz w:val="20"/>
                <w:szCs w:val="20"/>
              </w:rPr>
            </w:pPr>
            <w:r w:rsidRPr="006A2C96">
              <w:rPr>
                <w:rFonts w:ascii="Arial" w:hAnsi="Arial" w:cs="Arial"/>
                <w:color w:val="auto"/>
                <w:sz w:val="20"/>
                <w:szCs w:val="20"/>
              </w:rPr>
              <w:t>i oceniania skutków jej wprowadzenia</w:t>
            </w:r>
          </w:p>
          <w:p w:rsidR="001E3FE7" w:rsidRPr="006A2C96" w:rsidRDefault="001E3FE7" w:rsidP="00AA7538">
            <w:pPr>
              <w:ind w:left="361"/>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F6466A">
            <w:pPr>
              <w:numPr>
                <w:ilvl w:val="0"/>
                <w:numId w:val="92"/>
              </w:numPr>
              <w:ind w:left="176" w:hanging="176"/>
              <w:rPr>
                <w:rFonts w:ascii="Arial" w:hAnsi="Arial" w:cs="Arial"/>
                <w:color w:val="auto"/>
                <w:sz w:val="20"/>
                <w:szCs w:val="20"/>
              </w:rPr>
            </w:pPr>
            <w:r w:rsidRPr="006A2C96">
              <w:rPr>
                <w:rFonts w:ascii="Arial" w:hAnsi="Arial" w:cs="Arial"/>
                <w:color w:val="auto"/>
                <w:sz w:val="20"/>
                <w:szCs w:val="20"/>
              </w:rPr>
              <w:t>proponować sposoby rozwiązywania problemów związanych z wykonywaniem zadań zawodowych w nieprzewidywalnych warunkach</w:t>
            </w:r>
          </w:p>
        </w:tc>
        <w:tc>
          <w:tcPr>
            <w:tcW w:w="0" w:type="auto"/>
            <w:vMerge/>
            <w:tcBorders>
              <w:left w:val="single" w:sz="4" w:space="0" w:color="auto"/>
              <w:right w:val="single" w:sz="4" w:space="0" w:color="auto"/>
            </w:tcBorders>
          </w:tcPr>
          <w:p w:rsidR="001E3FE7" w:rsidRDefault="001E3FE7" w:rsidP="00AA7538">
            <w:pPr>
              <w:rPr>
                <w:rFonts w:ascii="Arial" w:hAnsi="Arial" w:cs="Arial"/>
                <w:sz w:val="20"/>
                <w:szCs w:val="20"/>
              </w:rPr>
            </w:pPr>
          </w:p>
        </w:tc>
      </w:tr>
      <w:tr w:rsidR="001E3FE7" w:rsidRPr="005901AB" w:rsidTr="00287417">
        <w:tc>
          <w:tcPr>
            <w:tcW w:w="0" w:type="auto"/>
            <w:vMerge/>
            <w:tcBorders>
              <w:left w:val="single" w:sz="4" w:space="0" w:color="auto"/>
              <w:right w:val="single" w:sz="4" w:space="0" w:color="auto"/>
            </w:tcBorders>
            <w:vAlign w:val="center"/>
          </w:tcPr>
          <w:p w:rsidR="001E3FE7" w:rsidRDefault="001E3FE7" w:rsidP="00AA7538">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845490" w:rsidP="00AA7538">
            <w:pPr>
              <w:rPr>
                <w:rFonts w:ascii="Arial" w:hAnsi="Arial" w:cs="Arial"/>
                <w:color w:val="auto"/>
                <w:sz w:val="20"/>
                <w:szCs w:val="20"/>
              </w:rPr>
            </w:pPr>
            <w:r>
              <w:rPr>
                <w:rFonts w:ascii="Arial" w:hAnsi="Arial" w:cs="Arial"/>
                <w:color w:val="auto"/>
                <w:sz w:val="20"/>
                <w:szCs w:val="20"/>
              </w:rPr>
              <w:t>5.</w:t>
            </w:r>
            <w:r w:rsidR="001E3FE7" w:rsidRPr="006A2C96">
              <w:rPr>
                <w:rFonts w:ascii="Arial" w:hAnsi="Arial" w:cs="Arial"/>
                <w:color w:val="auto"/>
                <w:sz w:val="20"/>
                <w:szCs w:val="20"/>
              </w:rPr>
              <w:t xml:space="preserve"> Stosowanie techniki radzenia sobie ze stresem</w:t>
            </w: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AA7538">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9E42B3">
            <w:pPr>
              <w:numPr>
                <w:ilvl w:val="0"/>
                <w:numId w:val="138"/>
              </w:numPr>
              <w:ind w:left="389"/>
              <w:rPr>
                <w:rFonts w:ascii="Arial" w:hAnsi="Arial" w:cs="Arial"/>
                <w:color w:val="auto"/>
                <w:sz w:val="20"/>
                <w:szCs w:val="20"/>
              </w:rPr>
            </w:pPr>
            <w:r w:rsidRPr="006A2C96">
              <w:rPr>
                <w:rFonts w:ascii="Arial" w:hAnsi="Arial" w:cs="Arial"/>
                <w:color w:val="auto"/>
                <w:sz w:val="20"/>
                <w:szCs w:val="20"/>
              </w:rPr>
              <w:t>rozpoznawać źródła stresu podczas wykonywania</w:t>
            </w:r>
          </w:p>
          <w:p w:rsidR="001E3FE7" w:rsidRPr="006A2C96" w:rsidRDefault="001E3FE7" w:rsidP="00AA7538">
            <w:pPr>
              <w:ind w:left="455"/>
              <w:rPr>
                <w:rFonts w:ascii="Arial" w:hAnsi="Arial" w:cs="Arial"/>
                <w:color w:val="auto"/>
                <w:sz w:val="20"/>
                <w:szCs w:val="20"/>
              </w:rPr>
            </w:pPr>
            <w:r w:rsidRPr="006A2C96">
              <w:rPr>
                <w:rFonts w:ascii="Arial" w:hAnsi="Arial" w:cs="Arial"/>
                <w:color w:val="auto"/>
                <w:sz w:val="20"/>
                <w:szCs w:val="20"/>
              </w:rPr>
              <w:t>zadań zawodowych</w:t>
            </w:r>
          </w:p>
          <w:p w:rsidR="001E3FE7" w:rsidRPr="006A2C96" w:rsidRDefault="001E3FE7" w:rsidP="009E42B3">
            <w:pPr>
              <w:numPr>
                <w:ilvl w:val="0"/>
                <w:numId w:val="138"/>
              </w:numPr>
              <w:ind w:left="361"/>
              <w:rPr>
                <w:rFonts w:ascii="Arial" w:hAnsi="Arial" w:cs="Arial"/>
                <w:color w:val="auto"/>
                <w:sz w:val="20"/>
                <w:szCs w:val="20"/>
              </w:rPr>
            </w:pPr>
            <w:r w:rsidRPr="006A2C96">
              <w:rPr>
                <w:rFonts w:ascii="Arial" w:hAnsi="Arial" w:cs="Arial"/>
                <w:color w:val="auto"/>
                <w:sz w:val="20"/>
                <w:szCs w:val="20"/>
              </w:rPr>
              <w:t>wybierać techniki radzenia sobie ze stresem odpowiednio do sytuacji</w:t>
            </w:r>
          </w:p>
          <w:p w:rsidR="001E3FE7" w:rsidRPr="006A2C96" w:rsidRDefault="001E3FE7" w:rsidP="009E42B3">
            <w:pPr>
              <w:numPr>
                <w:ilvl w:val="0"/>
                <w:numId w:val="138"/>
              </w:numPr>
              <w:ind w:left="373"/>
              <w:rPr>
                <w:rFonts w:ascii="Arial" w:hAnsi="Arial" w:cs="Arial"/>
                <w:color w:val="auto"/>
                <w:sz w:val="20"/>
                <w:szCs w:val="20"/>
              </w:rPr>
            </w:pPr>
            <w:r w:rsidRPr="006A2C96">
              <w:rPr>
                <w:rFonts w:ascii="Arial" w:hAnsi="Arial" w:cs="Arial"/>
                <w:color w:val="auto"/>
                <w:sz w:val="20"/>
                <w:szCs w:val="20"/>
              </w:rPr>
              <w:t>wskazywać najczęstsze przyczyny sytuacji stresowych w pracy zawodowej</w:t>
            </w:r>
          </w:p>
          <w:p w:rsidR="001E3FE7" w:rsidRPr="006A2C96" w:rsidRDefault="001E3FE7" w:rsidP="00AA7538">
            <w:pP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9E42B3">
            <w:pPr>
              <w:numPr>
                <w:ilvl w:val="0"/>
                <w:numId w:val="138"/>
              </w:numPr>
              <w:ind w:left="399"/>
              <w:rPr>
                <w:rFonts w:ascii="Arial" w:hAnsi="Arial" w:cs="Arial"/>
                <w:color w:val="auto"/>
                <w:sz w:val="20"/>
                <w:szCs w:val="20"/>
              </w:rPr>
            </w:pPr>
            <w:r w:rsidRPr="006A2C96">
              <w:rPr>
                <w:rFonts w:ascii="Arial" w:hAnsi="Arial" w:cs="Arial"/>
                <w:color w:val="auto"/>
                <w:sz w:val="20"/>
                <w:szCs w:val="20"/>
              </w:rPr>
              <w:t>przedstawiać różne formy zachowań asertywnych</w:t>
            </w:r>
          </w:p>
          <w:p w:rsidR="001E3FE7" w:rsidRPr="006A2C96" w:rsidRDefault="001E3FE7" w:rsidP="00AA7538">
            <w:pPr>
              <w:ind w:left="399"/>
              <w:rPr>
                <w:rFonts w:ascii="Arial" w:hAnsi="Arial" w:cs="Arial"/>
                <w:color w:val="auto"/>
                <w:sz w:val="20"/>
                <w:szCs w:val="20"/>
              </w:rPr>
            </w:pPr>
            <w:r w:rsidRPr="006A2C96">
              <w:rPr>
                <w:rFonts w:ascii="Arial" w:hAnsi="Arial" w:cs="Arial"/>
                <w:color w:val="auto"/>
                <w:sz w:val="20"/>
                <w:szCs w:val="20"/>
              </w:rPr>
              <w:t>jako sposobów radzenia sobie ze stresem</w:t>
            </w:r>
          </w:p>
          <w:p w:rsidR="001E3FE7" w:rsidRPr="006A2C96" w:rsidRDefault="001E3FE7" w:rsidP="009E42B3">
            <w:pPr>
              <w:numPr>
                <w:ilvl w:val="0"/>
                <w:numId w:val="139"/>
              </w:numPr>
              <w:ind w:left="399"/>
              <w:rPr>
                <w:rFonts w:ascii="Arial" w:hAnsi="Arial" w:cs="Arial"/>
                <w:color w:val="auto"/>
                <w:sz w:val="20"/>
                <w:szCs w:val="20"/>
              </w:rPr>
            </w:pPr>
            <w:r w:rsidRPr="006A2C96">
              <w:rPr>
                <w:rFonts w:ascii="Arial" w:hAnsi="Arial" w:cs="Arial"/>
                <w:color w:val="auto"/>
                <w:sz w:val="20"/>
                <w:szCs w:val="20"/>
              </w:rPr>
              <w:t>rozróżniać techniki rozwiązywania konfliktów związanych z wykonywaniem zadań zawodowych</w:t>
            </w:r>
          </w:p>
          <w:p w:rsidR="001E3FE7" w:rsidRPr="006A2C96" w:rsidRDefault="001E3FE7" w:rsidP="00AA7538">
            <w:pPr>
              <w:ind w:left="399"/>
              <w:rPr>
                <w:rFonts w:ascii="Arial" w:hAnsi="Arial" w:cs="Arial"/>
                <w:color w:val="auto"/>
                <w:sz w:val="20"/>
                <w:szCs w:val="20"/>
              </w:rPr>
            </w:pPr>
            <w:r w:rsidRPr="006A2C96">
              <w:rPr>
                <w:rFonts w:ascii="Arial" w:hAnsi="Arial" w:cs="Arial"/>
                <w:color w:val="auto"/>
                <w:sz w:val="20"/>
                <w:szCs w:val="20"/>
              </w:rPr>
              <w:t>określać skutki stresu</w:t>
            </w:r>
          </w:p>
        </w:tc>
        <w:tc>
          <w:tcPr>
            <w:tcW w:w="0" w:type="auto"/>
            <w:vMerge/>
            <w:tcBorders>
              <w:left w:val="single" w:sz="4" w:space="0" w:color="auto"/>
              <w:right w:val="single" w:sz="4" w:space="0" w:color="auto"/>
            </w:tcBorders>
          </w:tcPr>
          <w:p w:rsidR="001E3FE7" w:rsidRDefault="001E3FE7" w:rsidP="00AA7538">
            <w:pPr>
              <w:rPr>
                <w:rFonts w:ascii="Arial" w:hAnsi="Arial" w:cs="Arial"/>
                <w:sz w:val="20"/>
                <w:szCs w:val="20"/>
              </w:rPr>
            </w:pPr>
          </w:p>
        </w:tc>
      </w:tr>
      <w:tr w:rsidR="001E3FE7" w:rsidRPr="005901AB" w:rsidTr="00287417">
        <w:tc>
          <w:tcPr>
            <w:tcW w:w="0" w:type="auto"/>
            <w:vMerge/>
            <w:tcBorders>
              <w:left w:val="single" w:sz="4" w:space="0" w:color="auto"/>
              <w:right w:val="single" w:sz="4" w:space="0" w:color="auto"/>
            </w:tcBorders>
            <w:vAlign w:val="center"/>
          </w:tcPr>
          <w:p w:rsidR="001E3FE7" w:rsidRDefault="001E3FE7" w:rsidP="00AA7538">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845490" w:rsidP="00BC0CAB">
            <w:pPr>
              <w:rPr>
                <w:rFonts w:ascii="Arial" w:hAnsi="Arial" w:cs="Arial"/>
                <w:color w:val="auto"/>
                <w:sz w:val="20"/>
                <w:szCs w:val="20"/>
              </w:rPr>
            </w:pPr>
            <w:r>
              <w:rPr>
                <w:rFonts w:ascii="Arial" w:hAnsi="Arial" w:cs="Arial"/>
                <w:color w:val="auto"/>
                <w:sz w:val="20"/>
                <w:szCs w:val="20"/>
              </w:rPr>
              <w:t>6.</w:t>
            </w:r>
            <w:r w:rsidR="001E3FE7" w:rsidRPr="006A2C96">
              <w:rPr>
                <w:rFonts w:ascii="Arial" w:hAnsi="Arial" w:cs="Arial"/>
                <w:color w:val="auto"/>
                <w:sz w:val="20"/>
                <w:szCs w:val="20"/>
              </w:rPr>
              <w:t xml:space="preserve"> Doskonalenie umiejętności zawodow</w:t>
            </w:r>
            <w:r w:rsidR="00BC0CAB">
              <w:rPr>
                <w:rFonts w:ascii="Arial" w:hAnsi="Arial" w:cs="Arial"/>
                <w:color w:val="auto"/>
                <w:sz w:val="20"/>
                <w:szCs w:val="20"/>
              </w:rPr>
              <w:t>ych</w:t>
            </w: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AA7538">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9E42B3">
            <w:pPr>
              <w:numPr>
                <w:ilvl w:val="1"/>
                <w:numId w:val="140"/>
              </w:numPr>
              <w:ind w:left="432"/>
              <w:rPr>
                <w:rFonts w:ascii="Arial" w:hAnsi="Arial" w:cs="Arial"/>
                <w:color w:val="auto"/>
                <w:sz w:val="20"/>
                <w:szCs w:val="20"/>
              </w:rPr>
            </w:pPr>
            <w:r w:rsidRPr="006A2C96">
              <w:rPr>
                <w:rFonts w:ascii="Arial" w:hAnsi="Arial" w:cs="Arial"/>
                <w:color w:val="auto"/>
                <w:sz w:val="20"/>
                <w:szCs w:val="20"/>
              </w:rPr>
              <w:t>pozyskiwać informacje zawodoznawcze dotyczące</w:t>
            </w:r>
          </w:p>
          <w:p w:rsidR="001E3FE7" w:rsidRPr="006A2C96" w:rsidRDefault="001E3FE7" w:rsidP="00AA7538">
            <w:pPr>
              <w:ind w:left="432"/>
              <w:rPr>
                <w:rFonts w:ascii="Arial" w:hAnsi="Arial" w:cs="Arial"/>
                <w:color w:val="auto"/>
                <w:sz w:val="20"/>
                <w:szCs w:val="20"/>
              </w:rPr>
            </w:pPr>
            <w:r w:rsidRPr="006A2C96">
              <w:rPr>
                <w:rFonts w:ascii="Arial" w:hAnsi="Arial" w:cs="Arial"/>
                <w:color w:val="auto"/>
                <w:sz w:val="20"/>
                <w:szCs w:val="20"/>
              </w:rPr>
              <w:t>przemysłu z różnych źródeł</w:t>
            </w:r>
          </w:p>
          <w:p w:rsidR="001E3FE7" w:rsidRPr="00BC0CAB" w:rsidRDefault="001E3FE7" w:rsidP="00AA7538">
            <w:pPr>
              <w:numPr>
                <w:ilvl w:val="1"/>
                <w:numId w:val="140"/>
              </w:numPr>
              <w:ind w:left="432"/>
              <w:rPr>
                <w:rFonts w:ascii="Arial" w:hAnsi="Arial" w:cs="Arial"/>
                <w:color w:val="auto"/>
                <w:sz w:val="20"/>
                <w:szCs w:val="20"/>
              </w:rPr>
            </w:pPr>
            <w:r w:rsidRPr="00BC0CAB">
              <w:rPr>
                <w:rFonts w:ascii="Arial" w:hAnsi="Arial" w:cs="Arial"/>
                <w:color w:val="auto"/>
                <w:sz w:val="20"/>
                <w:szCs w:val="20"/>
              </w:rPr>
              <w:t>określać zakres umiejętności i kompetencji</w:t>
            </w:r>
            <w:r w:rsidR="00BC0CAB" w:rsidRPr="00BC0CAB">
              <w:rPr>
                <w:rFonts w:ascii="Arial" w:hAnsi="Arial" w:cs="Arial"/>
                <w:color w:val="auto"/>
                <w:sz w:val="20"/>
                <w:szCs w:val="20"/>
              </w:rPr>
              <w:t xml:space="preserve"> </w:t>
            </w:r>
            <w:r w:rsidRPr="00BC0CAB">
              <w:rPr>
                <w:rFonts w:ascii="Arial" w:hAnsi="Arial" w:cs="Arial"/>
                <w:color w:val="auto"/>
                <w:sz w:val="20"/>
                <w:szCs w:val="20"/>
              </w:rPr>
              <w:t>niezbędnych do wykonywania zawodu</w:t>
            </w:r>
          </w:p>
          <w:p w:rsidR="001E3FE7" w:rsidRPr="006A2C96" w:rsidRDefault="001E3FE7" w:rsidP="009E42B3">
            <w:pPr>
              <w:numPr>
                <w:ilvl w:val="1"/>
                <w:numId w:val="140"/>
              </w:numPr>
              <w:ind w:left="432"/>
              <w:rPr>
                <w:rFonts w:ascii="Arial" w:hAnsi="Arial" w:cs="Arial"/>
                <w:color w:val="auto"/>
                <w:sz w:val="20"/>
                <w:szCs w:val="20"/>
              </w:rPr>
            </w:pPr>
            <w:r w:rsidRPr="006A2C96">
              <w:rPr>
                <w:rFonts w:ascii="Arial" w:hAnsi="Arial" w:cs="Arial"/>
                <w:color w:val="auto"/>
                <w:sz w:val="20"/>
                <w:szCs w:val="20"/>
              </w:rPr>
              <w:t>analizować własne kompetencje</w:t>
            </w:r>
          </w:p>
          <w:p w:rsidR="001E3FE7" w:rsidRPr="006A2C96" w:rsidRDefault="001E3FE7" w:rsidP="009E42B3">
            <w:pPr>
              <w:numPr>
                <w:ilvl w:val="1"/>
                <w:numId w:val="140"/>
              </w:numPr>
              <w:ind w:left="432"/>
              <w:rPr>
                <w:rFonts w:ascii="Arial" w:hAnsi="Arial" w:cs="Arial"/>
                <w:color w:val="auto"/>
                <w:sz w:val="20"/>
                <w:szCs w:val="20"/>
              </w:rPr>
            </w:pPr>
            <w:r w:rsidRPr="006A2C96">
              <w:rPr>
                <w:rFonts w:ascii="Arial" w:hAnsi="Arial" w:cs="Arial"/>
                <w:color w:val="auto"/>
                <w:sz w:val="20"/>
                <w:szCs w:val="20"/>
              </w:rPr>
              <w:t>wyznaczać własne cele rozwoju zawodowego</w:t>
            </w: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9E42B3">
            <w:pPr>
              <w:numPr>
                <w:ilvl w:val="1"/>
                <w:numId w:val="140"/>
              </w:numPr>
              <w:ind w:left="432"/>
              <w:rPr>
                <w:rFonts w:ascii="Arial" w:hAnsi="Arial" w:cs="Arial"/>
                <w:color w:val="auto"/>
                <w:sz w:val="20"/>
                <w:szCs w:val="20"/>
              </w:rPr>
            </w:pPr>
            <w:r w:rsidRPr="006A2C96">
              <w:rPr>
                <w:rFonts w:ascii="Arial" w:hAnsi="Arial" w:cs="Arial"/>
                <w:color w:val="auto"/>
                <w:sz w:val="20"/>
                <w:szCs w:val="20"/>
              </w:rPr>
              <w:t>planować drogę rozwoju zawodowego</w:t>
            </w:r>
          </w:p>
          <w:p w:rsidR="001E3FE7" w:rsidRPr="006A2C96" w:rsidRDefault="001E3FE7" w:rsidP="009E42B3">
            <w:pPr>
              <w:numPr>
                <w:ilvl w:val="1"/>
                <w:numId w:val="140"/>
              </w:numPr>
              <w:ind w:left="432"/>
              <w:rPr>
                <w:rFonts w:ascii="Arial" w:hAnsi="Arial" w:cs="Arial"/>
                <w:color w:val="auto"/>
                <w:sz w:val="20"/>
                <w:szCs w:val="20"/>
              </w:rPr>
            </w:pPr>
            <w:r w:rsidRPr="006A2C96">
              <w:rPr>
                <w:rFonts w:ascii="Arial" w:hAnsi="Arial" w:cs="Arial"/>
                <w:color w:val="auto"/>
                <w:sz w:val="20"/>
                <w:szCs w:val="20"/>
              </w:rPr>
              <w:t>wskazywać możliwości podnoszenia kompetencji</w:t>
            </w:r>
          </w:p>
          <w:p w:rsidR="001E3FE7" w:rsidRPr="006A2C96" w:rsidRDefault="001E3FE7" w:rsidP="00AA7538">
            <w:pPr>
              <w:ind w:left="432"/>
              <w:rPr>
                <w:rFonts w:ascii="Arial" w:hAnsi="Arial" w:cs="Arial"/>
                <w:color w:val="auto"/>
                <w:sz w:val="20"/>
                <w:szCs w:val="20"/>
              </w:rPr>
            </w:pPr>
            <w:r w:rsidRPr="006A2C96">
              <w:rPr>
                <w:rFonts w:ascii="Arial" w:hAnsi="Arial" w:cs="Arial"/>
                <w:color w:val="auto"/>
                <w:sz w:val="20"/>
                <w:szCs w:val="20"/>
              </w:rPr>
              <w:t>zawodowych, osobistych i społecznych</w:t>
            </w:r>
          </w:p>
        </w:tc>
        <w:tc>
          <w:tcPr>
            <w:tcW w:w="0" w:type="auto"/>
            <w:vMerge/>
            <w:tcBorders>
              <w:left w:val="single" w:sz="4" w:space="0" w:color="auto"/>
              <w:right w:val="single" w:sz="4" w:space="0" w:color="auto"/>
            </w:tcBorders>
          </w:tcPr>
          <w:p w:rsidR="001E3FE7" w:rsidRDefault="001E3FE7" w:rsidP="00AA7538">
            <w:pPr>
              <w:rPr>
                <w:rFonts w:ascii="Arial" w:hAnsi="Arial" w:cs="Arial"/>
                <w:sz w:val="20"/>
                <w:szCs w:val="20"/>
              </w:rPr>
            </w:pPr>
          </w:p>
        </w:tc>
      </w:tr>
      <w:tr w:rsidR="001E3FE7" w:rsidRPr="005901AB" w:rsidTr="00287417">
        <w:tc>
          <w:tcPr>
            <w:tcW w:w="0" w:type="auto"/>
            <w:vMerge/>
            <w:tcBorders>
              <w:left w:val="single" w:sz="4" w:space="0" w:color="auto"/>
              <w:right w:val="single" w:sz="4" w:space="0" w:color="auto"/>
            </w:tcBorders>
            <w:vAlign w:val="center"/>
          </w:tcPr>
          <w:p w:rsidR="001E3FE7" w:rsidRDefault="001E3FE7" w:rsidP="00AA7538">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845490">
            <w:pPr>
              <w:rPr>
                <w:rFonts w:ascii="Arial" w:hAnsi="Arial" w:cs="Arial"/>
                <w:color w:val="auto"/>
                <w:sz w:val="20"/>
                <w:szCs w:val="20"/>
              </w:rPr>
            </w:pPr>
            <w:r w:rsidRPr="00E840D6">
              <w:rPr>
                <w:rFonts w:ascii="Arial" w:hAnsi="Arial" w:cs="Arial"/>
                <w:color w:val="auto"/>
                <w:sz w:val="20"/>
                <w:szCs w:val="20"/>
              </w:rPr>
              <w:t>7</w:t>
            </w:r>
            <w:r w:rsidR="00845490">
              <w:rPr>
                <w:rFonts w:ascii="Arial" w:hAnsi="Arial" w:cs="Arial"/>
                <w:color w:val="auto"/>
                <w:sz w:val="20"/>
                <w:szCs w:val="20"/>
              </w:rPr>
              <w:t>.</w:t>
            </w:r>
            <w:r w:rsidRPr="00E840D6">
              <w:rPr>
                <w:rFonts w:ascii="Arial" w:hAnsi="Arial" w:cs="Arial"/>
                <w:color w:val="auto"/>
                <w:sz w:val="20"/>
                <w:szCs w:val="20"/>
              </w:rPr>
              <w:t xml:space="preserve"> </w:t>
            </w:r>
            <w:r w:rsidR="00964C57">
              <w:rPr>
                <w:rFonts w:ascii="Arial" w:hAnsi="Arial" w:cs="Arial"/>
                <w:color w:val="auto"/>
                <w:sz w:val="20"/>
                <w:szCs w:val="20"/>
              </w:rPr>
              <w:t>Stosowanie zasad komunikacji</w:t>
            </w:r>
            <w:r w:rsidRPr="00E840D6">
              <w:rPr>
                <w:rFonts w:ascii="Arial" w:hAnsi="Arial" w:cs="Arial"/>
                <w:color w:val="auto"/>
                <w:sz w:val="20"/>
                <w:szCs w:val="20"/>
              </w:rPr>
              <w:t xml:space="preserve"> interpersonalnej</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AA7538">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9E42B3">
            <w:pPr>
              <w:numPr>
                <w:ilvl w:val="1"/>
                <w:numId w:val="141"/>
              </w:numPr>
              <w:ind w:left="424"/>
              <w:rPr>
                <w:rFonts w:ascii="Arial" w:hAnsi="Arial" w:cs="Arial"/>
                <w:color w:val="auto"/>
                <w:sz w:val="20"/>
                <w:szCs w:val="20"/>
              </w:rPr>
            </w:pPr>
            <w:r w:rsidRPr="00E840D6">
              <w:rPr>
                <w:rFonts w:ascii="Arial" w:hAnsi="Arial" w:cs="Arial"/>
                <w:color w:val="auto"/>
                <w:sz w:val="20"/>
                <w:szCs w:val="20"/>
              </w:rPr>
              <w:t>identyfikować sygnały werbalne i niewerbalne</w:t>
            </w:r>
          </w:p>
          <w:p w:rsidR="001E3FE7" w:rsidRPr="00E840D6" w:rsidRDefault="001E3FE7" w:rsidP="009E42B3">
            <w:pPr>
              <w:numPr>
                <w:ilvl w:val="1"/>
                <w:numId w:val="141"/>
              </w:numPr>
              <w:ind w:left="424"/>
              <w:rPr>
                <w:rFonts w:ascii="Arial" w:hAnsi="Arial" w:cs="Arial"/>
                <w:color w:val="auto"/>
                <w:sz w:val="20"/>
                <w:szCs w:val="20"/>
              </w:rPr>
            </w:pPr>
            <w:r w:rsidRPr="00E840D6">
              <w:rPr>
                <w:rFonts w:ascii="Arial" w:hAnsi="Arial" w:cs="Arial"/>
                <w:color w:val="auto"/>
                <w:sz w:val="20"/>
                <w:szCs w:val="20"/>
              </w:rPr>
              <w:t>stosować aktywne metody słuchania</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9E42B3">
            <w:pPr>
              <w:numPr>
                <w:ilvl w:val="1"/>
                <w:numId w:val="141"/>
              </w:numPr>
              <w:ind w:left="424"/>
              <w:rPr>
                <w:rFonts w:ascii="Arial" w:hAnsi="Arial" w:cs="Arial"/>
                <w:color w:val="auto"/>
                <w:sz w:val="20"/>
                <w:szCs w:val="20"/>
              </w:rPr>
            </w:pPr>
            <w:r w:rsidRPr="00E840D6">
              <w:rPr>
                <w:rFonts w:ascii="Arial" w:hAnsi="Arial" w:cs="Arial"/>
                <w:color w:val="auto"/>
                <w:sz w:val="20"/>
                <w:szCs w:val="20"/>
              </w:rPr>
              <w:t>prowadzić dyskusje</w:t>
            </w:r>
          </w:p>
          <w:p w:rsidR="001E3FE7" w:rsidRPr="00E840D6" w:rsidRDefault="001E3FE7" w:rsidP="00F6466A">
            <w:pPr>
              <w:numPr>
                <w:ilvl w:val="0"/>
                <w:numId w:val="92"/>
              </w:numPr>
              <w:ind w:left="424"/>
              <w:rPr>
                <w:rFonts w:ascii="Arial" w:hAnsi="Arial" w:cs="Arial"/>
                <w:color w:val="auto"/>
                <w:sz w:val="20"/>
                <w:szCs w:val="20"/>
              </w:rPr>
            </w:pPr>
            <w:r w:rsidRPr="00E840D6">
              <w:rPr>
                <w:rFonts w:ascii="Arial" w:hAnsi="Arial" w:cs="Arial"/>
                <w:color w:val="auto"/>
                <w:sz w:val="20"/>
                <w:szCs w:val="20"/>
              </w:rPr>
              <w:t>udziela informacji zwrotnej</w:t>
            </w:r>
          </w:p>
        </w:tc>
        <w:tc>
          <w:tcPr>
            <w:tcW w:w="0" w:type="auto"/>
            <w:vMerge/>
            <w:tcBorders>
              <w:left w:val="single" w:sz="4" w:space="0" w:color="auto"/>
              <w:right w:val="single" w:sz="4" w:space="0" w:color="auto"/>
            </w:tcBorders>
          </w:tcPr>
          <w:p w:rsidR="001E3FE7" w:rsidRDefault="001E3FE7" w:rsidP="00AA7538">
            <w:pPr>
              <w:rPr>
                <w:rFonts w:ascii="Arial" w:hAnsi="Arial" w:cs="Arial"/>
                <w:sz w:val="20"/>
                <w:szCs w:val="20"/>
              </w:rPr>
            </w:pPr>
          </w:p>
        </w:tc>
      </w:tr>
      <w:tr w:rsidR="001E3FE7" w:rsidRPr="005901AB" w:rsidTr="00287417">
        <w:tc>
          <w:tcPr>
            <w:tcW w:w="0" w:type="auto"/>
            <w:vMerge/>
            <w:tcBorders>
              <w:left w:val="single" w:sz="4" w:space="0" w:color="auto"/>
              <w:right w:val="single" w:sz="4" w:space="0" w:color="auto"/>
            </w:tcBorders>
            <w:vAlign w:val="center"/>
          </w:tcPr>
          <w:p w:rsidR="001E3FE7" w:rsidRDefault="001E3FE7" w:rsidP="00AA7538">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845490" w:rsidP="00AA7538">
            <w:pPr>
              <w:rPr>
                <w:rFonts w:ascii="Arial" w:hAnsi="Arial" w:cs="Arial"/>
                <w:color w:val="auto"/>
                <w:sz w:val="20"/>
                <w:szCs w:val="20"/>
              </w:rPr>
            </w:pPr>
            <w:r>
              <w:rPr>
                <w:rFonts w:ascii="Arial" w:hAnsi="Arial" w:cs="Arial"/>
                <w:color w:val="auto"/>
                <w:sz w:val="20"/>
                <w:szCs w:val="20"/>
              </w:rPr>
              <w:t>8.</w:t>
            </w:r>
            <w:r w:rsidR="00964C57">
              <w:rPr>
                <w:rFonts w:ascii="Arial" w:hAnsi="Arial" w:cs="Arial"/>
                <w:color w:val="auto"/>
                <w:sz w:val="20"/>
                <w:szCs w:val="20"/>
              </w:rPr>
              <w:t xml:space="preserve"> Negocjowanie warunków</w:t>
            </w:r>
            <w:r w:rsidR="001E3FE7" w:rsidRPr="00E840D6">
              <w:rPr>
                <w:rFonts w:ascii="Arial" w:hAnsi="Arial" w:cs="Arial"/>
                <w:color w:val="auto"/>
                <w:sz w:val="20"/>
                <w:szCs w:val="20"/>
              </w:rPr>
              <w:t xml:space="preserve"> porozumień</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AA7538">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9E42B3">
            <w:pPr>
              <w:numPr>
                <w:ilvl w:val="1"/>
                <w:numId w:val="142"/>
              </w:numPr>
              <w:ind w:left="415"/>
              <w:rPr>
                <w:rFonts w:ascii="Arial" w:hAnsi="Arial" w:cs="Arial"/>
                <w:color w:val="auto"/>
                <w:sz w:val="20"/>
                <w:szCs w:val="20"/>
              </w:rPr>
            </w:pPr>
            <w:r w:rsidRPr="00E840D6">
              <w:rPr>
                <w:rFonts w:ascii="Arial" w:hAnsi="Arial" w:cs="Arial"/>
                <w:color w:val="auto"/>
                <w:sz w:val="20"/>
                <w:szCs w:val="20"/>
              </w:rPr>
              <w:t>charakteryzować pożądaną postawę podczas</w:t>
            </w:r>
          </w:p>
          <w:p w:rsidR="001E3FE7" w:rsidRPr="00E840D6" w:rsidRDefault="001E3FE7" w:rsidP="00AA7538">
            <w:pPr>
              <w:ind w:left="415"/>
              <w:rPr>
                <w:rFonts w:ascii="Arial" w:hAnsi="Arial" w:cs="Arial"/>
                <w:color w:val="auto"/>
                <w:sz w:val="20"/>
                <w:szCs w:val="20"/>
              </w:rPr>
            </w:pPr>
            <w:r w:rsidRPr="00E840D6">
              <w:rPr>
                <w:rFonts w:ascii="Arial" w:hAnsi="Arial" w:cs="Arial"/>
                <w:color w:val="auto"/>
                <w:sz w:val="20"/>
                <w:szCs w:val="20"/>
              </w:rPr>
              <w:t>prowadzenia negocjacji</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9E42B3">
            <w:pPr>
              <w:numPr>
                <w:ilvl w:val="1"/>
                <w:numId w:val="142"/>
              </w:numPr>
              <w:ind w:left="415"/>
              <w:rPr>
                <w:rFonts w:ascii="Arial" w:hAnsi="Arial" w:cs="Arial"/>
                <w:color w:val="auto"/>
                <w:sz w:val="20"/>
                <w:szCs w:val="20"/>
              </w:rPr>
            </w:pPr>
            <w:r w:rsidRPr="00E840D6">
              <w:rPr>
                <w:rFonts w:ascii="Arial" w:hAnsi="Arial" w:cs="Arial"/>
                <w:color w:val="auto"/>
                <w:sz w:val="20"/>
                <w:szCs w:val="20"/>
              </w:rPr>
              <w:t>wskazywać sposób prowadzenia negocjacji warunków porozumienia</w:t>
            </w:r>
          </w:p>
        </w:tc>
        <w:tc>
          <w:tcPr>
            <w:tcW w:w="0" w:type="auto"/>
            <w:vMerge/>
            <w:tcBorders>
              <w:left w:val="single" w:sz="4" w:space="0" w:color="auto"/>
              <w:right w:val="single" w:sz="4" w:space="0" w:color="auto"/>
            </w:tcBorders>
          </w:tcPr>
          <w:p w:rsidR="001E3FE7" w:rsidRDefault="001E3FE7" w:rsidP="00AA7538">
            <w:pPr>
              <w:rPr>
                <w:rFonts w:ascii="Arial" w:hAnsi="Arial" w:cs="Arial"/>
                <w:sz w:val="20"/>
                <w:szCs w:val="20"/>
              </w:rPr>
            </w:pPr>
          </w:p>
        </w:tc>
      </w:tr>
      <w:tr w:rsidR="001E3FE7" w:rsidRPr="005901AB" w:rsidTr="00287417">
        <w:tc>
          <w:tcPr>
            <w:tcW w:w="0" w:type="auto"/>
            <w:vMerge/>
            <w:tcBorders>
              <w:left w:val="single" w:sz="4" w:space="0" w:color="auto"/>
              <w:right w:val="single" w:sz="4" w:space="0" w:color="auto"/>
            </w:tcBorders>
            <w:vAlign w:val="center"/>
          </w:tcPr>
          <w:p w:rsidR="001E3FE7" w:rsidRDefault="001E3FE7" w:rsidP="00AA7538">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845490" w:rsidP="00AA7538">
            <w:pPr>
              <w:rPr>
                <w:rFonts w:ascii="Arial" w:hAnsi="Arial" w:cs="Arial"/>
                <w:color w:val="auto"/>
                <w:sz w:val="20"/>
                <w:szCs w:val="20"/>
              </w:rPr>
            </w:pPr>
            <w:r>
              <w:rPr>
                <w:rFonts w:ascii="Arial" w:hAnsi="Arial" w:cs="Arial"/>
                <w:color w:val="auto"/>
                <w:sz w:val="20"/>
                <w:szCs w:val="20"/>
              </w:rPr>
              <w:t>9.</w:t>
            </w:r>
            <w:r w:rsidR="001E3FE7" w:rsidRPr="00E840D6">
              <w:rPr>
                <w:rFonts w:ascii="Arial" w:hAnsi="Arial" w:cs="Arial"/>
                <w:color w:val="auto"/>
                <w:sz w:val="20"/>
                <w:szCs w:val="20"/>
              </w:rPr>
              <w:t xml:space="preserve"> </w:t>
            </w:r>
            <w:r w:rsidR="00964C57">
              <w:rPr>
                <w:rFonts w:ascii="Arial" w:hAnsi="Arial" w:cs="Arial"/>
                <w:color w:val="auto"/>
                <w:sz w:val="20"/>
                <w:szCs w:val="20"/>
              </w:rPr>
              <w:t>Stosowanie metod i technik</w:t>
            </w:r>
            <w:r w:rsidR="001E3FE7" w:rsidRPr="00E840D6">
              <w:rPr>
                <w:rFonts w:ascii="Arial" w:hAnsi="Arial" w:cs="Arial"/>
                <w:color w:val="auto"/>
                <w:sz w:val="20"/>
                <w:szCs w:val="20"/>
              </w:rPr>
              <w:t xml:space="preserve"> rozwiązywania</w:t>
            </w:r>
          </w:p>
          <w:p w:rsidR="001E3FE7" w:rsidRPr="00E840D6" w:rsidRDefault="001E3FE7" w:rsidP="00AA7538">
            <w:pPr>
              <w:rPr>
                <w:rFonts w:ascii="Arial" w:hAnsi="Arial" w:cs="Arial"/>
                <w:color w:val="auto"/>
                <w:sz w:val="20"/>
                <w:szCs w:val="20"/>
              </w:rPr>
            </w:pPr>
            <w:r w:rsidRPr="00E840D6">
              <w:rPr>
                <w:rFonts w:ascii="Arial" w:hAnsi="Arial" w:cs="Arial"/>
                <w:color w:val="auto"/>
                <w:sz w:val="20"/>
                <w:szCs w:val="20"/>
              </w:rPr>
              <w:t>problemów</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AA7538">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9E42B3">
            <w:pPr>
              <w:numPr>
                <w:ilvl w:val="1"/>
                <w:numId w:val="143"/>
              </w:numPr>
              <w:ind w:left="430"/>
              <w:rPr>
                <w:rFonts w:ascii="Arial" w:hAnsi="Arial" w:cs="Arial"/>
                <w:color w:val="auto"/>
                <w:sz w:val="20"/>
                <w:szCs w:val="20"/>
              </w:rPr>
            </w:pPr>
            <w:r w:rsidRPr="00E840D6">
              <w:rPr>
                <w:rFonts w:ascii="Arial" w:hAnsi="Arial" w:cs="Arial"/>
                <w:color w:val="auto"/>
                <w:sz w:val="20"/>
                <w:szCs w:val="20"/>
              </w:rPr>
              <w:t>opisać sposób przeciwdziałania problemom</w:t>
            </w:r>
          </w:p>
          <w:p w:rsidR="001E3FE7" w:rsidRPr="00E840D6" w:rsidRDefault="001E3FE7" w:rsidP="00AA7538">
            <w:pPr>
              <w:ind w:left="430"/>
              <w:rPr>
                <w:rFonts w:ascii="Arial" w:hAnsi="Arial" w:cs="Arial"/>
                <w:color w:val="auto"/>
                <w:sz w:val="20"/>
                <w:szCs w:val="20"/>
              </w:rPr>
            </w:pPr>
            <w:r w:rsidRPr="00E840D6">
              <w:rPr>
                <w:rFonts w:ascii="Arial" w:hAnsi="Arial" w:cs="Arial"/>
                <w:color w:val="auto"/>
                <w:sz w:val="20"/>
                <w:szCs w:val="20"/>
              </w:rPr>
              <w:t>w zespole realizującym zadania</w:t>
            </w:r>
          </w:p>
          <w:p w:rsidR="001E3FE7" w:rsidRPr="00E840D6" w:rsidRDefault="001E3FE7" w:rsidP="009E42B3">
            <w:pPr>
              <w:numPr>
                <w:ilvl w:val="1"/>
                <w:numId w:val="143"/>
              </w:numPr>
              <w:ind w:left="430"/>
              <w:rPr>
                <w:rFonts w:ascii="Arial" w:hAnsi="Arial" w:cs="Arial"/>
                <w:color w:val="auto"/>
                <w:sz w:val="20"/>
                <w:szCs w:val="20"/>
              </w:rPr>
            </w:pPr>
            <w:r w:rsidRPr="00E840D6">
              <w:rPr>
                <w:rFonts w:ascii="Arial" w:hAnsi="Arial" w:cs="Arial"/>
                <w:color w:val="auto"/>
                <w:sz w:val="20"/>
                <w:szCs w:val="20"/>
              </w:rPr>
              <w:t>opisać techniki rozwiązywania problemów</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9E42B3">
            <w:pPr>
              <w:numPr>
                <w:ilvl w:val="1"/>
                <w:numId w:val="143"/>
              </w:numPr>
              <w:ind w:left="430"/>
              <w:rPr>
                <w:rFonts w:ascii="Arial" w:hAnsi="Arial" w:cs="Arial"/>
                <w:color w:val="auto"/>
                <w:sz w:val="20"/>
                <w:szCs w:val="20"/>
              </w:rPr>
            </w:pPr>
            <w:r w:rsidRPr="00E840D6">
              <w:rPr>
                <w:rFonts w:ascii="Arial" w:hAnsi="Arial" w:cs="Arial"/>
                <w:color w:val="auto"/>
                <w:sz w:val="20"/>
                <w:szCs w:val="20"/>
              </w:rPr>
              <w:t>wskazać, na wybranym przykładzie, metody</w:t>
            </w:r>
          </w:p>
          <w:p w:rsidR="001E3FE7" w:rsidRPr="00E840D6" w:rsidRDefault="001E3FE7" w:rsidP="00AA7538">
            <w:pPr>
              <w:ind w:left="430"/>
              <w:rPr>
                <w:rFonts w:ascii="Arial" w:hAnsi="Arial" w:cs="Arial"/>
                <w:color w:val="auto"/>
                <w:sz w:val="20"/>
                <w:szCs w:val="20"/>
              </w:rPr>
            </w:pPr>
            <w:r w:rsidRPr="00E840D6">
              <w:rPr>
                <w:rFonts w:ascii="Arial" w:hAnsi="Arial" w:cs="Arial"/>
                <w:color w:val="auto"/>
                <w:sz w:val="20"/>
                <w:szCs w:val="20"/>
              </w:rPr>
              <w:t>i techniki rozwiązywania problemu</w:t>
            </w:r>
          </w:p>
        </w:tc>
        <w:tc>
          <w:tcPr>
            <w:tcW w:w="0" w:type="auto"/>
            <w:vMerge/>
            <w:tcBorders>
              <w:left w:val="single" w:sz="4" w:space="0" w:color="auto"/>
              <w:right w:val="single" w:sz="4" w:space="0" w:color="auto"/>
            </w:tcBorders>
          </w:tcPr>
          <w:p w:rsidR="001E3FE7" w:rsidRDefault="001E3FE7" w:rsidP="00AA7538">
            <w:pPr>
              <w:rPr>
                <w:rFonts w:ascii="Arial" w:hAnsi="Arial" w:cs="Arial"/>
                <w:sz w:val="20"/>
                <w:szCs w:val="20"/>
              </w:rPr>
            </w:pPr>
          </w:p>
        </w:tc>
      </w:tr>
      <w:tr w:rsidR="001E3FE7" w:rsidRPr="005901AB" w:rsidTr="00287417">
        <w:tc>
          <w:tcPr>
            <w:tcW w:w="0" w:type="auto"/>
            <w:vMerge/>
            <w:tcBorders>
              <w:left w:val="single" w:sz="4" w:space="0" w:color="auto"/>
              <w:right w:val="single" w:sz="4" w:space="0" w:color="auto"/>
            </w:tcBorders>
            <w:vAlign w:val="center"/>
          </w:tcPr>
          <w:p w:rsidR="001E3FE7" w:rsidRDefault="001E3FE7" w:rsidP="00AA7538">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845490">
            <w:pPr>
              <w:rPr>
                <w:rFonts w:ascii="Arial" w:hAnsi="Arial" w:cs="Arial"/>
                <w:color w:val="auto"/>
                <w:sz w:val="20"/>
                <w:szCs w:val="20"/>
              </w:rPr>
            </w:pPr>
            <w:r w:rsidRPr="00E840D6">
              <w:rPr>
                <w:rFonts w:ascii="Arial" w:hAnsi="Arial" w:cs="Arial"/>
                <w:color w:val="auto"/>
                <w:sz w:val="20"/>
                <w:szCs w:val="20"/>
              </w:rPr>
              <w:t>10</w:t>
            </w:r>
            <w:r w:rsidR="00845490">
              <w:rPr>
                <w:rFonts w:ascii="Arial" w:hAnsi="Arial" w:cs="Arial"/>
                <w:color w:val="auto"/>
                <w:sz w:val="20"/>
                <w:szCs w:val="20"/>
              </w:rPr>
              <w:t>.</w:t>
            </w:r>
            <w:r w:rsidRPr="00E840D6">
              <w:rPr>
                <w:rFonts w:ascii="Arial" w:hAnsi="Arial" w:cs="Arial"/>
                <w:color w:val="auto"/>
                <w:sz w:val="20"/>
                <w:szCs w:val="20"/>
              </w:rPr>
              <w:t xml:space="preserve"> Współpraca w zespole</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AA7538">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9E42B3">
            <w:pPr>
              <w:numPr>
                <w:ilvl w:val="1"/>
                <w:numId w:val="144"/>
              </w:numPr>
              <w:ind w:left="453"/>
              <w:rPr>
                <w:rFonts w:ascii="Arial" w:hAnsi="Arial" w:cs="Arial"/>
                <w:color w:val="auto"/>
                <w:sz w:val="20"/>
                <w:szCs w:val="20"/>
              </w:rPr>
            </w:pPr>
            <w:r w:rsidRPr="00E840D6">
              <w:rPr>
                <w:rFonts w:ascii="Arial" w:hAnsi="Arial" w:cs="Arial"/>
                <w:color w:val="auto"/>
                <w:sz w:val="20"/>
                <w:szCs w:val="20"/>
              </w:rPr>
              <w:t>pracować w zespole, ponosząc odpowiedzialność</w:t>
            </w:r>
          </w:p>
          <w:p w:rsidR="001E3FE7" w:rsidRPr="00E840D6" w:rsidRDefault="001E3FE7" w:rsidP="00AA7538">
            <w:pPr>
              <w:ind w:left="453"/>
              <w:rPr>
                <w:rFonts w:ascii="Arial" w:hAnsi="Arial" w:cs="Arial"/>
                <w:color w:val="auto"/>
                <w:sz w:val="20"/>
                <w:szCs w:val="20"/>
              </w:rPr>
            </w:pPr>
            <w:r w:rsidRPr="00E840D6">
              <w:rPr>
                <w:rFonts w:ascii="Arial" w:hAnsi="Arial" w:cs="Arial"/>
                <w:color w:val="auto"/>
                <w:sz w:val="20"/>
                <w:szCs w:val="20"/>
              </w:rPr>
              <w:t>za wspólnie realizowane zadania</w:t>
            </w:r>
          </w:p>
          <w:p w:rsidR="001E3FE7" w:rsidRPr="00E840D6" w:rsidRDefault="001E3FE7" w:rsidP="009E42B3">
            <w:pPr>
              <w:numPr>
                <w:ilvl w:val="1"/>
                <w:numId w:val="144"/>
              </w:numPr>
              <w:ind w:left="453"/>
              <w:rPr>
                <w:rFonts w:ascii="Arial" w:hAnsi="Arial" w:cs="Arial"/>
                <w:color w:val="auto"/>
                <w:sz w:val="20"/>
                <w:szCs w:val="20"/>
              </w:rPr>
            </w:pPr>
            <w:r w:rsidRPr="00E840D6">
              <w:rPr>
                <w:rFonts w:ascii="Arial" w:hAnsi="Arial" w:cs="Arial"/>
                <w:color w:val="auto"/>
                <w:sz w:val="20"/>
                <w:szCs w:val="20"/>
              </w:rPr>
              <w:t>przestrzegać podziału ról, zadań i odpowiedzialności w zespole</w:t>
            </w:r>
          </w:p>
          <w:p w:rsidR="001E3FE7" w:rsidRPr="00E840D6" w:rsidRDefault="001E3FE7" w:rsidP="009E42B3">
            <w:pPr>
              <w:numPr>
                <w:ilvl w:val="1"/>
                <w:numId w:val="144"/>
              </w:numPr>
              <w:ind w:left="453"/>
              <w:rPr>
                <w:rFonts w:ascii="Arial" w:hAnsi="Arial" w:cs="Arial"/>
                <w:color w:val="auto"/>
                <w:sz w:val="20"/>
                <w:szCs w:val="20"/>
              </w:rPr>
            </w:pPr>
            <w:r w:rsidRPr="00E840D6">
              <w:rPr>
                <w:rFonts w:ascii="Arial" w:hAnsi="Arial" w:cs="Arial"/>
                <w:color w:val="auto"/>
                <w:sz w:val="20"/>
                <w:szCs w:val="20"/>
              </w:rPr>
              <w:t>angażować się w realizację wspólnych działań zespołu</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9E42B3">
            <w:pPr>
              <w:numPr>
                <w:ilvl w:val="1"/>
                <w:numId w:val="144"/>
              </w:numPr>
              <w:ind w:left="453"/>
              <w:rPr>
                <w:rFonts w:ascii="Arial" w:hAnsi="Arial" w:cs="Arial"/>
                <w:color w:val="auto"/>
                <w:sz w:val="20"/>
                <w:szCs w:val="20"/>
              </w:rPr>
            </w:pPr>
            <w:r w:rsidRPr="00E840D6">
              <w:rPr>
                <w:rFonts w:ascii="Arial" w:hAnsi="Arial" w:cs="Arial"/>
                <w:color w:val="auto"/>
                <w:sz w:val="20"/>
                <w:szCs w:val="20"/>
              </w:rPr>
              <w:t>modyfikować sposób zachowania, uwzględniając</w:t>
            </w:r>
          </w:p>
          <w:p w:rsidR="001E3FE7" w:rsidRPr="00E840D6" w:rsidRDefault="001E3FE7" w:rsidP="00AA7538">
            <w:pPr>
              <w:ind w:left="453"/>
              <w:rPr>
                <w:rFonts w:ascii="Arial" w:hAnsi="Arial" w:cs="Arial"/>
                <w:color w:val="auto"/>
                <w:sz w:val="20"/>
                <w:szCs w:val="20"/>
              </w:rPr>
            </w:pPr>
            <w:r w:rsidRPr="00E840D6">
              <w:rPr>
                <w:rFonts w:ascii="Arial" w:hAnsi="Arial" w:cs="Arial"/>
                <w:color w:val="auto"/>
                <w:sz w:val="20"/>
                <w:szCs w:val="20"/>
              </w:rPr>
              <w:t>stanowisko wypracowane wspólnie z innymi</w:t>
            </w:r>
          </w:p>
          <w:p w:rsidR="001E3FE7" w:rsidRPr="00E840D6" w:rsidRDefault="001E3FE7" w:rsidP="00AA7538">
            <w:pPr>
              <w:ind w:left="453"/>
              <w:rPr>
                <w:rFonts w:ascii="Arial" w:hAnsi="Arial" w:cs="Arial"/>
                <w:color w:val="auto"/>
                <w:sz w:val="20"/>
                <w:szCs w:val="20"/>
              </w:rPr>
            </w:pPr>
            <w:r w:rsidRPr="00E840D6">
              <w:rPr>
                <w:rFonts w:ascii="Arial" w:hAnsi="Arial" w:cs="Arial"/>
                <w:color w:val="auto"/>
                <w:sz w:val="20"/>
                <w:szCs w:val="20"/>
              </w:rPr>
              <w:t>członkami zespołu</w:t>
            </w:r>
          </w:p>
        </w:tc>
        <w:tc>
          <w:tcPr>
            <w:tcW w:w="0" w:type="auto"/>
            <w:vMerge/>
            <w:tcBorders>
              <w:left w:val="single" w:sz="4" w:space="0" w:color="auto"/>
              <w:right w:val="single" w:sz="4" w:space="0" w:color="auto"/>
            </w:tcBorders>
          </w:tcPr>
          <w:p w:rsidR="001E3FE7" w:rsidRDefault="001E3FE7" w:rsidP="00AA7538">
            <w:pPr>
              <w:rPr>
                <w:rFonts w:ascii="Arial" w:hAnsi="Arial" w:cs="Arial"/>
                <w:sz w:val="20"/>
                <w:szCs w:val="20"/>
              </w:rPr>
            </w:pPr>
          </w:p>
        </w:tc>
      </w:tr>
      <w:tr w:rsidR="001E3FE7" w:rsidRPr="005901AB" w:rsidTr="00287417">
        <w:tc>
          <w:tcPr>
            <w:tcW w:w="0" w:type="auto"/>
            <w:vMerge w:val="restart"/>
            <w:tcBorders>
              <w:left w:val="single" w:sz="4" w:space="0" w:color="auto"/>
              <w:right w:val="single" w:sz="4" w:space="0" w:color="auto"/>
            </w:tcBorders>
            <w:vAlign w:val="center"/>
          </w:tcPr>
          <w:p w:rsidR="001E3FE7" w:rsidRPr="00E840D6" w:rsidRDefault="001E3FE7" w:rsidP="00AA7538">
            <w:pPr>
              <w:rPr>
                <w:rFonts w:ascii="Arial" w:hAnsi="Arial" w:cs="Arial"/>
                <w:color w:val="auto"/>
                <w:sz w:val="20"/>
                <w:szCs w:val="20"/>
              </w:rPr>
            </w:pPr>
            <w:r w:rsidRPr="00E840D6">
              <w:rPr>
                <w:rFonts w:ascii="Arial" w:hAnsi="Arial" w:cs="Arial"/>
                <w:color w:val="auto"/>
                <w:sz w:val="20"/>
                <w:szCs w:val="20"/>
              </w:rPr>
              <w:t>Organizacja pracy małych zespołów *)</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845490">
            <w:pPr>
              <w:rPr>
                <w:rFonts w:ascii="Arial" w:hAnsi="Arial" w:cs="Arial"/>
                <w:color w:val="auto"/>
                <w:sz w:val="20"/>
                <w:szCs w:val="20"/>
              </w:rPr>
            </w:pPr>
            <w:r w:rsidRPr="00E840D6">
              <w:rPr>
                <w:rFonts w:ascii="Arial" w:hAnsi="Arial" w:cs="Arial"/>
                <w:color w:val="auto"/>
                <w:sz w:val="20"/>
                <w:szCs w:val="20"/>
              </w:rPr>
              <w:t>1</w:t>
            </w:r>
            <w:r w:rsidR="00845490">
              <w:rPr>
                <w:rFonts w:ascii="Arial" w:hAnsi="Arial" w:cs="Arial"/>
                <w:color w:val="auto"/>
                <w:sz w:val="20"/>
                <w:szCs w:val="20"/>
              </w:rPr>
              <w:t>.</w:t>
            </w:r>
            <w:r w:rsidRPr="00E840D6">
              <w:rPr>
                <w:rFonts w:ascii="Arial" w:hAnsi="Arial" w:cs="Arial"/>
                <w:color w:val="auto"/>
                <w:sz w:val="20"/>
                <w:szCs w:val="20"/>
              </w:rPr>
              <w:t xml:space="preserve"> </w:t>
            </w:r>
            <w:r w:rsidR="00964C57">
              <w:rPr>
                <w:rFonts w:ascii="Arial" w:hAnsi="Arial" w:cs="Arial"/>
                <w:color w:val="auto"/>
                <w:sz w:val="20"/>
                <w:szCs w:val="20"/>
              </w:rPr>
              <w:t>Organizowanie pracy</w:t>
            </w:r>
            <w:r w:rsidRPr="00E840D6">
              <w:rPr>
                <w:rFonts w:ascii="Arial" w:hAnsi="Arial" w:cs="Arial"/>
                <w:color w:val="auto"/>
                <w:sz w:val="20"/>
                <w:szCs w:val="20"/>
              </w:rPr>
              <w:t xml:space="preserve"> zespołu w celu wykonania</w:t>
            </w:r>
            <w:r w:rsidR="00845490">
              <w:rPr>
                <w:rFonts w:ascii="Arial" w:hAnsi="Arial" w:cs="Arial"/>
                <w:color w:val="auto"/>
                <w:sz w:val="20"/>
                <w:szCs w:val="20"/>
              </w:rPr>
              <w:t xml:space="preserve"> </w:t>
            </w:r>
            <w:r w:rsidRPr="00E840D6">
              <w:rPr>
                <w:rFonts w:ascii="Arial" w:hAnsi="Arial" w:cs="Arial"/>
                <w:color w:val="auto"/>
                <w:sz w:val="20"/>
                <w:szCs w:val="20"/>
              </w:rPr>
              <w:t>przydzielonych zadań</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AA7538">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9E42B3">
            <w:pPr>
              <w:numPr>
                <w:ilvl w:val="1"/>
                <w:numId w:val="145"/>
              </w:numPr>
              <w:ind w:left="473"/>
              <w:rPr>
                <w:rFonts w:ascii="Arial" w:hAnsi="Arial" w:cs="Arial"/>
                <w:color w:val="auto"/>
                <w:sz w:val="20"/>
                <w:szCs w:val="20"/>
              </w:rPr>
            </w:pPr>
            <w:r w:rsidRPr="00E840D6">
              <w:rPr>
                <w:rFonts w:ascii="Arial" w:hAnsi="Arial" w:cs="Arial"/>
                <w:color w:val="auto"/>
                <w:sz w:val="20"/>
                <w:szCs w:val="20"/>
              </w:rPr>
              <w:t>określać strukturę grupy</w:t>
            </w:r>
          </w:p>
          <w:p w:rsidR="001E3FE7" w:rsidRPr="00E840D6" w:rsidRDefault="001E3FE7" w:rsidP="009E42B3">
            <w:pPr>
              <w:numPr>
                <w:ilvl w:val="1"/>
                <w:numId w:val="145"/>
              </w:numPr>
              <w:ind w:left="473"/>
              <w:rPr>
                <w:rFonts w:ascii="Arial" w:hAnsi="Arial" w:cs="Arial"/>
                <w:color w:val="auto"/>
                <w:sz w:val="20"/>
                <w:szCs w:val="20"/>
              </w:rPr>
            </w:pPr>
            <w:r w:rsidRPr="00E840D6">
              <w:rPr>
                <w:rFonts w:ascii="Arial" w:hAnsi="Arial" w:cs="Arial"/>
                <w:color w:val="auto"/>
                <w:sz w:val="20"/>
                <w:szCs w:val="20"/>
              </w:rPr>
              <w:t>przygotowywać zadania zespołu do realizacji</w:t>
            </w:r>
          </w:p>
          <w:p w:rsidR="001E3FE7" w:rsidRPr="00E840D6" w:rsidRDefault="001E3FE7" w:rsidP="009E42B3">
            <w:pPr>
              <w:numPr>
                <w:ilvl w:val="1"/>
                <w:numId w:val="145"/>
              </w:numPr>
              <w:ind w:left="473"/>
              <w:rPr>
                <w:rFonts w:ascii="Arial" w:hAnsi="Arial" w:cs="Arial"/>
                <w:color w:val="auto"/>
                <w:sz w:val="20"/>
                <w:szCs w:val="20"/>
              </w:rPr>
            </w:pPr>
            <w:r w:rsidRPr="00E840D6">
              <w:rPr>
                <w:rFonts w:ascii="Arial" w:hAnsi="Arial" w:cs="Arial"/>
                <w:color w:val="auto"/>
                <w:sz w:val="20"/>
                <w:szCs w:val="20"/>
              </w:rPr>
              <w:t>planować realizację zadań zapobiegających</w:t>
            </w:r>
          </w:p>
          <w:p w:rsidR="001E3FE7" w:rsidRPr="00E840D6" w:rsidRDefault="001E3FE7" w:rsidP="00AA7538">
            <w:pPr>
              <w:ind w:left="473"/>
              <w:rPr>
                <w:rFonts w:ascii="Arial" w:hAnsi="Arial" w:cs="Arial"/>
                <w:color w:val="auto"/>
                <w:sz w:val="20"/>
                <w:szCs w:val="20"/>
              </w:rPr>
            </w:pPr>
            <w:r w:rsidRPr="00E840D6">
              <w:rPr>
                <w:rFonts w:ascii="Arial" w:hAnsi="Arial" w:cs="Arial"/>
                <w:color w:val="auto"/>
                <w:sz w:val="20"/>
                <w:szCs w:val="20"/>
              </w:rPr>
              <w:t>zagrożeniom bezpieczeństwa i ochrony zdrowia</w:t>
            </w:r>
          </w:p>
          <w:p w:rsidR="001E3FE7" w:rsidRPr="00E840D6" w:rsidRDefault="001E3FE7" w:rsidP="009E42B3">
            <w:pPr>
              <w:numPr>
                <w:ilvl w:val="1"/>
                <w:numId w:val="145"/>
              </w:numPr>
              <w:ind w:left="473"/>
              <w:rPr>
                <w:rFonts w:ascii="Arial" w:hAnsi="Arial" w:cs="Arial"/>
                <w:color w:val="auto"/>
                <w:sz w:val="20"/>
                <w:szCs w:val="20"/>
              </w:rPr>
            </w:pPr>
            <w:r w:rsidRPr="00E840D6">
              <w:rPr>
                <w:rFonts w:ascii="Arial" w:hAnsi="Arial" w:cs="Arial"/>
                <w:color w:val="auto"/>
                <w:sz w:val="20"/>
                <w:szCs w:val="20"/>
              </w:rPr>
              <w:t>szacować czas potrzebny na realizację określonego</w:t>
            </w:r>
          </w:p>
          <w:p w:rsidR="001E3FE7" w:rsidRPr="00E840D6" w:rsidRDefault="001E3FE7" w:rsidP="00AA7538">
            <w:pPr>
              <w:ind w:left="473"/>
              <w:rPr>
                <w:rFonts w:ascii="Arial" w:hAnsi="Arial" w:cs="Arial"/>
                <w:color w:val="auto"/>
                <w:sz w:val="20"/>
                <w:szCs w:val="20"/>
              </w:rPr>
            </w:pPr>
            <w:r w:rsidRPr="00E840D6">
              <w:rPr>
                <w:rFonts w:ascii="Arial" w:hAnsi="Arial" w:cs="Arial"/>
                <w:color w:val="auto"/>
                <w:sz w:val="20"/>
                <w:szCs w:val="20"/>
              </w:rPr>
              <w:t>zadania</w:t>
            </w:r>
          </w:p>
          <w:p w:rsidR="001E3FE7" w:rsidRPr="00E840D6" w:rsidRDefault="001E3FE7" w:rsidP="009E42B3">
            <w:pPr>
              <w:numPr>
                <w:ilvl w:val="1"/>
                <w:numId w:val="145"/>
              </w:numPr>
              <w:ind w:left="473"/>
              <w:rPr>
                <w:rFonts w:ascii="Arial" w:hAnsi="Arial" w:cs="Arial"/>
                <w:color w:val="auto"/>
                <w:sz w:val="20"/>
                <w:szCs w:val="20"/>
              </w:rPr>
            </w:pPr>
            <w:r w:rsidRPr="00E840D6">
              <w:rPr>
                <w:rFonts w:ascii="Arial" w:hAnsi="Arial" w:cs="Arial"/>
                <w:color w:val="auto"/>
                <w:sz w:val="20"/>
                <w:szCs w:val="20"/>
              </w:rPr>
              <w:t>komunikować się ze współpracownikami</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9E42B3">
            <w:pPr>
              <w:numPr>
                <w:ilvl w:val="1"/>
                <w:numId w:val="145"/>
              </w:numPr>
              <w:ind w:left="444"/>
              <w:rPr>
                <w:rFonts w:ascii="Arial" w:hAnsi="Arial" w:cs="Arial"/>
                <w:color w:val="auto"/>
                <w:sz w:val="20"/>
                <w:szCs w:val="20"/>
              </w:rPr>
            </w:pPr>
            <w:r w:rsidRPr="00E840D6">
              <w:rPr>
                <w:rFonts w:ascii="Arial" w:hAnsi="Arial" w:cs="Arial"/>
                <w:color w:val="auto"/>
                <w:sz w:val="20"/>
                <w:szCs w:val="20"/>
              </w:rPr>
              <w:t>wskazać wzorce prawidłowej współpracy w grupie</w:t>
            </w:r>
          </w:p>
          <w:p w:rsidR="001E3FE7" w:rsidRPr="00E840D6" w:rsidRDefault="001E3FE7" w:rsidP="009E42B3">
            <w:pPr>
              <w:numPr>
                <w:ilvl w:val="1"/>
                <w:numId w:val="145"/>
              </w:numPr>
              <w:ind w:left="444"/>
              <w:rPr>
                <w:rFonts w:ascii="Arial" w:hAnsi="Arial" w:cs="Arial"/>
                <w:color w:val="auto"/>
                <w:sz w:val="20"/>
                <w:szCs w:val="20"/>
              </w:rPr>
            </w:pPr>
            <w:r w:rsidRPr="00E840D6">
              <w:rPr>
                <w:rFonts w:ascii="Arial" w:hAnsi="Arial" w:cs="Arial"/>
                <w:color w:val="auto"/>
                <w:sz w:val="20"/>
                <w:szCs w:val="20"/>
              </w:rPr>
              <w:t>przydzielać zadania członkom zespołu zgodnie z harmonogramem planowanych prac</w:t>
            </w:r>
          </w:p>
        </w:tc>
        <w:tc>
          <w:tcPr>
            <w:tcW w:w="0" w:type="auto"/>
            <w:vMerge/>
            <w:tcBorders>
              <w:left w:val="single" w:sz="4" w:space="0" w:color="auto"/>
              <w:right w:val="single" w:sz="4" w:space="0" w:color="auto"/>
            </w:tcBorders>
          </w:tcPr>
          <w:p w:rsidR="001E3FE7" w:rsidRDefault="001E3FE7" w:rsidP="00AA7538">
            <w:pPr>
              <w:rPr>
                <w:rFonts w:ascii="Arial" w:hAnsi="Arial" w:cs="Arial"/>
                <w:sz w:val="20"/>
                <w:szCs w:val="20"/>
              </w:rPr>
            </w:pPr>
          </w:p>
        </w:tc>
      </w:tr>
      <w:tr w:rsidR="001E3FE7" w:rsidRPr="005901AB" w:rsidTr="00287417">
        <w:tc>
          <w:tcPr>
            <w:tcW w:w="0" w:type="auto"/>
            <w:vMerge/>
            <w:tcBorders>
              <w:left w:val="single" w:sz="4" w:space="0" w:color="auto"/>
              <w:right w:val="single" w:sz="4" w:space="0" w:color="auto"/>
            </w:tcBorders>
            <w:vAlign w:val="center"/>
          </w:tcPr>
          <w:p w:rsidR="001E3FE7" w:rsidRDefault="001E3FE7" w:rsidP="00AA7538">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845490">
            <w:pPr>
              <w:rPr>
                <w:rFonts w:ascii="Arial" w:hAnsi="Arial" w:cs="Arial"/>
                <w:color w:val="auto"/>
                <w:sz w:val="20"/>
                <w:szCs w:val="20"/>
              </w:rPr>
            </w:pPr>
            <w:r w:rsidRPr="00E840D6">
              <w:rPr>
                <w:rFonts w:ascii="Arial" w:hAnsi="Arial" w:cs="Arial"/>
                <w:color w:val="auto"/>
                <w:sz w:val="20"/>
                <w:szCs w:val="20"/>
              </w:rPr>
              <w:t>2</w:t>
            </w:r>
            <w:r w:rsidR="00845490">
              <w:rPr>
                <w:rFonts w:ascii="Arial" w:hAnsi="Arial" w:cs="Arial"/>
                <w:color w:val="auto"/>
                <w:sz w:val="20"/>
                <w:szCs w:val="20"/>
              </w:rPr>
              <w:t>.</w:t>
            </w:r>
            <w:r w:rsidRPr="00E840D6">
              <w:rPr>
                <w:rFonts w:ascii="Arial" w:hAnsi="Arial" w:cs="Arial"/>
                <w:color w:val="auto"/>
                <w:sz w:val="20"/>
                <w:szCs w:val="20"/>
              </w:rPr>
              <w:t xml:space="preserve"> Dobieranie osoby do wykonania przydzielonych</w:t>
            </w:r>
            <w:r w:rsidR="00845490">
              <w:rPr>
                <w:rFonts w:ascii="Arial" w:hAnsi="Arial" w:cs="Arial"/>
                <w:color w:val="auto"/>
                <w:sz w:val="20"/>
                <w:szCs w:val="20"/>
              </w:rPr>
              <w:t xml:space="preserve"> </w:t>
            </w:r>
            <w:r w:rsidRPr="00E840D6">
              <w:rPr>
                <w:rFonts w:ascii="Arial" w:hAnsi="Arial" w:cs="Arial"/>
                <w:color w:val="auto"/>
                <w:sz w:val="20"/>
                <w:szCs w:val="20"/>
              </w:rPr>
              <w:t>zadań</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AA7538">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9E42B3">
            <w:pPr>
              <w:numPr>
                <w:ilvl w:val="1"/>
                <w:numId w:val="146"/>
              </w:numPr>
              <w:ind w:left="421"/>
              <w:rPr>
                <w:rFonts w:ascii="Arial" w:hAnsi="Arial" w:cs="Arial"/>
                <w:color w:val="auto"/>
                <w:sz w:val="20"/>
                <w:szCs w:val="20"/>
              </w:rPr>
            </w:pPr>
            <w:r w:rsidRPr="00E840D6">
              <w:rPr>
                <w:rFonts w:ascii="Arial" w:hAnsi="Arial" w:cs="Arial"/>
                <w:color w:val="auto"/>
                <w:sz w:val="20"/>
                <w:szCs w:val="20"/>
              </w:rPr>
              <w:t>oceniać przydatność poszczególnych członków</w:t>
            </w:r>
          </w:p>
          <w:p w:rsidR="001E3FE7" w:rsidRPr="00E840D6" w:rsidRDefault="001E3FE7" w:rsidP="00AA7538">
            <w:pPr>
              <w:ind w:left="421"/>
              <w:rPr>
                <w:rFonts w:ascii="Arial" w:hAnsi="Arial" w:cs="Arial"/>
                <w:color w:val="auto"/>
                <w:sz w:val="20"/>
                <w:szCs w:val="20"/>
              </w:rPr>
            </w:pPr>
            <w:r w:rsidRPr="00E840D6">
              <w:rPr>
                <w:rFonts w:ascii="Arial" w:hAnsi="Arial" w:cs="Arial"/>
                <w:color w:val="auto"/>
                <w:sz w:val="20"/>
                <w:szCs w:val="20"/>
              </w:rPr>
              <w:t>zespołu do wykonania zadania</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F6466A">
            <w:pPr>
              <w:numPr>
                <w:ilvl w:val="0"/>
                <w:numId w:val="92"/>
              </w:numPr>
              <w:ind w:left="444"/>
              <w:rPr>
                <w:rFonts w:ascii="Arial" w:hAnsi="Arial" w:cs="Arial"/>
                <w:color w:val="auto"/>
                <w:sz w:val="20"/>
                <w:szCs w:val="20"/>
              </w:rPr>
            </w:pPr>
            <w:r w:rsidRPr="00E840D6">
              <w:rPr>
                <w:rFonts w:ascii="Arial" w:hAnsi="Arial" w:cs="Arial"/>
                <w:color w:val="auto"/>
                <w:sz w:val="20"/>
                <w:szCs w:val="20"/>
              </w:rPr>
              <w:t>rozdzielać zadania według umiejętności i kompetencji członków zespołu</w:t>
            </w:r>
          </w:p>
        </w:tc>
        <w:tc>
          <w:tcPr>
            <w:tcW w:w="0" w:type="auto"/>
            <w:vMerge/>
            <w:tcBorders>
              <w:left w:val="single" w:sz="4" w:space="0" w:color="auto"/>
              <w:right w:val="single" w:sz="4" w:space="0" w:color="auto"/>
            </w:tcBorders>
          </w:tcPr>
          <w:p w:rsidR="001E3FE7" w:rsidRDefault="001E3FE7" w:rsidP="00AA7538">
            <w:pPr>
              <w:rPr>
                <w:rFonts w:ascii="Arial" w:hAnsi="Arial" w:cs="Arial"/>
                <w:sz w:val="20"/>
                <w:szCs w:val="20"/>
              </w:rPr>
            </w:pPr>
          </w:p>
        </w:tc>
      </w:tr>
      <w:tr w:rsidR="001E3FE7" w:rsidRPr="005901AB" w:rsidTr="00287417">
        <w:tc>
          <w:tcPr>
            <w:tcW w:w="0" w:type="auto"/>
            <w:vMerge/>
            <w:tcBorders>
              <w:left w:val="single" w:sz="4" w:space="0" w:color="auto"/>
              <w:right w:val="single" w:sz="4" w:space="0" w:color="auto"/>
            </w:tcBorders>
            <w:vAlign w:val="center"/>
          </w:tcPr>
          <w:p w:rsidR="001E3FE7" w:rsidRDefault="001E3FE7" w:rsidP="00AA7538">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845490">
            <w:pPr>
              <w:rPr>
                <w:rFonts w:ascii="Arial" w:hAnsi="Arial" w:cs="Arial"/>
                <w:color w:val="auto"/>
                <w:sz w:val="20"/>
                <w:szCs w:val="20"/>
              </w:rPr>
            </w:pPr>
            <w:r w:rsidRPr="00E840D6">
              <w:rPr>
                <w:rFonts w:ascii="Arial" w:hAnsi="Arial" w:cs="Arial"/>
                <w:color w:val="auto"/>
                <w:sz w:val="20"/>
                <w:szCs w:val="20"/>
              </w:rPr>
              <w:t>3</w:t>
            </w:r>
            <w:r w:rsidR="00845490">
              <w:rPr>
                <w:rFonts w:ascii="Arial" w:hAnsi="Arial" w:cs="Arial"/>
                <w:color w:val="auto"/>
                <w:sz w:val="20"/>
                <w:szCs w:val="20"/>
              </w:rPr>
              <w:t>.</w:t>
            </w:r>
            <w:r w:rsidRPr="00E840D6">
              <w:rPr>
                <w:rFonts w:ascii="Arial" w:hAnsi="Arial" w:cs="Arial"/>
                <w:color w:val="auto"/>
                <w:sz w:val="20"/>
                <w:szCs w:val="20"/>
              </w:rPr>
              <w:t xml:space="preserve"> Kierowanie wykonaniem przydzielonych zadań</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AA7538">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9E42B3">
            <w:pPr>
              <w:numPr>
                <w:ilvl w:val="1"/>
                <w:numId w:val="147"/>
              </w:numPr>
              <w:ind w:left="427"/>
              <w:rPr>
                <w:rFonts w:ascii="Arial" w:hAnsi="Arial" w:cs="Arial"/>
                <w:color w:val="auto"/>
                <w:sz w:val="20"/>
                <w:szCs w:val="20"/>
              </w:rPr>
            </w:pPr>
            <w:r w:rsidRPr="00E840D6">
              <w:rPr>
                <w:rFonts w:ascii="Arial" w:hAnsi="Arial" w:cs="Arial"/>
                <w:color w:val="auto"/>
                <w:sz w:val="20"/>
                <w:szCs w:val="20"/>
              </w:rPr>
              <w:t>ustalać kolejność wykonywania zadań zgodnie</w:t>
            </w:r>
          </w:p>
          <w:p w:rsidR="001E3FE7" w:rsidRPr="00E840D6" w:rsidRDefault="001E3FE7" w:rsidP="00AA7538">
            <w:pPr>
              <w:ind w:left="427"/>
              <w:rPr>
                <w:rFonts w:ascii="Arial" w:hAnsi="Arial" w:cs="Arial"/>
                <w:color w:val="auto"/>
                <w:sz w:val="20"/>
                <w:szCs w:val="20"/>
              </w:rPr>
            </w:pPr>
            <w:r w:rsidRPr="00E840D6">
              <w:rPr>
                <w:rFonts w:ascii="Arial" w:hAnsi="Arial" w:cs="Arial"/>
                <w:color w:val="auto"/>
                <w:sz w:val="20"/>
                <w:szCs w:val="20"/>
              </w:rPr>
              <w:t>z harmonogramem prac</w:t>
            </w:r>
          </w:p>
          <w:p w:rsidR="001E3FE7" w:rsidRPr="00E840D6" w:rsidRDefault="001E3FE7" w:rsidP="009E42B3">
            <w:pPr>
              <w:numPr>
                <w:ilvl w:val="1"/>
                <w:numId w:val="147"/>
              </w:numPr>
              <w:ind w:left="427"/>
              <w:rPr>
                <w:rFonts w:ascii="Arial" w:hAnsi="Arial" w:cs="Arial"/>
                <w:color w:val="auto"/>
                <w:sz w:val="20"/>
                <w:szCs w:val="20"/>
              </w:rPr>
            </w:pPr>
            <w:r w:rsidRPr="00E840D6">
              <w:rPr>
                <w:rFonts w:ascii="Arial" w:hAnsi="Arial" w:cs="Arial"/>
                <w:color w:val="auto"/>
                <w:sz w:val="20"/>
                <w:szCs w:val="20"/>
              </w:rPr>
              <w:t>formułować zasady wzajemnej pomocy</w:t>
            </w:r>
          </w:p>
          <w:p w:rsidR="001E3FE7" w:rsidRPr="00E840D6" w:rsidRDefault="001E3FE7" w:rsidP="009E42B3">
            <w:pPr>
              <w:numPr>
                <w:ilvl w:val="1"/>
                <w:numId w:val="147"/>
              </w:numPr>
              <w:ind w:left="427"/>
              <w:rPr>
                <w:rFonts w:ascii="Arial" w:hAnsi="Arial" w:cs="Arial"/>
                <w:color w:val="auto"/>
                <w:sz w:val="20"/>
                <w:szCs w:val="20"/>
              </w:rPr>
            </w:pPr>
            <w:r w:rsidRPr="00E840D6">
              <w:rPr>
                <w:rFonts w:ascii="Arial" w:hAnsi="Arial" w:cs="Arial"/>
                <w:color w:val="auto"/>
                <w:sz w:val="20"/>
                <w:szCs w:val="20"/>
              </w:rPr>
              <w:t>koordynować realizację zadań zapobiegających</w:t>
            </w:r>
          </w:p>
          <w:p w:rsidR="001E3FE7" w:rsidRPr="00E840D6" w:rsidRDefault="001E3FE7" w:rsidP="00AA7538">
            <w:pPr>
              <w:ind w:left="427"/>
              <w:rPr>
                <w:rFonts w:ascii="Arial" w:hAnsi="Arial" w:cs="Arial"/>
                <w:color w:val="auto"/>
                <w:sz w:val="20"/>
                <w:szCs w:val="20"/>
              </w:rPr>
            </w:pPr>
            <w:r w:rsidRPr="00E840D6">
              <w:rPr>
                <w:rFonts w:ascii="Arial" w:hAnsi="Arial" w:cs="Arial"/>
                <w:color w:val="auto"/>
                <w:sz w:val="20"/>
                <w:szCs w:val="20"/>
              </w:rPr>
              <w:t>zagrożeniom bezpieczeństwa i ochrony zdrowia</w:t>
            </w:r>
          </w:p>
          <w:p w:rsidR="001E3FE7" w:rsidRPr="00E840D6" w:rsidRDefault="001E3FE7" w:rsidP="009E42B3">
            <w:pPr>
              <w:numPr>
                <w:ilvl w:val="1"/>
                <w:numId w:val="147"/>
              </w:numPr>
              <w:ind w:left="427"/>
              <w:rPr>
                <w:rFonts w:ascii="Arial" w:hAnsi="Arial" w:cs="Arial"/>
                <w:color w:val="auto"/>
                <w:sz w:val="20"/>
                <w:szCs w:val="20"/>
              </w:rPr>
            </w:pPr>
            <w:r w:rsidRPr="00E840D6">
              <w:rPr>
                <w:rFonts w:ascii="Arial" w:hAnsi="Arial" w:cs="Arial"/>
                <w:color w:val="auto"/>
                <w:sz w:val="20"/>
                <w:szCs w:val="20"/>
              </w:rPr>
              <w:t>wydawać dyspozycje osobom wykonującym</w:t>
            </w:r>
          </w:p>
          <w:p w:rsidR="001E3FE7" w:rsidRPr="00E840D6" w:rsidRDefault="001E3FE7" w:rsidP="00AA7538">
            <w:pPr>
              <w:ind w:left="427"/>
              <w:rPr>
                <w:rFonts w:ascii="Arial" w:hAnsi="Arial" w:cs="Arial"/>
                <w:color w:val="auto"/>
                <w:sz w:val="20"/>
                <w:szCs w:val="20"/>
              </w:rPr>
            </w:pPr>
            <w:r w:rsidRPr="00E840D6">
              <w:rPr>
                <w:rFonts w:ascii="Arial" w:hAnsi="Arial" w:cs="Arial"/>
                <w:color w:val="auto"/>
                <w:sz w:val="20"/>
                <w:szCs w:val="20"/>
              </w:rPr>
              <w:t>poszczególne zadania</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9E42B3">
            <w:pPr>
              <w:numPr>
                <w:ilvl w:val="1"/>
                <w:numId w:val="147"/>
              </w:numPr>
              <w:ind w:left="427"/>
              <w:rPr>
                <w:rFonts w:ascii="Arial" w:hAnsi="Arial" w:cs="Arial"/>
                <w:color w:val="auto"/>
                <w:sz w:val="20"/>
                <w:szCs w:val="20"/>
              </w:rPr>
            </w:pPr>
            <w:r w:rsidRPr="00E840D6">
              <w:rPr>
                <w:rFonts w:ascii="Arial" w:hAnsi="Arial" w:cs="Arial"/>
                <w:color w:val="auto"/>
                <w:sz w:val="20"/>
                <w:szCs w:val="20"/>
              </w:rPr>
              <w:t>monitorować proces wykonywania zadań</w:t>
            </w:r>
          </w:p>
          <w:p w:rsidR="001E3FE7" w:rsidRPr="00E840D6" w:rsidRDefault="001E3FE7" w:rsidP="00AA7538">
            <w:pPr>
              <w:ind w:left="427"/>
              <w:rPr>
                <w:rFonts w:ascii="Arial" w:hAnsi="Arial" w:cs="Arial"/>
                <w:color w:val="auto"/>
                <w:sz w:val="20"/>
                <w:szCs w:val="20"/>
              </w:rPr>
            </w:pPr>
            <w:r w:rsidRPr="00E840D6">
              <w:rPr>
                <w:rFonts w:ascii="Arial" w:hAnsi="Arial" w:cs="Arial"/>
                <w:color w:val="auto"/>
                <w:sz w:val="20"/>
                <w:szCs w:val="20"/>
              </w:rPr>
              <w:t>opracować dokumentację dotyczącą realizacji zadania według panujących standardów</w:t>
            </w:r>
          </w:p>
        </w:tc>
        <w:tc>
          <w:tcPr>
            <w:tcW w:w="0" w:type="auto"/>
            <w:vMerge/>
            <w:tcBorders>
              <w:left w:val="single" w:sz="4" w:space="0" w:color="auto"/>
              <w:right w:val="single" w:sz="4" w:space="0" w:color="auto"/>
            </w:tcBorders>
          </w:tcPr>
          <w:p w:rsidR="001E3FE7" w:rsidRDefault="001E3FE7" w:rsidP="00AA7538">
            <w:pPr>
              <w:rPr>
                <w:rFonts w:ascii="Arial" w:hAnsi="Arial" w:cs="Arial"/>
                <w:sz w:val="20"/>
                <w:szCs w:val="20"/>
              </w:rPr>
            </w:pPr>
          </w:p>
        </w:tc>
      </w:tr>
      <w:tr w:rsidR="001E3FE7" w:rsidRPr="005901AB" w:rsidTr="00287417">
        <w:tc>
          <w:tcPr>
            <w:tcW w:w="0" w:type="auto"/>
            <w:vMerge/>
            <w:tcBorders>
              <w:left w:val="single" w:sz="4" w:space="0" w:color="auto"/>
              <w:right w:val="single" w:sz="4" w:space="0" w:color="auto"/>
            </w:tcBorders>
            <w:vAlign w:val="center"/>
          </w:tcPr>
          <w:p w:rsidR="001E3FE7" w:rsidRDefault="001E3FE7" w:rsidP="00AA7538">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845490">
            <w:pPr>
              <w:rPr>
                <w:rFonts w:ascii="Arial" w:hAnsi="Arial" w:cs="Arial"/>
                <w:color w:val="auto"/>
                <w:sz w:val="20"/>
                <w:szCs w:val="20"/>
              </w:rPr>
            </w:pPr>
            <w:r w:rsidRPr="00E840D6">
              <w:rPr>
                <w:rFonts w:ascii="Arial" w:hAnsi="Arial" w:cs="Arial"/>
                <w:color w:val="auto"/>
                <w:sz w:val="20"/>
                <w:szCs w:val="20"/>
              </w:rPr>
              <w:t>4</w:t>
            </w:r>
            <w:r w:rsidR="00845490">
              <w:rPr>
                <w:rFonts w:ascii="Arial" w:hAnsi="Arial" w:cs="Arial"/>
                <w:color w:val="auto"/>
                <w:sz w:val="20"/>
                <w:szCs w:val="20"/>
              </w:rPr>
              <w:t>.</w:t>
            </w:r>
            <w:r w:rsidRPr="00E840D6">
              <w:rPr>
                <w:rFonts w:ascii="Arial" w:hAnsi="Arial" w:cs="Arial"/>
                <w:color w:val="auto"/>
                <w:sz w:val="20"/>
                <w:szCs w:val="20"/>
              </w:rPr>
              <w:t xml:space="preserve"> Ocenianie jakości wykonania przydzielonych zadań</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AA7538">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9E42B3">
            <w:pPr>
              <w:numPr>
                <w:ilvl w:val="1"/>
                <w:numId w:val="148"/>
              </w:numPr>
              <w:ind w:left="408"/>
              <w:rPr>
                <w:rFonts w:ascii="Arial" w:hAnsi="Arial" w:cs="Arial"/>
                <w:color w:val="auto"/>
                <w:sz w:val="20"/>
                <w:szCs w:val="20"/>
              </w:rPr>
            </w:pPr>
            <w:r w:rsidRPr="00E840D6">
              <w:rPr>
                <w:rFonts w:ascii="Arial" w:hAnsi="Arial" w:cs="Arial"/>
                <w:color w:val="auto"/>
                <w:sz w:val="20"/>
                <w:szCs w:val="20"/>
              </w:rPr>
              <w:t>kontrolować efekty pracy zespołu</w:t>
            </w:r>
          </w:p>
          <w:p w:rsidR="001E3FE7" w:rsidRPr="00E840D6" w:rsidRDefault="001E3FE7" w:rsidP="009E42B3">
            <w:pPr>
              <w:numPr>
                <w:ilvl w:val="1"/>
                <w:numId w:val="148"/>
              </w:numPr>
              <w:ind w:left="408"/>
              <w:rPr>
                <w:rFonts w:ascii="Arial" w:hAnsi="Arial" w:cs="Arial"/>
                <w:color w:val="auto"/>
                <w:sz w:val="20"/>
                <w:szCs w:val="20"/>
              </w:rPr>
            </w:pPr>
            <w:r w:rsidRPr="00E840D6">
              <w:rPr>
                <w:rFonts w:ascii="Arial" w:hAnsi="Arial" w:cs="Arial"/>
                <w:color w:val="auto"/>
                <w:sz w:val="20"/>
                <w:szCs w:val="20"/>
              </w:rPr>
              <w:t>oceniać pracę poszczególnych członków zespołu pod względem zgodności z warunkami</w:t>
            </w:r>
          </w:p>
          <w:p w:rsidR="001E3FE7" w:rsidRPr="00E840D6" w:rsidRDefault="001E3FE7" w:rsidP="00AA7538">
            <w:pPr>
              <w:ind w:left="408"/>
              <w:rPr>
                <w:rFonts w:ascii="Arial" w:hAnsi="Arial" w:cs="Arial"/>
                <w:color w:val="auto"/>
                <w:sz w:val="20"/>
                <w:szCs w:val="20"/>
              </w:rPr>
            </w:pPr>
            <w:r w:rsidRPr="00E840D6">
              <w:rPr>
                <w:rFonts w:ascii="Arial" w:hAnsi="Arial" w:cs="Arial"/>
                <w:color w:val="auto"/>
                <w:sz w:val="20"/>
                <w:szCs w:val="20"/>
              </w:rPr>
              <w:t>technicznymi odbioru prac</w:t>
            </w:r>
          </w:p>
          <w:p w:rsidR="001E3FE7" w:rsidRPr="00E840D6" w:rsidRDefault="001E3FE7" w:rsidP="00AA7538">
            <w:pPr>
              <w:ind w:left="408"/>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845490">
            <w:pPr>
              <w:numPr>
                <w:ilvl w:val="1"/>
                <w:numId w:val="148"/>
              </w:numPr>
              <w:ind w:left="408"/>
              <w:rPr>
                <w:rFonts w:ascii="Arial" w:hAnsi="Arial" w:cs="Arial"/>
                <w:color w:val="auto"/>
                <w:sz w:val="20"/>
                <w:szCs w:val="20"/>
              </w:rPr>
            </w:pPr>
            <w:r w:rsidRPr="00E840D6">
              <w:rPr>
                <w:rFonts w:ascii="Arial" w:hAnsi="Arial" w:cs="Arial"/>
                <w:color w:val="auto"/>
                <w:sz w:val="20"/>
                <w:szCs w:val="20"/>
              </w:rPr>
              <w:t>udzielać wskazówek w celu prawidłowego</w:t>
            </w:r>
            <w:r w:rsidR="00845490">
              <w:rPr>
                <w:rFonts w:ascii="Arial" w:hAnsi="Arial" w:cs="Arial"/>
                <w:color w:val="auto"/>
                <w:sz w:val="20"/>
                <w:szCs w:val="20"/>
              </w:rPr>
              <w:t xml:space="preserve"> </w:t>
            </w:r>
            <w:r w:rsidRPr="00E840D6">
              <w:rPr>
                <w:rFonts w:ascii="Arial" w:hAnsi="Arial" w:cs="Arial"/>
                <w:color w:val="auto"/>
                <w:sz w:val="20"/>
                <w:szCs w:val="20"/>
              </w:rPr>
              <w:t>wykonania przydzielonych zadań</w:t>
            </w:r>
          </w:p>
        </w:tc>
        <w:tc>
          <w:tcPr>
            <w:tcW w:w="0" w:type="auto"/>
            <w:vMerge/>
            <w:tcBorders>
              <w:left w:val="single" w:sz="4" w:space="0" w:color="auto"/>
              <w:right w:val="single" w:sz="4" w:space="0" w:color="auto"/>
            </w:tcBorders>
          </w:tcPr>
          <w:p w:rsidR="001E3FE7" w:rsidRDefault="001E3FE7" w:rsidP="00AA7538">
            <w:pPr>
              <w:rPr>
                <w:rFonts w:ascii="Arial" w:hAnsi="Arial" w:cs="Arial"/>
                <w:sz w:val="20"/>
                <w:szCs w:val="20"/>
              </w:rPr>
            </w:pPr>
          </w:p>
        </w:tc>
      </w:tr>
      <w:tr w:rsidR="001E3FE7" w:rsidRPr="005901AB" w:rsidTr="00287417">
        <w:tc>
          <w:tcPr>
            <w:tcW w:w="0" w:type="auto"/>
            <w:vMerge/>
            <w:tcBorders>
              <w:left w:val="single" w:sz="4" w:space="0" w:color="auto"/>
              <w:right w:val="single" w:sz="4" w:space="0" w:color="auto"/>
            </w:tcBorders>
            <w:vAlign w:val="center"/>
          </w:tcPr>
          <w:p w:rsidR="001E3FE7" w:rsidRDefault="001E3FE7" w:rsidP="00AA7538">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845490">
            <w:pPr>
              <w:rPr>
                <w:rFonts w:ascii="Arial" w:hAnsi="Arial" w:cs="Arial"/>
                <w:color w:val="auto"/>
                <w:sz w:val="20"/>
                <w:szCs w:val="20"/>
              </w:rPr>
            </w:pPr>
            <w:r w:rsidRPr="00E840D6">
              <w:rPr>
                <w:rFonts w:ascii="Arial" w:hAnsi="Arial" w:cs="Arial"/>
                <w:color w:val="auto"/>
                <w:sz w:val="20"/>
                <w:szCs w:val="20"/>
              </w:rPr>
              <w:t>5</w:t>
            </w:r>
            <w:r w:rsidR="00845490">
              <w:rPr>
                <w:rFonts w:ascii="Arial" w:hAnsi="Arial" w:cs="Arial"/>
                <w:color w:val="auto"/>
                <w:sz w:val="20"/>
                <w:szCs w:val="20"/>
              </w:rPr>
              <w:t>.</w:t>
            </w:r>
            <w:r w:rsidRPr="00E840D6">
              <w:rPr>
                <w:rFonts w:ascii="Arial" w:hAnsi="Arial" w:cs="Arial"/>
                <w:color w:val="auto"/>
                <w:sz w:val="20"/>
                <w:szCs w:val="20"/>
              </w:rPr>
              <w:t xml:space="preserve"> Wprowadzanie rozwiązań technicznych i</w:t>
            </w:r>
            <w:r w:rsidR="00B7242C">
              <w:rPr>
                <w:rFonts w:ascii="Arial" w:hAnsi="Arial" w:cs="Arial"/>
                <w:color w:val="auto"/>
                <w:sz w:val="20"/>
                <w:szCs w:val="20"/>
              </w:rPr>
              <w:t xml:space="preserve"> </w:t>
            </w:r>
            <w:r w:rsidRPr="00E840D6">
              <w:rPr>
                <w:rFonts w:ascii="Arial" w:hAnsi="Arial" w:cs="Arial"/>
                <w:color w:val="auto"/>
                <w:sz w:val="20"/>
                <w:szCs w:val="20"/>
              </w:rPr>
              <w:t>organizacyjnych wpływających na poprawę</w:t>
            </w:r>
            <w:r w:rsidR="00B7242C">
              <w:rPr>
                <w:rFonts w:ascii="Arial" w:hAnsi="Arial" w:cs="Arial"/>
                <w:color w:val="auto"/>
                <w:sz w:val="20"/>
                <w:szCs w:val="20"/>
              </w:rPr>
              <w:t xml:space="preserve"> </w:t>
            </w:r>
            <w:r w:rsidRPr="00E840D6">
              <w:rPr>
                <w:rFonts w:ascii="Arial" w:hAnsi="Arial" w:cs="Arial"/>
                <w:color w:val="auto"/>
                <w:sz w:val="20"/>
                <w:szCs w:val="20"/>
              </w:rPr>
              <w:t>warunków i jakości pracy</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AA7538">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9E42B3">
            <w:pPr>
              <w:numPr>
                <w:ilvl w:val="1"/>
                <w:numId w:val="149"/>
              </w:numPr>
              <w:ind w:left="340"/>
              <w:rPr>
                <w:rFonts w:ascii="Arial" w:hAnsi="Arial" w:cs="Arial"/>
                <w:color w:val="auto"/>
                <w:sz w:val="20"/>
                <w:szCs w:val="20"/>
              </w:rPr>
            </w:pPr>
            <w:r w:rsidRPr="00E840D6">
              <w:rPr>
                <w:rFonts w:ascii="Arial" w:hAnsi="Arial" w:cs="Arial"/>
                <w:color w:val="auto"/>
                <w:sz w:val="20"/>
                <w:szCs w:val="20"/>
              </w:rPr>
              <w:t>dokonać analizy rozwiązań technicznych i organizacyjnych warunków i jakości pracy</w:t>
            </w:r>
          </w:p>
          <w:p w:rsidR="001E3FE7" w:rsidRPr="00E840D6" w:rsidRDefault="001E3FE7" w:rsidP="00AA7538">
            <w:pPr>
              <w:ind w:left="340"/>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B7242C">
            <w:pPr>
              <w:numPr>
                <w:ilvl w:val="1"/>
                <w:numId w:val="149"/>
              </w:numPr>
              <w:ind w:left="340"/>
              <w:rPr>
                <w:rFonts w:ascii="Arial" w:hAnsi="Arial" w:cs="Arial"/>
                <w:color w:val="auto"/>
                <w:sz w:val="20"/>
                <w:szCs w:val="20"/>
              </w:rPr>
            </w:pPr>
            <w:r w:rsidRPr="00E840D6">
              <w:rPr>
                <w:rFonts w:ascii="Arial" w:hAnsi="Arial" w:cs="Arial"/>
                <w:color w:val="auto"/>
                <w:sz w:val="20"/>
                <w:szCs w:val="20"/>
              </w:rPr>
              <w:t>proponować rozwiązania techniczne i organizacyjne mające na celu poprawę</w:t>
            </w:r>
            <w:r w:rsidR="00B7242C">
              <w:rPr>
                <w:rFonts w:ascii="Arial" w:hAnsi="Arial" w:cs="Arial"/>
                <w:color w:val="auto"/>
                <w:sz w:val="20"/>
                <w:szCs w:val="20"/>
              </w:rPr>
              <w:t xml:space="preserve"> </w:t>
            </w:r>
            <w:r w:rsidRPr="00E840D6">
              <w:rPr>
                <w:rFonts w:ascii="Arial" w:hAnsi="Arial" w:cs="Arial"/>
                <w:color w:val="auto"/>
                <w:sz w:val="20"/>
                <w:szCs w:val="20"/>
              </w:rPr>
              <w:t>warunków i jakości pracy</w:t>
            </w:r>
          </w:p>
        </w:tc>
        <w:tc>
          <w:tcPr>
            <w:tcW w:w="0" w:type="auto"/>
            <w:vMerge/>
            <w:tcBorders>
              <w:left w:val="single" w:sz="4" w:space="0" w:color="auto"/>
              <w:right w:val="single" w:sz="4" w:space="0" w:color="auto"/>
            </w:tcBorders>
          </w:tcPr>
          <w:p w:rsidR="001E3FE7" w:rsidRDefault="001E3FE7" w:rsidP="00AA7538">
            <w:pPr>
              <w:rPr>
                <w:rFonts w:ascii="Arial" w:hAnsi="Arial" w:cs="Arial"/>
                <w:sz w:val="20"/>
                <w:szCs w:val="20"/>
              </w:rPr>
            </w:pPr>
          </w:p>
        </w:tc>
      </w:tr>
      <w:tr w:rsidR="007F55D5" w:rsidRPr="005901AB" w:rsidTr="00C1131E">
        <w:tc>
          <w:tcPr>
            <w:tcW w:w="0" w:type="auto"/>
            <w:gridSpan w:val="2"/>
            <w:tcBorders>
              <w:left w:val="single" w:sz="4" w:space="0" w:color="auto"/>
              <w:right w:val="single" w:sz="4" w:space="0" w:color="auto"/>
            </w:tcBorders>
            <w:vAlign w:val="center"/>
          </w:tcPr>
          <w:p w:rsidR="007F55D5" w:rsidRPr="00E840D6" w:rsidRDefault="007F55D5" w:rsidP="00AA7538">
            <w:pPr>
              <w:rPr>
                <w:rFonts w:ascii="Arial" w:hAnsi="Arial" w:cs="Arial"/>
                <w:color w:val="auto"/>
                <w:sz w:val="20"/>
                <w:szCs w:val="20"/>
              </w:rPr>
            </w:pPr>
            <w:r w:rsidRPr="00E840D6">
              <w:rPr>
                <w:rFonts w:ascii="Arial" w:hAnsi="Arial" w:cs="Arial"/>
                <w:color w:val="auto"/>
                <w:sz w:val="20"/>
                <w:szCs w:val="20"/>
              </w:rPr>
              <w:t>Razem</w:t>
            </w:r>
          </w:p>
        </w:tc>
        <w:tc>
          <w:tcPr>
            <w:tcW w:w="0" w:type="auto"/>
            <w:tcBorders>
              <w:top w:val="single" w:sz="4" w:space="0" w:color="auto"/>
              <w:left w:val="single" w:sz="4" w:space="0" w:color="auto"/>
              <w:bottom w:val="single" w:sz="4" w:space="0" w:color="auto"/>
              <w:right w:val="single" w:sz="4" w:space="0" w:color="auto"/>
            </w:tcBorders>
          </w:tcPr>
          <w:p w:rsidR="007F55D5" w:rsidRPr="00E840D6" w:rsidRDefault="007F55D5" w:rsidP="00254DFE">
            <w:pPr>
              <w:rPr>
                <w:rFonts w:ascii="Arial" w:hAnsi="Arial" w:cs="Arial"/>
                <w:color w:val="auto"/>
                <w:sz w:val="20"/>
                <w:szCs w:val="20"/>
              </w:rPr>
            </w:pPr>
          </w:p>
        </w:tc>
        <w:tc>
          <w:tcPr>
            <w:tcW w:w="0" w:type="auto"/>
            <w:gridSpan w:val="3"/>
            <w:tcBorders>
              <w:top w:val="single" w:sz="4" w:space="0" w:color="auto"/>
              <w:left w:val="single" w:sz="4" w:space="0" w:color="auto"/>
              <w:bottom w:val="single" w:sz="4" w:space="0" w:color="auto"/>
              <w:right w:val="single" w:sz="4" w:space="0" w:color="auto"/>
            </w:tcBorders>
          </w:tcPr>
          <w:p w:rsidR="007F55D5" w:rsidRPr="00E840D6" w:rsidRDefault="007F55D5" w:rsidP="00AA7538">
            <w:pPr>
              <w:rPr>
                <w:rFonts w:ascii="Arial" w:hAnsi="Arial" w:cs="Arial"/>
                <w:color w:val="auto"/>
                <w:sz w:val="20"/>
                <w:szCs w:val="20"/>
              </w:rPr>
            </w:pPr>
          </w:p>
        </w:tc>
      </w:tr>
      <w:tr w:rsidR="00F6466A" w:rsidRPr="005901AB" w:rsidTr="00AA7538">
        <w:tc>
          <w:tcPr>
            <w:tcW w:w="0" w:type="auto"/>
            <w:gridSpan w:val="6"/>
            <w:tcBorders>
              <w:left w:val="single" w:sz="4" w:space="0" w:color="auto"/>
              <w:right w:val="single" w:sz="4" w:space="0" w:color="auto"/>
            </w:tcBorders>
            <w:vAlign w:val="center"/>
          </w:tcPr>
          <w:p w:rsidR="00F6466A" w:rsidRPr="00E840D6" w:rsidRDefault="00F6466A" w:rsidP="00F6466A">
            <w:pPr>
              <w:rPr>
                <w:rFonts w:ascii="Arial" w:hAnsi="Arial" w:cs="Arial"/>
                <w:color w:val="auto"/>
                <w:sz w:val="20"/>
                <w:szCs w:val="20"/>
              </w:rPr>
            </w:pPr>
            <w:r w:rsidRPr="00E840D6">
              <w:rPr>
                <w:rFonts w:ascii="Arial" w:hAnsi="Arial" w:cs="Arial"/>
                <w:color w:val="auto"/>
                <w:sz w:val="20"/>
                <w:szCs w:val="20"/>
              </w:rPr>
              <w:t>*)       KPS  i OMZ realizowane są podczas wykonywania zadań zawodowych</w:t>
            </w:r>
          </w:p>
        </w:tc>
      </w:tr>
    </w:tbl>
    <w:p w:rsidR="00B267D6" w:rsidRDefault="00B267D6" w:rsidP="005660AC">
      <w:pPr>
        <w:spacing w:line="360" w:lineRule="auto"/>
        <w:jc w:val="both"/>
        <w:rPr>
          <w:rFonts w:ascii="Arial" w:hAnsi="Arial" w:cs="Arial"/>
          <w:b/>
          <w:bCs/>
          <w:sz w:val="20"/>
          <w:szCs w:val="20"/>
        </w:rPr>
      </w:pPr>
    </w:p>
    <w:p w:rsidR="00B267D6" w:rsidRDefault="00B267D6" w:rsidP="005660AC">
      <w:pPr>
        <w:spacing w:line="360" w:lineRule="auto"/>
        <w:jc w:val="both"/>
        <w:rPr>
          <w:rFonts w:ascii="Arial" w:hAnsi="Arial" w:cs="Arial"/>
          <w:b/>
          <w:bCs/>
          <w:sz w:val="20"/>
          <w:szCs w:val="20"/>
        </w:rPr>
      </w:pPr>
    </w:p>
    <w:p w:rsidR="00313829" w:rsidRDefault="00313829"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313829" w:rsidRPr="004E7684" w:rsidRDefault="004E7684"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4E7684">
        <w:rPr>
          <w:rFonts w:ascii="Arial" w:hAnsi="Arial" w:cs="Arial"/>
          <w:sz w:val="20"/>
          <w:szCs w:val="20"/>
        </w:rPr>
        <w:t>Zajęcia można realizować w pracowni z</w:t>
      </w:r>
      <w:r w:rsidR="00E3385D">
        <w:rPr>
          <w:rFonts w:ascii="Arial" w:hAnsi="Arial" w:cs="Arial"/>
          <w:sz w:val="20"/>
          <w:szCs w:val="20"/>
        </w:rPr>
        <w:t xml:space="preserve"> podziałem na grupy </w:t>
      </w:r>
      <w:r w:rsidR="00521E26">
        <w:rPr>
          <w:rFonts w:ascii="Arial" w:hAnsi="Arial" w:cs="Arial"/>
          <w:sz w:val="20"/>
          <w:szCs w:val="20"/>
        </w:rPr>
        <w:t>(</w:t>
      </w:r>
      <w:r w:rsidR="00E3385D">
        <w:rPr>
          <w:rFonts w:ascii="Arial" w:hAnsi="Arial" w:cs="Arial"/>
          <w:sz w:val="20"/>
          <w:szCs w:val="20"/>
        </w:rPr>
        <w:t xml:space="preserve">podgrupa ćwiczeniowa </w:t>
      </w:r>
      <w:r w:rsidR="00926361">
        <w:rPr>
          <w:rFonts w:ascii="Arial" w:hAnsi="Arial" w:cs="Arial"/>
          <w:sz w:val="20"/>
          <w:szCs w:val="20"/>
        </w:rPr>
        <w:t>dwu</w:t>
      </w:r>
      <w:r w:rsidR="00E3385D">
        <w:rPr>
          <w:rFonts w:ascii="Arial" w:hAnsi="Arial" w:cs="Arial"/>
          <w:sz w:val="20"/>
          <w:szCs w:val="20"/>
        </w:rPr>
        <w:t>osobow</w:t>
      </w:r>
      <w:r w:rsidR="005663AD">
        <w:rPr>
          <w:rFonts w:ascii="Arial" w:hAnsi="Arial" w:cs="Arial"/>
          <w:sz w:val="20"/>
          <w:szCs w:val="20"/>
        </w:rPr>
        <w:t>a</w:t>
      </w:r>
      <w:r w:rsidR="00E3385D">
        <w:rPr>
          <w:rFonts w:ascii="Arial" w:hAnsi="Arial" w:cs="Arial"/>
          <w:sz w:val="20"/>
          <w:szCs w:val="20"/>
        </w:rPr>
        <w:t>), których wielkość powinna być określona przez dyrektora i dostosowana do warunków oraz bazy dydaktycznej szkoły</w:t>
      </w:r>
      <w:r w:rsidRPr="004E7684">
        <w:rPr>
          <w:rFonts w:ascii="Arial" w:hAnsi="Arial" w:cs="Arial"/>
          <w:sz w:val="20"/>
          <w:szCs w:val="20"/>
        </w:rPr>
        <w:t>. Zajęcia edukacyjne będą realizowane w pracowni elektrotechniki i energetyki, wyposażonej w:</w:t>
      </w:r>
    </w:p>
    <w:p w:rsidR="004E7684" w:rsidRPr="004E7684" w:rsidRDefault="004E7684" w:rsidP="001D00ED">
      <w:pPr>
        <w:pStyle w:val="Listapunktowana3"/>
        <w:numPr>
          <w:ilvl w:val="0"/>
          <w:numId w:val="30"/>
        </w:numPr>
        <w:spacing w:line="360" w:lineRule="auto"/>
        <w:ind w:left="426"/>
        <w:jc w:val="both"/>
        <w:rPr>
          <w:rFonts w:ascii="Arial" w:hAnsi="Arial" w:cs="Arial"/>
          <w:sz w:val="20"/>
          <w:szCs w:val="20"/>
        </w:rPr>
      </w:pPr>
      <w:r w:rsidRPr="004E7684">
        <w:rPr>
          <w:rFonts w:ascii="Arial" w:hAnsi="Arial" w:cs="Arial"/>
          <w:sz w:val="20"/>
          <w:szCs w:val="20"/>
        </w:rPr>
        <w:t xml:space="preserve">stanowisko komputerowe dla nauczyciela z dostępem do </w:t>
      </w:r>
      <w:r w:rsidR="0059333D">
        <w:rPr>
          <w:rFonts w:ascii="Arial" w:hAnsi="Arial" w:cs="Arial"/>
          <w:sz w:val="20"/>
          <w:szCs w:val="20"/>
        </w:rPr>
        <w:t>i</w:t>
      </w:r>
      <w:r w:rsidRPr="004E7684">
        <w:rPr>
          <w:rFonts w:ascii="Arial" w:hAnsi="Arial" w:cs="Arial"/>
          <w:sz w:val="20"/>
          <w:szCs w:val="20"/>
        </w:rPr>
        <w:t>nternetu, wyposażone w urządzenie wielofunkcyjne i projektor multimedialny;</w:t>
      </w:r>
    </w:p>
    <w:p w:rsidR="004E7684" w:rsidRPr="004E7684" w:rsidRDefault="004E7684" w:rsidP="001D00ED">
      <w:pPr>
        <w:pStyle w:val="Listapunktowana3"/>
        <w:numPr>
          <w:ilvl w:val="0"/>
          <w:numId w:val="30"/>
        </w:numPr>
        <w:spacing w:line="360" w:lineRule="auto"/>
        <w:ind w:left="426"/>
        <w:jc w:val="both"/>
        <w:rPr>
          <w:rFonts w:ascii="Arial" w:hAnsi="Arial" w:cs="Arial"/>
          <w:sz w:val="20"/>
          <w:szCs w:val="20"/>
        </w:rPr>
      </w:pPr>
      <w:r w:rsidRPr="004E7684">
        <w:rPr>
          <w:rFonts w:ascii="Arial" w:hAnsi="Arial" w:cs="Arial"/>
          <w:sz w:val="20"/>
          <w:szCs w:val="20"/>
        </w:rPr>
        <w:t xml:space="preserve">stanowiska komputerowe </w:t>
      </w:r>
      <w:r w:rsidRPr="004E7684">
        <w:rPr>
          <w:rFonts w:ascii="Arial" w:eastAsia="Calibri" w:hAnsi="Arial" w:cs="Arial"/>
          <w:bCs/>
          <w:sz w:val="20"/>
          <w:szCs w:val="20"/>
        </w:rPr>
        <w:t>(jedno stanowisko dla dwóch uczniów)</w:t>
      </w:r>
      <w:r w:rsidRPr="004E7684">
        <w:rPr>
          <w:rFonts w:ascii="Arial" w:hAnsi="Arial" w:cs="Arial"/>
          <w:sz w:val="20"/>
          <w:szCs w:val="20"/>
        </w:rPr>
        <w:t>, wyposażone w komputer, specjalistyczne oprogramowanie umożliwiające symulację układów elektrycznych oraz oprogramowanie biurowe;</w:t>
      </w:r>
    </w:p>
    <w:p w:rsidR="004E7684" w:rsidRDefault="004E7684" w:rsidP="001D00ED">
      <w:pPr>
        <w:pStyle w:val="Listapunktowana3"/>
        <w:numPr>
          <w:ilvl w:val="0"/>
          <w:numId w:val="30"/>
        </w:numPr>
        <w:spacing w:line="360" w:lineRule="auto"/>
        <w:ind w:left="426"/>
        <w:jc w:val="both"/>
        <w:rPr>
          <w:rFonts w:ascii="Arial" w:hAnsi="Arial" w:cs="Arial"/>
          <w:sz w:val="20"/>
          <w:szCs w:val="20"/>
        </w:rPr>
      </w:pPr>
      <w:r w:rsidRPr="004E7684">
        <w:rPr>
          <w:rFonts w:ascii="Arial" w:hAnsi="Arial" w:cs="Arial"/>
          <w:sz w:val="20"/>
          <w:szCs w:val="20"/>
        </w:rPr>
        <w:t>stanowiska pomiarowe zasilane napięciem 230/400V (jedno stanowisko dla dwóch uczniów)</w:t>
      </w:r>
      <w:r w:rsidR="00521E26">
        <w:rPr>
          <w:rFonts w:ascii="Arial" w:hAnsi="Arial" w:cs="Arial"/>
          <w:sz w:val="20"/>
          <w:szCs w:val="20"/>
        </w:rPr>
        <w:t>,</w:t>
      </w:r>
      <w:r w:rsidRPr="004E7684">
        <w:rPr>
          <w:rFonts w:ascii="Arial" w:hAnsi="Arial" w:cs="Arial"/>
          <w:sz w:val="20"/>
          <w:szCs w:val="20"/>
        </w:rPr>
        <w:t xml:space="preserve"> wyposażone w zabezpieczenia przeciwporażeniowe, przyrządy pomiarowe analogowe i cyfrowe, elementy elektryczne, elektroniczne, urządzenia elektryczne, układy sterowania i regulacji urządzeń elektrycznych, normy elektryczne i rozporządzenia ministrów właściwych, eksponaty i modele urządzeń elektrycznych, katalogi urządzeń elektrycznych w wersji papierowej i elektronicznej.</w:t>
      </w:r>
    </w:p>
    <w:p w:rsidR="004E7684" w:rsidRDefault="004E7684" w:rsidP="00001826">
      <w:pPr>
        <w:pStyle w:val="nag4"/>
        <w:keepNext/>
        <w:spacing w:line="360" w:lineRule="auto"/>
        <w:jc w:val="both"/>
        <w:rPr>
          <w:b w:val="0"/>
        </w:rPr>
      </w:pPr>
      <w:r>
        <w:rPr>
          <w:b w:val="0"/>
        </w:rPr>
        <w:t>Nauczyciel</w:t>
      </w:r>
      <w:r w:rsidR="0035796A">
        <w:rPr>
          <w:b w:val="0"/>
        </w:rPr>
        <w:t>,</w:t>
      </w:r>
      <w:r>
        <w:rPr>
          <w:b w:val="0"/>
        </w:rPr>
        <w:t xml:space="preserve"> </w:t>
      </w:r>
      <w:r w:rsidRPr="005520A9">
        <w:rPr>
          <w:b w:val="0"/>
        </w:rPr>
        <w:t>dobierając metodę kształcenia</w:t>
      </w:r>
      <w:r w:rsidR="0035796A">
        <w:rPr>
          <w:b w:val="0"/>
        </w:rPr>
        <w:t>,</w:t>
      </w:r>
      <w:r w:rsidRPr="005520A9">
        <w:rPr>
          <w:b w:val="0"/>
        </w:rPr>
        <w:t xml:space="preserve"> powinien przede wszystkim odpowiedzieć sobie na następujące pytania: jakie chce osiągnąć efekty? Jakie metody będą najbardziej odpowiednie dla możliwości percepcyjnych uczących się? Jakie problemy (o jakim stopniu trudności i złożoności) powinny być przez uczniów rozwiązane? Jak motywować uczniów i zapewnić ich zaangażowanie</w:t>
      </w:r>
      <w:r w:rsidR="00561090">
        <w:rPr>
          <w:b w:val="0"/>
        </w:rPr>
        <w:t>?</w:t>
      </w:r>
      <w:r w:rsidRPr="005520A9">
        <w:rPr>
          <w:b w:val="0"/>
        </w:rPr>
        <w:t xml:space="preserve"> Rzetelna odpowiedź na te pytania pozwoli na trafne dobranie metod, które pozwolą na osiągnięcie zamierzonych efektów.</w:t>
      </w:r>
      <w:r>
        <w:rPr>
          <w:b w:val="0"/>
        </w:rPr>
        <w:t xml:space="preserve"> </w:t>
      </w:r>
      <w:r w:rsidRPr="005520A9">
        <w:rPr>
          <w:b w:val="0"/>
        </w:rPr>
        <w:t>Wymaga się stosowania aktywizujących metod kształcenia, ze szczególnym uwzględnieniem metody ćwiczeń, dyskusji dydaktycznej.</w:t>
      </w:r>
    </w:p>
    <w:p w:rsidR="002B74CB" w:rsidRPr="004E7684" w:rsidRDefault="002B74CB" w:rsidP="00001826">
      <w:pPr>
        <w:pStyle w:val="nag4"/>
        <w:keepNext/>
        <w:spacing w:line="360" w:lineRule="auto"/>
        <w:jc w:val="both"/>
        <w:rPr>
          <w:b w:val="0"/>
        </w:rPr>
      </w:pPr>
    </w:p>
    <w:p w:rsidR="008013FE" w:rsidRDefault="005660AC" w:rsidP="008013FE">
      <w:pPr>
        <w:spacing w:line="360" w:lineRule="auto"/>
        <w:rPr>
          <w:rFonts w:ascii="Arial" w:hAnsi="Arial" w:cs="Arial"/>
          <w:sz w:val="20"/>
          <w:szCs w:val="20"/>
          <w:u w:val="single"/>
        </w:rPr>
      </w:pPr>
      <w:r>
        <w:rPr>
          <w:rFonts w:ascii="Arial" w:hAnsi="Arial" w:cs="Arial"/>
          <w:sz w:val="20"/>
          <w:szCs w:val="20"/>
          <w:u w:val="single"/>
        </w:rPr>
        <w:t>Proponowane zadanie:</w:t>
      </w:r>
    </w:p>
    <w:p w:rsidR="0055326F" w:rsidRPr="004A68E4" w:rsidRDefault="0055326F" w:rsidP="008013FE">
      <w:pPr>
        <w:spacing w:line="360" w:lineRule="auto"/>
        <w:rPr>
          <w:rFonts w:ascii="Arial" w:hAnsi="Arial" w:cs="Arial"/>
          <w:sz w:val="20"/>
          <w:szCs w:val="20"/>
        </w:rPr>
      </w:pPr>
      <w:r w:rsidRPr="004A68E4">
        <w:rPr>
          <w:rFonts w:ascii="Arial" w:hAnsi="Arial" w:cs="Arial"/>
          <w:sz w:val="20"/>
          <w:szCs w:val="20"/>
        </w:rPr>
        <w:t xml:space="preserve">W celu realizacji </w:t>
      </w:r>
      <w:r>
        <w:rPr>
          <w:rFonts w:ascii="Arial" w:hAnsi="Arial" w:cs="Arial"/>
          <w:sz w:val="20"/>
          <w:szCs w:val="20"/>
        </w:rPr>
        <w:t>sprawdzenia</w:t>
      </w:r>
      <w:r w:rsidRPr="004A68E4">
        <w:rPr>
          <w:rFonts w:ascii="Arial" w:hAnsi="Arial" w:cs="Arial"/>
          <w:sz w:val="20"/>
          <w:szCs w:val="20"/>
        </w:rPr>
        <w:t xml:space="preserve"> </w:t>
      </w:r>
      <w:r>
        <w:rPr>
          <w:rFonts w:ascii="Arial" w:hAnsi="Arial" w:cs="Arial"/>
          <w:sz w:val="20"/>
          <w:szCs w:val="20"/>
        </w:rPr>
        <w:t>podstawowych praw elektrotechniki należy</w:t>
      </w:r>
      <w:r w:rsidRPr="004A68E4">
        <w:rPr>
          <w:rFonts w:ascii="Arial" w:hAnsi="Arial" w:cs="Arial"/>
          <w:sz w:val="20"/>
          <w:szCs w:val="20"/>
        </w:rPr>
        <w:t xml:space="preserve"> wykona</w:t>
      </w:r>
      <w:r>
        <w:rPr>
          <w:rFonts w:ascii="Arial" w:hAnsi="Arial" w:cs="Arial"/>
          <w:sz w:val="20"/>
          <w:szCs w:val="20"/>
        </w:rPr>
        <w:t>ć</w:t>
      </w:r>
      <w:r w:rsidRPr="004A68E4">
        <w:rPr>
          <w:rFonts w:ascii="Arial" w:hAnsi="Arial" w:cs="Arial"/>
          <w:sz w:val="20"/>
          <w:szCs w:val="20"/>
        </w:rPr>
        <w:t xml:space="preserve"> prace polegające na:</w:t>
      </w:r>
    </w:p>
    <w:p w:rsidR="0055326F" w:rsidRPr="004A68E4" w:rsidRDefault="0055326F" w:rsidP="008013FE">
      <w:pPr>
        <w:spacing w:line="360" w:lineRule="auto"/>
        <w:rPr>
          <w:rFonts w:ascii="Arial" w:hAnsi="Arial" w:cs="Arial"/>
          <w:b/>
          <w:sz w:val="20"/>
          <w:szCs w:val="20"/>
        </w:rPr>
      </w:pPr>
      <w:r w:rsidRPr="004A68E4">
        <w:rPr>
          <w:rFonts w:ascii="Arial" w:hAnsi="Arial" w:cs="Arial"/>
          <w:b/>
          <w:sz w:val="20"/>
          <w:szCs w:val="20"/>
        </w:rPr>
        <w:t xml:space="preserve">1. </w:t>
      </w:r>
      <w:r>
        <w:rPr>
          <w:rFonts w:ascii="Arial" w:hAnsi="Arial" w:cs="Arial"/>
          <w:b/>
          <w:sz w:val="20"/>
          <w:szCs w:val="20"/>
        </w:rPr>
        <w:t>Z</w:t>
      </w:r>
      <w:r w:rsidRPr="004A68E4">
        <w:rPr>
          <w:rFonts w:ascii="Arial" w:hAnsi="Arial" w:cs="Arial"/>
          <w:b/>
          <w:sz w:val="20"/>
          <w:szCs w:val="20"/>
        </w:rPr>
        <w:t>estawieniu układu pomiarowego zgodnie ze schematem</w:t>
      </w:r>
      <w:r w:rsidR="00654524">
        <w:rPr>
          <w:rFonts w:ascii="Arial" w:hAnsi="Arial" w:cs="Arial"/>
          <w:b/>
          <w:sz w:val="20"/>
          <w:szCs w:val="20"/>
        </w:rPr>
        <w:t>.</w:t>
      </w:r>
    </w:p>
    <w:bookmarkStart w:id="9" w:name="_MON_1154846504"/>
    <w:bookmarkStart w:id="10" w:name="_MON_1154860149"/>
    <w:bookmarkStart w:id="11" w:name="_MON_1154860608"/>
    <w:bookmarkStart w:id="12" w:name="_MON_1154860867"/>
    <w:bookmarkStart w:id="13" w:name="_MON_1154861018"/>
    <w:bookmarkStart w:id="14" w:name="_MON_1154934471"/>
    <w:bookmarkEnd w:id="9"/>
    <w:bookmarkEnd w:id="10"/>
    <w:bookmarkEnd w:id="11"/>
    <w:bookmarkEnd w:id="12"/>
    <w:bookmarkEnd w:id="13"/>
    <w:bookmarkEnd w:id="14"/>
    <w:bookmarkStart w:id="15" w:name="_MON_1156662328"/>
    <w:bookmarkEnd w:id="15"/>
    <w:p w:rsidR="0055326F" w:rsidRPr="004A68E4" w:rsidRDefault="00790DE5" w:rsidP="008013FE">
      <w:pPr>
        <w:spacing w:line="360" w:lineRule="auto"/>
        <w:jc w:val="center"/>
        <w:rPr>
          <w:rFonts w:ascii="Arial" w:hAnsi="Arial" w:cs="Arial"/>
          <w:sz w:val="20"/>
          <w:szCs w:val="20"/>
          <w:lang w:val="en-US"/>
        </w:rPr>
      </w:pPr>
      <w:r w:rsidRPr="004A68E4">
        <w:rPr>
          <w:rFonts w:ascii="Arial" w:hAnsi="Arial" w:cs="Arial"/>
          <w:sz w:val="20"/>
          <w:szCs w:val="20"/>
          <w:lang w:val="en-US"/>
        </w:rPr>
        <w:object w:dxaOrig="7797" w:dyaOrig="4000">
          <v:shape id="_x0000_i1034" type="#_x0000_t75" style="width:332.15pt;height:170.5pt" o:ole="" fillcolor="window">
            <v:imagedata r:id="rId36" o:title=""/>
          </v:shape>
          <o:OLEObject Type="Embed" ProgID="Word.Picture.8" ShapeID="_x0000_i1034" DrawAspect="Content" ObjectID="_1627989348" r:id="rId37"/>
        </w:object>
      </w:r>
    </w:p>
    <w:p w:rsidR="0055326F" w:rsidRPr="004A68E4" w:rsidRDefault="0055326F" w:rsidP="008013FE">
      <w:pPr>
        <w:pStyle w:val="Tekstpodstawowywcity"/>
        <w:spacing w:after="0" w:line="360" w:lineRule="auto"/>
        <w:ind w:left="0"/>
        <w:jc w:val="center"/>
        <w:rPr>
          <w:rFonts w:ascii="Arial" w:hAnsi="Arial" w:cs="Arial"/>
          <w:sz w:val="20"/>
          <w:szCs w:val="20"/>
        </w:rPr>
      </w:pPr>
      <w:r w:rsidRPr="004A68E4">
        <w:rPr>
          <w:rFonts w:ascii="Arial" w:hAnsi="Arial" w:cs="Arial"/>
          <w:i/>
          <w:sz w:val="20"/>
          <w:szCs w:val="20"/>
        </w:rPr>
        <w:t>R</w:t>
      </w:r>
      <w:r w:rsidRPr="004A68E4">
        <w:rPr>
          <w:rFonts w:ascii="Arial" w:hAnsi="Arial" w:cs="Arial"/>
          <w:sz w:val="20"/>
          <w:szCs w:val="20"/>
          <w:vertAlign w:val="subscript"/>
        </w:rPr>
        <w:t>1</w:t>
      </w:r>
      <w:r w:rsidRPr="004A68E4">
        <w:rPr>
          <w:rFonts w:ascii="Arial" w:hAnsi="Arial" w:cs="Arial"/>
          <w:sz w:val="20"/>
          <w:szCs w:val="20"/>
        </w:rPr>
        <w:t> = 9,2</w:t>
      </w:r>
      <w:r w:rsidRPr="004A68E4">
        <w:rPr>
          <w:rFonts w:ascii="Arial" w:hAnsi="Arial" w:cs="Arial"/>
          <w:sz w:val="20"/>
          <w:szCs w:val="20"/>
        </w:rPr>
        <w:sym w:font="Symbol" w:char="F057"/>
      </w:r>
      <w:r w:rsidR="002B74CB">
        <w:rPr>
          <w:rFonts w:ascii="Arial" w:hAnsi="Arial" w:cs="Arial"/>
          <w:sz w:val="20"/>
          <w:szCs w:val="20"/>
        </w:rPr>
        <w:t xml:space="preserve"> </w:t>
      </w:r>
      <w:r w:rsidRPr="004A68E4">
        <w:rPr>
          <w:rFonts w:ascii="Arial" w:hAnsi="Arial" w:cs="Arial"/>
          <w:i/>
          <w:sz w:val="20"/>
          <w:szCs w:val="20"/>
        </w:rPr>
        <w:t>R</w:t>
      </w:r>
      <w:r w:rsidRPr="004A68E4">
        <w:rPr>
          <w:rFonts w:ascii="Arial" w:hAnsi="Arial" w:cs="Arial"/>
          <w:sz w:val="20"/>
          <w:szCs w:val="20"/>
          <w:vertAlign w:val="subscript"/>
        </w:rPr>
        <w:t>2</w:t>
      </w:r>
      <w:r w:rsidRPr="004A68E4">
        <w:rPr>
          <w:rFonts w:ascii="Arial" w:hAnsi="Arial" w:cs="Arial"/>
          <w:sz w:val="20"/>
          <w:szCs w:val="20"/>
        </w:rPr>
        <w:t xml:space="preserve"> – rezystor suwakowy 7,7</w:t>
      </w:r>
      <w:r w:rsidRPr="004A68E4">
        <w:rPr>
          <w:rFonts w:ascii="Arial" w:hAnsi="Arial" w:cs="Arial"/>
          <w:sz w:val="20"/>
          <w:szCs w:val="20"/>
        </w:rPr>
        <w:sym w:font="Symbol" w:char="F057"/>
      </w:r>
      <w:r w:rsidR="002B74CB">
        <w:rPr>
          <w:rFonts w:ascii="Arial" w:hAnsi="Arial" w:cs="Arial"/>
          <w:sz w:val="20"/>
          <w:szCs w:val="20"/>
        </w:rPr>
        <w:t xml:space="preserve"> </w:t>
      </w:r>
      <w:r w:rsidRPr="004A68E4">
        <w:rPr>
          <w:rFonts w:ascii="Arial" w:hAnsi="Arial" w:cs="Arial"/>
          <w:i/>
          <w:sz w:val="20"/>
          <w:szCs w:val="20"/>
        </w:rPr>
        <w:t>R</w:t>
      </w:r>
      <w:r w:rsidRPr="004A68E4">
        <w:rPr>
          <w:rFonts w:ascii="Arial" w:hAnsi="Arial" w:cs="Arial"/>
          <w:sz w:val="20"/>
          <w:szCs w:val="20"/>
          <w:vertAlign w:val="subscript"/>
        </w:rPr>
        <w:t>3</w:t>
      </w:r>
      <w:r w:rsidRPr="004A68E4">
        <w:rPr>
          <w:rFonts w:ascii="Arial" w:hAnsi="Arial" w:cs="Arial"/>
          <w:sz w:val="20"/>
          <w:szCs w:val="20"/>
        </w:rPr>
        <w:t> = 6,5</w:t>
      </w:r>
      <w:r w:rsidRPr="004A68E4">
        <w:rPr>
          <w:rFonts w:ascii="Arial" w:hAnsi="Arial" w:cs="Arial"/>
          <w:sz w:val="20"/>
          <w:szCs w:val="20"/>
        </w:rPr>
        <w:sym w:font="Symbol" w:char="F057"/>
      </w:r>
      <w:r w:rsidR="002B74CB">
        <w:rPr>
          <w:rFonts w:ascii="Arial" w:hAnsi="Arial" w:cs="Arial"/>
          <w:sz w:val="20"/>
          <w:szCs w:val="20"/>
        </w:rPr>
        <w:t xml:space="preserve"> </w:t>
      </w:r>
      <w:r w:rsidRPr="004A68E4">
        <w:rPr>
          <w:rFonts w:ascii="Arial" w:hAnsi="Arial" w:cs="Arial"/>
          <w:i/>
          <w:sz w:val="20"/>
          <w:szCs w:val="20"/>
        </w:rPr>
        <w:t>R</w:t>
      </w:r>
      <w:r w:rsidRPr="004A68E4">
        <w:rPr>
          <w:rFonts w:ascii="Arial" w:hAnsi="Arial" w:cs="Arial"/>
          <w:sz w:val="20"/>
          <w:szCs w:val="20"/>
          <w:vertAlign w:val="subscript"/>
        </w:rPr>
        <w:t>4</w:t>
      </w:r>
      <w:r w:rsidRPr="004A68E4">
        <w:rPr>
          <w:rFonts w:ascii="Arial" w:hAnsi="Arial" w:cs="Arial"/>
          <w:sz w:val="20"/>
          <w:szCs w:val="20"/>
        </w:rPr>
        <w:t xml:space="preserve"> – rezystor dekadowy </w:t>
      </w:r>
      <w:r w:rsidRPr="004A68E4">
        <w:rPr>
          <w:rFonts w:ascii="Arial" w:hAnsi="Arial" w:cs="Arial"/>
          <w:i/>
          <w:sz w:val="20"/>
          <w:szCs w:val="20"/>
        </w:rPr>
        <w:t>E</w:t>
      </w:r>
      <w:r w:rsidRPr="004A68E4">
        <w:rPr>
          <w:rFonts w:ascii="Arial" w:hAnsi="Arial" w:cs="Arial"/>
          <w:sz w:val="20"/>
          <w:szCs w:val="20"/>
          <w:vertAlign w:val="subscript"/>
        </w:rPr>
        <w:t>1</w:t>
      </w:r>
      <w:r w:rsidRPr="004A68E4">
        <w:rPr>
          <w:rFonts w:ascii="Arial" w:hAnsi="Arial" w:cs="Arial"/>
          <w:sz w:val="20"/>
          <w:szCs w:val="20"/>
        </w:rPr>
        <w:t> = 14 V</w:t>
      </w:r>
    </w:p>
    <w:p w:rsidR="0055326F" w:rsidRPr="004A68E4" w:rsidRDefault="0055326F" w:rsidP="008013FE">
      <w:pPr>
        <w:spacing w:line="360" w:lineRule="auto"/>
        <w:jc w:val="center"/>
        <w:rPr>
          <w:rFonts w:ascii="Arial" w:hAnsi="Arial" w:cs="Arial"/>
          <w:sz w:val="20"/>
          <w:szCs w:val="20"/>
        </w:rPr>
      </w:pPr>
    </w:p>
    <w:p w:rsidR="0055326F" w:rsidRPr="004A68E4" w:rsidRDefault="0055326F" w:rsidP="008013FE">
      <w:pPr>
        <w:spacing w:line="360" w:lineRule="auto"/>
        <w:rPr>
          <w:rFonts w:ascii="Arial" w:hAnsi="Arial" w:cs="Arial"/>
          <w:b/>
          <w:sz w:val="20"/>
          <w:szCs w:val="20"/>
        </w:rPr>
      </w:pPr>
      <w:r>
        <w:rPr>
          <w:rFonts w:ascii="Arial" w:hAnsi="Arial" w:cs="Arial"/>
          <w:b/>
          <w:sz w:val="20"/>
          <w:szCs w:val="20"/>
        </w:rPr>
        <w:t>2. S</w:t>
      </w:r>
      <w:r w:rsidRPr="004A68E4">
        <w:rPr>
          <w:rFonts w:ascii="Arial" w:hAnsi="Arial" w:cs="Arial"/>
          <w:b/>
          <w:sz w:val="20"/>
          <w:szCs w:val="20"/>
        </w:rPr>
        <w:t>prawdzeniu twierdzenia Thevenina</w:t>
      </w:r>
      <w:r w:rsidR="00654524">
        <w:rPr>
          <w:rFonts w:ascii="Arial" w:hAnsi="Arial" w:cs="Arial"/>
          <w:b/>
          <w:sz w:val="20"/>
          <w:szCs w:val="20"/>
        </w:rPr>
        <w:t>.</w:t>
      </w:r>
    </w:p>
    <w:p w:rsidR="0055326F" w:rsidRPr="004A68E4" w:rsidRDefault="0055326F" w:rsidP="001D00ED">
      <w:pPr>
        <w:numPr>
          <w:ilvl w:val="0"/>
          <w:numId w:val="46"/>
        </w:numPr>
        <w:pBdr>
          <w:top w:val="none" w:sz="0" w:space="0" w:color="auto"/>
          <w:left w:val="none" w:sz="0" w:space="0" w:color="auto"/>
          <w:bottom w:val="none" w:sz="0" w:space="0" w:color="auto"/>
          <w:right w:val="none" w:sz="0" w:space="0" w:color="auto"/>
          <w:between w:val="none" w:sz="0" w:space="0" w:color="auto"/>
        </w:pBdr>
        <w:spacing w:line="276" w:lineRule="auto"/>
        <w:ind w:left="714" w:hanging="357"/>
        <w:rPr>
          <w:rFonts w:ascii="Arial" w:hAnsi="Arial" w:cs="Arial"/>
          <w:snapToGrid w:val="0"/>
          <w:sz w:val="20"/>
          <w:szCs w:val="20"/>
        </w:rPr>
      </w:pPr>
      <w:r w:rsidRPr="004A68E4">
        <w:rPr>
          <w:rFonts w:ascii="Arial" w:hAnsi="Arial" w:cs="Arial"/>
          <w:snapToGrid w:val="0"/>
          <w:sz w:val="20"/>
          <w:szCs w:val="20"/>
        </w:rPr>
        <w:t xml:space="preserve">Za pomocą rezystora suwakowego </w:t>
      </w:r>
      <w:r w:rsidRPr="004A68E4">
        <w:rPr>
          <w:rFonts w:ascii="Arial" w:hAnsi="Arial" w:cs="Arial"/>
          <w:i/>
          <w:snapToGrid w:val="0"/>
          <w:sz w:val="20"/>
          <w:szCs w:val="20"/>
        </w:rPr>
        <w:t>R</w:t>
      </w:r>
      <w:r w:rsidRPr="004A68E4">
        <w:rPr>
          <w:rFonts w:ascii="Arial" w:hAnsi="Arial" w:cs="Arial"/>
          <w:snapToGrid w:val="0"/>
          <w:sz w:val="20"/>
          <w:szCs w:val="20"/>
          <w:vertAlign w:val="subscript"/>
        </w:rPr>
        <w:t>2</w:t>
      </w:r>
      <w:r w:rsidRPr="004A68E4">
        <w:rPr>
          <w:rFonts w:ascii="Arial" w:hAnsi="Arial" w:cs="Arial"/>
          <w:snapToGrid w:val="0"/>
          <w:sz w:val="20"/>
          <w:szCs w:val="20"/>
        </w:rPr>
        <w:t xml:space="preserve"> ustawić napięcie na rozwartych zaciskach 1-1’ (P</w:t>
      </w:r>
      <w:r w:rsidRPr="004A68E4">
        <w:rPr>
          <w:rFonts w:ascii="Arial" w:hAnsi="Arial" w:cs="Arial"/>
          <w:snapToGrid w:val="0"/>
          <w:sz w:val="20"/>
          <w:szCs w:val="20"/>
          <w:vertAlign w:val="subscript"/>
        </w:rPr>
        <w:t>1</w:t>
      </w:r>
      <w:r w:rsidRPr="004A68E4">
        <w:rPr>
          <w:rFonts w:ascii="Arial" w:hAnsi="Arial" w:cs="Arial"/>
          <w:snapToGrid w:val="0"/>
          <w:sz w:val="20"/>
          <w:szCs w:val="20"/>
        </w:rPr>
        <w:t xml:space="preserve"> – a</w:t>
      </w:r>
      <w:r w:rsidRPr="004A68E4">
        <w:rPr>
          <w:rFonts w:ascii="Arial" w:hAnsi="Arial" w:cs="Arial"/>
          <w:snapToGrid w:val="0"/>
          <w:sz w:val="20"/>
          <w:szCs w:val="20"/>
          <w:vertAlign w:val="subscript"/>
        </w:rPr>
        <w:t>1</w:t>
      </w:r>
      <w:r w:rsidRPr="004A68E4">
        <w:rPr>
          <w:rFonts w:ascii="Arial" w:hAnsi="Arial" w:cs="Arial"/>
          <w:snapToGrid w:val="0"/>
          <w:sz w:val="20"/>
          <w:szCs w:val="20"/>
        </w:rPr>
        <w:t>, P</w:t>
      </w:r>
      <w:r w:rsidRPr="004A68E4">
        <w:rPr>
          <w:rFonts w:ascii="Arial" w:hAnsi="Arial" w:cs="Arial"/>
          <w:snapToGrid w:val="0"/>
          <w:sz w:val="20"/>
          <w:szCs w:val="20"/>
          <w:vertAlign w:val="subscript"/>
        </w:rPr>
        <w:t>2</w:t>
      </w:r>
      <w:r w:rsidRPr="004A68E4">
        <w:rPr>
          <w:rFonts w:ascii="Arial" w:hAnsi="Arial" w:cs="Arial"/>
          <w:snapToGrid w:val="0"/>
          <w:sz w:val="20"/>
          <w:szCs w:val="20"/>
        </w:rPr>
        <w:t xml:space="preserve"> – a</w:t>
      </w:r>
      <w:r w:rsidRPr="004A68E4">
        <w:rPr>
          <w:rFonts w:ascii="Arial" w:hAnsi="Arial" w:cs="Arial"/>
          <w:snapToGrid w:val="0"/>
          <w:sz w:val="20"/>
          <w:szCs w:val="20"/>
          <w:vertAlign w:val="subscript"/>
        </w:rPr>
        <w:t>2</w:t>
      </w:r>
      <w:r w:rsidRPr="004A68E4">
        <w:rPr>
          <w:rFonts w:ascii="Arial" w:hAnsi="Arial" w:cs="Arial"/>
          <w:snapToGrid w:val="0"/>
          <w:sz w:val="20"/>
          <w:szCs w:val="20"/>
        </w:rPr>
        <w:t>, W</w:t>
      </w:r>
      <w:r w:rsidRPr="004A68E4">
        <w:rPr>
          <w:rFonts w:ascii="Arial" w:hAnsi="Arial" w:cs="Arial"/>
          <w:snapToGrid w:val="0"/>
          <w:sz w:val="20"/>
          <w:szCs w:val="20"/>
          <w:vertAlign w:val="subscript"/>
        </w:rPr>
        <w:t>1</w:t>
      </w:r>
      <w:r w:rsidRPr="004A68E4">
        <w:rPr>
          <w:rFonts w:ascii="Arial" w:hAnsi="Arial" w:cs="Arial"/>
          <w:snapToGrid w:val="0"/>
          <w:sz w:val="20"/>
          <w:szCs w:val="20"/>
        </w:rPr>
        <w:t xml:space="preserve"> – zamknięty, W</w:t>
      </w:r>
      <w:r w:rsidRPr="004A68E4">
        <w:rPr>
          <w:rFonts w:ascii="Arial" w:hAnsi="Arial" w:cs="Arial"/>
          <w:snapToGrid w:val="0"/>
          <w:sz w:val="20"/>
          <w:szCs w:val="20"/>
          <w:vertAlign w:val="subscript"/>
        </w:rPr>
        <w:t>2</w:t>
      </w:r>
      <w:r w:rsidRPr="004A68E4">
        <w:rPr>
          <w:rFonts w:ascii="Arial" w:hAnsi="Arial" w:cs="Arial"/>
          <w:snapToGrid w:val="0"/>
          <w:sz w:val="20"/>
          <w:szCs w:val="20"/>
        </w:rPr>
        <w:t xml:space="preserve"> – otwarty) bliskie wartości 4,5</w:t>
      </w:r>
      <w:r w:rsidR="00CB19CB">
        <w:rPr>
          <w:rFonts w:ascii="Arial" w:hAnsi="Arial" w:cs="Arial"/>
          <w:snapToGrid w:val="0"/>
          <w:sz w:val="20"/>
          <w:szCs w:val="20"/>
        </w:rPr>
        <w:t xml:space="preserve"> </w:t>
      </w:r>
      <w:r w:rsidRPr="004A68E4">
        <w:rPr>
          <w:rFonts w:ascii="Arial" w:hAnsi="Arial" w:cs="Arial"/>
          <w:snapToGrid w:val="0"/>
          <w:sz w:val="20"/>
          <w:szCs w:val="20"/>
        </w:rPr>
        <w:t xml:space="preserve">V. Zapisać wartość pomierzonego napięcia jako napięcie źródłowe </w:t>
      </w:r>
      <w:r w:rsidRPr="004A68E4">
        <w:rPr>
          <w:rFonts w:ascii="Arial" w:hAnsi="Arial" w:cs="Arial"/>
          <w:i/>
          <w:snapToGrid w:val="0"/>
          <w:sz w:val="20"/>
          <w:szCs w:val="20"/>
        </w:rPr>
        <w:t>E</w:t>
      </w:r>
      <w:r w:rsidRPr="004A68E4">
        <w:rPr>
          <w:rFonts w:ascii="Arial" w:hAnsi="Arial" w:cs="Arial"/>
          <w:snapToGrid w:val="0"/>
          <w:sz w:val="20"/>
          <w:szCs w:val="20"/>
          <w:vertAlign w:val="subscript"/>
        </w:rPr>
        <w:t>2</w:t>
      </w:r>
      <w:r w:rsidRPr="004A68E4">
        <w:rPr>
          <w:rFonts w:ascii="Arial" w:hAnsi="Arial" w:cs="Arial"/>
          <w:snapToGrid w:val="0"/>
          <w:sz w:val="20"/>
          <w:szCs w:val="20"/>
        </w:rPr>
        <w:t xml:space="preserve"> = .............</w:t>
      </w:r>
      <w:r w:rsidR="002B74CB">
        <w:rPr>
          <w:rFonts w:ascii="Arial" w:hAnsi="Arial" w:cs="Arial"/>
          <w:snapToGrid w:val="0"/>
          <w:sz w:val="20"/>
          <w:szCs w:val="20"/>
        </w:rPr>
        <w:t xml:space="preserve"> </w:t>
      </w:r>
      <w:r w:rsidRPr="004A68E4">
        <w:rPr>
          <w:rFonts w:ascii="Arial" w:hAnsi="Arial" w:cs="Arial"/>
          <w:snapToGrid w:val="0"/>
          <w:sz w:val="20"/>
          <w:szCs w:val="20"/>
        </w:rPr>
        <w:t>V i nastawić je na drugim zasilaczu. W pozostałych pomiarach nie zmieniać położenia rezystora suwakowego R</w:t>
      </w:r>
      <w:r w:rsidRPr="004A68E4">
        <w:rPr>
          <w:rFonts w:ascii="Arial" w:hAnsi="Arial" w:cs="Arial"/>
          <w:snapToGrid w:val="0"/>
          <w:sz w:val="20"/>
          <w:szCs w:val="20"/>
          <w:vertAlign w:val="subscript"/>
        </w:rPr>
        <w:t>2</w:t>
      </w:r>
      <w:r w:rsidRPr="004A68E4">
        <w:rPr>
          <w:rFonts w:ascii="Arial" w:hAnsi="Arial" w:cs="Arial"/>
          <w:snapToGrid w:val="0"/>
          <w:sz w:val="20"/>
          <w:szCs w:val="20"/>
        </w:rPr>
        <w:t>.</w:t>
      </w:r>
    </w:p>
    <w:p w:rsidR="0055326F" w:rsidRPr="004A68E4" w:rsidRDefault="0055326F" w:rsidP="001D00ED">
      <w:pPr>
        <w:numPr>
          <w:ilvl w:val="0"/>
          <w:numId w:val="46"/>
        </w:numPr>
        <w:pBdr>
          <w:top w:val="none" w:sz="0" w:space="0" w:color="auto"/>
          <w:left w:val="none" w:sz="0" w:space="0" w:color="auto"/>
          <w:bottom w:val="none" w:sz="0" w:space="0" w:color="auto"/>
          <w:right w:val="none" w:sz="0" w:space="0" w:color="auto"/>
          <w:between w:val="none" w:sz="0" w:space="0" w:color="auto"/>
        </w:pBdr>
        <w:spacing w:line="276" w:lineRule="auto"/>
        <w:ind w:left="714" w:hanging="357"/>
        <w:rPr>
          <w:rFonts w:ascii="Arial" w:hAnsi="Arial" w:cs="Arial"/>
          <w:snapToGrid w:val="0"/>
          <w:sz w:val="20"/>
          <w:szCs w:val="20"/>
        </w:rPr>
      </w:pPr>
      <w:r w:rsidRPr="004A68E4">
        <w:rPr>
          <w:rFonts w:ascii="Arial" w:hAnsi="Arial" w:cs="Arial"/>
          <w:snapToGrid w:val="0"/>
          <w:sz w:val="20"/>
          <w:szCs w:val="20"/>
        </w:rPr>
        <w:t>Pomierzyć prąd zwarcia płynący przez zaciski 1-1’ (</w:t>
      </w:r>
      <w:r w:rsidRPr="004A68E4">
        <w:rPr>
          <w:rFonts w:ascii="Arial" w:hAnsi="Arial" w:cs="Arial"/>
          <w:i/>
          <w:snapToGrid w:val="0"/>
          <w:sz w:val="20"/>
          <w:szCs w:val="20"/>
        </w:rPr>
        <w:t>R</w:t>
      </w:r>
      <w:r w:rsidRPr="004A68E4">
        <w:rPr>
          <w:rFonts w:ascii="Arial" w:hAnsi="Arial" w:cs="Arial"/>
          <w:snapToGrid w:val="0"/>
          <w:sz w:val="20"/>
          <w:szCs w:val="20"/>
          <w:vertAlign w:val="subscript"/>
        </w:rPr>
        <w:t>4</w:t>
      </w:r>
      <w:r w:rsidRPr="004A68E4">
        <w:rPr>
          <w:rFonts w:ascii="Arial" w:hAnsi="Arial" w:cs="Arial"/>
          <w:snapToGrid w:val="0"/>
          <w:sz w:val="20"/>
          <w:szCs w:val="20"/>
        </w:rPr>
        <w:t> = 0</w:t>
      </w:r>
      <w:r w:rsidRPr="004A68E4">
        <w:rPr>
          <w:rFonts w:ascii="Arial" w:hAnsi="Arial" w:cs="Arial"/>
          <w:snapToGrid w:val="0"/>
          <w:sz w:val="20"/>
          <w:szCs w:val="20"/>
        </w:rPr>
        <w:sym w:font="Symbol" w:char="F057"/>
      </w:r>
      <w:r w:rsidRPr="004A68E4">
        <w:rPr>
          <w:rFonts w:ascii="Arial" w:hAnsi="Arial" w:cs="Arial"/>
          <w:snapToGrid w:val="0"/>
          <w:sz w:val="20"/>
          <w:szCs w:val="20"/>
        </w:rPr>
        <w:t>, W</w:t>
      </w:r>
      <w:r w:rsidRPr="004A68E4">
        <w:rPr>
          <w:rFonts w:ascii="Arial" w:hAnsi="Arial" w:cs="Arial"/>
          <w:snapToGrid w:val="0"/>
          <w:sz w:val="20"/>
          <w:szCs w:val="20"/>
          <w:vertAlign w:val="subscript"/>
        </w:rPr>
        <w:t>1</w:t>
      </w:r>
      <w:r w:rsidR="0059333D">
        <w:rPr>
          <w:rFonts w:ascii="Arial" w:hAnsi="Arial" w:cs="Arial"/>
          <w:snapToGrid w:val="0"/>
          <w:sz w:val="20"/>
          <w:szCs w:val="20"/>
        </w:rPr>
        <w:t xml:space="preserve"> – </w:t>
      </w:r>
      <w:r w:rsidRPr="004A68E4">
        <w:rPr>
          <w:rFonts w:ascii="Arial" w:hAnsi="Arial" w:cs="Arial"/>
          <w:snapToGrid w:val="0"/>
          <w:sz w:val="20"/>
          <w:szCs w:val="20"/>
        </w:rPr>
        <w:t>otwarty, W</w:t>
      </w:r>
      <w:r w:rsidRPr="004A68E4">
        <w:rPr>
          <w:rFonts w:ascii="Arial" w:hAnsi="Arial" w:cs="Arial"/>
          <w:snapToGrid w:val="0"/>
          <w:sz w:val="20"/>
          <w:szCs w:val="20"/>
          <w:vertAlign w:val="subscript"/>
        </w:rPr>
        <w:t>2</w:t>
      </w:r>
      <w:r w:rsidR="0059333D">
        <w:rPr>
          <w:rFonts w:ascii="Arial" w:hAnsi="Arial" w:cs="Arial"/>
          <w:snapToGrid w:val="0"/>
          <w:sz w:val="20"/>
          <w:szCs w:val="20"/>
        </w:rPr>
        <w:t xml:space="preserve"> – </w:t>
      </w:r>
      <w:r w:rsidRPr="004A68E4">
        <w:rPr>
          <w:rFonts w:ascii="Arial" w:hAnsi="Arial" w:cs="Arial"/>
          <w:snapToGrid w:val="0"/>
          <w:sz w:val="20"/>
          <w:szCs w:val="20"/>
        </w:rPr>
        <w:t xml:space="preserve">zamknięty) i zanotować uzyskany wynik </w:t>
      </w:r>
      <w:r w:rsidRPr="004A68E4">
        <w:rPr>
          <w:rFonts w:ascii="Arial" w:hAnsi="Arial" w:cs="Arial"/>
          <w:i/>
          <w:snapToGrid w:val="0"/>
          <w:sz w:val="20"/>
          <w:szCs w:val="20"/>
        </w:rPr>
        <w:t>I</w:t>
      </w:r>
      <w:r w:rsidRPr="004A68E4">
        <w:rPr>
          <w:rFonts w:ascii="Arial" w:hAnsi="Arial" w:cs="Arial"/>
          <w:snapToGrid w:val="0"/>
          <w:sz w:val="20"/>
          <w:szCs w:val="20"/>
          <w:vertAlign w:val="subscript"/>
        </w:rPr>
        <w:t>zw</w:t>
      </w:r>
      <w:r w:rsidRPr="004A68E4">
        <w:rPr>
          <w:rFonts w:ascii="Arial" w:hAnsi="Arial" w:cs="Arial"/>
          <w:snapToGrid w:val="0"/>
          <w:sz w:val="20"/>
          <w:szCs w:val="20"/>
        </w:rPr>
        <w:t> = .............</w:t>
      </w:r>
      <w:r w:rsidR="002B74CB">
        <w:rPr>
          <w:rFonts w:ascii="Arial" w:hAnsi="Arial" w:cs="Arial"/>
          <w:snapToGrid w:val="0"/>
          <w:sz w:val="20"/>
          <w:szCs w:val="20"/>
        </w:rPr>
        <w:t xml:space="preserve"> </w:t>
      </w:r>
      <w:r w:rsidRPr="004A68E4">
        <w:rPr>
          <w:rFonts w:ascii="Arial" w:hAnsi="Arial" w:cs="Arial"/>
          <w:snapToGrid w:val="0"/>
          <w:sz w:val="20"/>
          <w:szCs w:val="20"/>
        </w:rPr>
        <w:t>mA.</w:t>
      </w:r>
    </w:p>
    <w:p w:rsidR="0055326F" w:rsidRPr="004A68E4" w:rsidRDefault="0055326F" w:rsidP="001D00ED">
      <w:pPr>
        <w:numPr>
          <w:ilvl w:val="0"/>
          <w:numId w:val="46"/>
        </w:numPr>
        <w:pBdr>
          <w:top w:val="none" w:sz="0" w:space="0" w:color="auto"/>
          <w:left w:val="none" w:sz="0" w:space="0" w:color="auto"/>
          <w:bottom w:val="none" w:sz="0" w:space="0" w:color="auto"/>
          <w:right w:val="none" w:sz="0" w:space="0" w:color="auto"/>
          <w:between w:val="none" w:sz="0" w:space="0" w:color="auto"/>
        </w:pBdr>
        <w:spacing w:line="276" w:lineRule="auto"/>
        <w:ind w:left="714" w:hanging="357"/>
        <w:rPr>
          <w:rFonts w:ascii="Arial" w:hAnsi="Arial" w:cs="Arial"/>
          <w:snapToGrid w:val="0"/>
          <w:sz w:val="20"/>
          <w:szCs w:val="20"/>
        </w:rPr>
      </w:pPr>
      <w:r w:rsidRPr="004A68E4">
        <w:rPr>
          <w:rFonts w:ascii="Arial" w:hAnsi="Arial" w:cs="Arial"/>
          <w:snapToGrid w:val="0"/>
          <w:sz w:val="20"/>
          <w:szCs w:val="20"/>
        </w:rPr>
        <w:t xml:space="preserve">Wyznaczyć rezystancję wzierną (rezystancję Thevenina) </w:t>
      </w:r>
      <w:r w:rsidRPr="004A68E4">
        <w:rPr>
          <w:rFonts w:ascii="Arial" w:hAnsi="Arial" w:cs="Arial"/>
          <w:i/>
          <w:snapToGrid w:val="0"/>
          <w:sz w:val="20"/>
          <w:szCs w:val="20"/>
        </w:rPr>
        <w:t>R</w:t>
      </w:r>
      <w:r w:rsidRPr="004A68E4">
        <w:rPr>
          <w:rFonts w:ascii="Arial" w:hAnsi="Arial" w:cs="Arial"/>
          <w:snapToGrid w:val="0"/>
          <w:sz w:val="20"/>
          <w:szCs w:val="20"/>
          <w:vertAlign w:val="subscript"/>
        </w:rPr>
        <w:t>T</w:t>
      </w:r>
      <w:r w:rsidRPr="004A68E4">
        <w:rPr>
          <w:rFonts w:ascii="Arial" w:hAnsi="Arial" w:cs="Arial"/>
          <w:snapToGrid w:val="0"/>
          <w:sz w:val="20"/>
          <w:szCs w:val="20"/>
        </w:rPr>
        <w:t xml:space="preserve"> widzianą z zacisków 1- 1’. W tym celu należy skorzystać ze wzoru </w:t>
      </w:r>
      <w:r w:rsidRPr="004A68E4">
        <w:rPr>
          <w:rFonts w:ascii="Arial" w:hAnsi="Arial" w:cs="Arial"/>
          <w:snapToGrid w:val="0"/>
          <w:position w:val="-30"/>
          <w:sz w:val="20"/>
          <w:szCs w:val="20"/>
        </w:rPr>
        <w:object w:dxaOrig="859" w:dyaOrig="680">
          <v:shape id="_x0000_i1035" type="#_x0000_t75" style="width:43.45pt;height:36pt" o:ole="">
            <v:imagedata r:id="rId38" o:title=""/>
          </v:shape>
          <o:OLEObject Type="Embed" ProgID="Equation.3" ShapeID="_x0000_i1035" DrawAspect="Content" ObjectID="_1627989349" r:id="rId39"/>
        </w:object>
      </w:r>
      <w:r w:rsidR="00654524">
        <w:rPr>
          <w:rFonts w:ascii="Arial" w:hAnsi="Arial" w:cs="Arial"/>
          <w:snapToGrid w:val="0"/>
          <w:sz w:val="20"/>
          <w:szCs w:val="20"/>
        </w:rPr>
        <w:t>.</w:t>
      </w:r>
    </w:p>
    <w:p w:rsidR="0055326F" w:rsidRPr="004A68E4" w:rsidRDefault="0055326F" w:rsidP="001D00ED">
      <w:pPr>
        <w:numPr>
          <w:ilvl w:val="0"/>
          <w:numId w:val="46"/>
        </w:numPr>
        <w:pBdr>
          <w:top w:val="none" w:sz="0" w:space="0" w:color="auto"/>
          <w:left w:val="none" w:sz="0" w:space="0" w:color="auto"/>
          <w:bottom w:val="none" w:sz="0" w:space="0" w:color="auto"/>
          <w:right w:val="none" w:sz="0" w:space="0" w:color="auto"/>
          <w:between w:val="none" w:sz="0" w:space="0" w:color="auto"/>
        </w:pBdr>
        <w:spacing w:line="276" w:lineRule="auto"/>
        <w:ind w:left="714" w:hanging="357"/>
        <w:rPr>
          <w:rFonts w:ascii="Arial" w:hAnsi="Arial" w:cs="Arial"/>
          <w:snapToGrid w:val="0"/>
          <w:sz w:val="20"/>
          <w:szCs w:val="20"/>
        </w:rPr>
      </w:pPr>
      <w:r w:rsidRPr="004A68E4">
        <w:rPr>
          <w:rFonts w:ascii="Arial" w:hAnsi="Arial" w:cs="Arial"/>
          <w:snapToGrid w:val="0"/>
          <w:sz w:val="20"/>
          <w:szCs w:val="20"/>
        </w:rPr>
        <w:t xml:space="preserve">Narysować schemat zastępczy dla twierdzenia Thevenina i wyznaczyć wartość prądu płynącego przez rezystor </w:t>
      </w:r>
      <w:r w:rsidRPr="004A68E4">
        <w:rPr>
          <w:rFonts w:ascii="Arial" w:hAnsi="Arial" w:cs="Arial"/>
          <w:i/>
          <w:snapToGrid w:val="0"/>
          <w:sz w:val="20"/>
          <w:szCs w:val="20"/>
        </w:rPr>
        <w:t>R</w:t>
      </w:r>
      <w:r w:rsidRPr="004A68E4">
        <w:rPr>
          <w:rFonts w:ascii="Arial" w:hAnsi="Arial" w:cs="Arial"/>
          <w:snapToGrid w:val="0"/>
          <w:sz w:val="20"/>
          <w:szCs w:val="20"/>
          <w:vertAlign w:val="subscript"/>
        </w:rPr>
        <w:t>4</w:t>
      </w:r>
      <w:r w:rsidRPr="004A68E4">
        <w:rPr>
          <w:rFonts w:ascii="Arial" w:hAnsi="Arial" w:cs="Arial"/>
          <w:snapToGrid w:val="0"/>
          <w:sz w:val="20"/>
          <w:szCs w:val="20"/>
        </w:rPr>
        <w:t xml:space="preserve"> = 10</w:t>
      </w:r>
      <w:r w:rsidRPr="004A68E4">
        <w:rPr>
          <w:rFonts w:ascii="Arial" w:hAnsi="Arial" w:cs="Arial"/>
          <w:snapToGrid w:val="0"/>
          <w:sz w:val="20"/>
          <w:szCs w:val="20"/>
        </w:rPr>
        <w:sym w:font="Symbol" w:char="F057"/>
      </w:r>
      <w:r w:rsidRPr="004A68E4">
        <w:rPr>
          <w:rFonts w:ascii="Arial" w:hAnsi="Arial" w:cs="Arial"/>
          <w:snapToGrid w:val="0"/>
          <w:sz w:val="20"/>
          <w:szCs w:val="20"/>
        </w:rPr>
        <w:t xml:space="preserve">. W tym celu należy skorzystać ze wzoru </w:t>
      </w:r>
      <w:r w:rsidRPr="004A68E4">
        <w:rPr>
          <w:rFonts w:ascii="Arial" w:hAnsi="Arial" w:cs="Arial"/>
          <w:snapToGrid w:val="0"/>
          <w:position w:val="-30"/>
          <w:sz w:val="20"/>
          <w:szCs w:val="20"/>
        </w:rPr>
        <w:object w:dxaOrig="1260" w:dyaOrig="680">
          <v:shape id="_x0000_i1036" type="#_x0000_t75" style="width:64.55pt;height:36pt" o:ole="">
            <v:imagedata r:id="rId40" o:title=""/>
          </v:shape>
          <o:OLEObject Type="Embed" ProgID="Equation.3" ShapeID="_x0000_i1036" DrawAspect="Content" ObjectID="_1627989350" r:id="rId41"/>
        </w:object>
      </w:r>
      <w:r w:rsidRPr="004A68E4">
        <w:rPr>
          <w:rFonts w:ascii="Arial" w:hAnsi="Arial" w:cs="Arial"/>
          <w:snapToGrid w:val="0"/>
          <w:sz w:val="20"/>
          <w:szCs w:val="20"/>
        </w:rPr>
        <w:t xml:space="preserve"> </w:t>
      </w:r>
      <w:r w:rsidR="00654524">
        <w:rPr>
          <w:rFonts w:ascii="Arial" w:hAnsi="Arial" w:cs="Arial"/>
          <w:snapToGrid w:val="0"/>
          <w:sz w:val="20"/>
          <w:szCs w:val="20"/>
        </w:rPr>
        <w:t>.</w:t>
      </w:r>
    </w:p>
    <w:p w:rsidR="0055326F" w:rsidRPr="004A68E4" w:rsidRDefault="0055326F" w:rsidP="007B1A1C">
      <w:pPr>
        <w:pStyle w:val="nag3"/>
        <w:keepNext/>
        <w:spacing w:line="276" w:lineRule="auto"/>
        <w:rPr>
          <w:sz w:val="20"/>
        </w:rPr>
      </w:pPr>
    </w:p>
    <w:p w:rsidR="0055326F" w:rsidRPr="004A68E4" w:rsidRDefault="0055326F" w:rsidP="007B1A1C">
      <w:pPr>
        <w:spacing w:line="276" w:lineRule="auto"/>
        <w:rPr>
          <w:rFonts w:ascii="Arial" w:hAnsi="Arial" w:cs="Arial"/>
          <w:b/>
          <w:sz w:val="20"/>
          <w:szCs w:val="20"/>
        </w:rPr>
      </w:pPr>
      <w:r>
        <w:rPr>
          <w:rFonts w:ascii="Arial" w:hAnsi="Arial" w:cs="Arial"/>
          <w:b/>
          <w:sz w:val="20"/>
          <w:szCs w:val="20"/>
        </w:rPr>
        <w:t>3. S</w:t>
      </w:r>
      <w:r w:rsidRPr="004A68E4">
        <w:rPr>
          <w:rFonts w:ascii="Arial" w:hAnsi="Arial" w:cs="Arial"/>
          <w:b/>
          <w:sz w:val="20"/>
          <w:szCs w:val="20"/>
        </w:rPr>
        <w:t>prawdzeniu metody superpozycji</w:t>
      </w:r>
      <w:r w:rsidR="00654524">
        <w:rPr>
          <w:rFonts w:ascii="Arial" w:hAnsi="Arial" w:cs="Arial"/>
          <w:b/>
          <w:sz w:val="20"/>
          <w:szCs w:val="20"/>
        </w:rPr>
        <w:t>.</w:t>
      </w:r>
    </w:p>
    <w:p w:rsidR="0055326F" w:rsidRPr="004A68E4" w:rsidRDefault="0055326F" w:rsidP="007B1A1C">
      <w:pPr>
        <w:spacing w:line="276" w:lineRule="auto"/>
        <w:rPr>
          <w:rFonts w:ascii="Arial" w:hAnsi="Arial" w:cs="Arial"/>
          <w:snapToGrid w:val="0"/>
          <w:sz w:val="20"/>
          <w:szCs w:val="20"/>
        </w:rPr>
      </w:pPr>
      <w:r w:rsidRPr="004A68E4">
        <w:rPr>
          <w:rFonts w:ascii="Arial" w:hAnsi="Arial" w:cs="Arial"/>
          <w:sz w:val="20"/>
          <w:szCs w:val="20"/>
        </w:rPr>
        <w:t xml:space="preserve">W celu sprawdzenia metody superpozycji należy </w:t>
      </w:r>
      <w:r w:rsidRPr="004A68E4">
        <w:rPr>
          <w:rFonts w:ascii="Arial" w:hAnsi="Arial" w:cs="Arial"/>
          <w:snapToGrid w:val="0"/>
          <w:sz w:val="20"/>
          <w:szCs w:val="20"/>
        </w:rPr>
        <w:t>pomierzyć wartości prądów w gałęziach obwodu dla następujących przypadków:</w:t>
      </w:r>
    </w:p>
    <w:p w:rsidR="0055326F" w:rsidRPr="004A68E4" w:rsidRDefault="0055326F" w:rsidP="001D00ED">
      <w:pPr>
        <w:numPr>
          <w:ilvl w:val="0"/>
          <w:numId w:val="47"/>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snapToGrid w:val="0"/>
          <w:sz w:val="20"/>
          <w:szCs w:val="20"/>
        </w:rPr>
      </w:pPr>
      <w:r w:rsidRPr="004A68E4">
        <w:rPr>
          <w:rFonts w:ascii="Arial" w:hAnsi="Arial" w:cs="Arial"/>
          <w:snapToGrid w:val="0"/>
          <w:sz w:val="20"/>
          <w:szCs w:val="20"/>
        </w:rPr>
        <w:t xml:space="preserve">załączone </w:t>
      </w:r>
      <w:r w:rsidRPr="004A68E4">
        <w:rPr>
          <w:rFonts w:ascii="Arial" w:hAnsi="Arial" w:cs="Arial"/>
          <w:i/>
          <w:snapToGrid w:val="0"/>
          <w:sz w:val="20"/>
          <w:szCs w:val="20"/>
        </w:rPr>
        <w:t>E</w:t>
      </w:r>
      <w:r w:rsidRPr="004A68E4">
        <w:rPr>
          <w:rFonts w:ascii="Arial" w:hAnsi="Arial" w:cs="Arial"/>
          <w:snapToGrid w:val="0"/>
          <w:sz w:val="20"/>
          <w:szCs w:val="20"/>
          <w:vertAlign w:val="subscript"/>
        </w:rPr>
        <w:t>1</w:t>
      </w:r>
      <w:r w:rsidRPr="004A68E4">
        <w:rPr>
          <w:rFonts w:ascii="Arial" w:hAnsi="Arial" w:cs="Arial"/>
          <w:snapToGrid w:val="0"/>
          <w:sz w:val="20"/>
          <w:szCs w:val="20"/>
        </w:rPr>
        <w:t xml:space="preserve"> i </w:t>
      </w:r>
      <w:r w:rsidRPr="004A68E4">
        <w:rPr>
          <w:rFonts w:ascii="Arial" w:hAnsi="Arial" w:cs="Arial"/>
          <w:i/>
          <w:snapToGrid w:val="0"/>
          <w:sz w:val="20"/>
          <w:szCs w:val="20"/>
        </w:rPr>
        <w:t>E</w:t>
      </w:r>
      <w:r w:rsidRPr="004A68E4">
        <w:rPr>
          <w:rFonts w:ascii="Arial" w:hAnsi="Arial" w:cs="Arial"/>
          <w:snapToGrid w:val="0"/>
          <w:sz w:val="20"/>
          <w:szCs w:val="20"/>
          <w:vertAlign w:val="subscript"/>
        </w:rPr>
        <w:t>2</w:t>
      </w:r>
      <w:r w:rsidRPr="004A68E4">
        <w:rPr>
          <w:rFonts w:ascii="Arial" w:hAnsi="Arial" w:cs="Arial"/>
          <w:snapToGrid w:val="0"/>
          <w:sz w:val="20"/>
          <w:szCs w:val="20"/>
        </w:rPr>
        <w:t xml:space="preserve"> (P</w:t>
      </w:r>
      <w:r w:rsidRPr="004A68E4">
        <w:rPr>
          <w:rFonts w:ascii="Arial" w:hAnsi="Arial" w:cs="Arial"/>
          <w:snapToGrid w:val="0"/>
          <w:sz w:val="20"/>
          <w:szCs w:val="20"/>
          <w:vertAlign w:val="subscript"/>
        </w:rPr>
        <w:t>1</w:t>
      </w:r>
      <w:r w:rsidRPr="004A68E4">
        <w:rPr>
          <w:rFonts w:ascii="Arial" w:hAnsi="Arial" w:cs="Arial"/>
          <w:snapToGrid w:val="0"/>
          <w:sz w:val="20"/>
          <w:szCs w:val="20"/>
        </w:rPr>
        <w:t xml:space="preserve"> – a</w:t>
      </w:r>
      <w:r w:rsidRPr="004A68E4">
        <w:rPr>
          <w:rFonts w:ascii="Arial" w:hAnsi="Arial" w:cs="Arial"/>
          <w:snapToGrid w:val="0"/>
          <w:sz w:val="20"/>
          <w:szCs w:val="20"/>
          <w:vertAlign w:val="subscript"/>
        </w:rPr>
        <w:t>1</w:t>
      </w:r>
      <w:r w:rsidRPr="004A68E4">
        <w:rPr>
          <w:rFonts w:ascii="Arial" w:hAnsi="Arial" w:cs="Arial"/>
          <w:snapToGrid w:val="0"/>
          <w:sz w:val="20"/>
          <w:szCs w:val="20"/>
        </w:rPr>
        <w:t>, P</w:t>
      </w:r>
      <w:r w:rsidRPr="004A68E4">
        <w:rPr>
          <w:rFonts w:ascii="Arial" w:hAnsi="Arial" w:cs="Arial"/>
          <w:snapToGrid w:val="0"/>
          <w:sz w:val="20"/>
          <w:szCs w:val="20"/>
          <w:vertAlign w:val="subscript"/>
        </w:rPr>
        <w:t>2</w:t>
      </w:r>
      <w:r w:rsidRPr="004A68E4">
        <w:rPr>
          <w:rFonts w:ascii="Arial" w:hAnsi="Arial" w:cs="Arial"/>
          <w:snapToGrid w:val="0"/>
          <w:sz w:val="20"/>
          <w:szCs w:val="20"/>
        </w:rPr>
        <w:t xml:space="preserve"> – b</w:t>
      </w:r>
      <w:r w:rsidRPr="004A68E4">
        <w:rPr>
          <w:rFonts w:ascii="Arial" w:hAnsi="Arial" w:cs="Arial"/>
          <w:snapToGrid w:val="0"/>
          <w:sz w:val="20"/>
          <w:szCs w:val="20"/>
          <w:vertAlign w:val="subscript"/>
        </w:rPr>
        <w:t>2</w:t>
      </w:r>
      <w:r w:rsidRPr="004A68E4">
        <w:rPr>
          <w:rFonts w:ascii="Arial" w:hAnsi="Arial" w:cs="Arial"/>
          <w:snapToGrid w:val="0"/>
          <w:sz w:val="20"/>
          <w:szCs w:val="20"/>
        </w:rPr>
        <w:t>, W</w:t>
      </w:r>
      <w:r w:rsidRPr="004A68E4">
        <w:rPr>
          <w:rFonts w:ascii="Arial" w:hAnsi="Arial" w:cs="Arial"/>
          <w:snapToGrid w:val="0"/>
          <w:sz w:val="20"/>
          <w:szCs w:val="20"/>
          <w:vertAlign w:val="subscript"/>
        </w:rPr>
        <w:t>1</w:t>
      </w:r>
      <w:r w:rsidRPr="004A68E4">
        <w:rPr>
          <w:rFonts w:ascii="Arial" w:hAnsi="Arial" w:cs="Arial"/>
          <w:snapToGrid w:val="0"/>
          <w:sz w:val="20"/>
          <w:szCs w:val="20"/>
        </w:rPr>
        <w:t xml:space="preserve"> – otwarty, W</w:t>
      </w:r>
      <w:r w:rsidRPr="004A68E4">
        <w:rPr>
          <w:rFonts w:ascii="Arial" w:hAnsi="Arial" w:cs="Arial"/>
          <w:snapToGrid w:val="0"/>
          <w:sz w:val="20"/>
          <w:szCs w:val="20"/>
          <w:vertAlign w:val="subscript"/>
        </w:rPr>
        <w:t>2</w:t>
      </w:r>
      <w:r w:rsidRPr="004A68E4">
        <w:rPr>
          <w:rFonts w:ascii="Arial" w:hAnsi="Arial" w:cs="Arial"/>
          <w:snapToGrid w:val="0"/>
          <w:sz w:val="20"/>
          <w:szCs w:val="20"/>
        </w:rPr>
        <w:t xml:space="preserve"> – zamknięty),</w:t>
      </w:r>
    </w:p>
    <w:p w:rsidR="0055326F" w:rsidRPr="004A68E4" w:rsidRDefault="0055326F" w:rsidP="001D00ED">
      <w:pPr>
        <w:numPr>
          <w:ilvl w:val="0"/>
          <w:numId w:val="47"/>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snapToGrid w:val="0"/>
          <w:sz w:val="20"/>
          <w:szCs w:val="20"/>
        </w:rPr>
      </w:pPr>
      <w:r w:rsidRPr="004A68E4">
        <w:rPr>
          <w:rFonts w:ascii="Arial" w:hAnsi="Arial" w:cs="Arial"/>
          <w:snapToGrid w:val="0"/>
          <w:sz w:val="20"/>
          <w:szCs w:val="20"/>
        </w:rPr>
        <w:t xml:space="preserve">załączone </w:t>
      </w:r>
      <w:r w:rsidRPr="004A68E4">
        <w:rPr>
          <w:rFonts w:ascii="Arial" w:hAnsi="Arial" w:cs="Arial"/>
          <w:i/>
          <w:snapToGrid w:val="0"/>
          <w:sz w:val="20"/>
          <w:szCs w:val="20"/>
        </w:rPr>
        <w:t>E</w:t>
      </w:r>
      <w:r w:rsidRPr="004A68E4">
        <w:rPr>
          <w:rFonts w:ascii="Arial" w:hAnsi="Arial" w:cs="Arial"/>
          <w:snapToGrid w:val="0"/>
          <w:sz w:val="20"/>
          <w:szCs w:val="20"/>
          <w:vertAlign w:val="subscript"/>
        </w:rPr>
        <w:t>1</w:t>
      </w:r>
      <w:r w:rsidRPr="004A68E4">
        <w:rPr>
          <w:rFonts w:ascii="Arial" w:hAnsi="Arial" w:cs="Arial"/>
          <w:snapToGrid w:val="0"/>
          <w:sz w:val="20"/>
          <w:szCs w:val="20"/>
        </w:rPr>
        <w:t xml:space="preserve"> (P</w:t>
      </w:r>
      <w:r w:rsidRPr="004A68E4">
        <w:rPr>
          <w:rFonts w:ascii="Arial" w:hAnsi="Arial" w:cs="Arial"/>
          <w:snapToGrid w:val="0"/>
          <w:sz w:val="20"/>
          <w:szCs w:val="20"/>
          <w:vertAlign w:val="subscript"/>
        </w:rPr>
        <w:t>1</w:t>
      </w:r>
      <w:r w:rsidRPr="004A68E4">
        <w:rPr>
          <w:rFonts w:ascii="Arial" w:hAnsi="Arial" w:cs="Arial"/>
          <w:snapToGrid w:val="0"/>
          <w:sz w:val="20"/>
          <w:szCs w:val="20"/>
        </w:rPr>
        <w:t xml:space="preserve"> – a</w:t>
      </w:r>
      <w:r w:rsidRPr="004A68E4">
        <w:rPr>
          <w:rFonts w:ascii="Arial" w:hAnsi="Arial" w:cs="Arial"/>
          <w:snapToGrid w:val="0"/>
          <w:sz w:val="20"/>
          <w:szCs w:val="20"/>
          <w:vertAlign w:val="subscript"/>
        </w:rPr>
        <w:t>1</w:t>
      </w:r>
      <w:r w:rsidRPr="004A68E4">
        <w:rPr>
          <w:rFonts w:ascii="Arial" w:hAnsi="Arial" w:cs="Arial"/>
          <w:snapToGrid w:val="0"/>
          <w:sz w:val="20"/>
          <w:szCs w:val="20"/>
        </w:rPr>
        <w:t>, P</w:t>
      </w:r>
      <w:r w:rsidRPr="004A68E4">
        <w:rPr>
          <w:rFonts w:ascii="Arial" w:hAnsi="Arial" w:cs="Arial"/>
          <w:snapToGrid w:val="0"/>
          <w:sz w:val="20"/>
          <w:szCs w:val="20"/>
          <w:vertAlign w:val="subscript"/>
        </w:rPr>
        <w:t>2</w:t>
      </w:r>
      <w:r w:rsidRPr="004A68E4">
        <w:rPr>
          <w:rFonts w:ascii="Arial" w:hAnsi="Arial" w:cs="Arial"/>
          <w:snapToGrid w:val="0"/>
          <w:sz w:val="20"/>
          <w:szCs w:val="20"/>
        </w:rPr>
        <w:t xml:space="preserve"> – a</w:t>
      </w:r>
      <w:r w:rsidRPr="004A68E4">
        <w:rPr>
          <w:rFonts w:ascii="Arial" w:hAnsi="Arial" w:cs="Arial"/>
          <w:snapToGrid w:val="0"/>
          <w:sz w:val="20"/>
          <w:szCs w:val="20"/>
          <w:vertAlign w:val="subscript"/>
        </w:rPr>
        <w:t>2</w:t>
      </w:r>
      <w:r w:rsidRPr="004A68E4">
        <w:rPr>
          <w:rFonts w:ascii="Arial" w:hAnsi="Arial" w:cs="Arial"/>
          <w:snapToGrid w:val="0"/>
          <w:sz w:val="20"/>
          <w:szCs w:val="20"/>
        </w:rPr>
        <w:t>, W</w:t>
      </w:r>
      <w:r w:rsidRPr="004A68E4">
        <w:rPr>
          <w:rFonts w:ascii="Arial" w:hAnsi="Arial" w:cs="Arial"/>
          <w:snapToGrid w:val="0"/>
          <w:sz w:val="20"/>
          <w:szCs w:val="20"/>
          <w:vertAlign w:val="subscript"/>
        </w:rPr>
        <w:t>1</w:t>
      </w:r>
      <w:r w:rsidRPr="004A68E4">
        <w:rPr>
          <w:rFonts w:ascii="Arial" w:hAnsi="Arial" w:cs="Arial"/>
          <w:snapToGrid w:val="0"/>
          <w:sz w:val="20"/>
          <w:szCs w:val="20"/>
        </w:rPr>
        <w:t xml:space="preserve"> – otwarty, W</w:t>
      </w:r>
      <w:r w:rsidRPr="004A68E4">
        <w:rPr>
          <w:rFonts w:ascii="Arial" w:hAnsi="Arial" w:cs="Arial"/>
          <w:snapToGrid w:val="0"/>
          <w:sz w:val="20"/>
          <w:szCs w:val="20"/>
          <w:vertAlign w:val="subscript"/>
        </w:rPr>
        <w:t>2</w:t>
      </w:r>
      <w:r w:rsidRPr="004A68E4">
        <w:rPr>
          <w:rFonts w:ascii="Arial" w:hAnsi="Arial" w:cs="Arial"/>
          <w:snapToGrid w:val="0"/>
          <w:sz w:val="20"/>
          <w:szCs w:val="20"/>
        </w:rPr>
        <w:t xml:space="preserve"> – zamknięty),</w:t>
      </w:r>
    </w:p>
    <w:p w:rsidR="0055326F" w:rsidRPr="004A68E4" w:rsidRDefault="0055326F" w:rsidP="001D00ED">
      <w:pPr>
        <w:numPr>
          <w:ilvl w:val="0"/>
          <w:numId w:val="47"/>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snapToGrid w:val="0"/>
          <w:sz w:val="20"/>
          <w:szCs w:val="20"/>
        </w:rPr>
      </w:pPr>
      <w:r w:rsidRPr="004A68E4">
        <w:rPr>
          <w:rFonts w:ascii="Arial" w:hAnsi="Arial" w:cs="Arial"/>
          <w:snapToGrid w:val="0"/>
          <w:sz w:val="20"/>
          <w:szCs w:val="20"/>
        </w:rPr>
        <w:t xml:space="preserve">załączone </w:t>
      </w:r>
      <w:r w:rsidRPr="004A68E4">
        <w:rPr>
          <w:rFonts w:ascii="Arial" w:hAnsi="Arial" w:cs="Arial"/>
          <w:i/>
          <w:snapToGrid w:val="0"/>
          <w:sz w:val="20"/>
          <w:szCs w:val="20"/>
        </w:rPr>
        <w:t>E</w:t>
      </w:r>
      <w:r w:rsidRPr="004A68E4">
        <w:rPr>
          <w:rFonts w:ascii="Arial" w:hAnsi="Arial" w:cs="Arial"/>
          <w:snapToGrid w:val="0"/>
          <w:sz w:val="20"/>
          <w:szCs w:val="20"/>
          <w:vertAlign w:val="subscript"/>
        </w:rPr>
        <w:t>2</w:t>
      </w:r>
      <w:r w:rsidRPr="004A68E4">
        <w:rPr>
          <w:rFonts w:ascii="Arial" w:hAnsi="Arial" w:cs="Arial"/>
          <w:snapToGrid w:val="0"/>
          <w:sz w:val="20"/>
          <w:szCs w:val="20"/>
        </w:rPr>
        <w:t xml:space="preserve"> (P</w:t>
      </w:r>
      <w:r w:rsidRPr="004A68E4">
        <w:rPr>
          <w:rFonts w:ascii="Arial" w:hAnsi="Arial" w:cs="Arial"/>
          <w:snapToGrid w:val="0"/>
          <w:sz w:val="20"/>
          <w:szCs w:val="20"/>
          <w:vertAlign w:val="subscript"/>
        </w:rPr>
        <w:t>1</w:t>
      </w:r>
      <w:r w:rsidRPr="004A68E4">
        <w:rPr>
          <w:rFonts w:ascii="Arial" w:hAnsi="Arial" w:cs="Arial"/>
          <w:snapToGrid w:val="0"/>
          <w:sz w:val="20"/>
          <w:szCs w:val="20"/>
        </w:rPr>
        <w:t xml:space="preserve"> – b</w:t>
      </w:r>
      <w:r w:rsidRPr="004A68E4">
        <w:rPr>
          <w:rFonts w:ascii="Arial" w:hAnsi="Arial" w:cs="Arial"/>
          <w:snapToGrid w:val="0"/>
          <w:sz w:val="20"/>
          <w:szCs w:val="20"/>
          <w:vertAlign w:val="subscript"/>
        </w:rPr>
        <w:t>1</w:t>
      </w:r>
      <w:r w:rsidRPr="004A68E4">
        <w:rPr>
          <w:rFonts w:ascii="Arial" w:hAnsi="Arial" w:cs="Arial"/>
          <w:snapToGrid w:val="0"/>
          <w:sz w:val="20"/>
          <w:szCs w:val="20"/>
        </w:rPr>
        <w:t>, P</w:t>
      </w:r>
      <w:r w:rsidRPr="004A68E4">
        <w:rPr>
          <w:rFonts w:ascii="Arial" w:hAnsi="Arial" w:cs="Arial"/>
          <w:snapToGrid w:val="0"/>
          <w:sz w:val="20"/>
          <w:szCs w:val="20"/>
          <w:vertAlign w:val="subscript"/>
        </w:rPr>
        <w:t>2</w:t>
      </w:r>
      <w:r w:rsidRPr="004A68E4">
        <w:rPr>
          <w:rFonts w:ascii="Arial" w:hAnsi="Arial" w:cs="Arial"/>
          <w:snapToGrid w:val="0"/>
          <w:sz w:val="20"/>
          <w:szCs w:val="20"/>
        </w:rPr>
        <w:t xml:space="preserve"> – b</w:t>
      </w:r>
      <w:r w:rsidRPr="004A68E4">
        <w:rPr>
          <w:rFonts w:ascii="Arial" w:hAnsi="Arial" w:cs="Arial"/>
          <w:snapToGrid w:val="0"/>
          <w:sz w:val="20"/>
          <w:szCs w:val="20"/>
          <w:vertAlign w:val="subscript"/>
        </w:rPr>
        <w:t>2</w:t>
      </w:r>
      <w:r w:rsidRPr="004A68E4">
        <w:rPr>
          <w:rFonts w:ascii="Arial" w:hAnsi="Arial" w:cs="Arial"/>
          <w:snapToGrid w:val="0"/>
          <w:sz w:val="20"/>
          <w:szCs w:val="20"/>
        </w:rPr>
        <w:t>, W</w:t>
      </w:r>
      <w:r w:rsidRPr="004A68E4">
        <w:rPr>
          <w:rFonts w:ascii="Arial" w:hAnsi="Arial" w:cs="Arial"/>
          <w:snapToGrid w:val="0"/>
          <w:sz w:val="20"/>
          <w:szCs w:val="20"/>
          <w:vertAlign w:val="subscript"/>
        </w:rPr>
        <w:t>1</w:t>
      </w:r>
      <w:r w:rsidRPr="004A68E4">
        <w:rPr>
          <w:rFonts w:ascii="Arial" w:hAnsi="Arial" w:cs="Arial"/>
          <w:snapToGrid w:val="0"/>
          <w:sz w:val="20"/>
          <w:szCs w:val="20"/>
        </w:rPr>
        <w:t xml:space="preserve"> – otwarty, W</w:t>
      </w:r>
      <w:r w:rsidRPr="004A68E4">
        <w:rPr>
          <w:rFonts w:ascii="Arial" w:hAnsi="Arial" w:cs="Arial"/>
          <w:snapToGrid w:val="0"/>
          <w:sz w:val="20"/>
          <w:szCs w:val="20"/>
          <w:vertAlign w:val="subscript"/>
        </w:rPr>
        <w:t>2</w:t>
      </w:r>
      <w:r w:rsidRPr="004A68E4">
        <w:rPr>
          <w:rFonts w:ascii="Arial" w:hAnsi="Arial" w:cs="Arial"/>
          <w:snapToGrid w:val="0"/>
          <w:sz w:val="20"/>
          <w:szCs w:val="20"/>
        </w:rPr>
        <w:t xml:space="preserve"> – zamknięty).</w:t>
      </w:r>
    </w:p>
    <w:p w:rsidR="0055326F" w:rsidRPr="004A68E4" w:rsidRDefault="0055326F" w:rsidP="007B1A1C">
      <w:pPr>
        <w:spacing w:line="276" w:lineRule="auto"/>
        <w:rPr>
          <w:rFonts w:ascii="Arial" w:hAnsi="Arial" w:cs="Arial"/>
          <w:b/>
          <w:sz w:val="20"/>
          <w:szCs w:val="20"/>
        </w:rPr>
      </w:pPr>
    </w:p>
    <w:tbl>
      <w:tblPr>
        <w:tblW w:w="0" w:type="auto"/>
        <w:jc w:val="center"/>
        <w:tblCellMar>
          <w:left w:w="70" w:type="dxa"/>
          <w:right w:w="70" w:type="dxa"/>
        </w:tblCellMar>
        <w:tblLook w:val="0000" w:firstRow="0" w:lastRow="0" w:firstColumn="0" w:lastColumn="0" w:noHBand="0" w:noVBand="0"/>
      </w:tblPr>
      <w:tblGrid>
        <w:gridCol w:w="885"/>
        <w:gridCol w:w="895"/>
        <w:gridCol w:w="896"/>
        <w:gridCol w:w="896"/>
        <w:gridCol w:w="896"/>
        <w:gridCol w:w="896"/>
        <w:gridCol w:w="896"/>
        <w:gridCol w:w="896"/>
        <w:gridCol w:w="896"/>
        <w:gridCol w:w="896"/>
      </w:tblGrid>
      <w:tr w:rsidR="0055326F" w:rsidRPr="00F27C44" w:rsidTr="0009096F">
        <w:trPr>
          <w:jc w:val="center"/>
        </w:trPr>
        <w:tc>
          <w:tcPr>
            <w:tcW w:w="885" w:type="dxa"/>
            <w:vMerge w:val="restart"/>
            <w:tcBorders>
              <w:top w:val="single" w:sz="18" w:space="0" w:color="auto"/>
              <w:left w:val="single" w:sz="18" w:space="0" w:color="auto"/>
              <w:bottom w:val="nil"/>
              <w:right w:val="nil"/>
            </w:tcBorders>
            <w:vAlign w:val="center"/>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t>R4</w:t>
            </w:r>
          </w:p>
        </w:tc>
        <w:tc>
          <w:tcPr>
            <w:tcW w:w="2687" w:type="dxa"/>
            <w:gridSpan w:val="3"/>
            <w:tcBorders>
              <w:top w:val="single" w:sz="18" w:space="0" w:color="auto"/>
              <w:left w:val="single" w:sz="18" w:space="0" w:color="auto"/>
              <w:bottom w:val="single" w:sz="18" w:space="0" w:color="auto"/>
              <w:right w:val="single" w:sz="18"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t xml:space="preserve">załączone </w:t>
            </w:r>
            <w:r w:rsidRPr="00F27C44">
              <w:rPr>
                <w:rFonts w:ascii="Arial" w:hAnsi="Arial" w:cs="Arial"/>
                <w:i/>
                <w:sz w:val="20"/>
                <w:szCs w:val="20"/>
              </w:rPr>
              <w:t>E</w:t>
            </w:r>
            <w:r w:rsidRPr="00F27C44">
              <w:rPr>
                <w:rFonts w:ascii="Arial" w:hAnsi="Arial" w:cs="Arial"/>
                <w:sz w:val="20"/>
                <w:szCs w:val="20"/>
                <w:vertAlign w:val="subscript"/>
              </w:rPr>
              <w:t>1</w:t>
            </w:r>
            <w:r w:rsidRPr="00F27C44">
              <w:rPr>
                <w:rFonts w:ascii="Arial" w:hAnsi="Arial" w:cs="Arial"/>
                <w:sz w:val="20"/>
                <w:szCs w:val="20"/>
              </w:rPr>
              <w:t xml:space="preserve"> i </w:t>
            </w:r>
            <w:r w:rsidRPr="00F27C44">
              <w:rPr>
                <w:rFonts w:ascii="Arial" w:hAnsi="Arial" w:cs="Arial"/>
                <w:i/>
                <w:sz w:val="20"/>
                <w:szCs w:val="20"/>
              </w:rPr>
              <w:t>E</w:t>
            </w:r>
            <w:r w:rsidRPr="00F27C44">
              <w:rPr>
                <w:rFonts w:ascii="Arial" w:hAnsi="Arial" w:cs="Arial"/>
                <w:sz w:val="20"/>
                <w:szCs w:val="20"/>
                <w:vertAlign w:val="subscript"/>
              </w:rPr>
              <w:t>2</w:t>
            </w:r>
          </w:p>
        </w:tc>
        <w:tc>
          <w:tcPr>
            <w:tcW w:w="2688" w:type="dxa"/>
            <w:gridSpan w:val="3"/>
            <w:tcBorders>
              <w:top w:val="single" w:sz="18" w:space="0" w:color="auto"/>
              <w:left w:val="single" w:sz="18" w:space="0" w:color="auto"/>
              <w:bottom w:val="single" w:sz="18" w:space="0" w:color="auto"/>
              <w:right w:val="single" w:sz="18"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t xml:space="preserve">załączone </w:t>
            </w:r>
            <w:r w:rsidRPr="00F27C44">
              <w:rPr>
                <w:rFonts w:ascii="Arial" w:hAnsi="Arial" w:cs="Arial"/>
                <w:i/>
                <w:sz w:val="20"/>
                <w:szCs w:val="20"/>
              </w:rPr>
              <w:t>E</w:t>
            </w:r>
            <w:r w:rsidRPr="00F27C44">
              <w:rPr>
                <w:rFonts w:ascii="Arial" w:hAnsi="Arial" w:cs="Arial"/>
                <w:sz w:val="20"/>
                <w:szCs w:val="20"/>
                <w:vertAlign w:val="subscript"/>
              </w:rPr>
              <w:t>1</w:t>
            </w:r>
            <w:r w:rsidRPr="00F27C44">
              <w:rPr>
                <w:rFonts w:ascii="Arial" w:hAnsi="Arial" w:cs="Arial"/>
                <w:sz w:val="20"/>
                <w:szCs w:val="20"/>
              </w:rPr>
              <w:t xml:space="preserve"> (</w:t>
            </w:r>
            <w:r w:rsidRPr="00F27C44">
              <w:rPr>
                <w:rFonts w:ascii="Arial" w:hAnsi="Arial" w:cs="Arial"/>
                <w:i/>
                <w:sz w:val="20"/>
                <w:szCs w:val="20"/>
              </w:rPr>
              <w:t>E</w:t>
            </w:r>
            <w:r w:rsidRPr="00F27C44">
              <w:rPr>
                <w:rFonts w:ascii="Arial" w:hAnsi="Arial" w:cs="Arial"/>
                <w:sz w:val="20"/>
                <w:szCs w:val="20"/>
                <w:vertAlign w:val="subscript"/>
              </w:rPr>
              <w:t>2</w:t>
            </w:r>
            <w:r w:rsidRPr="00F27C44">
              <w:rPr>
                <w:rFonts w:ascii="Arial" w:hAnsi="Arial" w:cs="Arial"/>
                <w:sz w:val="20"/>
                <w:szCs w:val="20"/>
              </w:rPr>
              <w:t xml:space="preserve"> = 0V)</w:t>
            </w:r>
          </w:p>
        </w:tc>
        <w:tc>
          <w:tcPr>
            <w:tcW w:w="2688" w:type="dxa"/>
            <w:gridSpan w:val="3"/>
            <w:tcBorders>
              <w:top w:val="single" w:sz="18" w:space="0" w:color="auto"/>
              <w:bottom w:val="nil"/>
              <w:right w:val="single" w:sz="18"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t xml:space="preserve">załączone </w:t>
            </w:r>
            <w:r w:rsidRPr="00F27C44">
              <w:rPr>
                <w:rFonts w:ascii="Arial" w:hAnsi="Arial" w:cs="Arial"/>
                <w:i/>
                <w:sz w:val="20"/>
                <w:szCs w:val="20"/>
              </w:rPr>
              <w:t>E</w:t>
            </w:r>
            <w:r w:rsidRPr="00F27C44">
              <w:rPr>
                <w:rFonts w:ascii="Arial" w:hAnsi="Arial" w:cs="Arial"/>
                <w:sz w:val="20"/>
                <w:szCs w:val="20"/>
                <w:vertAlign w:val="subscript"/>
              </w:rPr>
              <w:t>2</w:t>
            </w:r>
            <w:r w:rsidRPr="00F27C44">
              <w:rPr>
                <w:rFonts w:ascii="Arial" w:hAnsi="Arial" w:cs="Arial"/>
                <w:sz w:val="20"/>
                <w:szCs w:val="20"/>
              </w:rPr>
              <w:t xml:space="preserve"> (</w:t>
            </w:r>
            <w:r w:rsidRPr="00F27C44">
              <w:rPr>
                <w:rFonts w:ascii="Arial" w:hAnsi="Arial" w:cs="Arial"/>
                <w:i/>
                <w:sz w:val="20"/>
                <w:szCs w:val="20"/>
              </w:rPr>
              <w:t>E</w:t>
            </w:r>
            <w:r w:rsidRPr="00F27C44">
              <w:rPr>
                <w:rFonts w:ascii="Arial" w:hAnsi="Arial" w:cs="Arial"/>
                <w:sz w:val="20"/>
                <w:szCs w:val="20"/>
                <w:vertAlign w:val="subscript"/>
              </w:rPr>
              <w:t>1</w:t>
            </w:r>
            <w:r w:rsidRPr="00F27C44">
              <w:rPr>
                <w:rFonts w:ascii="Arial" w:hAnsi="Arial" w:cs="Arial"/>
                <w:sz w:val="20"/>
                <w:szCs w:val="20"/>
              </w:rPr>
              <w:t xml:space="preserve"> = 0V)</w:t>
            </w:r>
          </w:p>
        </w:tc>
      </w:tr>
      <w:tr w:rsidR="0055326F" w:rsidRPr="00F27C44" w:rsidTr="0009096F">
        <w:trPr>
          <w:jc w:val="center"/>
        </w:trPr>
        <w:tc>
          <w:tcPr>
            <w:tcW w:w="885" w:type="dxa"/>
            <w:vMerge/>
            <w:tcBorders>
              <w:top w:val="nil"/>
              <w:left w:val="single" w:sz="18" w:space="0" w:color="auto"/>
              <w:bottom w:val="nil"/>
              <w:right w:val="nil"/>
            </w:tcBorders>
          </w:tcPr>
          <w:p w:rsidR="0055326F" w:rsidRPr="00F27C44" w:rsidRDefault="0055326F" w:rsidP="007B1A1C">
            <w:pPr>
              <w:spacing w:line="276" w:lineRule="auto"/>
              <w:jc w:val="center"/>
              <w:rPr>
                <w:rFonts w:ascii="Arial" w:hAnsi="Arial" w:cs="Arial"/>
                <w:sz w:val="20"/>
                <w:szCs w:val="20"/>
              </w:rPr>
            </w:pPr>
          </w:p>
        </w:tc>
        <w:tc>
          <w:tcPr>
            <w:tcW w:w="895" w:type="dxa"/>
            <w:tcBorders>
              <w:top w:val="single" w:sz="18" w:space="0" w:color="auto"/>
              <w:left w:val="single" w:sz="18" w:space="0" w:color="auto"/>
              <w:bottom w:val="single" w:sz="6" w:space="0" w:color="auto"/>
              <w:right w:val="single" w:sz="6"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i/>
                <w:sz w:val="20"/>
                <w:szCs w:val="20"/>
              </w:rPr>
              <w:t>I</w:t>
            </w:r>
            <w:r w:rsidRPr="00F27C44">
              <w:rPr>
                <w:rFonts w:ascii="Arial" w:hAnsi="Arial" w:cs="Arial"/>
                <w:sz w:val="20"/>
                <w:szCs w:val="20"/>
                <w:vertAlign w:val="subscript"/>
              </w:rPr>
              <w:t>1</w:t>
            </w:r>
          </w:p>
        </w:tc>
        <w:tc>
          <w:tcPr>
            <w:tcW w:w="896" w:type="dxa"/>
            <w:tcBorders>
              <w:top w:val="single" w:sz="18" w:space="0" w:color="auto"/>
              <w:left w:val="single" w:sz="6" w:space="0" w:color="auto"/>
              <w:bottom w:val="single" w:sz="6" w:space="0" w:color="auto"/>
              <w:right w:val="single" w:sz="6"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i/>
                <w:sz w:val="20"/>
                <w:szCs w:val="20"/>
              </w:rPr>
              <w:t>I</w:t>
            </w:r>
            <w:r w:rsidRPr="00F27C44">
              <w:rPr>
                <w:rFonts w:ascii="Arial" w:hAnsi="Arial" w:cs="Arial"/>
                <w:sz w:val="20"/>
                <w:szCs w:val="20"/>
                <w:vertAlign w:val="subscript"/>
              </w:rPr>
              <w:t>2</w:t>
            </w:r>
          </w:p>
        </w:tc>
        <w:tc>
          <w:tcPr>
            <w:tcW w:w="896" w:type="dxa"/>
            <w:tcBorders>
              <w:top w:val="single" w:sz="18" w:space="0" w:color="auto"/>
              <w:left w:val="single" w:sz="6" w:space="0" w:color="auto"/>
              <w:bottom w:val="single" w:sz="6" w:space="0" w:color="auto"/>
              <w:right w:val="single" w:sz="18"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i/>
                <w:sz w:val="20"/>
                <w:szCs w:val="20"/>
              </w:rPr>
              <w:t>I</w:t>
            </w:r>
            <w:r w:rsidRPr="00F27C44">
              <w:rPr>
                <w:rFonts w:ascii="Arial" w:hAnsi="Arial" w:cs="Arial"/>
                <w:sz w:val="20"/>
                <w:szCs w:val="20"/>
                <w:vertAlign w:val="subscript"/>
              </w:rPr>
              <w:t>3</w:t>
            </w:r>
          </w:p>
        </w:tc>
        <w:tc>
          <w:tcPr>
            <w:tcW w:w="896" w:type="dxa"/>
            <w:tcBorders>
              <w:top w:val="single" w:sz="18" w:space="0" w:color="auto"/>
              <w:left w:val="single" w:sz="18" w:space="0" w:color="auto"/>
              <w:bottom w:val="single" w:sz="6" w:space="0" w:color="auto"/>
              <w:right w:val="single" w:sz="6"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i/>
                <w:sz w:val="20"/>
                <w:szCs w:val="20"/>
              </w:rPr>
              <w:t>I</w:t>
            </w:r>
            <w:r w:rsidRPr="00F27C44">
              <w:rPr>
                <w:rFonts w:ascii="Arial" w:hAnsi="Arial" w:cs="Arial"/>
                <w:sz w:val="20"/>
                <w:szCs w:val="20"/>
              </w:rPr>
              <w:t>΄</w:t>
            </w:r>
            <w:r w:rsidRPr="00F27C44">
              <w:rPr>
                <w:rFonts w:ascii="Arial" w:hAnsi="Arial" w:cs="Arial"/>
                <w:sz w:val="20"/>
                <w:szCs w:val="20"/>
                <w:vertAlign w:val="subscript"/>
              </w:rPr>
              <w:t>1</w:t>
            </w:r>
            <w:r w:rsidRPr="00F27C44">
              <w:rPr>
                <w:rFonts w:ascii="Arial" w:hAnsi="Arial" w:cs="Arial"/>
                <w:sz w:val="20"/>
                <w:szCs w:val="20"/>
              </w:rPr>
              <w:softHyphen/>
            </w:r>
          </w:p>
        </w:tc>
        <w:tc>
          <w:tcPr>
            <w:tcW w:w="896" w:type="dxa"/>
            <w:tcBorders>
              <w:top w:val="single" w:sz="18" w:space="0" w:color="auto"/>
              <w:left w:val="single" w:sz="6" w:space="0" w:color="auto"/>
              <w:bottom w:val="single" w:sz="6" w:space="0" w:color="auto"/>
              <w:right w:val="single" w:sz="6"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i/>
                <w:sz w:val="20"/>
                <w:szCs w:val="20"/>
              </w:rPr>
              <w:t>I</w:t>
            </w:r>
            <w:r w:rsidRPr="00F27C44">
              <w:rPr>
                <w:rFonts w:ascii="Arial" w:hAnsi="Arial" w:cs="Arial"/>
                <w:sz w:val="20"/>
                <w:szCs w:val="20"/>
              </w:rPr>
              <w:sym w:font="Symbol" w:char="F0A2"/>
            </w:r>
            <w:r w:rsidRPr="00F27C44">
              <w:rPr>
                <w:rFonts w:ascii="Arial" w:hAnsi="Arial" w:cs="Arial"/>
                <w:sz w:val="20"/>
                <w:szCs w:val="20"/>
                <w:vertAlign w:val="subscript"/>
              </w:rPr>
              <w:t>2</w:t>
            </w:r>
          </w:p>
        </w:tc>
        <w:tc>
          <w:tcPr>
            <w:tcW w:w="896" w:type="dxa"/>
            <w:tcBorders>
              <w:top w:val="single" w:sz="18" w:space="0" w:color="auto"/>
              <w:left w:val="single" w:sz="6" w:space="0" w:color="auto"/>
              <w:bottom w:val="single" w:sz="6" w:space="0" w:color="auto"/>
              <w:right w:val="single" w:sz="18"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i/>
                <w:sz w:val="20"/>
                <w:szCs w:val="20"/>
              </w:rPr>
              <w:t>I</w:t>
            </w:r>
            <w:r w:rsidRPr="00F27C44">
              <w:rPr>
                <w:rFonts w:ascii="Arial" w:hAnsi="Arial" w:cs="Arial"/>
                <w:sz w:val="20"/>
                <w:szCs w:val="20"/>
              </w:rPr>
              <w:sym w:font="Symbol" w:char="F0A2"/>
            </w:r>
            <w:r w:rsidRPr="00F27C44">
              <w:rPr>
                <w:rFonts w:ascii="Arial" w:hAnsi="Arial" w:cs="Arial"/>
                <w:sz w:val="20"/>
                <w:szCs w:val="20"/>
                <w:vertAlign w:val="subscript"/>
              </w:rPr>
              <w:t>3</w:t>
            </w:r>
          </w:p>
        </w:tc>
        <w:tc>
          <w:tcPr>
            <w:tcW w:w="896" w:type="dxa"/>
            <w:tcBorders>
              <w:top w:val="single" w:sz="18" w:space="0" w:color="auto"/>
              <w:left w:val="single" w:sz="18" w:space="0" w:color="auto"/>
              <w:bottom w:val="single" w:sz="6" w:space="0" w:color="auto"/>
              <w:right w:val="single" w:sz="6"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i/>
                <w:sz w:val="20"/>
                <w:szCs w:val="20"/>
              </w:rPr>
              <w:t>I</w:t>
            </w:r>
            <w:r w:rsidRPr="00F27C44">
              <w:rPr>
                <w:rFonts w:ascii="Arial" w:hAnsi="Arial" w:cs="Arial"/>
                <w:sz w:val="20"/>
                <w:szCs w:val="20"/>
              </w:rPr>
              <w:sym w:font="Symbol" w:char="F0A2"/>
            </w:r>
            <w:r w:rsidRPr="00F27C44">
              <w:rPr>
                <w:rFonts w:ascii="Arial" w:hAnsi="Arial" w:cs="Arial"/>
                <w:sz w:val="20"/>
                <w:szCs w:val="20"/>
              </w:rPr>
              <w:sym w:font="Symbol" w:char="F0A2"/>
            </w:r>
            <w:r w:rsidRPr="00F27C44">
              <w:rPr>
                <w:rFonts w:ascii="Arial" w:hAnsi="Arial" w:cs="Arial"/>
                <w:sz w:val="20"/>
                <w:szCs w:val="20"/>
                <w:vertAlign w:val="subscript"/>
              </w:rPr>
              <w:t>1</w:t>
            </w:r>
          </w:p>
        </w:tc>
        <w:tc>
          <w:tcPr>
            <w:tcW w:w="896" w:type="dxa"/>
            <w:tcBorders>
              <w:top w:val="single" w:sz="18" w:space="0" w:color="auto"/>
              <w:left w:val="single" w:sz="6" w:space="0" w:color="auto"/>
              <w:bottom w:val="single" w:sz="6" w:space="0" w:color="auto"/>
              <w:right w:val="single" w:sz="6"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i/>
                <w:sz w:val="20"/>
                <w:szCs w:val="20"/>
              </w:rPr>
              <w:t>I</w:t>
            </w:r>
            <w:r w:rsidRPr="00F27C44">
              <w:rPr>
                <w:rFonts w:ascii="Arial" w:hAnsi="Arial" w:cs="Arial"/>
                <w:sz w:val="20"/>
                <w:szCs w:val="20"/>
              </w:rPr>
              <w:sym w:font="Symbol" w:char="F0A2"/>
            </w:r>
            <w:r w:rsidRPr="00F27C44">
              <w:rPr>
                <w:rFonts w:ascii="Arial" w:hAnsi="Arial" w:cs="Arial"/>
                <w:sz w:val="20"/>
                <w:szCs w:val="20"/>
              </w:rPr>
              <w:sym w:font="Symbol" w:char="F0A2"/>
            </w:r>
            <w:r w:rsidRPr="00F27C44">
              <w:rPr>
                <w:rFonts w:ascii="Arial" w:hAnsi="Arial" w:cs="Arial"/>
                <w:sz w:val="20"/>
                <w:szCs w:val="20"/>
                <w:vertAlign w:val="subscript"/>
              </w:rPr>
              <w:t>2</w:t>
            </w:r>
          </w:p>
        </w:tc>
        <w:tc>
          <w:tcPr>
            <w:tcW w:w="896" w:type="dxa"/>
            <w:tcBorders>
              <w:top w:val="single" w:sz="18" w:space="0" w:color="auto"/>
              <w:left w:val="single" w:sz="6" w:space="0" w:color="auto"/>
              <w:bottom w:val="single" w:sz="6" w:space="0" w:color="auto"/>
              <w:right w:val="single" w:sz="18"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i/>
                <w:sz w:val="20"/>
                <w:szCs w:val="20"/>
              </w:rPr>
              <w:t>I</w:t>
            </w:r>
            <w:r w:rsidRPr="00F27C44">
              <w:rPr>
                <w:rFonts w:ascii="Arial" w:hAnsi="Arial" w:cs="Arial"/>
                <w:sz w:val="20"/>
                <w:szCs w:val="20"/>
              </w:rPr>
              <w:sym w:font="Symbol" w:char="F0B2"/>
            </w:r>
            <w:r w:rsidRPr="00F27C44">
              <w:rPr>
                <w:rFonts w:ascii="Arial" w:hAnsi="Arial" w:cs="Arial"/>
                <w:sz w:val="20"/>
                <w:szCs w:val="20"/>
                <w:vertAlign w:val="subscript"/>
              </w:rPr>
              <w:t>3</w:t>
            </w:r>
          </w:p>
        </w:tc>
      </w:tr>
      <w:tr w:rsidR="0055326F" w:rsidRPr="00F27C44" w:rsidTr="0009096F">
        <w:trPr>
          <w:jc w:val="center"/>
        </w:trPr>
        <w:tc>
          <w:tcPr>
            <w:tcW w:w="885" w:type="dxa"/>
            <w:tcBorders>
              <w:top w:val="single" w:sz="6" w:space="0" w:color="auto"/>
              <w:left w:val="single" w:sz="18" w:space="0" w:color="auto"/>
              <w:bottom w:val="single" w:sz="18" w:space="0" w:color="auto"/>
              <w:right w:val="nil"/>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sym w:font="Symbol" w:char="F057"/>
            </w:r>
          </w:p>
        </w:tc>
        <w:tc>
          <w:tcPr>
            <w:tcW w:w="895" w:type="dxa"/>
            <w:tcBorders>
              <w:top w:val="single" w:sz="6" w:space="0" w:color="auto"/>
              <w:left w:val="single" w:sz="18" w:space="0" w:color="auto"/>
              <w:bottom w:val="nil"/>
              <w:right w:val="single" w:sz="6"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t>mA</w:t>
            </w:r>
          </w:p>
        </w:tc>
        <w:tc>
          <w:tcPr>
            <w:tcW w:w="896" w:type="dxa"/>
            <w:tcBorders>
              <w:top w:val="single" w:sz="6" w:space="0" w:color="auto"/>
              <w:left w:val="single" w:sz="6" w:space="0" w:color="auto"/>
              <w:bottom w:val="nil"/>
              <w:right w:val="single" w:sz="6"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t>mA</w:t>
            </w:r>
          </w:p>
        </w:tc>
        <w:tc>
          <w:tcPr>
            <w:tcW w:w="896" w:type="dxa"/>
            <w:tcBorders>
              <w:top w:val="single" w:sz="6" w:space="0" w:color="auto"/>
              <w:left w:val="single" w:sz="6" w:space="0" w:color="auto"/>
              <w:bottom w:val="nil"/>
              <w:right w:val="single" w:sz="18"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t>mA</w:t>
            </w:r>
          </w:p>
        </w:tc>
        <w:tc>
          <w:tcPr>
            <w:tcW w:w="896" w:type="dxa"/>
            <w:tcBorders>
              <w:top w:val="single" w:sz="6" w:space="0" w:color="auto"/>
              <w:left w:val="single" w:sz="18" w:space="0" w:color="auto"/>
              <w:bottom w:val="nil"/>
              <w:right w:val="single" w:sz="6"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t>mA</w:t>
            </w:r>
          </w:p>
        </w:tc>
        <w:tc>
          <w:tcPr>
            <w:tcW w:w="896" w:type="dxa"/>
            <w:tcBorders>
              <w:top w:val="single" w:sz="6" w:space="0" w:color="auto"/>
              <w:left w:val="single" w:sz="6" w:space="0" w:color="auto"/>
              <w:bottom w:val="nil"/>
              <w:right w:val="single" w:sz="6"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t>mA</w:t>
            </w:r>
          </w:p>
        </w:tc>
        <w:tc>
          <w:tcPr>
            <w:tcW w:w="896" w:type="dxa"/>
            <w:tcBorders>
              <w:top w:val="single" w:sz="6" w:space="0" w:color="auto"/>
              <w:left w:val="single" w:sz="6" w:space="0" w:color="auto"/>
              <w:bottom w:val="nil"/>
              <w:right w:val="single" w:sz="18"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t>mA</w:t>
            </w:r>
          </w:p>
        </w:tc>
        <w:tc>
          <w:tcPr>
            <w:tcW w:w="896" w:type="dxa"/>
            <w:tcBorders>
              <w:top w:val="single" w:sz="6" w:space="0" w:color="auto"/>
              <w:left w:val="single" w:sz="18" w:space="0" w:color="auto"/>
              <w:bottom w:val="nil"/>
              <w:right w:val="single" w:sz="6"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t>mA</w:t>
            </w:r>
          </w:p>
        </w:tc>
        <w:tc>
          <w:tcPr>
            <w:tcW w:w="896" w:type="dxa"/>
            <w:tcBorders>
              <w:top w:val="single" w:sz="6" w:space="0" w:color="auto"/>
              <w:left w:val="single" w:sz="6" w:space="0" w:color="auto"/>
              <w:bottom w:val="nil"/>
              <w:right w:val="single" w:sz="6"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t>mA</w:t>
            </w:r>
          </w:p>
        </w:tc>
        <w:tc>
          <w:tcPr>
            <w:tcW w:w="896" w:type="dxa"/>
            <w:tcBorders>
              <w:top w:val="single" w:sz="6" w:space="0" w:color="auto"/>
              <w:left w:val="single" w:sz="6" w:space="0" w:color="auto"/>
              <w:bottom w:val="nil"/>
              <w:right w:val="single" w:sz="18"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t>mA</w:t>
            </w:r>
          </w:p>
        </w:tc>
      </w:tr>
      <w:tr w:rsidR="0055326F" w:rsidRPr="00F27C44" w:rsidTr="0009096F">
        <w:trPr>
          <w:jc w:val="center"/>
        </w:trPr>
        <w:tc>
          <w:tcPr>
            <w:tcW w:w="885" w:type="dxa"/>
            <w:tcBorders>
              <w:top w:val="nil"/>
              <w:left w:val="single" w:sz="18" w:space="0" w:color="auto"/>
              <w:bottom w:val="single" w:sz="6" w:space="0" w:color="auto"/>
              <w:right w:val="single" w:sz="24"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t>6</w:t>
            </w:r>
          </w:p>
        </w:tc>
        <w:tc>
          <w:tcPr>
            <w:tcW w:w="895" w:type="dxa"/>
            <w:tcBorders>
              <w:top w:val="single" w:sz="18" w:space="0" w:color="auto"/>
              <w:bottom w:val="single" w:sz="6"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18" w:space="0" w:color="auto"/>
              <w:left w:val="single" w:sz="6" w:space="0" w:color="auto"/>
              <w:bottom w:val="single" w:sz="6"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18" w:space="0" w:color="auto"/>
              <w:left w:val="single" w:sz="6" w:space="0" w:color="auto"/>
              <w:bottom w:val="single" w:sz="6" w:space="0" w:color="auto"/>
              <w:right w:val="single" w:sz="18"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18" w:space="0" w:color="auto"/>
              <w:bottom w:val="single" w:sz="6"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18" w:space="0" w:color="auto"/>
              <w:left w:val="single" w:sz="6" w:space="0" w:color="auto"/>
              <w:bottom w:val="single" w:sz="6"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18" w:space="0" w:color="auto"/>
              <w:left w:val="single" w:sz="6" w:space="0" w:color="auto"/>
              <w:bottom w:val="single" w:sz="6" w:space="0" w:color="auto"/>
              <w:right w:val="single" w:sz="18"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18" w:space="0" w:color="auto"/>
              <w:bottom w:val="single" w:sz="6"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18" w:space="0" w:color="auto"/>
              <w:left w:val="single" w:sz="6" w:space="0" w:color="auto"/>
              <w:bottom w:val="single" w:sz="6"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18" w:space="0" w:color="auto"/>
              <w:left w:val="single" w:sz="6" w:space="0" w:color="auto"/>
              <w:bottom w:val="single" w:sz="6" w:space="0" w:color="auto"/>
              <w:right w:val="single" w:sz="18" w:space="0" w:color="auto"/>
            </w:tcBorders>
          </w:tcPr>
          <w:p w:rsidR="0055326F" w:rsidRPr="00F27C44" w:rsidRDefault="0055326F" w:rsidP="007B1A1C">
            <w:pPr>
              <w:spacing w:line="276" w:lineRule="auto"/>
              <w:rPr>
                <w:rFonts w:ascii="Arial" w:hAnsi="Arial" w:cs="Arial"/>
                <w:sz w:val="20"/>
                <w:szCs w:val="20"/>
              </w:rPr>
            </w:pPr>
          </w:p>
        </w:tc>
      </w:tr>
      <w:tr w:rsidR="0055326F" w:rsidRPr="00F27C44" w:rsidTr="0009096F">
        <w:trPr>
          <w:jc w:val="center"/>
        </w:trPr>
        <w:tc>
          <w:tcPr>
            <w:tcW w:w="885" w:type="dxa"/>
            <w:tcBorders>
              <w:top w:val="single" w:sz="6" w:space="0" w:color="auto"/>
              <w:left w:val="single" w:sz="18" w:space="0" w:color="auto"/>
              <w:bottom w:val="single" w:sz="6" w:space="0" w:color="auto"/>
              <w:right w:val="single" w:sz="24"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t>8</w:t>
            </w:r>
          </w:p>
        </w:tc>
        <w:tc>
          <w:tcPr>
            <w:tcW w:w="895" w:type="dxa"/>
            <w:tcBorders>
              <w:top w:val="single" w:sz="6" w:space="0" w:color="auto"/>
              <w:bottom w:val="single" w:sz="6"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6" w:space="0" w:color="auto"/>
              <w:left w:val="single" w:sz="6" w:space="0" w:color="auto"/>
              <w:bottom w:val="single" w:sz="6"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6" w:space="0" w:color="auto"/>
              <w:left w:val="single" w:sz="6" w:space="0" w:color="auto"/>
              <w:bottom w:val="single" w:sz="6" w:space="0" w:color="auto"/>
              <w:right w:val="single" w:sz="18"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6" w:space="0" w:color="auto"/>
              <w:bottom w:val="single" w:sz="6"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6" w:space="0" w:color="auto"/>
              <w:left w:val="single" w:sz="6" w:space="0" w:color="auto"/>
              <w:bottom w:val="single" w:sz="6"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6" w:space="0" w:color="auto"/>
              <w:left w:val="single" w:sz="6" w:space="0" w:color="auto"/>
              <w:bottom w:val="single" w:sz="6" w:space="0" w:color="auto"/>
              <w:right w:val="single" w:sz="18"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6" w:space="0" w:color="auto"/>
              <w:bottom w:val="single" w:sz="6"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6" w:space="0" w:color="auto"/>
              <w:left w:val="single" w:sz="6" w:space="0" w:color="auto"/>
              <w:bottom w:val="single" w:sz="6"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6" w:space="0" w:color="auto"/>
              <w:left w:val="single" w:sz="6" w:space="0" w:color="auto"/>
              <w:bottom w:val="single" w:sz="6" w:space="0" w:color="auto"/>
              <w:right w:val="single" w:sz="18" w:space="0" w:color="auto"/>
            </w:tcBorders>
          </w:tcPr>
          <w:p w:rsidR="0055326F" w:rsidRPr="00F27C44" w:rsidRDefault="0055326F" w:rsidP="007B1A1C">
            <w:pPr>
              <w:spacing w:line="276" w:lineRule="auto"/>
              <w:rPr>
                <w:rFonts w:ascii="Arial" w:hAnsi="Arial" w:cs="Arial"/>
                <w:sz w:val="20"/>
                <w:szCs w:val="20"/>
              </w:rPr>
            </w:pPr>
          </w:p>
        </w:tc>
      </w:tr>
      <w:tr w:rsidR="0055326F" w:rsidRPr="00F27C44" w:rsidTr="0009096F">
        <w:trPr>
          <w:jc w:val="center"/>
        </w:trPr>
        <w:tc>
          <w:tcPr>
            <w:tcW w:w="885" w:type="dxa"/>
            <w:tcBorders>
              <w:top w:val="single" w:sz="6" w:space="0" w:color="auto"/>
              <w:left w:val="single" w:sz="18" w:space="0" w:color="auto"/>
              <w:bottom w:val="single" w:sz="18" w:space="0" w:color="auto"/>
              <w:right w:val="single" w:sz="24"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t>10</w:t>
            </w:r>
          </w:p>
        </w:tc>
        <w:tc>
          <w:tcPr>
            <w:tcW w:w="895" w:type="dxa"/>
            <w:tcBorders>
              <w:top w:val="single" w:sz="6" w:space="0" w:color="auto"/>
              <w:bottom w:val="single" w:sz="18"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6" w:space="0" w:color="auto"/>
              <w:left w:val="single" w:sz="6" w:space="0" w:color="auto"/>
              <w:bottom w:val="single" w:sz="18"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6" w:space="0" w:color="auto"/>
              <w:left w:val="single" w:sz="6" w:space="0" w:color="auto"/>
              <w:bottom w:val="single" w:sz="18" w:space="0" w:color="auto"/>
              <w:right w:val="single" w:sz="18"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6" w:space="0" w:color="auto"/>
              <w:bottom w:val="single" w:sz="18"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6" w:space="0" w:color="auto"/>
              <w:left w:val="single" w:sz="6" w:space="0" w:color="auto"/>
              <w:bottom w:val="single" w:sz="18"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6" w:space="0" w:color="auto"/>
              <w:left w:val="single" w:sz="6" w:space="0" w:color="auto"/>
              <w:bottom w:val="single" w:sz="18" w:space="0" w:color="auto"/>
              <w:right w:val="single" w:sz="18"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6" w:space="0" w:color="auto"/>
              <w:bottom w:val="single" w:sz="18"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6" w:space="0" w:color="auto"/>
              <w:left w:val="single" w:sz="6" w:space="0" w:color="auto"/>
              <w:bottom w:val="single" w:sz="18"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6" w:space="0" w:color="auto"/>
              <w:left w:val="single" w:sz="6" w:space="0" w:color="auto"/>
              <w:bottom w:val="single" w:sz="18" w:space="0" w:color="auto"/>
              <w:right w:val="single" w:sz="18" w:space="0" w:color="auto"/>
            </w:tcBorders>
          </w:tcPr>
          <w:p w:rsidR="0055326F" w:rsidRPr="00F27C44" w:rsidRDefault="0055326F" w:rsidP="007B1A1C">
            <w:pPr>
              <w:spacing w:line="276" w:lineRule="auto"/>
              <w:rPr>
                <w:rFonts w:ascii="Arial" w:hAnsi="Arial" w:cs="Arial"/>
                <w:sz w:val="20"/>
                <w:szCs w:val="20"/>
              </w:rPr>
            </w:pPr>
          </w:p>
        </w:tc>
      </w:tr>
    </w:tbl>
    <w:p w:rsidR="0055326F" w:rsidRDefault="0055326F" w:rsidP="007B1A1C">
      <w:pPr>
        <w:spacing w:line="276" w:lineRule="auto"/>
        <w:rPr>
          <w:rFonts w:ascii="Arial" w:hAnsi="Arial" w:cs="Arial"/>
          <w:sz w:val="20"/>
          <w:szCs w:val="20"/>
        </w:rPr>
      </w:pPr>
    </w:p>
    <w:p w:rsidR="00790DE5" w:rsidRDefault="00790DE5" w:rsidP="007B1A1C">
      <w:pPr>
        <w:spacing w:line="276" w:lineRule="auto"/>
        <w:rPr>
          <w:rFonts w:ascii="Arial" w:hAnsi="Arial" w:cs="Arial"/>
          <w:sz w:val="20"/>
          <w:szCs w:val="20"/>
        </w:rPr>
      </w:pPr>
    </w:p>
    <w:p w:rsidR="00790DE5" w:rsidRDefault="00790DE5" w:rsidP="007B1A1C">
      <w:pPr>
        <w:spacing w:line="276" w:lineRule="auto"/>
        <w:rPr>
          <w:rFonts w:ascii="Arial" w:hAnsi="Arial" w:cs="Arial"/>
          <w:sz w:val="20"/>
          <w:szCs w:val="20"/>
        </w:rPr>
      </w:pPr>
    </w:p>
    <w:p w:rsidR="00790DE5" w:rsidRDefault="00790DE5" w:rsidP="007B1A1C">
      <w:pPr>
        <w:spacing w:line="276" w:lineRule="auto"/>
        <w:rPr>
          <w:rFonts w:ascii="Arial" w:hAnsi="Arial" w:cs="Arial"/>
          <w:sz w:val="20"/>
          <w:szCs w:val="20"/>
        </w:rPr>
      </w:pPr>
    </w:p>
    <w:p w:rsidR="00790DE5" w:rsidRDefault="00790DE5" w:rsidP="007B1A1C">
      <w:pPr>
        <w:spacing w:line="276" w:lineRule="auto"/>
        <w:rPr>
          <w:rFonts w:ascii="Arial" w:hAnsi="Arial" w:cs="Arial"/>
          <w:sz w:val="20"/>
          <w:szCs w:val="20"/>
        </w:rPr>
      </w:pPr>
    </w:p>
    <w:p w:rsidR="00790DE5" w:rsidRDefault="00790DE5" w:rsidP="007B1A1C">
      <w:pPr>
        <w:spacing w:line="276" w:lineRule="auto"/>
        <w:rPr>
          <w:rFonts w:ascii="Arial" w:hAnsi="Arial" w:cs="Arial"/>
          <w:sz w:val="20"/>
          <w:szCs w:val="20"/>
        </w:rPr>
      </w:pPr>
    </w:p>
    <w:p w:rsidR="00790DE5" w:rsidRPr="004A68E4" w:rsidRDefault="00790DE5" w:rsidP="007B1A1C">
      <w:pPr>
        <w:spacing w:line="276" w:lineRule="auto"/>
        <w:rPr>
          <w:rFonts w:ascii="Arial" w:hAnsi="Arial" w:cs="Arial"/>
          <w:sz w:val="20"/>
          <w:szCs w:val="20"/>
        </w:rPr>
      </w:pPr>
    </w:p>
    <w:p w:rsidR="006E6F5E" w:rsidRDefault="0055326F"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u w:val="single"/>
        </w:rPr>
      </w:pPr>
      <w:r w:rsidRPr="004A68E4">
        <w:rPr>
          <w:rFonts w:ascii="Arial" w:hAnsi="Arial" w:cs="Arial"/>
          <w:b/>
          <w:sz w:val="20"/>
          <w:szCs w:val="20"/>
        </w:rPr>
        <w:t xml:space="preserve">4. </w:t>
      </w:r>
      <w:r>
        <w:rPr>
          <w:rFonts w:ascii="Arial" w:hAnsi="Arial" w:cs="Arial"/>
          <w:b/>
          <w:sz w:val="20"/>
          <w:szCs w:val="20"/>
        </w:rPr>
        <w:t>S</w:t>
      </w:r>
      <w:r w:rsidRPr="004A68E4">
        <w:rPr>
          <w:rFonts w:ascii="Arial" w:hAnsi="Arial" w:cs="Arial"/>
          <w:b/>
          <w:sz w:val="20"/>
          <w:szCs w:val="20"/>
        </w:rPr>
        <w:t>formułowaniu wniosków dotyczących metody superpozycji oraz twierdzenia Thevenina i poprawności uzyskanych wyników</w:t>
      </w:r>
      <w:r w:rsidR="00654524">
        <w:rPr>
          <w:rFonts w:ascii="Arial" w:hAnsi="Arial" w:cs="Arial"/>
          <w:b/>
          <w:sz w:val="20"/>
          <w:szCs w:val="20"/>
        </w:rPr>
        <w:t>.</w:t>
      </w:r>
    </w:p>
    <w:p w:rsidR="00825D73" w:rsidRDefault="00825D73"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2B74CB" w:rsidRDefault="002B74CB"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EB78C6" w:rsidRDefault="00EB78C6"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EB78C6" w:rsidRDefault="00EB78C6"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EB78C6" w:rsidRDefault="00EB78C6"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2B74CB" w:rsidRDefault="002B74CB"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AA0025" w:rsidRDefault="00AA0025"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AA0025" w:rsidRDefault="00AA0025"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AA0025" w:rsidRDefault="00AA0025"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AA0025" w:rsidRDefault="00AA0025"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AA0025" w:rsidRDefault="00AA0025"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AA0025" w:rsidRDefault="00AA0025"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313829" w:rsidRDefault="00313829"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313829" w:rsidRDefault="004E7684" w:rsidP="00001826">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r w:rsidRPr="002C7947">
        <w:rPr>
          <w:rFonts w:ascii="Arial" w:hAnsi="Arial" w:cs="Arial"/>
          <w:sz w:val="20"/>
          <w:szCs w:val="20"/>
        </w:rPr>
        <w:t>Do oceny osiągnięć edukacyjnych uczących się proponuje się kartkówkę bądź test wielokrotnego wyboru z jedną poprawną odpowiedzią.</w:t>
      </w:r>
    </w:p>
    <w:p w:rsidR="002B74CB" w:rsidRDefault="002B74CB" w:rsidP="00001826">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u w:val="single"/>
        </w:rPr>
      </w:pPr>
    </w:p>
    <w:p w:rsidR="004E7684" w:rsidRDefault="00496534" w:rsidP="00001826">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u w:val="single"/>
        </w:rPr>
      </w:pPr>
      <w:r>
        <w:rPr>
          <w:rFonts w:ascii="Arial" w:hAnsi="Arial" w:cs="Arial"/>
          <w:sz w:val="20"/>
          <w:szCs w:val="20"/>
          <w:u w:val="single"/>
        </w:rPr>
        <w:t>Proponowany</w:t>
      </w:r>
      <w:r w:rsidRPr="00AD5F42">
        <w:rPr>
          <w:rFonts w:ascii="Arial" w:hAnsi="Arial" w:cs="Arial"/>
          <w:sz w:val="20"/>
          <w:szCs w:val="20"/>
          <w:u w:val="single"/>
        </w:rPr>
        <w:t xml:space="preserve"> </w:t>
      </w:r>
      <w:r>
        <w:rPr>
          <w:rFonts w:ascii="Arial" w:hAnsi="Arial" w:cs="Arial"/>
          <w:sz w:val="20"/>
          <w:szCs w:val="20"/>
          <w:u w:val="single"/>
        </w:rPr>
        <w:t>test sprawdzający</w:t>
      </w:r>
      <w:r w:rsidRPr="00AD5F42">
        <w:rPr>
          <w:rFonts w:ascii="Arial" w:hAnsi="Arial" w:cs="Arial"/>
          <w:sz w:val="20"/>
          <w:szCs w:val="20"/>
          <w:u w:val="single"/>
        </w:rPr>
        <w:t>:</w:t>
      </w:r>
    </w:p>
    <w:p w:rsidR="0055326F" w:rsidRPr="00BE0CD4" w:rsidRDefault="00462E52"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sidRPr="00BE0CD4">
        <w:rPr>
          <w:rFonts w:ascii="Arial" w:hAnsi="Arial" w:cs="Arial"/>
          <w:b/>
          <w:sz w:val="20"/>
          <w:szCs w:val="20"/>
        </w:rPr>
        <w:t>Zadanie 1</w:t>
      </w:r>
    </w:p>
    <w:p w:rsidR="00462E52" w:rsidRPr="00462E52" w:rsidRDefault="00462E52" w:rsidP="007B1A1C">
      <w:pPr>
        <w:spacing w:line="276" w:lineRule="auto"/>
        <w:jc w:val="both"/>
        <w:rPr>
          <w:rFonts w:ascii="Arial" w:hAnsi="Arial" w:cs="Arial"/>
          <w:sz w:val="20"/>
          <w:szCs w:val="20"/>
        </w:rPr>
      </w:pPr>
      <w:r w:rsidRPr="00462E52">
        <w:rPr>
          <w:rFonts w:ascii="Arial" w:hAnsi="Arial" w:cs="Arial"/>
          <w:sz w:val="20"/>
          <w:szCs w:val="20"/>
        </w:rPr>
        <w:t>Symbol graficzny miernika z ustrojem magnetoelektrycznym przedstawia rysunek oznaczony literą</w:t>
      </w:r>
      <w:r w:rsidR="00654524">
        <w:rPr>
          <w:rFonts w:ascii="Arial" w:hAnsi="Arial" w:cs="Arial"/>
          <w:sz w:val="20"/>
          <w:szCs w:val="20"/>
        </w:rPr>
        <w:t>:</w:t>
      </w:r>
    </w:p>
    <w:tbl>
      <w:tblPr>
        <w:tblW w:w="0" w:type="auto"/>
        <w:tblLook w:val="01E0" w:firstRow="1" w:lastRow="1" w:firstColumn="1" w:lastColumn="1" w:noHBand="0" w:noVBand="0"/>
      </w:tblPr>
      <w:tblGrid>
        <w:gridCol w:w="2303"/>
        <w:gridCol w:w="2303"/>
        <w:gridCol w:w="2303"/>
        <w:gridCol w:w="2303"/>
      </w:tblGrid>
      <w:tr w:rsidR="00BE0CD4" w:rsidRPr="00BE0CD4" w:rsidTr="00BE0CD4">
        <w:tc>
          <w:tcPr>
            <w:tcW w:w="2303" w:type="dxa"/>
            <w:shd w:val="clear" w:color="auto" w:fill="auto"/>
            <w:vAlign w:val="center"/>
          </w:tcPr>
          <w:p w:rsidR="00462E52" w:rsidRPr="00BE0CD4" w:rsidRDefault="00462E52" w:rsidP="007B1A1C">
            <w:pPr>
              <w:spacing w:line="276" w:lineRule="auto"/>
              <w:jc w:val="center"/>
              <w:rPr>
                <w:rFonts w:ascii="Arial" w:hAnsi="Arial" w:cs="Arial"/>
                <w:sz w:val="20"/>
                <w:szCs w:val="20"/>
              </w:rPr>
            </w:pPr>
            <w:r w:rsidRPr="00BE0CD4">
              <w:rPr>
                <w:sz w:val="20"/>
                <w:szCs w:val="20"/>
              </w:rPr>
              <w:object w:dxaOrig="960" w:dyaOrig="720">
                <v:shape id="_x0000_i1037" type="#_x0000_t75" style="width:48.25pt;height:36pt" o:ole="">
                  <v:imagedata r:id="rId42" o:title=""/>
                </v:shape>
                <o:OLEObject Type="Embed" ProgID="PBrush" ShapeID="_x0000_i1037" DrawAspect="Content" ObjectID="_1627989351" r:id="rId43"/>
              </w:object>
            </w:r>
          </w:p>
        </w:tc>
        <w:tc>
          <w:tcPr>
            <w:tcW w:w="2303" w:type="dxa"/>
            <w:shd w:val="clear" w:color="auto" w:fill="auto"/>
            <w:vAlign w:val="center"/>
          </w:tcPr>
          <w:p w:rsidR="00462E52" w:rsidRPr="00BE0CD4" w:rsidRDefault="00462E52" w:rsidP="007B1A1C">
            <w:pPr>
              <w:spacing w:line="276" w:lineRule="auto"/>
              <w:jc w:val="center"/>
              <w:rPr>
                <w:rFonts w:ascii="Arial" w:hAnsi="Arial" w:cs="Arial"/>
                <w:sz w:val="20"/>
                <w:szCs w:val="20"/>
              </w:rPr>
            </w:pPr>
            <w:r w:rsidRPr="00BE0CD4">
              <w:rPr>
                <w:sz w:val="20"/>
                <w:szCs w:val="20"/>
              </w:rPr>
              <w:object w:dxaOrig="750" w:dyaOrig="750">
                <v:shape id="_x0000_i1038" type="#_x0000_t75" style="width:37.35pt;height:37.35pt" o:ole="">
                  <v:imagedata r:id="rId44" o:title=""/>
                </v:shape>
                <o:OLEObject Type="Embed" ProgID="PBrush" ShapeID="_x0000_i1038" DrawAspect="Content" ObjectID="_1627989352" r:id="rId45"/>
              </w:object>
            </w:r>
          </w:p>
        </w:tc>
        <w:tc>
          <w:tcPr>
            <w:tcW w:w="2303" w:type="dxa"/>
            <w:shd w:val="clear" w:color="auto" w:fill="auto"/>
            <w:vAlign w:val="center"/>
          </w:tcPr>
          <w:p w:rsidR="00462E52" w:rsidRPr="00BE0CD4" w:rsidRDefault="00462E52" w:rsidP="007B1A1C">
            <w:pPr>
              <w:spacing w:line="276" w:lineRule="auto"/>
              <w:jc w:val="center"/>
              <w:rPr>
                <w:rFonts w:ascii="Arial" w:hAnsi="Arial" w:cs="Arial"/>
                <w:sz w:val="20"/>
                <w:szCs w:val="20"/>
              </w:rPr>
            </w:pPr>
            <w:r w:rsidRPr="00BE0CD4">
              <w:rPr>
                <w:sz w:val="20"/>
                <w:szCs w:val="20"/>
              </w:rPr>
              <w:object w:dxaOrig="705" w:dyaOrig="720">
                <v:shape id="_x0000_i1039" type="#_x0000_t75" style="width:35.3pt;height:36pt" o:ole="">
                  <v:imagedata r:id="rId46" o:title=""/>
                </v:shape>
                <o:OLEObject Type="Embed" ProgID="PBrush" ShapeID="_x0000_i1039" DrawAspect="Content" ObjectID="_1627989353" r:id="rId47"/>
              </w:object>
            </w:r>
          </w:p>
        </w:tc>
        <w:tc>
          <w:tcPr>
            <w:tcW w:w="2303" w:type="dxa"/>
            <w:shd w:val="clear" w:color="auto" w:fill="auto"/>
            <w:vAlign w:val="center"/>
          </w:tcPr>
          <w:p w:rsidR="00462E52" w:rsidRPr="00BE0CD4" w:rsidRDefault="00462E52" w:rsidP="007B1A1C">
            <w:pPr>
              <w:spacing w:line="276" w:lineRule="auto"/>
              <w:jc w:val="center"/>
              <w:rPr>
                <w:rFonts w:ascii="Arial" w:hAnsi="Arial" w:cs="Arial"/>
                <w:sz w:val="20"/>
                <w:szCs w:val="20"/>
              </w:rPr>
            </w:pPr>
            <w:r w:rsidRPr="00BE0CD4">
              <w:rPr>
                <w:sz w:val="20"/>
                <w:szCs w:val="20"/>
              </w:rPr>
              <w:object w:dxaOrig="645" w:dyaOrig="735">
                <v:shape id="_x0000_i1040" type="#_x0000_t75" style="width:31.9pt;height:36.7pt" o:ole="">
                  <v:imagedata r:id="rId48" o:title=""/>
                </v:shape>
                <o:OLEObject Type="Embed" ProgID="PBrush" ShapeID="_x0000_i1040" DrawAspect="Content" ObjectID="_1627989354" r:id="rId49"/>
              </w:object>
            </w:r>
          </w:p>
        </w:tc>
      </w:tr>
      <w:tr w:rsidR="00BE0CD4" w:rsidRPr="00BE0CD4" w:rsidTr="00BE0CD4">
        <w:tc>
          <w:tcPr>
            <w:tcW w:w="2303" w:type="dxa"/>
            <w:shd w:val="clear" w:color="auto" w:fill="auto"/>
            <w:vAlign w:val="center"/>
          </w:tcPr>
          <w:p w:rsidR="00462E52" w:rsidRPr="00BE0CD4" w:rsidRDefault="00462E52" w:rsidP="007B1A1C">
            <w:pPr>
              <w:spacing w:line="276" w:lineRule="auto"/>
              <w:jc w:val="center"/>
              <w:rPr>
                <w:rFonts w:ascii="Arial" w:hAnsi="Arial" w:cs="Arial"/>
                <w:sz w:val="20"/>
                <w:szCs w:val="20"/>
              </w:rPr>
            </w:pPr>
            <w:r w:rsidRPr="00BE0CD4">
              <w:rPr>
                <w:rFonts w:ascii="Arial" w:hAnsi="Arial" w:cs="Arial"/>
                <w:sz w:val="20"/>
                <w:szCs w:val="20"/>
              </w:rPr>
              <w:t>A.</w:t>
            </w:r>
          </w:p>
        </w:tc>
        <w:tc>
          <w:tcPr>
            <w:tcW w:w="2303" w:type="dxa"/>
            <w:shd w:val="clear" w:color="auto" w:fill="auto"/>
            <w:vAlign w:val="center"/>
          </w:tcPr>
          <w:p w:rsidR="00462E52" w:rsidRPr="00BE0CD4" w:rsidRDefault="00462E52" w:rsidP="007B1A1C">
            <w:pPr>
              <w:spacing w:line="276" w:lineRule="auto"/>
              <w:jc w:val="center"/>
              <w:rPr>
                <w:rFonts w:ascii="Arial" w:hAnsi="Arial" w:cs="Arial"/>
                <w:sz w:val="20"/>
                <w:szCs w:val="20"/>
              </w:rPr>
            </w:pPr>
            <w:r w:rsidRPr="00BE0CD4">
              <w:rPr>
                <w:rFonts w:ascii="Arial" w:hAnsi="Arial" w:cs="Arial"/>
                <w:sz w:val="20"/>
                <w:szCs w:val="20"/>
              </w:rPr>
              <w:t>B.</w:t>
            </w:r>
          </w:p>
        </w:tc>
        <w:tc>
          <w:tcPr>
            <w:tcW w:w="2303" w:type="dxa"/>
            <w:shd w:val="clear" w:color="auto" w:fill="auto"/>
            <w:vAlign w:val="center"/>
          </w:tcPr>
          <w:p w:rsidR="00462E52" w:rsidRPr="00BE0CD4" w:rsidRDefault="00462E52" w:rsidP="007B1A1C">
            <w:pPr>
              <w:spacing w:line="276" w:lineRule="auto"/>
              <w:jc w:val="center"/>
              <w:rPr>
                <w:rFonts w:ascii="Arial" w:hAnsi="Arial" w:cs="Arial"/>
                <w:sz w:val="20"/>
                <w:szCs w:val="20"/>
              </w:rPr>
            </w:pPr>
            <w:r w:rsidRPr="00BE0CD4">
              <w:rPr>
                <w:rFonts w:ascii="Arial" w:hAnsi="Arial" w:cs="Arial"/>
                <w:sz w:val="20"/>
                <w:szCs w:val="20"/>
              </w:rPr>
              <w:t>C.</w:t>
            </w:r>
          </w:p>
        </w:tc>
        <w:tc>
          <w:tcPr>
            <w:tcW w:w="2303" w:type="dxa"/>
            <w:shd w:val="clear" w:color="auto" w:fill="auto"/>
            <w:vAlign w:val="center"/>
          </w:tcPr>
          <w:p w:rsidR="00462E52" w:rsidRPr="00BE0CD4" w:rsidRDefault="00462E52" w:rsidP="007B1A1C">
            <w:pPr>
              <w:spacing w:line="276" w:lineRule="auto"/>
              <w:jc w:val="center"/>
              <w:rPr>
                <w:rFonts w:ascii="Arial" w:hAnsi="Arial" w:cs="Arial"/>
                <w:sz w:val="20"/>
                <w:szCs w:val="20"/>
              </w:rPr>
            </w:pPr>
            <w:r w:rsidRPr="00BE0CD4">
              <w:rPr>
                <w:rFonts w:ascii="Arial" w:hAnsi="Arial" w:cs="Arial"/>
                <w:sz w:val="20"/>
                <w:szCs w:val="20"/>
              </w:rPr>
              <w:t>D.</w:t>
            </w:r>
          </w:p>
        </w:tc>
      </w:tr>
    </w:tbl>
    <w:p w:rsidR="00462E52" w:rsidRPr="00BE0CD4" w:rsidRDefault="00462E52"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462E52" w:rsidRPr="00BE0CD4" w:rsidRDefault="00462E52"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sidRPr="00BE0CD4">
        <w:rPr>
          <w:rFonts w:ascii="Arial" w:hAnsi="Arial" w:cs="Arial"/>
          <w:b/>
          <w:sz w:val="20"/>
          <w:szCs w:val="20"/>
        </w:rPr>
        <w:t>Zadanie 2</w:t>
      </w:r>
    </w:p>
    <w:p w:rsidR="00462E52" w:rsidRPr="00462E52" w:rsidRDefault="00462E52" w:rsidP="007B1A1C">
      <w:pPr>
        <w:spacing w:line="276" w:lineRule="auto"/>
        <w:outlineLvl w:val="0"/>
        <w:rPr>
          <w:rFonts w:ascii="Arial" w:hAnsi="Arial" w:cs="Arial"/>
          <w:sz w:val="20"/>
          <w:szCs w:val="20"/>
        </w:rPr>
      </w:pPr>
      <w:r w:rsidRPr="00462E52">
        <w:rPr>
          <w:rFonts w:ascii="Arial" w:hAnsi="Arial" w:cs="Arial"/>
          <w:sz w:val="20"/>
          <w:szCs w:val="20"/>
        </w:rPr>
        <w:t>Pojęcie rezonansu napięć występuje w</w:t>
      </w:r>
      <w:r w:rsidR="00654524">
        <w:rPr>
          <w:rFonts w:ascii="Arial" w:hAnsi="Arial" w:cs="Arial"/>
          <w:sz w:val="20"/>
          <w:szCs w:val="20"/>
        </w:rPr>
        <w:t>:</w:t>
      </w:r>
      <w:r w:rsidRPr="00462E52">
        <w:rPr>
          <w:rFonts w:ascii="Arial" w:hAnsi="Arial" w:cs="Arial"/>
          <w:sz w:val="20"/>
          <w:szCs w:val="20"/>
        </w:rPr>
        <w:t xml:space="preserve"> </w:t>
      </w:r>
    </w:p>
    <w:p w:rsidR="00462E52" w:rsidRPr="00462E52" w:rsidRDefault="00462E52" w:rsidP="001D00ED">
      <w:pPr>
        <w:numPr>
          <w:ilvl w:val="0"/>
          <w:numId w:val="48"/>
        </w:numPr>
        <w:pBdr>
          <w:top w:val="none" w:sz="0" w:space="0" w:color="auto"/>
          <w:left w:val="none" w:sz="0" w:space="0" w:color="auto"/>
          <w:bottom w:val="none" w:sz="0" w:space="0" w:color="auto"/>
          <w:right w:val="none" w:sz="0" w:space="0" w:color="auto"/>
          <w:between w:val="none" w:sz="0" w:space="0" w:color="auto"/>
        </w:pBdr>
        <w:tabs>
          <w:tab w:val="clear" w:pos="720"/>
        </w:tabs>
        <w:spacing w:line="276" w:lineRule="auto"/>
        <w:ind w:left="993"/>
        <w:outlineLvl w:val="0"/>
        <w:rPr>
          <w:rFonts w:ascii="Arial" w:hAnsi="Arial" w:cs="Arial"/>
          <w:sz w:val="20"/>
          <w:szCs w:val="20"/>
        </w:rPr>
      </w:pPr>
      <w:r w:rsidRPr="00462E52">
        <w:rPr>
          <w:rFonts w:ascii="Arial" w:hAnsi="Arial" w:cs="Arial"/>
          <w:sz w:val="20"/>
          <w:szCs w:val="20"/>
        </w:rPr>
        <w:t>stabilizatorz</w:t>
      </w:r>
      <w:r>
        <w:rPr>
          <w:rFonts w:ascii="Arial" w:hAnsi="Arial" w:cs="Arial"/>
          <w:sz w:val="20"/>
          <w:szCs w:val="20"/>
        </w:rPr>
        <w:t>e napięć o działaniu impulsowym</w:t>
      </w:r>
    </w:p>
    <w:p w:rsidR="00462E52" w:rsidRPr="00462E52" w:rsidRDefault="00462E52" w:rsidP="001D00ED">
      <w:pPr>
        <w:numPr>
          <w:ilvl w:val="0"/>
          <w:numId w:val="48"/>
        </w:numPr>
        <w:pBdr>
          <w:top w:val="none" w:sz="0" w:space="0" w:color="auto"/>
          <w:left w:val="none" w:sz="0" w:space="0" w:color="auto"/>
          <w:bottom w:val="none" w:sz="0" w:space="0" w:color="auto"/>
          <w:right w:val="none" w:sz="0" w:space="0" w:color="auto"/>
          <w:between w:val="none" w:sz="0" w:space="0" w:color="auto"/>
        </w:pBdr>
        <w:spacing w:line="276" w:lineRule="auto"/>
        <w:ind w:left="993"/>
        <w:outlineLvl w:val="0"/>
        <w:rPr>
          <w:rFonts w:ascii="Arial" w:hAnsi="Arial" w:cs="Arial"/>
          <w:sz w:val="20"/>
          <w:szCs w:val="20"/>
        </w:rPr>
      </w:pPr>
      <w:r w:rsidRPr="00462E52">
        <w:rPr>
          <w:rFonts w:ascii="Arial" w:hAnsi="Arial" w:cs="Arial"/>
          <w:sz w:val="20"/>
          <w:szCs w:val="20"/>
        </w:rPr>
        <w:t>stabilizator</w:t>
      </w:r>
      <w:r>
        <w:rPr>
          <w:rFonts w:ascii="Arial" w:hAnsi="Arial" w:cs="Arial"/>
          <w:sz w:val="20"/>
          <w:szCs w:val="20"/>
        </w:rPr>
        <w:t>ze napięć o działaniu ciągłym</w:t>
      </w:r>
    </w:p>
    <w:p w:rsidR="00462E52" w:rsidRPr="00462E52" w:rsidRDefault="00462E52" w:rsidP="001D00ED">
      <w:pPr>
        <w:numPr>
          <w:ilvl w:val="0"/>
          <w:numId w:val="48"/>
        </w:numPr>
        <w:pBdr>
          <w:top w:val="none" w:sz="0" w:space="0" w:color="auto"/>
          <w:left w:val="none" w:sz="0" w:space="0" w:color="auto"/>
          <w:bottom w:val="none" w:sz="0" w:space="0" w:color="auto"/>
          <w:right w:val="none" w:sz="0" w:space="0" w:color="auto"/>
          <w:between w:val="none" w:sz="0" w:space="0" w:color="auto"/>
        </w:pBdr>
        <w:spacing w:line="276" w:lineRule="auto"/>
        <w:ind w:left="993"/>
        <w:outlineLvl w:val="0"/>
        <w:rPr>
          <w:rFonts w:ascii="Arial" w:hAnsi="Arial" w:cs="Arial"/>
          <w:sz w:val="20"/>
          <w:szCs w:val="20"/>
        </w:rPr>
      </w:pPr>
      <w:r>
        <w:rPr>
          <w:rFonts w:ascii="Arial" w:hAnsi="Arial" w:cs="Arial"/>
          <w:sz w:val="20"/>
          <w:szCs w:val="20"/>
        </w:rPr>
        <w:t>obwodzie równoległym RLC</w:t>
      </w:r>
    </w:p>
    <w:p w:rsidR="00462E52" w:rsidRDefault="00462E52" w:rsidP="001D00ED">
      <w:pPr>
        <w:numPr>
          <w:ilvl w:val="0"/>
          <w:numId w:val="48"/>
        </w:numPr>
        <w:pBdr>
          <w:top w:val="none" w:sz="0" w:space="0" w:color="auto"/>
          <w:left w:val="none" w:sz="0" w:space="0" w:color="auto"/>
          <w:bottom w:val="none" w:sz="0" w:space="0" w:color="auto"/>
          <w:right w:val="none" w:sz="0" w:space="0" w:color="auto"/>
          <w:between w:val="none" w:sz="0" w:space="0" w:color="auto"/>
        </w:pBdr>
        <w:spacing w:line="276" w:lineRule="auto"/>
        <w:ind w:left="993"/>
        <w:outlineLvl w:val="0"/>
        <w:rPr>
          <w:rFonts w:ascii="Arial" w:hAnsi="Arial" w:cs="Arial"/>
          <w:sz w:val="20"/>
          <w:szCs w:val="20"/>
        </w:rPr>
      </w:pPr>
      <w:r>
        <w:rPr>
          <w:rFonts w:ascii="Arial" w:hAnsi="Arial" w:cs="Arial"/>
          <w:sz w:val="20"/>
          <w:szCs w:val="20"/>
        </w:rPr>
        <w:t>obwodzie szeregowym RLC</w:t>
      </w:r>
    </w:p>
    <w:p w:rsidR="00462E52" w:rsidRDefault="00462E52" w:rsidP="007B1A1C">
      <w:pPr>
        <w:pBdr>
          <w:top w:val="none" w:sz="0" w:space="0" w:color="auto"/>
          <w:left w:val="none" w:sz="0" w:space="0" w:color="auto"/>
          <w:bottom w:val="none" w:sz="0" w:space="0" w:color="auto"/>
          <w:right w:val="none" w:sz="0" w:space="0" w:color="auto"/>
          <w:between w:val="none" w:sz="0" w:space="0" w:color="auto"/>
        </w:pBdr>
        <w:spacing w:line="276" w:lineRule="auto"/>
        <w:outlineLvl w:val="0"/>
        <w:rPr>
          <w:rFonts w:ascii="Arial" w:hAnsi="Arial" w:cs="Arial"/>
          <w:sz w:val="20"/>
          <w:szCs w:val="20"/>
        </w:rPr>
      </w:pPr>
    </w:p>
    <w:p w:rsidR="00AA0025" w:rsidRDefault="00AA0025" w:rsidP="007B1A1C">
      <w:pPr>
        <w:pBdr>
          <w:top w:val="none" w:sz="0" w:space="0" w:color="auto"/>
          <w:left w:val="none" w:sz="0" w:space="0" w:color="auto"/>
          <w:bottom w:val="none" w:sz="0" w:space="0" w:color="auto"/>
          <w:right w:val="none" w:sz="0" w:space="0" w:color="auto"/>
          <w:between w:val="none" w:sz="0" w:space="0" w:color="auto"/>
        </w:pBdr>
        <w:spacing w:line="276" w:lineRule="auto"/>
        <w:outlineLvl w:val="0"/>
        <w:rPr>
          <w:rFonts w:ascii="Arial" w:hAnsi="Arial" w:cs="Arial"/>
          <w:sz w:val="20"/>
          <w:szCs w:val="20"/>
        </w:rPr>
      </w:pPr>
    </w:p>
    <w:p w:rsidR="00AA0025" w:rsidRDefault="00AA0025" w:rsidP="007B1A1C">
      <w:pPr>
        <w:pBdr>
          <w:top w:val="none" w:sz="0" w:space="0" w:color="auto"/>
          <w:left w:val="none" w:sz="0" w:space="0" w:color="auto"/>
          <w:bottom w:val="none" w:sz="0" w:space="0" w:color="auto"/>
          <w:right w:val="none" w:sz="0" w:space="0" w:color="auto"/>
          <w:between w:val="none" w:sz="0" w:space="0" w:color="auto"/>
        </w:pBdr>
        <w:spacing w:line="276" w:lineRule="auto"/>
        <w:outlineLvl w:val="0"/>
        <w:rPr>
          <w:rFonts w:ascii="Arial" w:hAnsi="Arial" w:cs="Arial"/>
          <w:sz w:val="20"/>
          <w:szCs w:val="20"/>
        </w:rPr>
      </w:pPr>
    </w:p>
    <w:p w:rsidR="00AA0025" w:rsidRDefault="00AA0025" w:rsidP="007B1A1C">
      <w:pPr>
        <w:pBdr>
          <w:top w:val="none" w:sz="0" w:space="0" w:color="auto"/>
          <w:left w:val="none" w:sz="0" w:space="0" w:color="auto"/>
          <w:bottom w:val="none" w:sz="0" w:space="0" w:color="auto"/>
          <w:right w:val="none" w:sz="0" w:space="0" w:color="auto"/>
          <w:between w:val="none" w:sz="0" w:space="0" w:color="auto"/>
        </w:pBdr>
        <w:spacing w:line="276" w:lineRule="auto"/>
        <w:outlineLvl w:val="0"/>
        <w:rPr>
          <w:rFonts w:ascii="Arial" w:hAnsi="Arial" w:cs="Arial"/>
          <w:sz w:val="20"/>
          <w:szCs w:val="20"/>
        </w:rPr>
      </w:pPr>
    </w:p>
    <w:p w:rsidR="00093B29" w:rsidRDefault="00093B29" w:rsidP="007B1A1C">
      <w:pPr>
        <w:pBdr>
          <w:top w:val="none" w:sz="0" w:space="0" w:color="auto"/>
          <w:left w:val="none" w:sz="0" w:space="0" w:color="auto"/>
          <w:bottom w:val="none" w:sz="0" w:space="0" w:color="auto"/>
          <w:right w:val="none" w:sz="0" w:space="0" w:color="auto"/>
          <w:between w:val="none" w:sz="0" w:space="0" w:color="auto"/>
        </w:pBdr>
        <w:spacing w:line="276" w:lineRule="auto"/>
        <w:outlineLvl w:val="0"/>
        <w:rPr>
          <w:rFonts w:ascii="Arial" w:hAnsi="Arial" w:cs="Arial"/>
          <w:b/>
          <w:sz w:val="20"/>
          <w:szCs w:val="20"/>
        </w:rPr>
      </w:pPr>
      <w:r>
        <w:rPr>
          <w:rFonts w:ascii="Arial" w:hAnsi="Arial" w:cs="Arial"/>
          <w:b/>
          <w:sz w:val="20"/>
          <w:szCs w:val="20"/>
        </w:rPr>
        <w:t>Zadanie 3</w:t>
      </w:r>
    </w:p>
    <w:p w:rsidR="00093B29" w:rsidRPr="00093B29" w:rsidRDefault="00093B29" w:rsidP="007B1A1C">
      <w:pPr>
        <w:spacing w:line="276" w:lineRule="auto"/>
        <w:jc w:val="both"/>
        <w:rPr>
          <w:rFonts w:ascii="Arial" w:hAnsi="Arial" w:cs="Arial"/>
          <w:sz w:val="20"/>
          <w:szCs w:val="20"/>
        </w:rPr>
      </w:pPr>
      <w:r w:rsidRPr="00093B29">
        <w:rPr>
          <w:rFonts w:ascii="Arial" w:hAnsi="Arial" w:cs="Arial"/>
          <w:sz w:val="20"/>
          <w:szCs w:val="20"/>
        </w:rPr>
        <w:t>W celu uzyskania takiego przebiegu na ekranie oscyloskopu wybrano podstawę czasu P</w:t>
      </w:r>
      <w:r w:rsidRPr="00093B29">
        <w:rPr>
          <w:rFonts w:ascii="Arial" w:hAnsi="Arial" w:cs="Arial"/>
          <w:sz w:val="20"/>
          <w:szCs w:val="20"/>
          <w:vertAlign w:val="subscript"/>
        </w:rPr>
        <w:t>t</w:t>
      </w:r>
      <w:r w:rsidRPr="00093B29">
        <w:rPr>
          <w:rFonts w:ascii="Arial" w:hAnsi="Arial" w:cs="Arial"/>
          <w:sz w:val="20"/>
          <w:szCs w:val="20"/>
        </w:rPr>
        <w:t xml:space="preserve"> = 0,1 ms i czułość wejściową S</w:t>
      </w:r>
      <w:r w:rsidRPr="00093B29">
        <w:rPr>
          <w:rFonts w:ascii="Arial" w:hAnsi="Arial" w:cs="Arial"/>
          <w:sz w:val="20"/>
          <w:szCs w:val="20"/>
          <w:vertAlign w:val="subscript"/>
        </w:rPr>
        <w:t>y</w:t>
      </w:r>
      <w:r w:rsidRPr="00093B29">
        <w:rPr>
          <w:rFonts w:ascii="Arial" w:hAnsi="Arial" w:cs="Arial"/>
          <w:sz w:val="20"/>
          <w:szCs w:val="20"/>
        </w:rPr>
        <w:t xml:space="preserve"> = 0,5 V/div. Częstotliwość tego przebiegu oraz wartość skuteczna napięcia podawanego z generatora wynoszą</w:t>
      </w:r>
      <w:r w:rsidR="00654524">
        <w:rPr>
          <w:rFonts w:ascii="Arial" w:hAnsi="Arial" w:cs="Arial"/>
          <w:sz w:val="20"/>
          <w:szCs w:val="20"/>
        </w:rPr>
        <w:t>:</w:t>
      </w:r>
    </w:p>
    <w:p w:rsidR="00093B29" w:rsidRPr="00093B29" w:rsidRDefault="00AA0025" w:rsidP="007B1A1C">
      <w:pPr>
        <w:spacing w:line="276" w:lineRule="auto"/>
        <w:jc w:val="both"/>
        <w:rPr>
          <w:rFonts w:ascii="Arial" w:hAnsi="Arial" w:cs="Arial"/>
          <w:sz w:val="20"/>
          <w:szCs w:val="20"/>
        </w:rPr>
      </w:pPr>
      <w:r w:rsidRPr="00093B29">
        <w:rPr>
          <w:rFonts w:ascii="Arial" w:hAnsi="Arial" w:cs="Arial"/>
          <w:noProof/>
          <w:sz w:val="20"/>
          <w:szCs w:val="20"/>
        </w:rPr>
        <w:pict>
          <v:shape id="_x0000_s1030" type="#_x0000_t75" style="position:absolute;left:0;text-align:left;margin-left:228pt;margin-top:11.45pt;width:189.9pt;height:153pt;z-index:4">
            <v:imagedata r:id="rId50" o:title=""/>
            <w10:wrap type="square"/>
          </v:shape>
        </w:pict>
      </w:r>
    </w:p>
    <w:p w:rsidR="00093B29" w:rsidRPr="00093B29" w:rsidRDefault="00093B29" w:rsidP="001D00ED">
      <w:pPr>
        <w:numPr>
          <w:ilvl w:val="0"/>
          <w:numId w:val="44"/>
        </w:numPr>
        <w:pBdr>
          <w:top w:val="none" w:sz="0" w:space="0" w:color="auto"/>
          <w:left w:val="none" w:sz="0" w:space="0" w:color="auto"/>
          <w:bottom w:val="none" w:sz="0" w:space="0" w:color="auto"/>
          <w:right w:val="none" w:sz="0" w:space="0" w:color="auto"/>
          <w:between w:val="none" w:sz="0" w:space="0" w:color="auto"/>
        </w:pBdr>
        <w:tabs>
          <w:tab w:val="clear" w:pos="1440"/>
        </w:tabs>
        <w:spacing w:line="276" w:lineRule="auto"/>
        <w:ind w:left="993"/>
        <w:jc w:val="both"/>
        <w:rPr>
          <w:rFonts w:ascii="Arial" w:hAnsi="Arial" w:cs="Arial"/>
          <w:sz w:val="20"/>
          <w:szCs w:val="20"/>
        </w:rPr>
      </w:pPr>
      <w:r w:rsidRPr="00093B29">
        <w:rPr>
          <w:rFonts w:ascii="Arial" w:hAnsi="Arial" w:cs="Arial"/>
          <w:sz w:val="20"/>
          <w:szCs w:val="20"/>
        </w:rPr>
        <w:t>250 Hz i 1,5 V</w:t>
      </w:r>
    </w:p>
    <w:p w:rsidR="00093B29" w:rsidRPr="00093B29" w:rsidRDefault="00093B29" w:rsidP="001D00ED">
      <w:pPr>
        <w:numPr>
          <w:ilvl w:val="0"/>
          <w:numId w:val="44"/>
        </w:numPr>
        <w:pBdr>
          <w:top w:val="none" w:sz="0" w:space="0" w:color="auto"/>
          <w:left w:val="none" w:sz="0" w:space="0" w:color="auto"/>
          <w:bottom w:val="none" w:sz="0" w:space="0" w:color="auto"/>
          <w:right w:val="none" w:sz="0" w:space="0" w:color="auto"/>
          <w:between w:val="none" w:sz="0" w:space="0" w:color="auto"/>
        </w:pBdr>
        <w:tabs>
          <w:tab w:val="clear" w:pos="1440"/>
        </w:tabs>
        <w:spacing w:line="276" w:lineRule="auto"/>
        <w:ind w:left="993"/>
        <w:jc w:val="both"/>
        <w:rPr>
          <w:rFonts w:ascii="Arial" w:hAnsi="Arial" w:cs="Arial"/>
          <w:sz w:val="20"/>
          <w:szCs w:val="20"/>
        </w:rPr>
      </w:pPr>
      <w:r w:rsidRPr="00093B29">
        <w:rPr>
          <w:rFonts w:ascii="Arial" w:hAnsi="Arial" w:cs="Arial"/>
          <w:sz w:val="20"/>
          <w:szCs w:val="20"/>
        </w:rPr>
        <w:t>2,5 kHz i 1,5 V</w:t>
      </w:r>
    </w:p>
    <w:p w:rsidR="00093B29" w:rsidRPr="00093B29" w:rsidRDefault="00093B29" w:rsidP="001D00ED">
      <w:pPr>
        <w:numPr>
          <w:ilvl w:val="0"/>
          <w:numId w:val="44"/>
        </w:numPr>
        <w:pBdr>
          <w:top w:val="none" w:sz="0" w:space="0" w:color="auto"/>
          <w:left w:val="none" w:sz="0" w:space="0" w:color="auto"/>
          <w:bottom w:val="none" w:sz="0" w:space="0" w:color="auto"/>
          <w:right w:val="none" w:sz="0" w:space="0" w:color="auto"/>
          <w:between w:val="none" w:sz="0" w:space="0" w:color="auto"/>
        </w:pBdr>
        <w:tabs>
          <w:tab w:val="clear" w:pos="1440"/>
        </w:tabs>
        <w:spacing w:line="276" w:lineRule="auto"/>
        <w:ind w:left="993"/>
        <w:jc w:val="both"/>
        <w:rPr>
          <w:rFonts w:ascii="Arial" w:hAnsi="Arial" w:cs="Arial"/>
          <w:sz w:val="20"/>
          <w:szCs w:val="20"/>
        </w:rPr>
      </w:pPr>
      <w:r w:rsidRPr="00093B29">
        <w:rPr>
          <w:rFonts w:ascii="Arial" w:hAnsi="Arial" w:cs="Arial"/>
          <w:sz w:val="20"/>
          <w:szCs w:val="20"/>
        </w:rPr>
        <w:t>250 Hz i 1,06 V</w:t>
      </w:r>
    </w:p>
    <w:p w:rsidR="00093B29" w:rsidRPr="00093B29" w:rsidRDefault="00093B29" w:rsidP="001D00ED">
      <w:pPr>
        <w:numPr>
          <w:ilvl w:val="0"/>
          <w:numId w:val="44"/>
        </w:numPr>
        <w:pBdr>
          <w:top w:val="none" w:sz="0" w:space="0" w:color="auto"/>
          <w:left w:val="none" w:sz="0" w:space="0" w:color="auto"/>
          <w:bottom w:val="none" w:sz="0" w:space="0" w:color="auto"/>
          <w:right w:val="none" w:sz="0" w:space="0" w:color="auto"/>
          <w:between w:val="none" w:sz="0" w:space="0" w:color="auto"/>
        </w:pBdr>
        <w:tabs>
          <w:tab w:val="clear" w:pos="1440"/>
        </w:tabs>
        <w:spacing w:line="276" w:lineRule="auto"/>
        <w:ind w:left="993"/>
        <w:jc w:val="both"/>
        <w:rPr>
          <w:rFonts w:ascii="Arial" w:hAnsi="Arial" w:cs="Arial"/>
          <w:sz w:val="20"/>
          <w:szCs w:val="20"/>
        </w:rPr>
      </w:pPr>
      <w:r w:rsidRPr="00093B29">
        <w:rPr>
          <w:rFonts w:ascii="Arial" w:hAnsi="Arial" w:cs="Arial"/>
          <w:sz w:val="20"/>
          <w:szCs w:val="20"/>
        </w:rPr>
        <w:t>2,5 kHz i 1,06 V</w:t>
      </w:r>
    </w:p>
    <w:p w:rsidR="00093B29" w:rsidRPr="00093B29" w:rsidRDefault="00093B29" w:rsidP="007B1A1C">
      <w:pPr>
        <w:pBdr>
          <w:top w:val="none" w:sz="0" w:space="0" w:color="auto"/>
          <w:left w:val="none" w:sz="0" w:space="0" w:color="auto"/>
          <w:bottom w:val="none" w:sz="0" w:space="0" w:color="auto"/>
          <w:right w:val="none" w:sz="0" w:space="0" w:color="auto"/>
          <w:between w:val="none" w:sz="0" w:space="0" w:color="auto"/>
        </w:pBdr>
        <w:spacing w:line="276" w:lineRule="auto"/>
        <w:outlineLvl w:val="0"/>
        <w:rPr>
          <w:rFonts w:ascii="Arial" w:hAnsi="Arial" w:cs="Arial"/>
          <w:b/>
          <w:sz w:val="20"/>
          <w:szCs w:val="20"/>
        </w:rPr>
      </w:pPr>
    </w:p>
    <w:p w:rsidR="00093B29" w:rsidRPr="00093B29" w:rsidRDefault="00093B29" w:rsidP="007B1A1C">
      <w:pPr>
        <w:pBdr>
          <w:top w:val="none" w:sz="0" w:space="0" w:color="auto"/>
          <w:left w:val="none" w:sz="0" w:space="0" w:color="auto"/>
          <w:bottom w:val="none" w:sz="0" w:space="0" w:color="auto"/>
          <w:right w:val="none" w:sz="0" w:space="0" w:color="auto"/>
          <w:between w:val="none" w:sz="0" w:space="0" w:color="auto"/>
        </w:pBdr>
        <w:spacing w:line="276" w:lineRule="auto"/>
        <w:outlineLvl w:val="0"/>
        <w:rPr>
          <w:rFonts w:ascii="Arial" w:hAnsi="Arial" w:cs="Arial"/>
          <w:b/>
          <w:sz w:val="20"/>
          <w:szCs w:val="20"/>
        </w:rPr>
      </w:pPr>
    </w:p>
    <w:p w:rsidR="00093B29" w:rsidRPr="00093B29" w:rsidRDefault="00093B29" w:rsidP="007B1A1C">
      <w:pPr>
        <w:pBdr>
          <w:top w:val="none" w:sz="0" w:space="0" w:color="auto"/>
          <w:left w:val="none" w:sz="0" w:space="0" w:color="auto"/>
          <w:bottom w:val="none" w:sz="0" w:space="0" w:color="auto"/>
          <w:right w:val="none" w:sz="0" w:space="0" w:color="auto"/>
          <w:between w:val="none" w:sz="0" w:space="0" w:color="auto"/>
        </w:pBdr>
        <w:spacing w:line="276" w:lineRule="auto"/>
        <w:outlineLvl w:val="0"/>
        <w:rPr>
          <w:rFonts w:ascii="Arial" w:hAnsi="Arial" w:cs="Arial"/>
          <w:b/>
          <w:sz w:val="20"/>
          <w:szCs w:val="20"/>
        </w:rPr>
      </w:pPr>
    </w:p>
    <w:p w:rsidR="00093B29" w:rsidRPr="00093B29" w:rsidRDefault="00093B29" w:rsidP="007B1A1C">
      <w:pPr>
        <w:pBdr>
          <w:top w:val="none" w:sz="0" w:space="0" w:color="auto"/>
          <w:left w:val="none" w:sz="0" w:space="0" w:color="auto"/>
          <w:bottom w:val="none" w:sz="0" w:space="0" w:color="auto"/>
          <w:right w:val="none" w:sz="0" w:space="0" w:color="auto"/>
          <w:between w:val="none" w:sz="0" w:space="0" w:color="auto"/>
        </w:pBdr>
        <w:spacing w:line="276" w:lineRule="auto"/>
        <w:outlineLvl w:val="0"/>
        <w:rPr>
          <w:rFonts w:ascii="Arial" w:hAnsi="Arial" w:cs="Arial"/>
          <w:b/>
          <w:sz w:val="20"/>
          <w:szCs w:val="20"/>
        </w:rPr>
      </w:pPr>
    </w:p>
    <w:p w:rsidR="00093B29" w:rsidRPr="00093B29" w:rsidRDefault="00093B29" w:rsidP="007B1A1C">
      <w:pPr>
        <w:pBdr>
          <w:top w:val="none" w:sz="0" w:space="0" w:color="auto"/>
          <w:left w:val="none" w:sz="0" w:space="0" w:color="auto"/>
          <w:bottom w:val="none" w:sz="0" w:space="0" w:color="auto"/>
          <w:right w:val="none" w:sz="0" w:space="0" w:color="auto"/>
          <w:between w:val="none" w:sz="0" w:space="0" w:color="auto"/>
        </w:pBdr>
        <w:spacing w:line="276" w:lineRule="auto"/>
        <w:outlineLvl w:val="0"/>
        <w:rPr>
          <w:rFonts w:ascii="Arial" w:hAnsi="Arial" w:cs="Arial"/>
          <w:b/>
          <w:sz w:val="20"/>
          <w:szCs w:val="20"/>
        </w:rPr>
      </w:pPr>
    </w:p>
    <w:p w:rsidR="00093B29" w:rsidRPr="00093B29" w:rsidRDefault="00093B29" w:rsidP="007B1A1C">
      <w:pPr>
        <w:pBdr>
          <w:top w:val="none" w:sz="0" w:space="0" w:color="auto"/>
          <w:left w:val="none" w:sz="0" w:space="0" w:color="auto"/>
          <w:bottom w:val="none" w:sz="0" w:space="0" w:color="auto"/>
          <w:right w:val="none" w:sz="0" w:space="0" w:color="auto"/>
          <w:between w:val="none" w:sz="0" w:space="0" w:color="auto"/>
        </w:pBdr>
        <w:spacing w:line="276" w:lineRule="auto"/>
        <w:outlineLvl w:val="0"/>
        <w:rPr>
          <w:rFonts w:ascii="Arial" w:hAnsi="Arial" w:cs="Arial"/>
          <w:b/>
          <w:sz w:val="20"/>
          <w:szCs w:val="20"/>
        </w:rPr>
      </w:pPr>
    </w:p>
    <w:p w:rsidR="00093B29" w:rsidRPr="00093B29" w:rsidRDefault="00093B29" w:rsidP="007B1A1C">
      <w:pPr>
        <w:pBdr>
          <w:top w:val="none" w:sz="0" w:space="0" w:color="auto"/>
          <w:left w:val="none" w:sz="0" w:space="0" w:color="auto"/>
          <w:bottom w:val="none" w:sz="0" w:space="0" w:color="auto"/>
          <w:right w:val="none" w:sz="0" w:space="0" w:color="auto"/>
          <w:between w:val="none" w:sz="0" w:space="0" w:color="auto"/>
        </w:pBdr>
        <w:spacing w:line="276" w:lineRule="auto"/>
        <w:outlineLvl w:val="0"/>
        <w:rPr>
          <w:rFonts w:ascii="Arial" w:hAnsi="Arial" w:cs="Arial"/>
          <w:b/>
          <w:sz w:val="20"/>
          <w:szCs w:val="20"/>
        </w:rPr>
      </w:pPr>
    </w:p>
    <w:p w:rsidR="00093B29" w:rsidRPr="00093B29" w:rsidRDefault="00093B29" w:rsidP="007B1A1C">
      <w:pPr>
        <w:pBdr>
          <w:top w:val="none" w:sz="0" w:space="0" w:color="auto"/>
          <w:left w:val="none" w:sz="0" w:space="0" w:color="auto"/>
          <w:bottom w:val="none" w:sz="0" w:space="0" w:color="auto"/>
          <w:right w:val="none" w:sz="0" w:space="0" w:color="auto"/>
          <w:between w:val="none" w:sz="0" w:space="0" w:color="auto"/>
        </w:pBdr>
        <w:spacing w:line="276" w:lineRule="auto"/>
        <w:outlineLvl w:val="0"/>
        <w:rPr>
          <w:rFonts w:ascii="Arial" w:hAnsi="Arial" w:cs="Arial"/>
          <w:b/>
          <w:sz w:val="20"/>
          <w:szCs w:val="20"/>
        </w:rPr>
      </w:pPr>
    </w:p>
    <w:p w:rsidR="00462E52" w:rsidRDefault="00462E52" w:rsidP="007B1A1C">
      <w:pPr>
        <w:pBdr>
          <w:top w:val="none" w:sz="0" w:space="0" w:color="auto"/>
          <w:left w:val="none" w:sz="0" w:space="0" w:color="auto"/>
          <w:bottom w:val="none" w:sz="0" w:space="0" w:color="auto"/>
          <w:right w:val="none" w:sz="0" w:space="0" w:color="auto"/>
          <w:between w:val="none" w:sz="0" w:space="0" w:color="auto"/>
        </w:pBdr>
        <w:spacing w:line="276" w:lineRule="auto"/>
        <w:outlineLvl w:val="0"/>
        <w:rPr>
          <w:rFonts w:ascii="Arial" w:hAnsi="Arial" w:cs="Arial"/>
          <w:b/>
          <w:sz w:val="20"/>
          <w:szCs w:val="20"/>
        </w:rPr>
      </w:pPr>
      <w:r>
        <w:rPr>
          <w:rFonts w:ascii="Arial" w:hAnsi="Arial" w:cs="Arial"/>
          <w:b/>
          <w:sz w:val="20"/>
          <w:szCs w:val="20"/>
        </w:rPr>
        <w:t>Zadanie 4</w:t>
      </w:r>
    </w:p>
    <w:p w:rsidR="00462E52" w:rsidRPr="00462E52" w:rsidRDefault="00462E52" w:rsidP="007B1A1C">
      <w:pPr>
        <w:spacing w:line="276" w:lineRule="auto"/>
        <w:rPr>
          <w:rFonts w:ascii="Arial" w:hAnsi="Arial" w:cs="Arial"/>
          <w:sz w:val="20"/>
          <w:szCs w:val="20"/>
        </w:rPr>
      </w:pPr>
      <w:r w:rsidRPr="00462E52">
        <w:rPr>
          <w:rFonts w:ascii="Arial" w:hAnsi="Arial" w:cs="Arial"/>
          <w:b/>
          <w:noProof/>
          <w:sz w:val="20"/>
          <w:szCs w:val="20"/>
        </w:rPr>
        <w:pict>
          <v:shape id="_x0000_s1029" type="#_x0000_t75" style="position:absolute;margin-left:391pt;margin-top:31.6pt;width:239.2pt;height:86.35pt;z-index:3">
            <v:imagedata r:id="rId51" o:title=""/>
            <w10:wrap type="square"/>
          </v:shape>
        </w:pict>
      </w:r>
      <w:r w:rsidR="00654524">
        <w:rPr>
          <w:rFonts w:ascii="Arial" w:hAnsi="Arial" w:cs="Arial"/>
          <w:sz w:val="20"/>
          <w:szCs w:val="20"/>
        </w:rPr>
        <w:t>W o</w:t>
      </w:r>
      <w:r w:rsidRPr="00462E52">
        <w:rPr>
          <w:rFonts w:ascii="Arial" w:hAnsi="Arial" w:cs="Arial"/>
          <w:sz w:val="20"/>
          <w:szCs w:val="20"/>
        </w:rPr>
        <w:t xml:space="preserve">parciu o niniejszy schemat pomiarowy dokonano pomiaru mocy czynnej oraz cosφ w obwodzie. Otrzymano następujące wyniki: P = 100 W oraz </w:t>
      </w:r>
      <w:r>
        <w:rPr>
          <w:rFonts w:ascii="Arial" w:hAnsi="Arial" w:cs="Arial"/>
          <w:sz w:val="20"/>
          <w:szCs w:val="20"/>
        </w:rPr>
        <w:br/>
      </w:r>
      <w:r w:rsidRPr="00462E52">
        <w:rPr>
          <w:rFonts w:ascii="Arial" w:hAnsi="Arial" w:cs="Arial"/>
          <w:sz w:val="20"/>
          <w:szCs w:val="20"/>
        </w:rPr>
        <w:t xml:space="preserve">cosφ = </w:t>
      </w:r>
      <w:r w:rsidRPr="00462E52">
        <w:rPr>
          <w:rFonts w:ascii="Arial" w:hAnsi="Arial" w:cs="Arial"/>
          <w:position w:val="-26"/>
          <w:sz w:val="20"/>
          <w:szCs w:val="20"/>
        </w:rPr>
        <w:object w:dxaOrig="400" w:dyaOrig="620">
          <v:shape id="_x0000_i1041" type="#_x0000_t75" style="width:19.7pt;height:31.25pt" o:ole="">
            <v:imagedata r:id="rId52" o:title=""/>
          </v:shape>
          <o:OLEObject Type="Embed" ProgID="Equation.3" ShapeID="_x0000_i1041" DrawAspect="Content" ObjectID="_1627989355" r:id="rId53"/>
        </w:object>
      </w:r>
      <w:r w:rsidRPr="00462E52">
        <w:rPr>
          <w:rFonts w:ascii="Arial" w:hAnsi="Arial" w:cs="Arial"/>
          <w:sz w:val="20"/>
          <w:szCs w:val="20"/>
        </w:rPr>
        <w:t>. Moc bierna oraz moc pozorna mają odpowiednio wartości</w:t>
      </w:r>
      <w:r w:rsidR="00654524">
        <w:rPr>
          <w:rFonts w:ascii="Arial" w:hAnsi="Arial" w:cs="Arial"/>
          <w:sz w:val="20"/>
          <w:szCs w:val="20"/>
        </w:rPr>
        <w:t>:</w:t>
      </w:r>
    </w:p>
    <w:p w:rsidR="00462E52" w:rsidRPr="00462E52" w:rsidRDefault="00462E52" w:rsidP="007B1A1C">
      <w:pPr>
        <w:spacing w:line="276" w:lineRule="auto"/>
        <w:jc w:val="both"/>
        <w:rPr>
          <w:rFonts w:ascii="Arial" w:hAnsi="Arial" w:cs="Arial"/>
          <w:sz w:val="20"/>
          <w:szCs w:val="20"/>
        </w:rPr>
      </w:pPr>
    </w:p>
    <w:p w:rsidR="00462E52" w:rsidRPr="00462E52" w:rsidRDefault="00462E52" w:rsidP="001D00ED">
      <w:pPr>
        <w:numPr>
          <w:ilvl w:val="0"/>
          <w:numId w:val="49"/>
        </w:numPr>
        <w:pBdr>
          <w:top w:val="none" w:sz="0" w:space="0" w:color="auto"/>
          <w:left w:val="none" w:sz="0" w:space="0" w:color="auto"/>
          <w:bottom w:val="none" w:sz="0" w:space="0" w:color="auto"/>
          <w:right w:val="none" w:sz="0" w:space="0" w:color="auto"/>
          <w:between w:val="none" w:sz="0" w:space="0" w:color="auto"/>
        </w:pBdr>
        <w:tabs>
          <w:tab w:val="clear" w:pos="1440"/>
        </w:tabs>
        <w:spacing w:line="276" w:lineRule="auto"/>
        <w:ind w:left="993" w:hanging="284"/>
        <w:jc w:val="both"/>
        <w:rPr>
          <w:rFonts w:ascii="Arial" w:hAnsi="Arial" w:cs="Arial"/>
          <w:sz w:val="20"/>
          <w:szCs w:val="20"/>
        </w:rPr>
      </w:pPr>
      <w:r w:rsidRPr="00462E52">
        <w:rPr>
          <w:rFonts w:ascii="Arial" w:hAnsi="Arial" w:cs="Arial"/>
          <w:sz w:val="20"/>
          <w:szCs w:val="20"/>
        </w:rPr>
        <w:t>Q = 100 var i S = 200 V</w:t>
      </w:r>
      <w:r w:rsidRPr="00462E52">
        <w:rPr>
          <w:rFonts w:ascii="Arial" w:hAnsi="Arial" w:cs="Arial"/>
          <w:b/>
          <w:sz w:val="20"/>
          <w:szCs w:val="20"/>
          <w:vertAlign w:val="superscript"/>
        </w:rPr>
        <w:t>.</w:t>
      </w:r>
      <w:r w:rsidRPr="00462E52">
        <w:rPr>
          <w:rFonts w:ascii="Arial" w:hAnsi="Arial" w:cs="Arial"/>
          <w:sz w:val="20"/>
          <w:szCs w:val="20"/>
        </w:rPr>
        <w:t>A</w:t>
      </w:r>
    </w:p>
    <w:p w:rsidR="00462E52" w:rsidRPr="00462E52" w:rsidRDefault="00462E52" w:rsidP="001D00ED">
      <w:pPr>
        <w:numPr>
          <w:ilvl w:val="0"/>
          <w:numId w:val="49"/>
        </w:numPr>
        <w:pBdr>
          <w:top w:val="none" w:sz="0" w:space="0" w:color="auto"/>
          <w:left w:val="none" w:sz="0" w:space="0" w:color="auto"/>
          <w:bottom w:val="none" w:sz="0" w:space="0" w:color="auto"/>
          <w:right w:val="none" w:sz="0" w:space="0" w:color="auto"/>
          <w:between w:val="none" w:sz="0" w:space="0" w:color="auto"/>
        </w:pBdr>
        <w:tabs>
          <w:tab w:val="clear" w:pos="1440"/>
        </w:tabs>
        <w:spacing w:line="276" w:lineRule="auto"/>
        <w:ind w:left="993" w:hanging="284"/>
        <w:jc w:val="both"/>
        <w:rPr>
          <w:rFonts w:ascii="Arial" w:hAnsi="Arial" w:cs="Arial"/>
          <w:sz w:val="20"/>
          <w:szCs w:val="20"/>
        </w:rPr>
      </w:pPr>
      <w:r w:rsidRPr="00462E52">
        <w:rPr>
          <w:rFonts w:ascii="Arial" w:hAnsi="Arial" w:cs="Arial"/>
          <w:sz w:val="20"/>
          <w:szCs w:val="20"/>
        </w:rPr>
        <w:t xml:space="preserve">Q = </w:t>
      </w:r>
      <w:r w:rsidR="00654524">
        <w:rPr>
          <w:rFonts w:ascii="Arial" w:hAnsi="Arial" w:cs="Arial"/>
          <w:sz w:val="20"/>
          <w:szCs w:val="20"/>
        </w:rPr>
        <w:t>-</w:t>
      </w:r>
      <w:r w:rsidRPr="00462E52">
        <w:rPr>
          <w:rFonts w:ascii="Arial" w:hAnsi="Arial" w:cs="Arial"/>
          <w:sz w:val="20"/>
          <w:szCs w:val="20"/>
        </w:rPr>
        <w:t>100 var i S = 200 V</w:t>
      </w:r>
      <w:r w:rsidRPr="00462E52">
        <w:rPr>
          <w:rFonts w:ascii="Arial" w:hAnsi="Arial" w:cs="Arial"/>
          <w:b/>
          <w:sz w:val="20"/>
          <w:szCs w:val="20"/>
          <w:vertAlign w:val="superscript"/>
        </w:rPr>
        <w:t>.</w:t>
      </w:r>
      <w:r w:rsidRPr="00462E52">
        <w:rPr>
          <w:rFonts w:ascii="Arial" w:hAnsi="Arial" w:cs="Arial"/>
          <w:sz w:val="20"/>
          <w:szCs w:val="20"/>
        </w:rPr>
        <w:t>A</w:t>
      </w:r>
    </w:p>
    <w:p w:rsidR="00462E52" w:rsidRPr="00462E52" w:rsidRDefault="00462E52" w:rsidP="001D00ED">
      <w:pPr>
        <w:numPr>
          <w:ilvl w:val="0"/>
          <w:numId w:val="49"/>
        </w:numPr>
        <w:pBdr>
          <w:top w:val="none" w:sz="0" w:space="0" w:color="auto"/>
          <w:left w:val="none" w:sz="0" w:space="0" w:color="auto"/>
          <w:bottom w:val="none" w:sz="0" w:space="0" w:color="auto"/>
          <w:right w:val="none" w:sz="0" w:space="0" w:color="auto"/>
          <w:between w:val="none" w:sz="0" w:space="0" w:color="auto"/>
        </w:pBdr>
        <w:tabs>
          <w:tab w:val="clear" w:pos="1440"/>
        </w:tabs>
        <w:spacing w:line="276" w:lineRule="auto"/>
        <w:ind w:left="993" w:hanging="284"/>
        <w:jc w:val="both"/>
        <w:rPr>
          <w:rFonts w:ascii="Arial" w:hAnsi="Arial" w:cs="Arial"/>
          <w:sz w:val="20"/>
          <w:szCs w:val="20"/>
        </w:rPr>
      </w:pPr>
      <w:r w:rsidRPr="00462E52">
        <w:rPr>
          <w:rFonts w:ascii="Arial" w:hAnsi="Arial" w:cs="Arial"/>
          <w:sz w:val="20"/>
          <w:szCs w:val="20"/>
        </w:rPr>
        <w:t>Q = 100 var i S = 100</w:t>
      </w:r>
      <w:r w:rsidRPr="00462E52">
        <w:rPr>
          <w:rFonts w:ascii="Arial" w:hAnsi="Arial" w:cs="Arial"/>
          <w:position w:val="-6"/>
          <w:sz w:val="20"/>
          <w:szCs w:val="20"/>
          <w:lang w:val="en-US"/>
        </w:rPr>
        <w:object w:dxaOrig="360" w:dyaOrig="320">
          <v:shape id="_x0000_i1042" type="#_x0000_t75" style="width:18.35pt;height:16.3pt" o:ole="">
            <v:imagedata r:id="rId54" o:title=""/>
          </v:shape>
          <o:OLEObject Type="Embed" ProgID="Equation.3" ShapeID="_x0000_i1042" DrawAspect="Content" ObjectID="_1627989356" r:id="rId55"/>
        </w:object>
      </w:r>
      <w:r w:rsidRPr="00462E52">
        <w:rPr>
          <w:rFonts w:ascii="Arial" w:hAnsi="Arial" w:cs="Arial"/>
          <w:sz w:val="20"/>
          <w:szCs w:val="20"/>
        </w:rPr>
        <w:t xml:space="preserve"> V</w:t>
      </w:r>
      <w:r w:rsidRPr="00462E52">
        <w:rPr>
          <w:rFonts w:ascii="Arial" w:hAnsi="Arial" w:cs="Arial"/>
          <w:b/>
          <w:sz w:val="20"/>
          <w:szCs w:val="20"/>
          <w:vertAlign w:val="superscript"/>
        </w:rPr>
        <w:t>.</w:t>
      </w:r>
      <w:r w:rsidRPr="00462E52">
        <w:rPr>
          <w:rFonts w:ascii="Arial" w:hAnsi="Arial" w:cs="Arial"/>
          <w:sz w:val="20"/>
          <w:szCs w:val="20"/>
        </w:rPr>
        <w:t>A</w:t>
      </w:r>
    </w:p>
    <w:p w:rsidR="00462E52" w:rsidRPr="00462E52" w:rsidRDefault="00462E52" w:rsidP="001D00ED">
      <w:pPr>
        <w:numPr>
          <w:ilvl w:val="0"/>
          <w:numId w:val="49"/>
        </w:numPr>
        <w:pBdr>
          <w:top w:val="none" w:sz="0" w:space="0" w:color="auto"/>
          <w:left w:val="none" w:sz="0" w:space="0" w:color="auto"/>
          <w:bottom w:val="none" w:sz="0" w:space="0" w:color="auto"/>
          <w:right w:val="none" w:sz="0" w:space="0" w:color="auto"/>
          <w:between w:val="none" w:sz="0" w:space="0" w:color="auto"/>
        </w:pBdr>
        <w:tabs>
          <w:tab w:val="clear" w:pos="1440"/>
        </w:tabs>
        <w:spacing w:line="276" w:lineRule="auto"/>
        <w:ind w:left="993" w:hanging="284"/>
        <w:jc w:val="both"/>
        <w:rPr>
          <w:rFonts w:ascii="Arial" w:hAnsi="Arial" w:cs="Arial"/>
          <w:sz w:val="20"/>
          <w:szCs w:val="20"/>
        </w:rPr>
      </w:pPr>
      <w:r w:rsidRPr="00462E52">
        <w:rPr>
          <w:rFonts w:ascii="Arial" w:hAnsi="Arial" w:cs="Arial"/>
          <w:sz w:val="20"/>
          <w:szCs w:val="20"/>
        </w:rPr>
        <w:t xml:space="preserve">Q = </w:t>
      </w:r>
      <w:r w:rsidR="00654524">
        <w:rPr>
          <w:rFonts w:ascii="Arial" w:hAnsi="Arial" w:cs="Arial"/>
          <w:sz w:val="20"/>
          <w:szCs w:val="20"/>
        </w:rPr>
        <w:t>-</w:t>
      </w:r>
      <w:r w:rsidRPr="00462E52">
        <w:rPr>
          <w:rFonts w:ascii="Arial" w:hAnsi="Arial" w:cs="Arial"/>
          <w:sz w:val="20"/>
          <w:szCs w:val="20"/>
        </w:rPr>
        <w:t>100 var i S = 100</w:t>
      </w:r>
      <w:r w:rsidRPr="00462E52">
        <w:rPr>
          <w:rFonts w:ascii="Arial" w:hAnsi="Arial" w:cs="Arial"/>
          <w:position w:val="-6"/>
          <w:sz w:val="20"/>
          <w:szCs w:val="20"/>
          <w:lang w:val="en-US"/>
        </w:rPr>
        <w:object w:dxaOrig="360" w:dyaOrig="320">
          <v:shape id="_x0000_i1043" type="#_x0000_t75" style="width:18.35pt;height:16.3pt" o:ole="">
            <v:imagedata r:id="rId56" o:title=""/>
          </v:shape>
          <o:OLEObject Type="Embed" ProgID="Equation.3" ShapeID="_x0000_i1043" DrawAspect="Content" ObjectID="_1627989357" r:id="rId57"/>
        </w:object>
      </w:r>
      <w:r w:rsidRPr="00462E52">
        <w:rPr>
          <w:rFonts w:ascii="Arial" w:hAnsi="Arial" w:cs="Arial"/>
          <w:sz w:val="20"/>
          <w:szCs w:val="20"/>
        </w:rPr>
        <w:t xml:space="preserve"> V</w:t>
      </w:r>
      <w:r w:rsidRPr="00462E52">
        <w:rPr>
          <w:rFonts w:ascii="Arial" w:hAnsi="Arial" w:cs="Arial"/>
          <w:b/>
          <w:sz w:val="20"/>
          <w:szCs w:val="20"/>
          <w:vertAlign w:val="superscript"/>
        </w:rPr>
        <w:t>.</w:t>
      </w:r>
      <w:r w:rsidRPr="00462E52">
        <w:rPr>
          <w:rFonts w:ascii="Arial" w:hAnsi="Arial" w:cs="Arial"/>
          <w:sz w:val="20"/>
          <w:szCs w:val="20"/>
        </w:rPr>
        <w:t>A</w:t>
      </w:r>
    </w:p>
    <w:p w:rsidR="00462E52" w:rsidRPr="00462E52" w:rsidRDefault="00462E52" w:rsidP="007B1A1C">
      <w:pPr>
        <w:pBdr>
          <w:top w:val="none" w:sz="0" w:space="0" w:color="auto"/>
          <w:left w:val="none" w:sz="0" w:space="0" w:color="auto"/>
          <w:bottom w:val="none" w:sz="0" w:space="0" w:color="auto"/>
          <w:right w:val="none" w:sz="0" w:space="0" w:color="auto"/>
          <w:between w:val="none" w:sz="0" w:space="0" w:color="auto"/>
        </w:pBdr>
        <w:spacing w:line="276" w:lineRule="auto"/>
        <w:outlineLvl w:val="0"/>
        <w:rPr>
          <w:rFonts w:ascii="Arial" w:hAnsi="Arial" w:cs="Arial"/>
          <w:b/>
          <w:sz w:val="20"/>
          <w:szCs w:val="20"/>
        </w:rPr>
      </w:pPr>
    </w:p>
    <w:p w:rsidR="006E6F5E" w:rsidRDefault="006E6F5E"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712FE2" w:rsidRDefault="00712FE2" w:rsidP="007B1A1C">
      <w:pPr>
        <w:spacing w:line="276" w:lineRule="auto"/>
        <w:rPr>
          <w:rFonts w:ascii="Arial" w:hAnsi="Arial" w:cs="Arial"/>
          <w:b/>
          <w:sz w:val="20"/>
          <w:szCs w:val="20"/>
        </w:rPr>
      </w:pPr>
      <w:r w:rsidRPr="005B23B8">
        <w:rPr>
          <w:rFonts w:ascii="Arial" w:hAnsi="Arial" w:cs="Arial"/>
          <w:b/>
          <w:sz w:val="20"/>
          <w:szCs w:val="20"/>
        </w:rPr>
        <w:t>PROPONOWANE METODY</w:t>
      </w:r>
      <w:r>
        <w:rPr>
          <w:rFonts w:ascii="Arial" w:hAnsi="Arial" w:cs="Arial"/>
          <w:b/>
          <w:sz w:val="20"/>
          <w:szCs w:val="20"/>
        </w:rPr>
        <w:t xml:space="preserve"> EWALUACJI PRZEDMIOTU</w:t>
      </w:r>
    </w:p>
    <w:p w:rsidR="00330E5C" w:rsidRPr="00BE0CD4" w:rsidRDefault="00330E5C" w:rsidP="00001826">
      <w:pPr>
        <w:spacing w:line="360"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Pr>
          <w:rFonts w:ascii="Arial" w:hAnsi="Arial" w:cs="Arial"/>
          <w:sz w:val="20"/>
          <w:szCs w:val="20"/>
        </w:rPr>
        <w:t>rdej analizie danych</w:t>
      </w:r>
      <w:r w:rsidRPr="00BE0CD4">
        <w:rPr>
          <w:rFonts w:ascii="Arial" w:hAnsi="Arial" w:cs="Arial"/>
          <w:sz w:val="20"/>
          <w:szCs w:val="20"/>
        </w:rPr>
        <w:t xml:space="preserve">, którymi są oceny zdobywane przez uczniów </w:t>
      </w:r>
      <w:r>
        <w:rPr>
          <w:rFonts w:ascii="Arial" w:hAnsi="Arial" w:cs="Arial"/>
          <w:sz w:val="20"/>
          <w:szCs w:val="20"/>
        </w:rPr>
        <w:t>za realizowane zadania w formie indywidualnej bądź zespołowej, które wymagają znajomości czynności zawodowych (kompetencji twardych), kompetencji personalnych i społecznych oraz organizacji pracy małych zespołów (kompetencji miękkich)</w:t>
      </w:r>
      <w:r w:rsidRPr="00BE0CD4">
        <w:rPr>
          <w:rFonts w:ascii="Arial" w:hAnsi="Arial" w:cs="Arial"/>
          <w:sz w:val="20"/>
          <w:szCs w:val="20"/>
        </w:rPr>
        <w:t>. 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r w:rsidR="002B74CB" w:rsidRPr="00001826">
        <w:rPr>
          <w:rFonts w:ascii="Arial" w:hAnsi="Arial" w:cs="Arial"/>
          <w:sz w:val="20"/>
          <w:szCs w:val="20"/>
        </w:rPr>
        <w:t>www.soractive.com</w:t>
      </w:r>
      <w:r>
        <w:rPr>
          <w:rFonts w:ascii="Arial" w:hAnsi="Arial" w:cs="Arial"/>
          <w:sz w:val="20"/>
          <w:szCs w:val="20"/>
        </w:rPr>
        <w:t xml:space="preserve"> lub podobnej, która daje możliwość analizy</w:t>
      </w:r>
      <w:r w:rsidR="004756BF">
        <w:rPr>
          <w:rFonts w:ascii="Arial" w:hAnsi="Arial" w:cs="Arial"/>
          <w:sz w:val="20"/>
          <w:szCs w:val="20"/>
        </w:rPr>
        <w:t xml:space="preserve"> tego</w:t>
      </w:r>
      <w:r>
        <w:rPr>
          <w:rFonts w:ascii="Arial" w:hAnsi="Arial" w:cs="Arial"/>
          <w:sz w:val="20"/>
          <w:szCs w:val="20"/>
        </w:rPr>
        <w:t>, które z pytań testowych sprawiają trudność.</w:t>
      </w:r>
    </w:p>
    <w:p w:rsidR="00330E5C" w:rsidRPr="00BE0CD4" w:rsidRDefault="00330E5C" w:rsidP="000810D3">
      <w:pPr>
        <w:spacing w:line="360" w:lineRule="auto"/>
        <w:jc w:val="both"/>
        <w:rPr>
          <w:rFonts w:ascii="Arial" w:hAnsi="Arial" w:cs="Arial"/>
          <w:sz w:val="20"/>
          <w:szCs w:val="20"/>
        </w:rPr>
      </w:pPr>
      <w:r w:rsidRPr="00BE0CD4">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712FE2" w:rsidRPr="00D71AB8" w:rsidRDefault="00330E5C" w:rsidP="00001826">
      <w:pPr>
        <w:spacing w:line="360" w:lineRule="auto"/>
        <w:jc w:val="both"/>
        <w:rPr>
          <w:rFonts w:ascii="Arial" w:hAnsi="Arial" w:cs="Arial"/>
          <w:sz w:val="20"/>
          <w:szCs w:val="20"/>
        </w:rPr>
      </w:pPr>
      <w:r>
        <w:rPr>
          <w:rFonts w:ascii="Arial" w:hAnsi="Arial" w:cs="Arial"/>
          <w:sz w:val="20"/>
          <w:szCs w:val="20"/>
        </w:rPr>
        <w:t>Dodatkowo w trakcie realizacji procesu kształcenia ewaluacji musi podlegać przekazywany materiał kształcenia oraz realizowane zadania. W tym celu zalecana jest współpraca polegająca na konsultacjach z pracodawcami (przedstawicielami) z branży energetycznej, którzy na bieżąco śledzą wszelkie zmiany. Ewaluacja znacząco wpłynie na sylwetkę absolwenta i pozwoli mu odnaleźć się na rynku pracy. W tym przypadku zalecane jest stosowanie metody obserwacji i analizy dokumentów z zakresu energetyki.</w:t>
      </w:r>
    </w:p>
    <w:p w:rsidR="00712FE2" w:rsidRPr="0081547F" w:rsidRDefault="00712FE2" w:rsidP="000810D3">
      <w:pPr>
        <w:spacing w:line="360" w:lineRule="auto"/>
        <w:jc w:val="both"/>
        <w:rPr>
          <w:rFonts w:ascii="Arial" w:hAnsi="Arial" w:cs="Arial"/>
          <w:bCs/>
          <w:color w:val="auto"/>
          <w:sz w:val="20"/>
          <w:szCs w:val="20"/>
        </w:rPr>
      </w:pPr>
      <w:r w:rsidRPr="0081547F">
        <w:rPr>
          <w:rFonts w:ascii="Arial" w:hAnsi="Arial" w:cs="Arial"/>
          <w:bCs/>
          <w:color w:val="auto"/>
          <w:sz w:val="20"/>
          <w:szCs w:val="20"/>
        </w:rPr>
        <w:t xml:space="preserve">Kluczowymi kompetencjami z przedmiotu </w:t>
      </w:r>
      <w:r w:rsidR="000E4848" w:rsidRPr="000E4848">
        <w:rPr>
          <w:rFonts w:ascii="Arial" w:hAnsi="Arial" w:cs="Arial"/>
          <w:bCs/>
          <w:color w:val="auto"/>
          <w:sz w:val="20"/>
          <w:szCs w:val="20"/>
        </w:rPr>
        <w:t>„</w:t>
      </w:r>
      <w:r w:rsidR="000E4848">
        <w:rPr>
          <w:rFonts w:ascii="Arial" w:hAnsi="Arial" w:cs="Arial"/>
          <w:bCs/>
          <w:color w:val="auto"/>
          <w:sz w:val="20"/>
          <w:szCs w:val="20"/>
        </w:rPr>
        <w:t>P</w:t>
      </w:r>
      <w:r w:rsidRPr="00001826">
        <w:rPr>
          <w:rFonts w:ascii="Arial" w:hAnsi="Arial" w:cs="Arial"/>
          <w:bCs/>
          <w:color w:val="auto"/>
          <w:sz w:val="20"/>
          <w:szCs w:val="20"/>
        </w:rPr>
        <w:t>racownia elektrotechniki i energetyki</w:t>
      </w:r>
      <w:r w:rsidR="000E4848">
        <w:rPr>
          <w:rFonts w:ascii="Arial" w:hAnsi="Arial" w:cs="Arial"/>
          <w:bCs/>
          <w:color w:val="auto"/>
          <w:sz w:val="20"/>
          <w:szCs w:val="20"/>
        </w:rPr>
        <w:t>”</w:t>
      </w:r>
      <w:r w:rsidRPr="0081547F">
        <w:rPr>
          <w:rFonts w:ascii="Arial" w:hAnsi="Arial" w:cs="Arial"/>
          <w:bCs/>
          <w:i/>
          <w:color w:val="auto"/>
          <w:sz w:val="20"/>
          <w:szCs w:val="20"/>
        </w:rPr>
        <w:t xml:space="preserve"> </w:t>
      </w:r>
      <w:r w:rsidRPr="0081547F">
        <w:rPr>
          <w:rFonts w:ascii="Arial" w:hAnsi="Arial" w:cs="Arial"/>
          <w:bCs/>
          <w:color w:val="auto"/>
          <w:sz w:val="20"/>
          <w:szCs w:val="20"/>
        </w:rPr>
        <w:t>są:</w:t>
      </w:r>
    </w:p>
    <w:p w:rsidR="0081547F" w:rsidRPr="0081547F" w:rsidRDefault="0081547F" w:rsidP="001D00ED">
      <w:pPr>
        <w:pStyle w:val="Akapitzlist"/>
        <w:numPr>
          <w:ilvl w:val="6"/>
          <w:numId w:val="109"/>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color w:val="auto"/>
          <w:sz w:val="20"/>
          <w:szCs w:val="20"/>
        </w:rPr>
      </w:pPr>
      <w:r w:rsidRPr="0081547F">
        <w:rPr>
          <w:rFonts w:ascii="Arial" w:hAnsi="Arial" w:cs="Arial"/>
          <w:color w:val="auto"/>
          <w:sz w:val="20"/>
          <w:szCs w:val="20"/>
          <w:lang w:eastAsia="en-US"/>
        </w:rPr>
        <w:t>planowanie czynności związanych z budową obwodów elektrycznych prądu stałego i przemiennego,</w:t>
      </w:r>
    </w:p>
    <w:p w:rsidR="0081547F" w:rsidRPr="0081547F" w:rsidRDefault="0081547F" w:rsidP="001D00ED">
      <w:pPr>
        <w:pStyle w:val="Akapitzlist"/>
        <w:numPr>
          <w:ilvl w:val="6"/>
          <w:numId w:val="109"/>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color w:val="auto"/>
          <w:sz w:val="20"/>
          <w:szCs w:val="20"/>
        </w:rPr>
      </w:pPr>
      <w:r w:rsidRPr="0081547F">
        <w:rPr>
          <w:rFonts w:ascii="Arial" w:hAnsi="Arial" w:cs="Arial"/>
          <w:color w:val="auto"/>
          <w:sz w:val="20"/>
          <w:szCs w:val="20"/>
        </w:rPr>
        <w:t xml:space="preserve">montowanie obwodów elektrycznych </w:t>
      </w:r>
      <w:r w:rsidRPr="0081547F">
        <w:rPr>
          <w:rFonts w:ascii="Arial" w:hAnsi="Arial" w:cs="Arial"/>
          <w:color w:val="auto"/>
          <w:sz w:val="20"/>
          <w:szCs w:val="20"/>
          <w:lang w:eastAsia="en-US"/>
        </w:rPr>
        <w:t>prądu stałego i przemiennego,</w:t>
      </w:r>
    </w:p>
    <w:p w:rsidR="0081547F" w:rsidRPr="0081547F" w:rsidRDefault="0081547F" w:rsidP="001D00ED">
      <w:pPr>
        <w:pStyle w:val="Akapitzlist"/>
        <w:numPr>
          <w:ilvl w:val="6"/>
          <w:numId w:val="109"/>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color w:val="auto"/>
          <w:sz w:val="20"/>
          <w:szCs w:val="20"/>
        </w:rPr>
      </w:pPr>
      <w:r w:rsidRPr="0081547F">
        <w:rPr>
          <w:rFonts w:ascii="Arial" w:hAnsi="Arial" w:cs="Arial"/>
          <w:color w:val="auto"/>
          <w:sz w:val="20"/>
          <w:szCs w:val="20"/>
        </w:rPr>
        <w:t>badanie urządzań, aparatów i odbiorników elektrycznych,</w:t>
      </w:r>
    </w:p>
    <w:p w:rsidR="0081547F" w:rsidRPr="0081547F" w:rsidRDefault="0081547F" w:rsidP="001D00ED">
      <w:pPr>
        <w:pStyle w:val="Akapitzlist"/>
        <w:numPr>
          <w:ilvl w:val="6"/>
          <w:numId w:val="109"/>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color w:val="auto"/>
          <w:sz w:val="20"/>
          <w:szCs w:val="20"/>
        </w:rPr>
      </w:pPr>
      <w:r w:rsidRPr="0081547F">
        <w:rPr>
          <w:rFonts w:ascii="Arial" w:hAnsi="Arial" w:cs="Arial"/>
          <w:color w:val="auto"/>
          <w:sz w:val="20"/>
          <w:szCs w:val="20"/>
          <w:lang w:eastAsia="en-US"/>
        </w:rPr>
        <w:t>rysowanie schematów obwodów elektrycznych zgodnie z zasadami rysunku technicznego</w:t>
      </w:r>
      <w:r w:rsidR="000E4848">
        <w:rPr>
          <w:rFonts w:ascii="Arial" w:hAnsi="Arial" w:cs="Arial"/>
          <w:color w:val="auto"/>
          <w:sz w:val="20"/>
          <w:szCs w:val="20"/>
          <w:lang w:eastAsia="en-US"/>
        </w:rPr>
        <w:t>,</w:t>
      </w:r>
    </w:p>
    <w:p w:rsidR="0081547F" w:rsidRPr="0081547F" w:rsidRDefault="0081547F" w:rsidP="001D00ED">
      <w:pPr>
        <w:pStyle w:val="Akapitzlist"/>
        <w:numPr>
          <w:ilvl w:val="6"/>
          <w:numId w:val="109"/>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color w:val="auto"/>
          <w:sz w:val="20"/>
          <w:szCs w:val="20"/>
        </w:rPr>
      </w:pPr>
      <w:r w:rsidRPr="0081547F">
        <w:rPr>
          <w:rFonts w:ascii="Arial" w:hAnsi="Arial" w:cs="Arial"/>
          <w:color w:val="auto"/>
          <w:sz w:val="20"/>
          <w:szCs w:val="20"/>
          <w:lang w:eastAsia="en-US"/>
        </w:rPr>
        <w:t>rysowanie schematów obwodów elektrycznych z zastosowaniem technik komputerowych,</w:t>
      </w:r>
    </w:p>
    <w:p w:rsidR="0081547F" w:rsidRPr="0081547F" w:rsidRDefault="0081547F" w:rsidP="001D00ED">
      <w:pPr>
        <w:pStyle w:val="Akapitzlist"/>
        <w:numPr>
          <w:ilvl w:val="6"/>
          <w:numId w:val="109"/>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color w:val="auto"/>
          <w:sz w:val="20"/>
          <w:szCs w:val="20"/>
        </w:rPr>
      </w:pPr>
      <w:r w:rsidRPr="0081547F">
        <w:rPr>
          <w:rFonts w:ascii="Arial" w:hAnsi="Arial" w:cs="Arial"/>
          <w:color w:val="auto"/>
          <w:sz w:val="20"/>
          <w:szCs w:val="20"/>
          <w:lang w:eastAsia="en-US"/>
        </w:rPr>
        <w:t>dobieranie przyrządów pomiarowych stosowanych w elektrotechnice i energetyce,</w:t>
      </w:r>
    </w:p>
    <w:p w:rsidR="0081547F" w:rsidRPr="0081547F" w:rsidRDefault="0081547F" w:rsidP="001D00ED">
      <w:pPr>
        <w:pStyle w:val="Akapitzlist"/>
        <w:numPr>
          <w:ilvl w:val="6"/>
          <w:numId w:val="109"/>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color w:val="auto"/>
          <w:sz w:val="20"/>
          <w:szCs w:val="20"/>
        </w:rPr>
      </w:pPr>
      <w:r w:rsidRPr="0081547F">
        <w:rPr>
          <w:rFonts w:ascii="Arial" w:hAnsi="Arial" w:cs="Arial"/>
          <w:color w:val="auto"/>
          <w:sz w:val="20"/>
          <w:szCs w:val="20"/>
          <w:lang w:eastAsia="en-US"/>
        </w:rPr>
        <w:t>dobieranie metod pomiarowych w zależności od mierzonych wielkości elektrycznych i energetycznych,</w:t>
      </w:r>
    </w:p>
    <w:p w:rsidR="0081547F" w:rsidRPr="0081547F" w:rsidRDefault="0081547F" w:rsidP="001D00ED">
      <w:pPr>
        <w:pStyle w:val="Akapitzlist"/>
        <w:numPr>
          <w:ilvl w:val="6"/>
          <w:numId w:val="109"/>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color w:val="auto"/>
          <w:sz w:val="20"/>
          <w:szCs w:val="20"/>
        </w:rPr>
      </w:pPr>
      <w:r w:rsidRPr="0081547F">
        <w:rPr>
          <w:rFonts w:ascii="Arial" w:hAnsi="Arial" w:cs="Arial"/>
          <w:color w:val="auto"/>
          <w:sz w:val="20"/>
          <w:szCs w:val="20"/>
          <w:lang w:eastAsia="en-US"/>
        </w:rPr>
        <w:t>planowanie czynności związanych z pomiarami elektrycznymi i energetycznymi,</w:t>
      </w:r>
    </w:p>
    <w:p w:rsidR="0081547F" w:rsidRPr="0081547F" w:rsidRDefault="0081547F" w:rsidP="001D00ED">
      <w:pPr>
        <w:pStyle w:val="Akapitzlist"/>
        <w:numPr>
          <w:ilvl w:val="6"/>
          <w:numId w:val="109"/>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color w:val="auto"/>
          <w:sz w:val="20"/>
          <w:szCs w:val="20"/>
        </w:rPr>
      </w:pPr>
      <w:r w:rsidRPr="0081547F">
        <w:rPr>
          <w:rFonts w:ascii="Arial" w:hAnsi="Arial" w:cs="Arial"/>
          <w:color w:val="auto"/>
          <w:sz w:val="20"/>
          <w:szCs w:val="20"/>
          <w:lang w:eastAsia="en-US"/>
        </w:rPr>
        <w:t>planowanie czynności związanych z montażem, eksploatacją i konserwacją instalacji elektrycznych i energetycznych,</w:t>
      </w:r>
    </w:p>
    <w:p w:rsidR="0081547F" w:rsidRPr="0081547F" w:rsidRDefault="0081547F" w:rsidP="001D00ED">
      <w:pPr>
        <w:pStyle w:val="Akapitzlist"/>
        <w:numPr>
          <w:ilvl w:val="6"/>
          <w:numId w:val="109"/>
        </w:numPr>
        <w:pBdr>
          <w:top w:val="none" w:sz="0" w:space="0" w:color="auto"/>
          <w:left w:val="none" w:sz="0" w:space="0" w:color="auto"/>
          <w:bottom w:val="none" w:sz="0" w:space="0" w:color="auto"/>
          <w:right w:val="none" w:sz="0" w:space="0" w:color="auto"/>
          <w:between w:val="none" w:sz="0" w:space="0" w:color="auto"/>
        </w:pBdr>
        <w:spacing w:line="360" w:lineRule="auto"/>
        <w:ind w:left="426" w:hanging="142"/>
        <w:rPr>
          <w:rFonts w:ascii="Arial" w:hAnsi="Arial" w:cs="Arial"/>
          <w:color w:val="auto"/>
          <w:sz w:val="20"/>
          <w:szCs w:val="20"/>
        </w:rPr>
      </w:pPr>
      <w:r w:rsidRPr="0081547F">
        <w:rPr>
          <w:rFonts w:ascii="Arial" w:hAnsi="Arial" w:cs="Arial"/>
          <w:bCs/>
          <w:color w:val="auto"/>
          <w:sz w:val="20"/>
          <w:szCs w:val="20"/>
        </w:rPr>
        <w:t>dokumentowanie prac montażowych, eksploatacyjnych i konserwacyjnych instalacji elektrycznych i energetycznych.</w:t>
      </w:r>
    </w:p>
    <w:p w:rsidR="0081547F" w:rsidRPr="00D71AB8" w:rsidRDefault="0081547F" w:rsidP="000810D3">
      <w:pPr>
        <w:spacing w:line="360" w:lineRule="auto"/>
        <w:jc w:val="both"/>
        <w:rPr>
          <w:rFonts w:ascii="Arial" w:hAnsi="Arial" w:cs="Arial"/>
          <w:bCs/>
          <w:sz w:val="20"/>
          <w:szCs w:val="20"/>
        </w:rPr>
      </w:pPr>
    </w:p>
    <w:p w:rsidR="008F1DEE" w:rsidRPr="00B267D6" w:rsidRDefault="008F1DEE" w:rsidP="00A34C7A">
      <w:pPr>
        <w:spacing w:line="276" w:lineRule="auto"/>
        <w:rPr>
          <w:rFonts w:ascii="Arial" w:hAnsi="Arial" w:cs="Arial"/>
          <w:b/>
          <w:color w:val="auto"/>
          <w:sz w:val="20"/>
          <w:szCs w:val="20"/>
        </w:rPr>
      </w:pPr>
      <w:r>
        <w:rPr>
          <w:rFonts w:ascii="Arial" w:hAnsi="Arial" w:cs="Arial"/>
          <w:b/>
          <w:sz w:val="20"/>
          <w:szCs w:val="20"/>
        </w:rPr>
        <w:br w:type="page"/>
      </w:r>
      <w:r w:rsidR="000810D3" w:rsidRPr="00B267D6">
        <w:rPr>
          <w:rFonts w:ascii="Arial" w:hAnsi="Arial" w:cs="Arial"/>
          <w:b/>
          <w:color w:val="auto"/>
          <w:sz w:val="20"/>
          <w:szCs w:val="20"/>
        </w:rPr>
        <w:t>SIECI</w:t>
      </w:r>
      <w:r w:rsidR="00BB05A6" w:rsidRPr="00B267D6">
        <w:rPr>
          <w:rFonts w:ascii="Arial" w:hAnsi="Arial" w:cs="Arial"/>
          <w:b/>
          <w:color w:val="auto"/>
          <w:sz w:val="20"/>
          <w:szCs w:val="20"/>
        </w:rPr>
        <w:t xml:space="preserve"> </w:t>
      </w:r>
      <w:r w:rsidR="00A34C7A" w:rsidRPr="00B267D6">
        <w:rPr>
          <w:rFonts w:ascii="Arial" w:hAnsi="Arial" w:cs="Arial"/>
          <w:b/>
          <w:color w:val="auto"/>
          <w:sz w:val="20"/>
          <w:szCs w:val="20"/>
        </w:rPr>
        <w:t xml:space="preserve">I URZĄDZENIA </w:t>
      </w:r>
      <w:r w:rsidR="00254DFE">
        <w:rPr>
          <w:rFonts w:ascii="Arial" w:hAnsi="Arial" w:cs="Arial"/>
          <w:b/>
          <w:color w:val="auto"/>
          <w:sz w:val="20"/>
          <w:szCs w:val="20"/>
        </w:rPr>
        <w:t>ELEKTROENERGETYCZNE</w:t>
      </w:r>
    </w:p>
    <w:p w:rsidR="008F1DEE" w:rsidRPr="00D844F1" w:rsidRDefault="008F1DEE"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p>
    <w:p w:rsidR="000810D3" w:rsidRDefault="008F1DEE"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sidRPr="00951554">
        <w:rPr>
          <w:rFonts w:ascii="Arial" w:hAnsi="Arial" w:cs="Arial"/>
          <w:b/>
          <w:sz w:val="20"/>
          <w:szCs w:val="20"/>
        </w:rPr>
        <w:t>Cele ogólne</w:t>
      </w:r>
    </w:p>
    <w:p w:rsidR="00A33833" w:rsidRDefault="00A33833" w:rsidP="00BF3133">
      <w:pPr>
        <w:pStyle w:val="Akapitzlist"/>
        <w:numPr>
          <w:ilvl w:val="0"/>
          <w:numId w:val="18"/>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A33833">
        <w:rPr>
          <w:rFonts w:ascii="Arial" w:hAnsi="Arial" w:cs="Arial"/>
          <w:color w:val="auto"/>
          <w:sz w:val="20"/>
          <w:szCs w:val="20"/>
          <w:lang w:eastAsia="en-US"/>
        </w:rPr>
        <w:t>Poznanie elementów składowych oraz zasad budowy i eksploatacji linii napowietrznych, kablowych i stacji.</w:t>
      </w:r>
    </w:p>
    <w:p w:rsidR="00A33833" w:rsidRDefault="00A33833" w:rsidP="00BF3133">
      <w:pPr>
        <w:pStyle w:val="Akapitzlist"/>
        <w:numPr>
          <w:ilvl w:val="0"/>
          <w:numId w:val="18"/>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A33833">
        <w:rPr>
          <w:rFonts w:ascii="Arial" w:hAnsi="Arial" w:cs="Arial"/>
          <w:color w:val="auto"/>
          <w:sz w:val="20"/>
          <w:szCs w:val="20"/>
          <w:lang w:eastAsia="en-US"/>
        </w:rPr>
        <w:t>Poznanie wymagań dotyczących ochrony przeciwporażeniowej, przeciwprzepięciowej i odgromowej w sieciach nn i WN.</w:t>
      </w:r>
    </w:p>
    <w:p w:rsidR="00A33833" w:rsidRDefault="00A33833" w:rsidP="00BF3133">
      <w:pPr>
        <w:pStyle w:val="Akapitzlist"/>
        <w:numPr>
          <w:ilvl w:val="0"/>
          <w:numId w:val="18"/>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A33833">
        <w:rPr>
          <w:rFonts w:ascii="Arial" w:hAnsi="Arial" w:cs="Arial"/>
          <w:color w:val="auto"/>
          <w:sz w:val="20"/>
          <w:szCs w:val="20"/>
          <w:lang w:eastAsia="en-US"/>
        </w:rPr>
        <w:t xml:space="preserve">Zapoznanie się z </w:t>
      </w:r>
      <w:r>
        <w:rPr>
          <w:rFonts w:ascii="Arial" w:hAnsi="Arial" w:cs="Arial"/>
          <w:color w:val="auto"/>
          <w:sz w:val="20"/>
          <w:szCs w:val="20"/>
          <w:lang w:eastAsia="en-US"/>
        </w:rPr>
        <w:t xml:space="preserve">zagadnieniem </w:t>
      </w:r>
      <w:r w:rsidRPr="00A33833">
        <w:rPr>
          <w:rFonts w:ascii="Arial" w:hAnsi="Arial" w:cs="Arial"/>
          <w:color w:val="auto"/>
          <w:sz w:val="20"/>
          <w:szCs w:val="20"/>
          <w:lang w:eastAsia="en-US"/>
        </w:rPr>
        <w:t>zakłóce</w:t>
      </w:r>
      <w:r>
        <w:rPr>
          <w:rFonts w:ascii="Arial" w:hAnsi="Arial" w:cs="Arial"/>
          <w:color w:val="auto"/>
          <w:sz w:val="20"/>
          <w:szCs w:val="20"/>
          <w:lang w:eastAsia="en-US"/>
        </w:rPr>
        <w:t>ń</w:t>
      </w:r>
      <w:r w:rsidRPr="00A33833">
        <w:rPr>
          <w:rFonts w:ascii="Arial" w:hAnsi="Arial" w:cs="Arial"/>
          <w:color w:val="auto"/>
          <w:sz w:val="20"/>
          <w:szCs w:val="20"/>
          <w:lang w:eastAsia="en-US"/>
        </w:rPr>
        <w:t xml:space="preserve"> w sieciach elektroenergetycznych i ich skutkami oraz automatyką zabezpieczeniową.</w:t>
      </w:r>
    </w:p>
    <w:p w:rsidR="00A33833" w:rsidRPr="00951554" w:rsidRDefault="000810D3" w:rsidP="00BF3133">
      <w:pPr>
        <w:pStyle w:val="Akapitzlist"/>
        <w:numPr>
          <w:ilvl w:val="0"/>
          <w:numId w:val="18"/>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lang w:eastAsia="en-US"/>
        </w:rPr>
        <w:t xml:space="preserve">Wykonywanie </w:t>
      </w:r>
      <w:r w:rsidR="00A33833" w:rsidRPr="00A33833">
        <w:rPr>
          <w:rFonts w:ascii="Arial" w:hAnsi="Arial" w:cs="Arial"/>
          <w:color w:val="auto"/>
          <w:sz w:val="20"/>
          <w:szCs w:val="20"/>
          <w:lang w:eastAsia="en-US"/>
        </w:rPr>
        <w:t>pomiarów i lokaliz</w:t>
      </w:r>
      <w:r>
        <w:rPr>
          <w:rFonts w:ascii="Arial" w:hAnsi="Arial" w:cs="Arial"/>
          <w:color w:val="auto"/>
          <w:sz w:val="20"/>
          <w:szCs w:val="20"/>
          <w:lang w:eastAsia="en-US"/>
        </w:rPr>
        <w:t>acji uszkodzeń oraz ich usuwanie</w:t>
      </w:r>
      <w:r w:rsidR="00A33833" w:rsidRPr="00A33833">
        <w:rPr>
          <w:rFonts w:ascii="Arial" w:hAnsi="Arial" w:cs="Arial"/>
          <w:color w:val="auto"/>
          <w:sz w:val="20"/>
          <w:szCs w:val="20"/>
          <w:lang w:eastAsia="en-US"/>
        </w:rPr>
        <w:t xml:space="preserve"> w sieciach elektroenergetycznych.</w:t>
      </w:r>
    </w:p>
    <w:p w:rsidR="008F1DEE" w:rsidRPr="00D844F1" w:rsidRDefault="008F1DEE" w:rsidP="000810D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8F1DEE" w:rsidRDefault="008F1DEE"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sidRPr="00951554">
        <w:rPr>
          <w:rFonts w:ascii="Arial" w:hAnsi="Arial" w:cs="Arial"/>
          <w:b/>
          <w:sz w:val="20"/>
          <w:szCs w:val="20"/>
        </w:rPr>
        <w:t>Cele operacyjne</w:t>
      </w:r>
    </w:p>
    <w:p w:rsidR="00D30F73" w:rsidRDefault="00D30F73"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Pr>
          <w:rFonts w:ascii="Arial" w:hAnsi="Arial" w:cs="Arial"/>
          <w:b/>
          <w:sz w:val="20"/>
          <w:szCs w:val="20"/>
        </w:rPr>
        <w:t>Uczeń potrafi:</w:t>
      </w:r>
    </w:p>
    <w:p w:rsidR="00951554" w:rsidRDefault="00951554" w:rsidP="00BF3133">
      <w:pPr>
        <w:pStyle w:val="Akapitzlist"/>
        <w:numPr>
          <w:ilvl w:val="0"/>
          <w:numId w:val="1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951554">
        <w:rPr>
          <w:rFonts w:ascii="Arial" w:hAnsi="Arial" w:cs="Arial"/>
          <w:sz w:val="20"/>
          <w:szCs w:val="20"/>
          <w:lang w:eastAsia="en-US"/>
        </w:rPr>
        <w:t>wymieni</w:t>
      </w:r>
      <w:r w:rsidR="001E254B">
        <w:rPr>
          <w:rFonts w:ascii="Arial" w:hAnsi="Arial" w:cs="Arial"/>
          <w:sz w:val="20"/>
          <w:szCs w:val="20"/>
          <w:lang w:eastAsia="en-US"/>
        </w:rPr>
        <w:t>a</w:t>
      </w:r>
      <w:r w:rsidRPr="00951554">
        <w:rPr>
          <w:rFonts w:ascii="Arial" w:hAnsi="Arial" w:cs="Arial"/>
          <w:sz w:val="20"/>
          <w:szCs w:val="20"/>
          <w:lang w:eastAsia="en-US"/>
        </w:rPr>
        <w:t>ć elementy składowe linii napowietrznych, kablowych i stacji,</w:t>
      </w:r>
    </w:p>
    <w:p w:rsidR="00951554" w:rsidRDefault="00951554" w:rsidP="00BF3133">
      <w:pPr>
        <w:pStyle w:val="Akapitzlist"/>
        <w:numPr>
          <w:ilvl w:val="0"/>
          <w:numId w:val="1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951554">
        <w:rPr>
          <w:rFonts w:ascii="Arial" w:hAnsi="Arial" w:cs="Arial"/>
          <w:color w:val="auto"/>
          <w:sz w:val="20"/>
          <w:szCs w:val="20"/>
          <w:lang w:eastAsia="en-US"/>
        </w:rPr>
        <w:t>opis</w:t>
      </w:r>
      <w:r w:rsidR="001E254B">
        <w:rPr>
          <w:rFonts w:ascii="Arial" w:hAnsi="Arial" w:cs="Arial"/>
          <w:color w:val="auto"/>
          <w:sz w:val="20"/>
          <w:szCs w:val="20"/>
          <w:lang w:eastAsia="en-US"/>
        </w:rPr>
        <w:t>ywa</w:t>
      </w:r>
      <w:r w:rsidRPr="00951554">
        <w:rPr>
          <w:rFonts w:ascii="Arial" w:hAnsi="Arial" w:cs="Arial"/>
          <w:color w:val="auto"/>
          <w:sz w:val="20"/>
          <w:szCs w:val="20"/>
          <w:lang w:eastAsia="en-US"/>
        </w:rPr>
        <w:t>ć elementy linii napowietrznych, kablowych i stacji,</w:t>
      </w:r>
    </w:p>
    <w:p w:rsidR="00951554" w:rsidRDefault="00951554" w:rsidP="00BF3133">
      <w:pPr>
        <w:pStyle w:val="Akapitzlist"/>
        <w:numPr>
          <w:ilvl w:val="0"/>
          <w:numId w:val="1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951554">
        <w:rPr>
          <w:rFonts w:ascii="Arial" w:hAnsi="Arial" w:cs="Arial"/>
          <w:sz w:val="20"/>
          <w:szCs w:val="20"/>
          <w:lang w:eastAsia="en-US"/>
        </w:rPr>
        <w:t>opis</w:t>
      </w:r>
      <w:r w:rsidR="001E254B">
        <w:rPr>
          <w:rFonts w:ascii="Arial" w:hAnsi="Arial" w:cs="Arial"/>
          <w:sz w:val="20"/>
          <w:szCs w:val="20"/>
          <w:lang w:eastAsia="en-US"/>
        </w:rPr>
        <w:t>ywa</w:t>
      </w:r>
      <w:r w:rsidRPr="00951554">
        <w:rPr>
          <w:rFonts w:ascii="Arial" w:hAnsi="Arial" w:cs="Arial"/>
          <w:sz w:val="20"/>
          <w:szCs w:val="20"/>
          <w:lang w:eastAsia="en-US"/>
        </w:rPr>
        <w:t xml:space="preserve">ć zasady budowy </w:t>
      </w:r>
      <w:r w:rsidRPr="00951554">
        <w:rPr>
          <w:rFonts w:ascii="Arial" w:hAnsi="Arial" w:cs="Arial"/>
          <w:color w:val="auto"/>
          <w:sz w:val="20"/>
          <w:szCs w:val="20"/>
          <w:lang w:eastAsia="en-US"/>
        </w:rPr>
        <w:t>linii napowietrznych, kablowych i stacji,</w:t>
      </w:r>
    </w:p>
    <w:p w:rsidR="00951554" w:rsidRDefault="00951554" w:rsidP="00BF3133">
      <w:pPr>
        <w:pStyle w:val="Akapitzlist"/>
        <w:numPr>
          <w:ilvl w:val="0"/>
          <w:numId w:val="1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951554">
        <w:rPr>
          <w:rFonts w:ascii="Arial" w:hAnsi="Arial" w:cs="Arial"/>
          <w:sz w:val="20"/>
          <w:szCs w:val="20"/>
          <w:lang w:eastAsia="en-US"/>
        </w:rPr>
        <w:t>wyjaśni</w:t>
      </w:r>
      <w:r w:rsidR="001E254B">
        <w:rPr>
          <w:rFonts w:ascii="Arial" w:hAnsi="Arial" w:cs="Arial"/>
          <w:sz w:val="20"/>
          <w:szCs w:val="20"/>
          <w:lang w:eastAsia="en-US"/>
        </w:rPr>
        <w:t>a</w:t>
      </w:r>
      <w:r w:rsidRPr="00951554">
        <w:rPr>
          <w:rFonts w:ascii="Arial" w:hAnsi="Arial" w:cs="Arial"/>
          <w:sz w:val="20"/>
          <w:szCs w:val="20"/>
          <w:lang w:eastAsia="en-US"/>
        </w:rPr>
        <w:t xml:space="preserve">ć sposoby i środki </w:t>
      </w:r>
      <w:r w:rsidRPr="00951554">
        <w:rPr>
          <w:rFonts w:ascii="Arial" w:hAnsi="Arial" w:cs="Arial"/>
          <w:color w:val="auto"/>
          <w:sz w:val="20"/>
          <w:szCs w:val="20"/>
          <w:lang w:eastAsia="en-US"/>
        </w:rPr>
        <w:t>ochrony przeciwporażeniowej nn i WN z uwzględnieniem odnośnych przepisów,</w:t>
      </w:r>
    </w:p>
    <w:p w:rsidR="00951554" w:rsidRDefault="00951554" w:rsidP="00BF3133">
      <w:pPr>
        <w:pStyle w:val="Akapitzlist"/>
        <w:numPr>
          <w:ilvl w:val="0"/>
          <w:numId w:val="1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951554">
        <w:rPr>
          <w:rFonts w:ascii="Arial" w:hAnsi="Arial" w:cs="Arial"/>
          <w:sz w:val="20"/>
          <w:szCs w:val="20"/>
          <w:lang w:eastAsia="en-US"/>
        </w:rPr>
        <w:t>wyjaśni</w:t>
      </w:r>
      <w:r w:rsidR="001E254B">
        <w:rPr>
          <w:rFonts w:ascii="Arial" w:hAnsi="Arial" w:cs="Arial"/>
          <w:sz w:val="20"/>
          <w:szCs w:val="20"/>
          <w:lang w:eastAsia="en-US"/>
        </w:rPr>
        <w:t>a</w:t>
      </w:r>
      <w:r w:rsidRPr="00951554">
        <w:rPr>
          <w:rFonts w:ascii="Arial" w:hAnsi="Arial" w:cs="Arial"/>
          <w:sz w:val="20"/>
          <w:szCs w:val="20"/>
          <w:lang w:eastAsia="en-US"/>
        </w:rPr>
        <w:t xml:space="preserve">ć sposoby i środki </w:t>
      </w:r>
      <w:r w:rsidRPr="00951554">
        <w:rPr>
          <w:rFonts w:ascii="Arial" w:hAnsi="Arial" w:cs="Arial"/>
          <w:color w:val="auto"/>
          <w:sz w:val="20"/>
          <w:szCs w:val="20"/>
          <w:lang w:eastAsia="en-US"/>
        </w:rPr>
        <w:t>ochrony przeciwprzepięciowej z uwzględnieniem odnośnych przepisów,</w:t>
      </w:r>
    </w:p>
    <w:p w:rsidR="00951554" w:rsidRDefault="00951554" w:rsidP="00BF3133">
      <w:pPr>
        <w:pStyle w:val="Akapitzlist"/>
        <w:numPr>
          <w:ilvl w:val="0"/>
          <w:numId w:val="1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951554">
        <w:rPr>
          <w:rFonts w:ascii="Arial" w:hAnsi="Arial" w:cs="Arial"/>
          <w:sz w:val="20"/>
          <w:szCs w:val="20"/>
          <w:lang w:eastAsia="en-US"/>
        </w:rPr>
        <w:t>wyjaśni</w:t>
      </w:r>
      <w:r w:rsidR="001E254B">
        <w:rPr>
          <w:rFonts w:ascii="Arial" w:hAnsi="Arial" w:cs="Arial"/>
          <w:sz w:val="20"/>
          <w:szCs w:val="20"/>
          <w:lang w:eastAsia="en-US"/>
        </w:rPr>
        <w:t>a</w:t>
      </w:r>
      <w:r w:rsidRPr="00951554">
        <w:rPr>
          <w:rFonts w:ascii="Arial" w:hAnsi="Arial" w:cs="Arial"/>
          <w:sz w:val="20"/>
          <w:szCs w:val="20"/>
          <w:lang w:eastAsia="en-US"/>
        </w:rPr>
        <w:t xml:space="preserve">ć sposoby i środki </w:t>
      </w:r>
      <w:r w:rsidRPr="00951554">
        <w:rPr>
          <w:rFonts w:ascii="Arial" w:hAnsi="Arial" w:cs="Arial"/>
          <w:color w:val="auto"/>
          <w:sz w:val="20"/>
          <w:szCs w:val="20"/>
          <w:lang w:eastAsia="en-US"/>
        </w:rPr>
        <w:t>ochrony odgromowej z uwzględnieniem odnośnych przepisów,</w:t>
      </w:r>
    </w:p>
    <w:p w:rsidR="00951554" w:rsidRDefault="00951554" w:rsidP="00BF3133">
      <w:pPr>
        <w:pStyle w:val="Akapitzlist"/>
        <w:numPr>
          <w:ilvl w:val="0"/>
          <w:numId w:val="1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951554">
        <w:rPr>
          <w:rFonts w:ascii="Arial" w:hAnsi="Arial" w:cs="Arial"/>
          <w:sz w:val="20"/>
          <w:szCs w:val="20"/>
          <w:lang w:eastAsia="en-US"/>
        </w:rPr>
        <w:t>charakteryzować zakłócenia w sieciach elektroenergetycznych,</w:t>
      </w:r>
    </w:p>
    <w:p w:rsidR="00951554" w:rsidRDefault="00951554" w:rsidP="00BF3133">
      <w:pPr>
        <w:pStyle w:val="Akapitzlist"/>
        <w:numPr>
          <w:ilvl w:val="0"/>
          <w:numId w:val="1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951554">
        <w:rPr>
          <w:rFonts w:ascii="Arial" w:hAnsi="Arial" w:cs="Arial"/>
          <w:sz w:val="20"/>
          <w:szCs w:val="20"/>
          <w:lang w:eastAsia="en-US"/>
        </w:rPr>
        <w:t>opis</w:t>
      </w:r>
      <w:r w:rsidR="001E254B">
        <w:rPr>
          <w:rFonts w:ascii="Arial" w:hAnsi="Arial" w:cs="Arial"/>
          <w:sz w:val="20"/>
          <w:szCs w:val="20"/>
          <w:lang w:eastAsia="en-US"/>
        </w:rPr>
        <w:t>ywać</w:t>
      </w:r>
      <w:r w:rsidRPr="00951554">
        <w:rPr>
          <w:rFonts w:ascii="Arial" w:hAnsi="Arial" w:cs="Arial"/>
          <w:sz w:val="20"/>
          <w:szCs w:val="20"/>
          <w:lang w:eastAsia="en-US"/>
        </w:rPr>
        <w:t xml:space="preserve"> elementy automatyki zabezpieczeniowej,</w:t>
      </w:r>
    </w:p>
    <w:p w:rsidR="00951554" w:rsidRPr="00951554" w:rsidRDefault="00951554" w:rsidP="00BF3133">
      <w:pPr>
        <w:pStyle w:val="Akapitzlist"/>
        <w:numPr>
          <w:ilvl w:val="0"/>
          <w:numId w:val="1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951554">
        <w:rPr>
          <w:rFonts w:ascii="Arial" w:hAnsi="Arial" w:cs="Arial"/>
          <w:sz w:val="20"/>
          <w:szCs w:val="20"/>
          <w:lang w:eastAsia="en-US"/>
        </w:rPr>
        <w:t>opis</w:t>
      </w:r>
      <w:r w:rsidR="001E254B">
        <w:rPr>
          <w:rFonts w:ascii="Arial" w:hAnsi="Arial" w:cs="Arial"/>
          <w:sz w:val="20"/>
          <w:szCs w:val="20"/>
          <w:lang w:eastAsia="en-US"/>
        </w:rPr>
        <w:t>ywać</w:t>
      </w:r>
      <w:r w:rsidRPr="00951554">
        <w:rPr>
          <w:rFonts w:ascii="Arial" w:hAnsi="Arial" w:cs="Arial"/>
          <w:sz w:val="20"/>
          <w:szCs w:val="20"/>
          <w:lang w:eastAsia="en-US"/>
        </w:rPr>
        <w:t xml:space="preserve"> metody lokalizacji </w:t>
      </w:r>
      <w:r>
        <w:rPr>
          <w:rFonts w:ascii="Arial" w:hAnsi="Arial" w:cs="Arial"/>
          <w:sz w:val="20"/>
          <w:szCs w:val="20"/>
          <w:lang w:eastAsia="en-US"/>
        </w:rPr>
        <w:t xml:space="preserve">i sposoby usuwania </w:t>
      </w:r>
      <w:r w:rsidRPr="00951554">
        <w:rPr>
          <w:rFonts w:ascii="Arial" w:hAnsi="Arial" w:cs="Arial"/>
          <w:sz w:val="20"/>
          <w:szCs w:val="20"/>
          <w:lang w:eastAsia="en-US"/>
        </w:rPr>
        <w:t>uszkodzeń w sieciach elektroenergetycznych</w:t>
      </w:r>
      <w:r>
        <w:rPr>
          <w:rFonts w:ascii="Arial" w:hAnsi="Arial" w:cs="Arial"/>
          <w:sz w:val="20"/>
          <w:szCs w:val="20"/>
          <w:lang w:eastAsia="en-US"/>
        </w:rPr>
        <w:t>.</w:t>
      </w:r>
    </w:p>
    <w:p w:rsidR="008F1DEE" w:rsidRDefault="008F1DEE"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EB78C6" w:rsidRPr="00B267D6" w:rsidRDefault="00EB78C6"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color w:val="auto"/>
          <w:sz w:val="20"/>
          <w:szCs w:val="20"/>
        </w:rPr>
      </w:pPr>
    </w:p>
    <w:p w:rsidR="008F1DEE" w:rsidRPr="00B267D6" w:rsidRDefault="008F1DEE"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color w:val="auto"/>
          <w:sz w:val="20"/>
          <w:szCs w:val="20"/>
        </w:rPr>
      </w:pPr>
      <w:r w:rsidRPr="00B267D6">
        <w:rPr>
          <w:rFonts w:ascii="Arial" w:hAnsi="Arial" w:cs="Arial"/>
          <w:b/>
          <w:color w:val="auto"/>
          <w:sz w:val="20"/>
          <w:szCs w:val="20"/>
        </w:rPr>
        <w:t>MATERIAŁ NAUCZANI</w:t>
      </w:r>
      <w:r w:rsidR="00D27839" w:rsidRPr="00B267D6">
        <w:rPr>
          <w:rFonts w:ascii="Arial" w:hAnsi="Arial" w:cs="Arial"/>
          <w:b/>
          <w:color w:val="auto"/>
          <w:sz w:val="20"/>
          <w:szCs w:val="20"/>
        </w:rPr>
        <w:t xml:space="preserve">A SIECI </w:t>
      </w:r>
      <w:r w:rsidR="00A34C7A" w:rsidRPr="00B267D6">
        <w:rPr>
          <w:rFonts w:ascii="Arial" w:hAnsi="Arial" w:cs="Arial"/>
          <w:b/>
          <w:color w:val="auto"/>
          <w:sz w:val="20"/>
          <w:szCs w:val="20"/>
        </w:rPr>
        <w:t xml:space="preserve">I URZĄDZENIA </w:t>
      </w:r>
      <w:r w:rsidR="00D27839" w:rsidRPr="00B267D6">
        <w:rPr>
          <w:rFonts w:ascii="Arial" w:hAnsi="Arial" w:cs="Arial"/>
          <w:b/>
          <w:color w:val="auto"/>
          <w:sz w:val="20"/>
          <w:szCs w:val="20"/>
        </w:rPr>
        <w:t>ELEKTROENERGETYCZNE</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850"/>
        <w:gridCol w:w="4427"/>
        <w:gridCol w:w="2944"/>
        <w:gridCol w:w="1134"/>
      </w:tblGrid>
      <w:tr w:rsidR="005A797E" w:rsidRPr="000319D2" w:rsidTr="00001826">
        <w:tc>
          <w:tcPr>
            <w:tcW w:w="2235" w:type="dxa"/>
            <w:vMerge w:val="restart"/>
          </w:tcPr>
          <w:p w:rsidR="006C769F" w:rsidRPr="000319D2" w:rsidRDefault="006C769F" w:rsidP="00777BD5">
            <w:pPr>
              <w:rPr>
                <w:rFonts w:ascii="Arial" w:hAnsi="Arial" w:cs="Arial"/>
                <w:color w:val="auto"/>
                <w:sz w:val="20"/>
                <w:szCs w:val="20"/>
              </w:rPr>
            </w:pPr>
            <w:r w:rsidRPr="000319D2">
              <w:rPr>
                <w:rFonts w:ascii="Arial" w:hAnsi="Arial" w:cs="Arial"/>
                <w:color w:val="auto"/>
                <w:sz w:val="20"/>
                <w:szCs w:val="20"/>
              </w:rPr>
              <w:t>Dział programowy</w:t>
            </w:r>
          </w:p>
        </w:tc>
        <w:tc>
          <w:tcPr>
            <w:tcW w:w="2268" w:type="dxa"/>
            <w:vMerge w:val="restart"/>
          </w:tcPr>
          <w:p w:rsidR="006C769F" w:rsidRPr="000319D2" w:rsidRDefault="006C769F" w:rsidP="00777BD5">
            <w:pPr>
              <w:rPr>
                <w:rFonts w:ascii="Arial" w:hAnsi="Arial" w:cs="Arial"/>
                <w:color w:val="auto"/>
                <w:sz w:val="20"/>
                <w:szCs w:val="20"/>
              </w:rPr>
            </w:pPr>
            <w:r w:rsidRPr="000319D2">
              <w:rPr>
                <w:rFonts w:ascii="Arial" w:hAnsi="Arial" w:cs="Arial"/>
                <w:color w:val="auto"/>
                <w:sz w:val="20"/>
                <w:szCs w:val="20"/>
              </w:rPr>
              <w:t>Tematy jednostek metodycznych</w:t>
            </w:r>
          </w:p>
        </w:tc>
        <w:tc>
          <w:tcPr>
            <w:tcW w:w="850" w:type="dxa"/>
            <w:vMerge w:val="restart"/>
          </w:tcPr>
          <w:p w:rsidR="006C769F" w:rsidRPr="000319D2" w:rsidRDefault="006C769F" w:rsidP="00777BD5">
            <w:pPr>
              <w:rPr>
                <w:color w:val="auto"/>
                <w:sz w:val="20"/>
                <w:szCs w:val="20"/>
              </w:rPr>
            </w:pPr>
            <w:r w:rsidRPr="000319D2">
              <w:rPr>
                <w:rFonts w:ascii="Arial" w:hAnsi="Arial" w:cs="Arial"/>
                <w:color w:val="auto"/>
                <w:sz w:val="20"/>
                <w:szCs w:val="20"/>
              </w:rPr>
              <w:t>Liczba godz.</w:t>
            </w:r>
          </w:p>
        </w:tc>
        <w:tc>
          <w:tcPr>
            <w:tcW w:w="7371" w:type="dxa"/>
            <w:gridSpan w:val="2"/>
          </w:tcPr>
          <w:p w:rsidR="006C769F" w:rsidRPr="000319D2" w:rsidRDefault="006C769F" w:rsidP="00001826">
            <w:pPr>
              <w:ind w:left="317" w:hanging="317"/>
              <w:rPr>
                <w:color w:val="auto"/>
                <w:sz w:val="20"/>
                <w:szCs w:val="20"/>
              </w:rPr>
            </w:pPr>
            <w:r w:rsidRPr="000319D2">
              <w:rPr>
                <w:rFonts w:ascii="Arial" w:hAnsi="Arial" w:cs="Arial"/>
                <w:color w:val="auto"/>
                <w:sz w:val="20"/>
                <w:szCs w:val="20"/>
              </w:rPr>
              <w:t>Wymagania programowe</w:t>
            </w:r>
          </w:p>
        </w:tc>
        <w:tc>
          <w:tcPr>
            <w:tcW w:w="1134" w:type="dxa"/>
          </w:tcPr>
          <w:p w:rsidR="006C769F" w:rsidRPr="000319D2" w:rsidRDefault="006C769F" w:rsidP="00777BD5">
            <w:pPr>
              <w:rPr>
                <w:rFonts w:ascii="Arial" w:hAnsi="Arial" w:cs="Arial"/>
                <w:color w:val="auto"/>
                <w:sz w:val="20"/>
                <w:szCs w:val="20"/>
              </w:rPr>
            </w:pPr>
            <w:r w:rsidRPr="000319D2">
              <w:rPr>
                <w:rFonts w:ascii="Arial" w:hAnsi="Arial" w:cs="Arial"/>
                <w:color w:val="auto"/>
                <w:sz w:val="20"/>
                <w:szCs w:val="20"/>
              </w:rPr>
              <w:t>Uwagi o realizacji</w:t>
            </w:r>
          </w:p>
        </w:tc>
      </w:tr>
      <w:tr w:rsidR="005A797E" w:rsidRPr="000319D2" w:rsidTr="00001826">
        <w:tc>
          <w:tcPr>
            <w:tcW w:w="2235" w:type="dxa"/>
            <w:vMerge/>
          </w:tcPr>
          <w:p w:rsidR="006C769F" w:rsidRPr="000319D2" w:rsidRDefault="006C769F" w:rsidP="00AF1FDB">
            <w:pPr>
              <w:rPr>
                <w:rFonts w:ascii="Arial" w:hAnsi="Arial" w:cs="Arial"/>
                <w:color w:val="auto"/>
                <w:sz w:val="20"/>
                <w:szCs w:val="20"/>
              </w:rPr>
            </w:pPr>
          </w:p>
        </w:tc>
        <w:tc>
          <w:tcPr>
            <w:tcW w:w="2268" w:type="dxa"/>
            <w:vMerge/>
          </w:tcPr>
          <w:p w:rsidR="006C769F" w:rsidRPr="000319D2" w:rsidRDefault="006C769F" w:rsidP="00AF1FDB">
            <w:pPr>
              <w:rPr>
                <w:rFonts w:ascii="Arial" w:hAnsi="Arial" w:cs="Arial"/>
                <w:color w:val="auto"/>
                <w:sz w:val="20"/>
                <w:szCs w:val="20"/>
              </w:rPr>
            </w:pPr>
          </w:p>
        </w:tc>
        <w:tc>
          <w:tcPr>
            <w:tcW w:w="850" w:type="dxa"/>
            <w:vMerge/>
          </w:tcPr>
          <w:p w:rsidR="006C769F" w:rsidRPr="000319D2" w:rsidRDefault="006C769F" w:rsidP="00AF1FDB">
            <w:pPr>
              <w:rPr>
                <w:color w:val="auto"/>
                <w:sz w:val="20"/>
                <w:szCs w:val="20"/>
              </w:rPr>
            </w:pPr>
          </w:p>
        </w:tc>
        <w:tc>
          <w:tcPr>
            <w:tcW w:w="4427" w:type="dxa"/>
          </w:tcPr>
          <w:p w:rsidR="006C769F" w:rsidRPr="000319D2" w:rsidRDefault="006C769F" w:rsidP="00001826">
            <w:pPr>
              <w:ind w:left="317" w:hanging="317"/>
              <w:rPr>
                <w:rFonts w:ascii="Arial" w:hAnsi="Arial" w:cs="Arial"/>
                <w:color w:val="auto"/>
                <w:sz w:val="20"/>
                <w:szCs w:val="20"/>
              </w:rPr>
            </w:pPr>
            <w:r w:rsidRPr="000319D2">
              <w:rPr>
                <w:rFonts w:ascii="Arial" w:hAnsi="Arial" w:cs="Arial"/>
                <w:color w:val="auto"/>
                <w:sz w:val="20"/>
                <w:szCs w:val="20"/>
              </w:rPr>
              <w:t>Podstawowe</w:t>
            </w:r>
          </w:p>
          <w:p w:rsidR="006C769F" w:rsidRPr="000319D2" w:rsidRDefault="006C769F" w:rsidP="00001826">
            <w:pPr>
              <w:ind w:left="317" w:hanging="317"/>
              <w:rPr>
                <w:b/>
                <w:color w:val="auto"/>
                <w:sz w:val="20"/>
                <w:szCs w:val="20"/>
              </w:rPr>
            </w:pPr>
            <w:r w:rsidRPr="000319D2">
              <w:rPr>
                <w:rFonts w:ascii="Arial" w:hAnsi="Arial" w:cs="Arial"/>
                <w:b/>
                <w:color w:val="auto"/>
                <w:sz w:val="20"/>
                <w:szCs w:val="20"/>
              </w:rPr>
              <w:t>Uczeń potrafi:</w:t>
            </w:r>
          </w:p>
        </w:tc>
        <w:tc>
          <w:tcPr>
            <w:tcW w:w="2944" w:type="dxa"/>
          </w:tcPr>
          <w:p w:rsidR="006C769F" w:rsidRPr="000319D2" w:rsidRDefault="006C769F" w:rsidP="00001826">
            <w:pPr>
              <w:ind w:left="317" w:hanging="317"/>
              <w:rPr>
                <w:rFonts w:ascii="Arial" w:hAnsi="Arial" w:cs="Arial"/>
                <w:color w:val="auto"/>
                <w:sz w:val="20"/>
                <w:szCs w:val="20"/>
              </w:rPr>
            </w:pPr>
            <w:r w:rsidRPr="000319D2">
              <w:rPr>
                <w:rFonts w:ascii="Arial" w:hAnsi="Arial" w:cs="Arial"/>
                <w:color w:val="auto"/>
                <w:sz w:val="20"/>
                <w:szCs w:val="20"/>
              </w:rPr>
              <w:t>Ponadpodstawowe</w:t>
            </w:r>
          </w:p>
          <w:p w:rsidR="006C769F" w:rsidRPr="000319D2" w:rsidRDefault="006C769F" w:rsidP="00001826">
            <w:pPr>
              <w:ind w:left="317" w:hanging="317"/>
              <w:rPr>
                <w:b/>
                <w:color w:val="auto"/>
                <w:sz w:val="20"/>
                <w:szCs w:val="20"/>
              </w:rPr>
            </w:pPr>
            <w:r w:rsidRPr="000319D2">
              <w:rPr>
                <w:rFonts w:ascii="Arial" w:hAnsi="Arial" w:cs="Arial"/>
                <w:b/>
                <w:color w:val="auto"/>
                <w:sz w:val="20"/>
                <w:szCs w:val="20"/>
              </w:rPr>
              <w:t>Uczeń potrafi:</w:t>
            </w:r>
          </w:p>
        </w:tc>
        <w:tc>
          <w:tcPr>
            <w:tcW w:w="1134" w:type="dxa"/>
          </w:tcPr>
          <w:p w:rsidR="006C769F" w:rsidRPr="000319D2" w:rsidRDefault="006C769F" w:rsidP="00777BD5">
            <w:pPr>
              <w:rPr>
                <w:rFonts w:ascii="Arial" w:hAnsi="Arial" w:cs="Arial"/>
                <w:color w:val="auto"/>
                <w:sz w:val="20"/>
                <w:szCs w:val="20"/>
              </w:rPr>
            </w:pPr>
            <w:r w:rsidRPr="000319D2">
              <w:rPr>
                <w:rFonts w:ascii="Arial" w:hAnsi="Arial" w:cs="Arial"/>
                <w:color w:val="auto"/>
                <w:sz w:val="20"/>
                <w:szCs w:val="20"/>
              </w:rPr>
              <w:t>Etap realizacji</w:t>
            </w:r>
          </w:p>
        </w:tc>
      </w:tr>
      <w:tr w:rsidR="00687BC3" w:rsidRPr="000319D2" w:rsidTr="00001826">
        <w:tc>
          <w:tcPr>
            <w:tcW w:w="2235" w:type="dxa"/>
            <w:vMerge w:val="restart"/>
          </w:tcPr>
          <w:p w:rsidR="00687BC3" w:rsidRPr="000319D2" w:rsidRDefault="00687BC3" w:rsidP="00777BD5">
            <w:pPr>
              <w:rPr>
                <w:rFonts w:ascii="Arial" w:hAnsi="Arial" w:cs="Arial"/>
                <w:color w:val="auto"/>
                <w:sz w:val="20"/>
                <w:szCs w:val="20"/>
              </w:rPr>
            </w:pPr>
            <w:r>
              <w:rPr>
                <w:rFonts w:ascii="Arial" w:hAnsi="Arial" w:cs="Arial"/>
                <w:color w:val="auto"/>
                <w:sz w:val="20"/>
                <w:szCs w:val="20"/>
              </w:rPr>
              <w:t xml:space="preserve">I. </w:t>
            </w:r>
            <w:r w:rsidRPr="000319D2">
              <w:rPr>
                <w:rFonts w:ascii="Arial" w:hAnsi="Arial" w:cs="Arial"/>
                <w:color w:val="auto"/>
                <w:sz w:val="20"/>
                <w:szCs w:val="20"/>
              </w:rPr>
              <w:t>Budowa sieci elektroenergetycznych</w:t>
            </w:r>
          </w:p>
        </w:tc>
        <w:tc>
          <w:tcPr>
            <w:tcW w:w="2268" w:type="dxa"/>
          </w:tcPr>
          <w:p w:rsidR="00687BC3" w:rsidRPr="000319D2" w:rsidRDefault="00687BC3" w:rsidP="00777BD5">
            <w:pPr>
              <w:rPr>
                <w:rFonts w:ascii="Arial" w:hAnsi="Arial" w:cs="Arial"/>
                <w:color w:val="auto"/>
                <w:sz w:val="20"/>
                <w:szCs w:val="20"/>
              </w:rPr>
            </w:pPr>
            <w:r w:rsidRPr="000319D2">
              <w:rPr>
                <w:rFonts w:ascii="Arial" w:hAnsi="Arial" w:cs="Arial"/>
                <w:color w:val="auto"/>
                <w:sz w:val="20"/>
                <w:szCs w:val="20"/>
              </w:rPr>
              <w:t>1. Wprowadzenie do sieci energetycznych</w:t>
            </w:r>
          </w:p>
        </w:tc>
        <w:tc>
          <w:tcPr>
            <w:tcW w:w="850" w:type="dxa"/>
          </w:tcPr>
          <w:p w:rsidR="00687BC3" w:rsidRPr="000319D2" w:rsidRDefault="00687BC3" w:rsidP="00777BD5">
            <w:pPr>
              <w:jc w:val="center"/>
              <w:rPr>
                <w:rFonts w:ascii="Arial" w:hAnsi="Arial" w:cs="Arial"/>
                <w:color w:val="auto"/>
                <w:sz w:val="20"/>
                <w:szCs w:val="20"/>
              </w:rPr>
            </w:pPr>
          </w:p>
        </w:tc>
        <w:tc>
          <w:tcPr>
            <w:tcW w:w="4427" w:type="dxa"/>
          </w:tcPr>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0319D2">
              <w:rPr>
                <w:rFonts w:ascii="Arial" w:hAnsi="Arial" w:cs="Arial"/>
                <w:color w:val="auto"/>
                <w:sz w:val="20"/>
                <w:szCs w:val="20"/>
              </w:rPr>
              <w:t>wymienić pojęcia związane z systemem elektroenergetycznym i jego działaniem</w:t>
            </w:r>
          </w:p>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6C769F">
              <w:rPr>
                <w:rFonts w:ascii="Arial" w:hAnsi="Arial" w:cs="Arial"/>
                <w:color w:val="auto"/>
                <w:sz w:val="20"/>
                <w:szCs w:val="20"/>
              </w:rPr>
              <w:t>wymienić cechy systemu energetycznego</w:t>
            </w:r>
          </w:p>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6C769F">
              <w:rPr>
                <w:rFonts w:ascii="Arial" w:hAnsi="Arial" w:cs="Arial"/>
                <w:color w:val="auto"/>
                <w:sz w:val="20"/>
                <w:szCs w:val="20"/>
              </w:rPr>
              <w:t>rozpoznać elementy struktury systemu elektroenergetycznego</w:t>
            </w:r>
          </w:p>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6C769F">
              <w:rPr>
                <w:rFonts w:ascii="Arial" w:hAnsi="Arial" w:cs="Arial"/>
                <w:color w:val="auto"/>
                <w:sz w:val="20"/>
                <w:szCs w:val="20"/>
              </w:rPr>
              <w:t>rozpoznać elementy sieci elektroenergetycznych</w:t>
            </w:r>
          </w:p>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6C769F">
              <w:rPr>
                <w:rFonts w:ascii="Arial" w:hAnsi="Arial" w:cs="Arial"/>
                <w:color w:val="auto"/>
                <w:sz w:val="20"/>
                <w:szCs w:val="20"/>
              </w:rPr>
              <w:t>rozpoznać struktury i konfiguracje sieci elektroenergetycznych</w:t>
            </w:r>
          </w:p>
          <w:p w:rsidR="00687BC3" w:rsidRPr="006C769F" w:rsidRDefault="00687BC3" w:rsidP="001D00ED">
            <w:pPr>
              <w:pStyle w:val="Akapitzlist"/>
              <w:numPr>
                <w:ilvl w:val="0"/>
                <w:numId w:val="95"/>
              </w:numPr>
              <w:suppressAutoHyphens/>
              <w:ind w:left="317" w:hanging="317"/>
              <w:rPr>
                <w:rFonts w:ascii="Arial" w:hAnsi="Arial" w:cs="Arial"/>
                <w:color w:val="auto"/>
                <w:sz w:val="20"/>
                <w:szCs w:val="20"/>
              </w:rPr>
            </w:pPr>
            <w:r w:rsidRPr="006C769F">
              <w:rPr>
                <w:rFonts w:ascii="Arial" w:hAnsi="Arial" w:cs="Arial"/>
                <w:color w:val="auto"/>
                <w:sz w:val="20"/>
                <w:szCs w:val="20"/>
              </w:rPr>
              <w:t>sklasyfikować sieci elektroenergetyczne</w:t>
            </w:r>
          </w:p>
        </w:tc>
        <w:tc>
          <w:tcPr>
            <w:tcW w:w="2944" w:type="dxa"/>
          </w:tcPr>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0319D2">
              <w:rPr>
                <w:rFonts w:ascii="Arial" w:hAnsi="Arial" w:cs="Arial"/>
                <w:color w:val="auto"/>
                <w:sz w:val="20"/>
                <w:szCs w:val="20"/>
              </w:rPr>
              <w:t>wskazać zależności pomiędzy krajowym</w:t>
            </w:r>
            <w:r w:rsidRPr="000319D2">
              <w:rPr>
                <w:rFonts w:ascii="Arial" w:hAnsi="Arial" w:cs="Arial"/>
                <w:color w:val="auto"/>
                <w:sz w:val="20"/>
                <w:szCs w:val="20"/>
              </w:rPr>
              <w:br/>
              <w:t>i europejskim systemem elektroenergetycznym</w:t>
            </w:r>
          </w:p>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6C769F">
              <w:rPr>
                <w:rFonts w:ascii="Arial" w:hAnsi="Arial" w:cs="Arial"/>
                <w:color w:val="auto"/>
                <w:sz w:val="20"/>
                <w:szCs w:val="20"/>
              </w:rPr>
              <w:t>określ</w:t>
            </w:r>
            <w:r>
              <w:rPr>
                <w:rFonts w:ascii="Arial" w:hAnsi="Arial" w:cs="Arial"/>
                <w:color w:val="auto"/>
                <w:sz w:val="20"/>
                <w:szCs w:val="20"/>
              </w:rPr>
              <w:t>ić wymagania stawiane systemowi energetycznemu</w:t>
            </w:r>
          </w:p>
          <w:p w:rsidR="00687BC3" w:rsidRPr="00001826" w:rsidRDefault="00687BC3" w:rsidP="001D00ED">
            <w:pPr>
              <w:pStyle w:val="Akapitzlist"/>
              <w:numPr>
                <w:ilvl w:val="0"/>
                <w:numId w:val="95"/>
              </w:numPr>
              <w:suppressAutoHyphens/>
              <w:ind w:left="317" w:hanging="317"/>
              <w:rPr>
                <w:rFonts w:ascii="Arial" w:hAnsi="Arial" w:cs="Arial"/>
                <w:color w:val="auto"/>
                <w:sz w:val="20"/>
                <w:szCs w:val="20"/>
              </w:rPr>
            </w:pPr>
            <w:r w:rsidRPr="006C769F">
              <w:rPr>
                <w:rFonts w:ascii="Arial" w:hAnsi="Arial" w:cs="Arial"/>
                <w:color w:val="auto"/>
                <w:sz w:val="20"/>
                <w:szCs w:val="20"/>
              </w:rPr>
              <w:t>klasyfikować na podstawie danych krajowy system elektroenergetyczny</w:t>
            </w:r>
          </w:p>
        </w:tc>
        <w:tc>
          <w:tcPr>
            <w:tcW w:w="1134" w:type="dxa"/>
            <w:vMerge w:val="restart"/>
          </w:tcPr>
          <w:p w:rsidR="00687BC3" w:rsidRPr="000319D2" w:rsidRDefault="00CE0EC9" w:rsidP="00777BD5">
            <w:pPr>
              <w:rPr>
                <w:rFonts w:ascii="Arial" w:hAnsi="Arial" w:cs="Arial"/>
                <w:color w:val="auto"/>
                <w:sz w:val="20"/>
                <w:szCs w:val="20"/>
              </w:rPr>
            </w:pPr>
            <w:r>
              <w:rPr>
                <w:rFonts w:ascii="Arial" w:hAnsi="Arial" w:cs="Arial"/>
                <w:color w:val="auto"/>
                <w:sz w:val="20"/>
                <w:szCs w:val="20"/>
              </w:rPr>
              <w:t>Klasa I</w:t>
            </w:r>
          </w:p>
          <w:p w:rsidR="00687BC3" w:rsidRPr="000319D2" w:rsidRDefault="00687BC3" w:rsidP="00777BD5">
            <w:pPr>
              <w:rPr>
                <w:rFonts w:ascii="Arial" w:hAnsi="Arial" w:cs="Arial"/>
                <w:color w:val="auto"/>
                <w:sz w:val="20"/>
                <w:szCs w:val="20"/>
              </w:rPr>
            </w:pPr>
          </w:p>
        </w:tc>
      </w:tr>
      <w:tr w:rsidR="00687BC3" w:rsidRPr="000319D2" w:rsidTr="00001826">
        <w:tc>
          <w:tcPr>
            <w:tcW w:w="2235" w:type="dxa"/>
            <w:vMerge/>
          </w:tcPr>
          <w:p w:rsidR="00687BC3" w:rsidRPr="000319D2" w:rsidRDefault="00687BC3" w:rsidP="00AF1FDB">
            <w:pPr>
              <w:rPr>
                <w:rFonts w:ascii="Arial" w:hAnsi="Arial" w:cs="Arial"/>
                <w:color w:val="auto"/>
                <w:sz w:val="20"/>
                <w:szCs w:val="20"/>
              </w:rPr>
            </w:pPr>
          </w:p>
        </w:tc>
        <w:tc>
          <w:tcPr>
            <w:tcW w:w="2268" w:type="dxa"/>
          </w:tcPr>
          <w:p w:rsidR="00687BC3" w:rsidRPr="000319D2" w:rsidRDefault="00687BC3" w:rsidP="00AF1FDB">
            <w:pPr>
              <w:rPr>
                <w:rFonts w:ascii="Arial" w:hAnsi="Arial" w:cs="Arial"/>
                <w:color w:val="auto"/>
                <w:sz w:val="20"/>
                <w:szCs w:val="20"/>
              </w:rPr>
            </w:pPr>
            <w:r w:rsidRPr="000319D2">
              <w:rPr>
                <w:rFonts w:ascii="Arial" w:hAnsi="Arial" w:cs="Arial"/>
                <w:color w:val="auto"/>
                <w:sz w:val="20"/>
                <w:szCs w:val="20"/>
              </w:rPr>
              <w:t>2. Budowa linii napowietrznych</w:t>
            </w:r>
          </w:p>
        </w:tc>
        <w:tc>
          <w:tcPr>
            <w:tcW w:w="850" w:type="dxa"/>
          </w:tcPr>
          <w:p w:rsidR="00687BC3" w:rsidRPr="000319D2" w:rsidRDefault="00687BC3" w:rsidP="00AF1FDB">
            <w:pPr>
              <w:jc w:val="center"/>
              <w:rPr>
                <w:rFonts w:ascii="Arial" w:hAnsi="Arial" w:cs="Arial"/>
                <w:color w:val="auto"/>
                <w:sz w:val="20"/>
                <w:szCs w:val="20"/>
              </w:rPr>
            </w:pPr>
          </w:p>
        </w:tc>
        <w:tc>
          <w:tcPr>
            <w:tcW w:w="4427" w:type="dxa"/>
          </w:tcPr>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0319D2">
              <w:rPr>
                <w:rFonts w:ascii="Arial" w:hAnsi="Arial" w:cs="Arial"/>
                <w:color w:val="auto"/>
                <w:sz w:val="20"/>
                <w:szCs w:val="20"/>
              </w:rPr>
              <w:t>rozpoznać elementy linii napowietrznej</w:t>
            </w:r>
          </w:p>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6C769F">
              <w:rPr>
                <w:rFonts w:ascii="Arial" w:hAnsi="Arial" w:cs="Arial"/>
                <w:color w:val="auto"/>
                <w:sz w:val="20"/>
                <w:szCs w:val="20"/>
              </w:rPr>
              <w:t>wymienić elementy linii napowietrznej (przewody, izolatory, konstrukcje wsporcze, fundamenty)</w:t>
            </w:r>
          </w:p>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6C769F">
              <w:rPr>
                <w:rFonts w:ascii="Arial" w:hAnsi="Arial" w:cs="Arial"/>
                <w:color w:val="auto"/>
                <w:sz w:val="20"/>
                <w:szCs w:val="20"/>
              </w:rPr>
              <w:t>opisać budowę element</w:t>
            </w:r>
            <w:r w:rsidR="00665469">
              <w:rPr>
                <w:rFonts w:ascii="Arial" w:hAnsi="Arial" w:cs="Arial"/>
                <w:color w:val="auto"/>
                <w:sz w:val="20"/>
                <w:szCs w:val="20"/>
              </w:rPr>
              <w:t>ów</w:t>
            </w:r>
            <w:r w:rsidRPr="006C769F">
              <w:rPr>
                <w:rFonts w:ascii="Arial" w:hAnsi="Arial" w:cs="Arial"/>
                <w:color w:val="auto"/>
                <w:sz w:val="20"/>
                <w:szCs w:val="20"/>
              </w:rPr>
              <w:t xml:space="preserve"> linii napowietrznej (przewod</w:t>
            </w:r>
            <w:r w:rsidR="00665469">
              <w:rPr>
                <w:rFonts w:ascii="Arial" w:hAnsi="Arial" w:cs="Arial"/>
                <w:color w:val="auto"/>
                <w:sz w:val="20"/>
                <w:szCs w:val="20"/>
              </w:rPr>
              <w:t>ów</w:t>
            </w:r>
            <w:r w:rsidRPr="006C769F">
              <w:rPr>
                <w:rFonts w:ascii="Arial" w:hAnsi="Arial" w:cs="Arial"/>
                <w:color w:val="auto"/>
                <w:sz w:val="20"/>
                <w:szCs w:val="20"/>
              </w:rPr>
              <w:t>, izolator</w:t>
            </w:r>
            <w:r w:rsidR="00665469">
              <w:rPr>
                <w:rFonts w:ascii="Arial" w:hAnsi="Arial" w:cs="Arial"/>
                <w:color w:val="auto"/>
                <w:sz w:val="20"/>
                <w:szCs w:val="20"/>
              </w:rPr>
              <w:t>ów</w:t>
            </w:r>
            <w:r w:rsidRPr="006C769F">
              <w:rPr>
                <w:rFonts w:ascii="Arial" w:hAnsi="Arial" w:cs="Arial"/>
                <w:color w:val="auto"/>
                <w:sz w:val="20"/>
                <w:szCs w:val="20"/>
              </w:rPr>
              <w:t>, konstrukcj</w:t>
            </w:r>
            <w:r w:rsidR="00665469">
              <w:rPr>
                <w:rFonts w:ascii="Arial" w:hAnsi="Arial" w:cs="Arial"/>
                <w:color w:val="auto"/>
                <w:sz w:val="20"/>
                <w:szCs w:val="20"/>
              </w:rPr>
              <w:t>i</w:t>
            </w:r>
            <w:r w:rsidRPr="006C769F">
              <w:rPr>
                <w:rFonts w:ascii="Arial" w:hAnsi="Arial" w:cs="Arial"/>
                <w:color w:val="auto"/>
                <w:sz w:val="20"/>
                <w:szCs w:val="20"/>
              </w:rPr>
              <w:t xml:space="preserve"> wsporcz</w:t>
            </w:r>
            <w:r w:rsidR="00665469">
              <w:rPr>
                <w:rFonts w:ascii="Arial" w:hAnsi="Arial" w:cs="Arial"/>
                <w:color w:val="auto"/>
                <w:sz w:val="20"/>
                <w:szCs w:val="20"/>
              </w:rPr>
              <w:t>ych</w:t>
            </w:r>
            <w:r w:rsidRPr="006C769F">
              <w:rPr>
                <w:rFonts w:ascii="Arial" w:hAnsi="Arial" w:cs="Arial"/>
                <w:color w:val="auto"/>
                <w:sz w:val="20"/>
                <w:szCs w:val="20"/>
              </w:rPr>
              <w:t>, fundament</w:t>
            </w:r>
            <w:r w:rsidR="00665469">
              <w:rPr>
                <w:rFonts w:ascii="Arial" w:hAnsi="Arial" w:cs="Arial"/>
                <w:color w:val="auto"/>
                <w:sz w:val="20"/>
                <w:szCs w:val="20"/>
              </w:rPr>
              <w:t>ów</w:t>
            </w:r>
            <w:r w:rsidRPr="006C769F">
              <w:rPr>
                <w:rFonts w:ascii="Arial" w:hAnsi="Arial" w:cs="Arial"/>
                <w:color w:val="auto"/>
                <w:sz w:val="20"/>
                <w:szCs w:val="20"/>
              </w:rPr>
              <w:t>)</w:t>
            </w:r>
          </w:p>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6C769F">
              <w:rPr>
                <w:rFonts w:ascii="Arial" w:hAnsi="Arial" w:cs="Arial"/>
                <w:color w:val="auto"/>
                <w:sz w:val="20"/>
                <w:szCs w:val="20"/>
              </w:rPr>
              <w:t xml:space="preserve">wymienić zasady prowadzenia linii napowietrznych </w:t>
            </w:r>
          </w:p>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6C769F">
              <w:rPr>
                <w:rFonts w:ascii="Arial" w:hAnsi="Arial" w:cs="Arial"/>
                <w:color w:val="auto"/>
                <w:sz w:val="20"/>
                <w:szCs w:val="20"/>
              </w:rPr>
              <w:t>opisać sposoby montażu elementów</w:t>
            </w:r>
            <w:r w:rsidR="002B74CB">
              <w:rPr>
                <w:rFonts w:ascii="Arial" w:hAnsi="Arial" w:cs="Arial"/>
                <w:color w:val="auto"/>
                <w:sz w:val="20"/>
                <w:szCs w:val="20"/>
              </w:rPr>
              <w:t xml:space="preserve"> </w:t>
            </w:r>
            <w:r w:rsidRPr="006C769F">
              <w:rPr>
                <w:rFonts w:ascii="Arial" w:hAnsi="Arial" w:cs="Arial"/>
                <w:color w:val="auto"/>
                <w:sz w:val="20"/>
                <w:szCs w:val="20"/>
              </w:rPr>
              <w:t>linii napowietrznej</w:t>
            </w:r>
          </w:p>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6C769F">
              <w:rPr>
                <w:rFonts w:ascii="Arial" w:hAnsi="Arial" w:cs="Arial"/>
                <w:color w:val="auto"/>
                <w:sz w:val="20"/>
                <w:szCs w:val="20"/>
              </w:rPr>
              <w:t>rozróżnić sposoby montażu elementów</w:t>
            </w:r>
            <w:r w:rsidR="002B74CB">
              <w:rPr>
                <w:rFonts w:ascii="Arial" w:hAnsi="Arial" w:cs="Arial"/>
                <w:color w:val="auto"/>
                <w:sz w:val="20"/>
                <w:szCs w:val="20"/>
              </w:rPr>
              <w:t xml:space="preserve"> </w:t>
            </w:r>
            <w:r w:rsidRPr="006C769F">
              <w:rPr>
                <w:rFonts w:ascii="Arial" w:hAnsi="Arial" w:cs="Arial"/>
                <w:color w:val="auto"/>
                <w:sz w:val="20"/>
                <w:szCs w:val="20"/>
              </w:rPr>
              <w:t>linii napowietrznej</w:t>
            </w:r>
          </w:p>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ED16FB">
              <w:rPr>
                <w:rFonts w:ascii="Arial" w:hAnsi="Arial" w:cs="Arial"/>
                <w:color w:val="auto"/>
                <w:sz w:val="20"/>
                <w:szCs w:val="20"/>
              </w:rPr>
              <w:t>wymienić czynności związane z budową fundamentów i ze stawianiem słupów energetycznych</w:t>
            </w:r>
          </w:p>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ED16FB">
              <w:rPr>
                <w:rFonts w:ascii="Arial" w:hAnsi="Arial" w:cs="Arial"/>
                <w:color w:val="auto"/>
                <w:sz w:val="20"/>
                <w:szCs w:val="20"/>
              </w:rPr>
              <w:t>wymienić czynności związane z mocowaniem izolatorów na słupach energetycznych</w:t>
            </w:r>
          </w:p>
          <w:p w:rsidR="00687BC3" w:rsidRPr="00ED16FB" w:rsidRDefault="00687BC3" w:rsidP="001D00ED">
            <w:pPr>
              <w:pStyle w:val="Akapitzlist"/>
              <w:numPr>
                <w:ilvl w:val="0"/>
                <w:numId w:val="95"/>
              </w:numPr>
              <w:suppressAutoHyphens/>
              <w:ind w:left="317" w:hanging="317"/>
              <w:rPr>
                <w:rFonts w:ascii="Arial" w:hAnsi="Arial" w:cs="Arial"/>
                <w:color w:val="auto"/>
                <w:sz w:val="20"/>
                <w:szCs w:val="20"/>
              </w:rPr>
            </w:pPr>
            <w:r w:rsidRPr="00ED16FB">
              <w:rPr>
                <w:rFonts w:ascii="Arial" w:hAnsi="Arial" w:cs="Arial"/>
                <w:color w:val="auto"/>
                <w:sz w:val="20"/>
                <w:szCs w:val="20"/>
              </w:rPr>
              <w:t>wymienić czynności związane z mocowaniem i regulacją przewodów w liniach napowietrznych</w:t>
            </w:r>
          </w:p>
        </w:tc>
        <w:tc>
          <w:tcPr>
            <w:tcW w:w="2944" w:type="dxa"/>
          </w:tcPr>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0319D2">
              <w:rPr>
                <w:rFonts w:ascii="Arial" w:hAnsi="Arial" w:cs="Arial"/>
                <w:color w:val="auto"/>
                <w:sz w:val="20"/>
                <w:szCs w:val="20"/>
              </w:rPr>
              <w:t>wymienić prawa związane z liniami napowietrznymi zawarte w normach elektrycznych</w:t>
            </w:r>
          </w:p>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6C769F">
              <w:rPr>
                <w:rFonts w:ascii="Arial" w:hAnsi="Arial" w:cs="Arial"/>
                <w:color w:val="auto"/>
                <w:sz w:val="20"/>
                <w:szCs w:val="20"/>
              </w:rPr>
              <w:t>rysować schematy linii napowietrznej</w:t>
            </w:r>
          </w:p>
          <w:p w:rsidR="00687BC3" w:rsidRPr="006C769F" w:rsidRDefault="00687BC3" w:rsidP="001D00ED">
            <w:pPr>
              <w:pStyle w:val="Akapitzlist"/>
              <w:numPr>
                <w:ilvl w:val="0"/>
                <w:numId w:val="95"/>
              </w:numPr>
              <w:suppressAutoHyphens/>
              <w:ind w:left="317" w:hanging="317"/>
              <w:rPr>
                <w:rFonts w:ascii="Arial" w:hAnsi="Arial" w:cs="Arial"/>
                <w:color w:val="auto"/>
                <w:sz w:val="20"/>
                <w:szCs w:val="20"/>
              </w:rPr>
            </w:pPr>
            <w:r w:rsidRPr="006C769F">
              <w:rPr>
                <w:rFonts w:ascii="Arial" w:hAnsi="Arial" w:cs="Arial"/>
                <w:color w:val="auto"/>
                <w:sz w:val="20"/>
                <w:szCs w:val="20"/>
              </w:rPr>
              <w:t>wymienić akty normatywne określające wymagania prawa budowlanego i energetycznego przy budowie linii napowietrznej</w:t>
            </w:r>
          </w:p>
          <w:p w:rsidR="00687BC3" w:rsidRPr="000319D2" w:rsidRDefault="00687BC3" w:rsidP="00001826">
            <w:pPr>
              <w:pStyle w:val="Akapitzlist"/>
              <w:suppressAutoHyphens/>
              <w:ind w:left="317" w:hanging="317"/>
              <w:rPr>
                <w:rFonts w:ascii="Arial" w:hAnsi="Arial" w:cs="Arial"/>
                <w:color w:val="auto"/>
                <w:sz w:val="20"/>
                <w:szCs w:val="20"/>
              </w:rPr>
            </w:pPr>
          </w:p>
        </w:tc>
        <w:tc>
          <w:tcPr>
            <w:tcW w:w="1134" w:type="dxa"/>
            <w:vMerge/>
          </w:tcPr>
          <w:p w:rsidR="00687BC3" w:rsidRPr="000319D2" w:rsidRDefault="00687BC3" w:rsidP="00AF1FDB">
            <w:pPr>
              <w:rPr>
                <w:rFonts w:ascii="Arial" w:hAnsi="Arial" w:cs="Arial"/>
                <w:color w:val="auto"/>
                <w:sz w:val="20"/>
                <w:szCs w:val="20"/>
              </w:rPr>
            </w:pPr>
          </w:p>
        </w:tc>
      </w:tr>
      <w:tr w:rsidR="00687BC3" w:rsidRPr="000319D2" w:rsidTr="00001826">
        <w:tc>
          <w:tcPr>
            <w:tcW w:w="2235" w:type="dxa"/>
            <w:vMerge/>
          </w:tcPr>
          <w:p w:rsidR="00687BC3" w:rsidRPr="000319D2" w:rsidRDefault="00687BC3" w:rsidP="00AF1FDB">
            <w:pPr>
              <w:rPr>
                <w:rFonts w:ascii="Arial" w:hAnsi="Arial" w:cs="Arial"/>
                <w:color w:val="auto"/>
                <w:sz w:val="20"/>
                <w:szCs w:val="20"/>
              </w:rPr>
            </w:pPr>
          </w:p>
        </w:tc>
        <w:tc>
          <w:tcPr>
            <w:tcW w:w="2268" w:type="dxa"/>
          </w:tcPr>
          <w:p w:rsidR="00687BC3" w:rsidRPr="000319D2" w:rsidRDefault="00687BC3" w:rsidP="00AF1FDB">
            <w:pPr>
              <w:rPr>
                <w:rFonts w:ascii="Arial" w:hAnsi="Arial" w:cs="Arial"/>
                <w:color w:val="auto"/>
                <w:sz w:val="20"/>
                <w:szCs w:val="20"/>
              </w:rPr>
            </w:pPr>
            <w:r w:rsidRPr="000319D2">
              <w:rPr>
                <w:rFonts w:ascii="Arial" w:hAnsi="Arial" w:cs="Arial"/>
                <w:color w:val="auto"/>
                <w:sz w:val="20"/>
                <w:szCs w:val="20"/>
              </w:rPr>
              <w:t>3. Budowa linii kablowych</w:t>
            </w:r>
          </w:p>
        </w:tc>
        <w:tc>
          <w:tcPr>
            <w:tcW w:w="850" w:type="dxa"/>
          </w:tcPr>
          <w:p w:rsidR="00687BC3" w:rsidRPr="000319D2" w:rsidRDefault="00687BC3" w:rsidP="00AF1FDB">
            <w:pPr>
              <w:jc w:val="center"/>
              <w:rPr>
                <w:rFonts w:ascii="Arial" w:hAnsi="Arial" w:cs="Arial"/>
                <w:color w:val="auto"/>
                <w:sz w:val="20"/>
                <w:szCs w:val="20"/>
              </w:rPr>
            </w:pPr>
          </w:p>
        </w:tc>
        <w:tc>
          <w:tcPr>
            <w:tcW w:w="4427" w:type="dxa"/>
          </w:tcPr>
          <w:p w:rsidR="00687BC3" w:rsidRDefault="00687BC3" w:rsidP="001D00ED">
            <w:pPr>
              <w:pStyle w:val="Akapitzlist"/>
              <w:numPr>
                <w:ilvl w:val="0"/>
                <w:numId w:val="95"/>
              </w:numPr>
              <w:suppressAutoHyphens/>
              <w:ind w:left="317" w:right="66" w:hanging="317"/>
              <w:rPr>
                <w:rFonts w:ascii="Arial" w:hAnsi="Arial" w:cs="Arial"/>
                <w:color w:val="auto"/>
                <w:sz w:val="20"/>
                <w:szCs w:val="20"/>
              </w:rPr>
            </w:pPr>
            <w:r w:rsidRPr="000319D2">
              <w:rPr>
                <w:rFonts w:ascii="Arial" w:hAnsi="Arial" w:cs="Arial"/>
                <w:color w:val="auto"/>
                <w:sz w:val="20"/>
                <w:szCs w:val="20"/>
              </w:rPr>
              <w:t>rozpoznać elementy linii kablowej</w:t>
            </w:r>
          </w:p>
          <w:p w:rsidR="00687BC3" w:rsidRDefault="00687BC3" w:rsidP="001D00ED">
            <w:pPr>
              <w:pStyle w:val="Akapitzlist"/>
              <w:numPr>
                <w:ilvl w:val="0"/>
                <w:numId w:val="95"/>
              </w:numPr>
              <w:suppressAutoHyphens/>
              <w:ind w:left="317" w:right="66" w:hanging="317"/>
              <w:rPr>
                <w:rFonts w:ascii="Arial" w:hAnsi="Arial" w:cs="Arial"/>
                <w:color w:val="auto"/>
                <w:sz w:val="20"/>
                <w:szCs w:val="20"/>
              </w:rPr>
            </w:pPr>
            <w:r w:rsidRPr="00ED16FB">
              <w:rPr>
                <w:rFonts w:ascii="Arial" w:hAnsi="Arial" w:cs="Arial"/>
                <w:color w:val="auto"/>
                <w:sz w:val="20"/>
                <w:szCs w:val="20"/>
              </w:rPr>
              <w:t xml:space="preserve">wskazać elementy linii kablowej </w:t>
            </w:r>
            <w:r w:rsidRPr="00ED16FB">
              <w:rPr>
                <w:rFonts w:ascii="Arial" w:hAnsi="Arial" w:cs="Arial"/>
                <w:color w:val="auto"/>
                <w:sz w:val="20"/>
                <w:szCs w:val="20"/>
              </w:rPr>
              <w:br/>
              <w:t>i stosowany osprzęt</w:t>
            </w:r>
          </w:p>
          <w:p w:rsidR="00687BC3" w:rsidRDefault="00687BC3" w:rsidP="001D00ED">
            <w:pPr>
              <w:pStyle w:val="Akapitzlist"/>
              <w:numPr>
                <w:ilvl w:val="0"/>
                <w:numId w:val="95"/>
              </w:numPr>
              <w:suppressAutoHyphens/>
              <w:ind w:left="317" w:right="66" w:hanging="317"/>
              <w:rPr>
                <w:rFonts w:ascii="Arial" w:hAnsi="Arial" w:cs="Arial"/>
                <w:color w:val="auto"/>
                <w:sz w:val="20"/>
                <w:szCs w:val="20"/>
              </w:rPr>
            </w:pPr>
            <w:r w:rsidRPr="00ED16FB">
              <w:rPr>
                <w:rFonts w:ascii="Arial" w:hAnsi="Arial" w:cs="Arial"/>
                <w:color w:val="auto"/>
                <w:sz w:val="20"/>
                <w:szCs w:val="20"/>
              </w:rPr>
              <w:t xml:space="preserve">opisać elementy linii kablowej </w:t>
            </w:r>
            <w:r w:rsidRPr="00ED16FB">
              <w:rPr>
                <w:rFonts w:ascii="Arial" w:hAnsi="Arial" w:cs="Arial"/>
                <w:color w:val="auto"/>
                <w:sz w:val="20"/>
                <w:szCs w:val="20"/>
              </w:rPr>
              <w:br/>
              <w:t>i stosowany osprzęt</w:t>
            </w:r>
          </w:p>
          <w:p w:rsidR="00687BC3" w:rsidRDefault="00687BC3" w:rsidP="001D00ED">
            <w:pPr>
              <w:pStyle w:val="Akapitzlist"/>
              <w:numPr>
                <w:ilvl w:val="0"/>
                <w:numId w:val="95"/>
              </w:numPr>
              <w:suppressAutoHyphens/>
              <w:ind w:left="317" w:right="66" w:hanging="317"/>
              <w:rPr>
                <w:rFonts w:ascii="Arial" w:hAnsi="Arial" w:cs="Arial"/>
                <w:color w:val="auto"/>
                <w:sz w:val="20"/>
                <w:szCs w:val="20"/>
              </w:rPr>
            </w:pPr>
            <w:r w:rsidRPr="00ED16FB">
              <w:rPr>
                <w:rFonts w:ascii="Arial" w:hAnsi="Arial" w:cs="Arial"/>
                <w:color w:val="auto"/>
                <w:sz w:val="20"/>
                <w:szCs w:val="20"/>
              </w:rPr>
              <w:t>wymienić zasady prowadzenia linii kablowych</w:t>
            </w:r>
          </w:p>
          <w:p w:rsidR="00687BC3" w:rsidRDefault="00687BC3" w:rsidP="001D00ED">
            <w:pPr>
              <w:pStyle w:val="Akapitzlist"/>
              <w:numPr>
                <w:ilvl w:val="0"/>
                <w:numId w:val="95"/>
              </w:numPr>
              <w:suppressAutoHyphens/>
              <w:ind w:left="317" w:right="66" w:hanging="317"/>
              <w:rPr>
                <w:rFonts w:ascii="Arial" w:hAnsi="Arial" w:cs="Arial"/>
                <w:color w:val="auto"/>
                <w:sz w:val="20"/>
                <w:szCs w:val="20"/>
              </w:rPr>
            </w:pPr>
            <w:r w:rsidRPr="00ED16FB">
              <w:rPr>
                <w:rFonts w:ascii="Arial" w:hAnsi="Arial" w:cs="Arial"/>
                <w:color w:val="auto"/>
                <w:sz w:val="20"/>
                <w:szCs w:val="20"/>
              </w:rPr>
              <w:t>opisać sposoby montażu elementów</w:t>
            </w:r>
            <w:r w:rsidR="002B74CB">
              <w:rPr>
                <w:rFonts w:ascii="Arial" w:hAnsi="Arial" w:cs="Arial"/>
                <w:color w:val="auto"/>
                <w:sz w:val="20"/>
                <w:szCs w:val="20"/>
              </w:rPr>
              <w:t xml:space="preserve"> </w:t>
            </w:r>
            <w:r w:rsidRPr="00ED16FB">
              <w:rPr>
                <w:rFonts w:ascii="Arial" w:hAnsi="Arial" w:cs="Arial"/>
                <w:color w:val="auto"/>
                <w:sz w:val="20"/>
                <w:szCs w:val="20"/>
              </w:rPr>
              <w:t>linii kablowych</w:t>
            </w:r>
          </w:p>
          <w:p w:rsidR="00687BC3" w:rsidRDefault="00687BC3" w:rsidP="001D00ED">
            <w:pPr>
              <w:pStyle w:val="Akapitzlist"/>
              <w:numPr>
                <w:ilvl w:val="0"/>
                <w:numId w:val="95"/>
              </w:numPr>
              <w:suppressAutoHyphens/>
              <w:ind w:left="317" w:right="66" w:hanging="317"/>
              <w:rPr>
                <w:rFonts w:ascii="Arial" w:hAnsi="Arial" w:cs="Arial"/>
                <w:color w:val="auto"/>
                <w:sz w:val="20"/>
                <w:szCs w:val="20"/>
              </w:rPr>
            </w:pPr>
            <w:r w:rsidRPr="00ED16FB">
              <w:rPr>
                <w:rFonts w:ascii="Arial" w:hAnsi="Arial" w:cs="Arial"/>
                <w:color w:val="auto"/>
                <w:sz w:val="20"/>
                <w:szCs w:val="20"/>
              </w:rPr>
              <w:t>opisać sposoby układania linii kablowej</w:t>
            </w:r>
          </w:p>
          <w:p w:rsidR="00687BC3" w:rsidRPr="00ED16FB" w:rsidRDefault="00687BC3" w:rsidP="001D00ED">
            <w:pPr>
              <w:pStyle w:val="Akapitzlist"/>
              <w:numPr>
                <w:ilvl w:val="0"/>
                <w:numId w:val="95"/>
              </w:numPr>
              <w:suppressAutoHyphens/>
              <w:ind w:left="317" w:right="66" w:hanging="317"/>
              <w:rPr>
                <w:rFonts w:ascii="Arial" w:hAnsi="Arial" w:cs="Arial"/>
                <w:color w:val="auto"/>
                <w:sz w:val="20"/>
                <w:szCs w:val="20"/>
              </w:rPr>
            </w:pPr>
            <w:r w:rsidRPr="00ED16FB">
              <w:rPr>
                <w:rFonts w:ascii="Arial" w:hAnsi="Arial" w:cs="Arial"/>
                <w:color w:val="auto"/>
                <w:sz w:val="20"/>
                <w:szCs w:val="20"/>
              </w:rPr>
              <w:t>wymienić czynności związane z budową linii kablowej</w:t>
            </w:r>
          </w:p>
        </w:tc>
        <w:tc>
          <w:tcPr>
            <w:tcW w:w="2944" w:type="dxa"/>
          </w:tcPr>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0319D2">
              <w:rPr>
                <w:rFonts w:ascii="Arial" w:hAnsi="Arial" w:cs="Arial"/>
                <w:color w:val="auto"/>
                <w:sz w:val="20"/>
                <w:szCs w:val="20"/>
              </w:rPr>
              <w:t>wymienić prawa związane z liniami kablowymi zawarte w normach elektrycznych</w:t>
            </w:r>
          </w:p>
          <w:p w:rsidR="00687BC3" w:rsidRPr="00ED16FB" w:rsidRDefault="00687BC3" w:rsidP="001D00ED">
            <w:pPr>
              <w:pStyle w:val="Akapitzlist"/>
              <w:numPr>
                <w:ilvl w:val="0"/>
                <w:numId w:val="95"/>
              </w:numPr>
              <w:suppressAutoHyphens/>
              <w:ind w:left="317" w:hanging="317"/>
              <w:rPr>
                <w:rFonts w:ascii="Arial" w:hAnsi="Arial" w:cs="Arial"/>
                <w:color w:val="auto"/>
                <w:sz w:val="20"/>
                <w:szCs w:val="20"/>
              </w:rPr>
            </w:pPr>
            <w:r w:rsidRPr="00ED16FB">
              <w:rPr>
                <w:rFonts w:ascii="Arial" w:hAnsi="Arial" w:cs="Arial"/>
                <w:color w:val="auto"/>
                <w:sz w:val="20"/>
                <w:szCs w:val="20"/>
              </w:rPr>
              <w:t>wymienić akty normatywne określające wymagania prawa budowlanego i energetycznego przy budowie linii kablowej</w:t>
            </w:r>
          </w:p>
          <w:p w:rsidR="00687BC3" w:rsidRPr="000319D2" w:rsidRDefault="00687BC3" w:rsidP="00001826">
            <w:pPr>
              <w:ind w:left="317" w:hanging="317"/>
              <w:contextualSpacing/>
              <w:rPr>
                <w:rFonts w:ascii="Arial" w:hAnsi="Arial" w:cs="Arial"/>
                <w:color w:val="auto"/>
                <w:sz w:val="20"/>
                <w:szCs w:val="20"/>
              </w:rPr>
            </w:pPr>
          </w:p>
        </w:tc>
        <w:tc>
          <w:tcPr>
            <w:tcW w:w="1134" w:type="dxa"/>
            <w:vMerge/>
          </w:tcPr>
          <w:p w:rsidR="00687BC3" w:rsidRPr="000319D2" w:rsidRDefault="00687BC3" w:rsidP="00AF1FDB">
            <w:pPr>
              <w:rPr>
                <w:rFonts w:ascii="Arial" w:hAnsi="Arial" w:cs="Arial"/>
                <w:color w:val="auto"/>
                <w:sz w:val="20"/>
                <w:szCs w:val="20"/>
              </w:rPr>
            </w:pPr>
          </w:p>
        </w:tc>
      </w:tr>
      <w:tr w:rsidR="00687BC3" w:rsidRPr="000319D2" w:rsidTr="00001826">
        <w:tc>
          <w:tcPr>
            <w:tcW w:w="2235" w:type="dxa"/>
            <w:vMerge/>
          </w:tcPr>
          <w:p w:rsidR="00687BC3" w:rsidRPr="000319D2" w:rsidRDefault="00687BC3" w:rsidP="00AF1FDB">
            <w:pPr>
              <w:rPr>
                <w:rFonts w:ascii="Arial" w:hAnsi="Arial" w:cs="Arial"/>
                <w:color w:val="auto"/>
                <w:sz w:val="20"/>
                <w:szCs w:val="20"/>
              </w:rPr>
            </w:pPr>
          </w:p>
        </w:tc>
        <w:tc>
          <w:tcPr>
            <w:tcW w:w="2268" w:type="dxa"/>
          </w:tcPr>
          <w:p w:rsidR="00687BC3" w:rsidRPr="000319D2" w:rsidRDefault="00687BC3" w:rsidP="00AF1FDB">
            <w:pPr>
              <w:rPr>
                <w:rFonts w:ascii="Arial" w:hAnsi="Arial" w:cs="Arial"/>
                <w:color w:val="auto"/>
                <w:sz w:val="20"/>
                <w:szCs w:val="20"/>
              </w:rPr>
            </w:pPr>
            <w:r w:rsidRPr="000319D2">
              <w:rPr>
                <w:rFonts w:ascii="Arial" w:hAnsi="Arial" w:cs="Arial"/>
                <w:color w:val="auto"/>
                <w:sz w:val="20"/>
                <w:szCs w:val="20"/>
              </w:rPr>
              <w:t>4. Stacje elektroenergetyczne</w:t>
            </w:r>
          </w:p>
        </w:tc>
        <w:tc>
          <w:tcPr>
            <w:tcW w:w="850" w:type="dxa"/>
          </w:tcPr>
          <w:p w:rsidR="00687BC3" w:rsidRPr="000319D2" w:rsidRDefault="00687BC3" w:rsidP="00AF1FDB">
            <w:pPr>
              <w:jc w:val="center"/>
              <w:rPr>
                <w:rFonts w:ascii="Arial" w:hAnsi="Arial" w:cs="Arial"/>
                <w:color w:val="auto"/>
                <w:sz w:val="20"/>
                <w:szCs w:val="20"/>
              </w:rPr>
            </w:pPr>
          </w:p>
        </w:tc>
        <w:tc>
          <w:tcPr>
            <w:tcW w:w="4427" w:type="dxa"/>
          </w:tcPr>
          <w:p w:rsidR="00687BC3" w:rsidRDefault="00687BC3" w:rsidP="001D00ED">
            <w:pPr>
              <w:pStyle w:val="Akapitzlist"/>
              <w:numPr>
                <w:ilvl w:val="0"/>
                <w:numId w:val="95"/>
              </w:numPr>
              <w:suppressAutoHyphens/>
              <w:ind w:left="317" w:right="68" w:hanging="317"/>
              <w:rPr>
                <w:rFonts w:ascii="Arial" w:hAnsi="Arial" w:cs="Arial"/>
                <w:color w:val="auto"/>
                <w:sz w:val="20"/>
                <w:szCs w:val="20"/>
              </w:rPr>
            </w:pPr>
            <w:r w:rsidRPr="000319D2">
              <w:rPr>
                <w:rFonts w:ascii="Arial" w:hAnsi="Arial" w:cs="Arial"/>
                <w:color w:val="auto"/>
                <w:sz w:val="20"/>
                <w:szCs w:val="20"/>
              </w:rPr>
              <w:t>rozpoznać rodzaje stacji elektroenergetycznych ze względu na rozwiązania konstrukcyjne</w:t>
            </w:r>
          </w:p>
          <w:p w:rsidR="00687BC3" w:rsidRDefault="00687BC3" w:rsidP="001D00ED">
            <w:pPr>
              <w:pStyle w:val="Akapitzlist"/>
              <w:numPr>
                <w:ilvl w:val="0"/>
                <w:numId w:val="95"/>
              </w:numPr>
              <w:suppressAutoHyphens/>
              <w:ind w:left="317" w:right="68" w:hanging="317"/>
              <w:rPr>
                <w:rFonts w:ascii="Arial" w:hAnsi="Arial" w:cs="Arial"/>
                <w:color w:val="auto"/>
                <w:sz w:val="20"/>
                <w:szCs w:val="20"/>
              </w:rPr>
            </w:pPr>
            <w:r w:rsidRPr="00ED16FB">
              <w:rPr>
                <w:rFonts w:ascii="Arial" w:hAnsi="Arial" w:cs="Arial"/>
                <w:color w:val="auto"/>
                <w:sz w:val="20"/>
                <w:szCs w:val="20"/>
              </w:rPr>
              <w:t>rozpoznać główne urządzenia stacji elektroenergetycznej</w:t>
            </w:r>
          </w:p>
          <w:p w:rsidR="00687BC3" w:rsidRDefault="00687BC3" w:rsidP="001D00ED">
            <w:pPr>
              <w:pStyle w:val="Akapitzlist"/>
              <w:numPr>
                <w:ilvl w:val="0"/>
                <w:numId w:val="95"/>
              </w:numPr>
              <w:suppressAutoHyphens/>
              <w:ind w:left="317" w:right="68" w:hanging="317"/>
              <w:rPr>
                <w:rFonts w:ascii="Arial" w:hAnsi="Arial" w:cs="Arial"/>
                <w:color w:val="auto"/>
                <w:sz w:val="20"/>
                <w:szCs w:val="20"/>
              </w:rPr>
            </w:pPr>
            <w:r w:rsidRPr="00ED16FB">
              <w:rPr>
                <w:rFonts w:ascii="Arial" w:hAnsi="Arial" w:cs="Arial"/>
                <w:color w:val="auto"/>
                <w:sz w:val="20"/>
                <w:szCs w:val="20"/>
              </w:rPr>
              <w:t>rozpoznać pomocnicze urządzenia stacji elektroenergetycznej</w:t>
            </w:r>
          </w:p>
          <w:p w:rsidR="00687BC3" w:rsidRDefault="00687BC3" w:rsidP="001D00ED">
            <w:pPr>
              <w:pStyle w:val="Akapitzlist"/>
              <w:numPr>
                <w:ilvl w:val="0"/>
                <w:numId w:val="95"/>
              </w:numPr>
              <w:suppressAutoHyphens/>
              <w:ind w:left="317" w:right="68" w:hanging="317"/>
              <w:rPr>
                <w:rFonts w:ascii="Arial" w:hAnsi="Arial" w:cs="Arial"/>
                <w:color w:val="auto"/>
                <w:sz w:val="20"/>
                <w:szCs w:val="20"/>
              </w:rPr>
            </w:pPr>
            <w:r w:rsidRPr="00ED16FB">
              <w:rPr>
                <w:rFonts w:ascii="Arial" w:hAnsi="Arial" w:cs="Arial"/>
                <w:color w:val="auto"/>
                <w:sz w:val="20"/>
                <w:szCs w:val="20"/>
              </w:rPr>
              <w:t>wymienić elementy stacji elektroenergetycznej zgodnie z podziałem na obwody pierwotne, wtórne i pomocnicze</w:t>
            </w:r>
          </w:p>
          <w:p w:rsidR="00687BC3" w:rsidRDefault="00687BC3" w:rsidP="001D00ED">
            <w:pPr>
              <w:pStyle w:val="Akapitzlist"/>
              <w:numPr>
                <w:ilvl w:val="0"/>
                <w:numId w:val="95"/>
              </w:numPr>
              <w:suppressAutoHyphens/>
              <w:ind w:left="317" w:right="68" w:hanging="317"/>
              <w:rPr>
                <w:rFonts w:ascii="Arial" w:hAnsi="Arial" w:cs="Arial"/>
                <w:color w:val="auto"/>
                <w:sz w:val="20"/>
                <w:szCs w:val="20"/>
              </w:rPr>
            </w:pPr>
            <w:r w:rsidRPr="00ED16FB">
              <w:rPr>
                <w:rFonts w:ascii="Arial" w:hAnsi="Arial" w:cs="Arial"/>
                <w:color w:val="auto"/>
                <w:sz w:val="20"/>
                <w:szCs w:val="20"/>
              </w:rPr>
              <w:t>rozróżnić rodzaje stacji elektroenergetycznych ze względu na rozwiązania konstrukcyjne</w:t>
            </w:r>
          </w:p>
          <w:p w:rsidR="00687BC3" w:rsidRDefault="00687BC3" w:rsidP="001D00ED">
            <w:pPr>
              <w:pStyle w:val="Akapitzlist"/>
              <w:numPr>
                <w:ilvl w:val="0"/>
                <w:numId w:val="95"/>
              </w:numPr>
              <w:suppressAutoHyphens/>
              <w:ind w:left="317" w:right="68" w:hanging="317"/>
              <w:rPr>
                <w:rFonts w:ascii="Arial" w:hAnsi="Arial" w:cs="Arial"/>
                <w:color w:val="auto"/>
                <w:sz w:val="20"/>
                <w:szCs w:val="20"/>
              </w:rPr>
            </w:pPr>
            <w:r w:rsidRPr="00ED16FB">
              <w:rPr>
                <w:rFonts w:ascii="Arial" w:hAnsi="Arial" w:cs="Arial"/>
                <w:color w:val="auto"/>
                <w:sz w:val="20"/>
                <w:szCs w:val="20"/>
              </w:rPr>
              <w:t>zidentyfikować układy połączeń rozdzielnic i stacji</w:t>
            </w:r>
          </w:p>
          <w:p w:rsidR="00687BC3" w:rsidRDefault="00687BC3" w:rsidP="001D00ED">
            <w:pPr>
              <w:pStyle w:val="Akapitzlist"/>
              <w:numPr>
                <w:ilvl w:val="0"/>
                <w:numId w:val="95"/>
              </w:numPr>
              <w:suppressAutoHyphens/>
              <w:ind w:left="317" w:right="68" w:hanging="317"/>
              <w:rPr>
                <w:rFonts w:ascii="Arial" w:hAnsi="Arial" w:cs="Arial"/>
                <w:color w:val="auto"/>
                <w:sz w:val="20"/>
                <w:szCs w:val="20"/>
              </w:rPr>
            </w:pPr>
            <w:r w:rsidRPr="00ED16FB">
              <w:rPr>
                <w:rFonts w:ascii="Arial" w:hAnsi="Arial" w:cs="Arial"/>
                <w:color w:val="auto"/>
                <w:sz w:val="20"/>
                <w:szCs w:val="20"/>
              </w:rPr>
              <w:t>wymienić rodzaje silników</w:t>
            </w:r>
          </w:p>
          <w:p w:rsidR="00687BC3" w:rsidRDefault="00687BC3" w:rsidP="001D00ED">
            <w:pPr>
              <w:pStyle w:val="Akapitzlist"/>
              <w:numPr>
                <w:ilvl w:val="0"/>
                <w:numId w:val="95"/>
              </w:numPr>
              <w:suppressAutoHyphens/>
              <w:ind w:left="317" w:right="68" w:hanging="317"/>
              <w:rPr>
                <w:rFonts w:ascii="Arial" w:hAnsi="Arial" w:cs="Arial"/>
                <w:color w:val="auto"/>
                <w:sz w:val="20"/>
                <w:szCs w:val="20"/>
              </w:rPr>
            </w:pPr>
            <w:r w:rsidRPr="00ED16FB">
              <w:rPr>
                <w:rFonts w:ascii="Arial" w:hAnsi="Arial" w:cs="Arial"/>
                <w:color w:val="auto"/>
                <w:sz w:val="20"/>
                <w:szCs w:val="20"/>
              </w:rPr>
              <w:t>sklasyfikować silniki indukcyjne</w:t>
            </w:r>
          </w:p>
          <w:p w:rsidR="00687BC3" w:rsidRDefault="00687BC3" w:rsidP="001D00ED">
            <w:pPr>
              <w:pStyle w:val="Akapitzlist"/>
              <w:numPr>
                <w:ilvl w:val="0"/>
                <w:numId w:val="95"/>
              </w:numPr>
              <w:suppressAutoHyphens/>
              <w:ind w:left="317" w:right="68" w:hanging="317"/>
              <w:rPr>
                <w:rFonts w:ascii="Arial" w:hAnsi="Arial" w:cs="Arial"/>
                <w:color w:val="auto"/>
                <w:sz w:val="20"/>
                <w:szCs w:val="20"/>
              </w:rPr>
            </w:pPr>
            <w:r w:rsidRPr="00ED16FB">
              <w:rPr>
                <w:rFonts w:ascii="Arial" w:hAnsi="Arial" w:cs="Arial"/>
                <w:color w:val="auto"/>
                <w:sz w:val="20"/>
                <w:szCs w:val="20"/>
              </w:rPr>
              <w:t>sklasyfikować silniki prądu stałego</w:t>
            </w:r>
          </w:p>
          <w:p w:rsidR="00687BC3" w:rsidRDefault="00687BC3" w:rsidP="001D00ED">
            <w:pPr>
              <w:pStyle w:val="Akapitzlist"/>
              <w:numPr>
                <w:ilvl w:val="0"/>
                <w:numId w:val="95"/>
              </w:numPr>
              <w:suppressAutoHyphens/>
              <w:ind w:left="317" w:right="68" w:hanging="317"/>
              <w:rPr>
                <w:rFonts w:ascii="Arial" w:hAnsi="Arial" w:cs="Arial"/>
                <w:color w:val="auto"/>
                <w:sz w:val="20"/>
                <w:szCs w:val="20"/>
              </w:rPr>
            </w:pPr>
            <w:r w:rsidRPr="00ED16FB">
              <w:rPr>
                <w:rFonts w:ascii="Arial" w:hAnsi="Arial" w:cs="Arial"/>
                <w:color w:val="auto"/>
                <w:sz w:val="20"/>
                <w:szCs w:val="20"/>
              </w:rPr>
              <w:t>sklasyfikować silniki komutatorowe</w:t>
            </w:r>
          </w:p>
          <w:p w:rsidR="00687BC3" w:rsidRDefault="00687BC3" w:rsidP="001D00ED">
            <w:pPr>
              <w:pStyle w:val="Akapitzlist"/>
              <w:numPr>
                <w:ilvl w:val="0"/>
                <w:numId w:val="95"/>
              </w:numPr>
              <w:suppressAutoHyphens/>
              <w:ind w:left="317" w:right="68" w:hanging="317"/>
              <w:rPr>
                <w:rFonts w:ascii="Arial" w:hAnsi="Arial" w:cs="Arial"/>
                <w:color w:val="auto"/>
                <w:sz w:val="20"/>
                <w:szCs w:val="20"/>
              </w:rPr>
            </w:pPr>
            <w:r w:rsidRPr="00ED16FB">
              <w:rPr>
                <w:rFonts w:ascii="Arial" w:hAnsi="Arial" w:cs="Arial"/>
                <w:color w:val="auto"/>
                <w:sz w:val="20"/>
                <w:szCs w:val="20"/>
              </w:rPr>
              <w:t>wymienić rodzaje zespołów prądotwórczych</w:t>
            </w:r>
          </w:p>
          <w:p w:rsidR="00687BC3" w:rsidRDefault="00687BC3" w:rsidP="001D00ED">
            <w:pPr>
              <w:pStyle w:val="Akapitzlist"/>
              <w:numPr>
                <w:ilvl w:val="0"/>
                <w:numId w:val="95"/>
              </w:numPr>
              <w:suppressAutoHyphens/>
              <w:ind w:left="317" w:right="68" w:hanging="317"/>
              <w:rPr>
                <w:rFonts w:ascii="Arial" w:hAnsi="Arial" w:cs="Arial"/>
                <w:color w:val="auto"/>
                <w:sz w:val="20"/>
                <w:szCs w:val="20"/>
              </w:rPr>
            </w:pPr>
            <w:r w:rsidRPr="00ED16FB">
              <w:rPr>
                <w:rFonts w:ascii="Arial" w:hAnsi="Arial" w:cs="Arial"/>
                <w:color w:val="auto"/>
                <w:sz w:val="20"/>
                <w:szCs w:val="20"/>
              </w:rPr>
              <w:t>wymienić czynności związane z budową napowietrznych stacji energetycznych</w:t>
            </w:r>
          </w:p>
          <w:p w:rsidR="00687BC3" w:rsidRPr="00ED16FB" w:rsidRDefault="00687BC3" w:rsidP="001D00ED">
            <w:pPr>
              <w:pStyle w:val="Akapitzlist"/>
              <w:numPr>
                <w:ilvl w:val="0"/>
                <w:numId w:val="95"/>
              </w:numPr>
              <w:suppressAutoHyphens/>
              <w:ind w:left="317" w:right="68" w:hanging="317"/>
              <w:rPr>
                <w:rFonts w:ascii="Arial" w:hAnsi="Arial" w:cs="Arial"/>
                <w:color w:val="auto"/>
                <w:sz w:val="20"/>
                <w:szCs w:val="20"/>
              </w:rPr>
            </w:pPr>
            <w:r w:rsidRPr="00ED16FB">
              <w:rPr>
                <w:rFonts w:ascii="Arial" w:hAnsi="Arial" w:cs="Arial"/>
                <w:color w:val="auto"/>
                <w:sz w:val="20"/>
                <w:szCs w:val="20"/>
              </w:rPr>
              <w:t>wymienić czynności związane z budową wnętrzowych stacji energetycznych</w:t>
            </w:r>
          </w:p>
        </w:tc>
        <w:tc>
          <w:tcPr>
            <w:tcW w:w="2944" w:type="dxa"/>
          </w:tcPr>
          <w:p w:rsidR="00687BC3" w:rsidRDefault="00687BC3" w:rsidP="001D00ED">
            <w:pPr>
              <w:numPr>
                <w:ilvl w:val="0"/>
                <w:numId w:val="95"/>
              </w:numPr>
              <w:ind w:left="317" w:hanging="317"/>
              <w:rPr>
                <w:rFonts w:ascii="Arial" w:hAnsi="Arial" w:cs="Arial"/>
                <w:color w:val="auto"/>
                <w:sz w:val="20"/>
                <w:szCs w:val="20"/>
              </w:rPr>
            </w:pPr>
            <w:r w:rsidRPr="000319D2">
              <w:rPr>
                <w:rFonts w:ascii="Arial" w:hAnsi="Arial" w:cs="Arial"/>
                <w:color w:val="auto"/>
                <w:sz w:val="20"/>
                <w:szCs w:val="20"/>
              </w:rPr>
              <w:t xml:space="preserve">uzasadnić wybór urządzeń składowych stacji elektroenergetycznej w zależności od warunków jej pracy </w:t>
            </w:r>
          </w:p>
          <w:p w:rsidR="00687BC3" w:rsidRDefault="00687BC3" w:rsidP="001D00ED">
            <w:pPr>
              <w:numPr>
                <w:ilvl w:val="0"/>
                <w:numId w:val="95"/>
              </w:numPr>
              <w:ind w:left="317" w:hanging="317"/>
              <w:rPr>
                <w:rFonts w:ascii="Arial" w:hAnsi="Arial" w:cs="Arial"/>
                <w:color w:val="auto"/>
                <w:sz w:val="20"/>
                <w:szCs w:val="20"/>
              </w:rPr>
            </w:pPr>
            <w:r w:rsidRPr="00ED16FB">
              <w:rPr>
                <w:rFonts w:ascii="Arial" w:hAnsi="Arial" w:cs="Arial"/>
                <w:color w:val="auto"/>
                <w:sz w:val="20"/>
                <w:szCs w:val="20"/>
              </w:rPr>
              <w:t>określać rozdział energii elektr</w:t>
            </w:r>
            <w:r>
              <w:rPr>
                <w:rFonts w:ascii="Arial" w:hAnsi="Arial" w:cs="Arial"/>
                <w:color w:val="auto"/>
                <w:sz w:val="20"/>
                <w:szCs w:val="20"/>
              </w:rPr>
              <w:t>ycznej w zakładach przemysłowych</w:t>
            </w:r>
          </w:p>
          <w:p w:rsidR="00687BC3" w:rsidRPr="00ED16FB" w:rsidRDefault="00687BC3" w:rsidP="001D00ED">
            <w:pPr>
              <w:numPr>
                <w:ilvl w:val="0"/>
                <w:numId w:val="95"/>
              </w:numPr>
              <w:ind w:left="317" w:hanging="317"/>
              <w:rPr>
                <w:rFonts w:ascii="Arial" w:hAnsi="Arial" w:cs="Arial"/>
                <w:color w:val="auto"/>
                <w:sz w:val="20"/>
                <w:szCs w:val="20"/>
              </w:rPr>
            </w:pPr>
            <w:r w:rsidRPr="00ED16FB">
              <w:rPr>
                <w:rFonts w:ascii="Arial" w:hAnsi="Arial" w:cs="Arial"/>
                <w:color w:val="auto"/>
                <w:sz w:val="20"/>
                <w:szCs w:val="20"/>
              </w:rPr>
              <w:t>opisać zasadę działania zespołów prądotwórczych</w:t>
            </w:r>
          </w:p>
          <w:p w:rsidR="00687BC3" w:rsidRPr="000319D2" w:rsidRDefault="00687BC3" w:rsidP="00001826">
            <w:pPr>
              <w:ind w:left="317" w:hanging="317"/>
              <w:rPr>
                <w:rFonts w:ascii="Arial" w:hAnsi="Arial" w:cs="Arial"/>
                <w:color w:val="auto"/>
                <w:sz w:val="20"/>
                <w:szCs w:val="20"/>
              </w:rPr>
            </w:pPr>
          </w:p>
        </w:tc>
        <w:tc>
          <w:tcPr>
            <w:tcW w:w="1134" w:type="dxa"/>
            <w:vMerge/>
          </w:tcPr>
          <w:p w:rsidR="00687BC3" w:rsidRPr="000319D2" w:rsidRDefault="00687BC3" w:rsidP="00AF1FDB">
            <w:pPr>
              <w:rPr>
                <w:rFonts w:ascii="Arial" w:hAnsi="Arial" w:cs="Arial"/>
                <w:color w:val="auto"/>
                <w:sz w:val="20"/>
                <w:szCs w:val="20"/>
              </w:rPr>
            </w:pPr>
          </w:p>
        </w:tc>
      </w:tr>
      <w:tr w:rsidR="00CE0EC9" w:rsidRPr="000319D2" w:rsidTr="00001826">
        <w:tc>
          <w:tcPr>
            <w:tcW w:w="2235" w:type="dxa"/>
            <w:vMerge w:val="restart"/>
          </w:tcPr>
          <w:p w:rsidR="00CE0EC9" w:rsidRPr="00B267D6" w:rsidRDefault="00CE0EC9" w:rsidP="00672404">
            <w:pPr>
              <w:numPr>
                <w:ilvl w:val="0"/>
                <w:numId w:val="1"/>
              </w:numPr>
              <w:rPr>
                <w:rFonts w:ascii="Arial" w:hAnsi="Arial" w:cs="Arial"/>
                <w:color w:val="auto"/>
                <w:sz w:val="20"/>
                <w:szCs w:val="20"/>
              </w:rPr>
            </w:pPr>
            <w:r w:rsidRPr="00B267D6">
              <w:rPr>
                <w:rFonts w:ascii="Arial" w:hAnsi="Arial" w:cs="Arial"/>
                <w:color w:val="auto"/>
                <w:sz w:val="20"/>
                <w:szCs w:val="20"/>
              </w:rPr>
              <w:t>Maszyny i urządzenia elektryczne</w:t>
            </w: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 xml:space="preserve">Podział maszyn elektrycznych </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pStyle w:val="Akapitzlist"/>
              <w:numPr>
                <w:ilvl w:val="0"/>
                <w:numId w:val="95"/>
              </w:numPr>
              <w:suppressAutoHyphens/>
              <w:ind w:left="317" w:right="68"/>
              <w:rPr>
                <w:rFonts w:ascii="Arial" w:hAnsi="Arial" w:cs="Arial"/>
                <w:color w:val="auto"/>
                <w:sz w:val="20"/>
                <w:szCs w:val="20"/>
              </w:rPr>
            </w:pPr>
            <w:r w:rsidRPr="00B267D6">
              <w:rPr>
                <w:rFonts w:ascii="Arial" w:hAnsi="Arial" w:cs="Arial"/>
                <w:color w:val="auto"/>
                <w:sz w:val="20"/>
                <w:szCs w:val="20"/>
              </w:rPr>
              <w:t>sklasyfikować maszyny elektryczne prądu stałego</w:t>
            </w: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dokonać podziału na silniki i prądnice z rozróżnieniem przeznaczenia</w:t>
            </w:r>
          </w:p>
        </w:tc>
        <w:tc>
          <w:tcPr>
            <w:tcW w:w="1134" w:type="dxa"/>
            <w:vMerge w:val="restart"/>
          </w:tcPr>
          <w:p w:rsidR="00CE0EC9" w:rsidRPr="000319D2" w:rsidRDefault="00CE0EC9" w:rsidP="00AF1FDB">
            <w:pPr>
              <w:rPr>
                <w:rFonts w:ascii="Arial" w:hAnsi="Arial" w:cs="Arial"/>
                <w:color w:val="auto"/>
                <w:sz w:val="20"/>
                <w:szCs w:val="20"/>
              </w:rPr>
            </w:pPr>
            <w:r>
              <w:rPr>
                <w:rFonts w:ascii="Arial" w:hAnsi="Arial" w:cs="Arial"/>
                <w:color w:val="auto"/>
                <w:sz w:val="20"/>
                <w:szCs w:val="20"/>
              </w:rPr>
              <w:t>Klasa II</w:t>
            </w: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Budowa i działanie maszyn prądu stałego</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pStyle w:val="Akapitzlist"/>
              <w:numPr>
                <w:ilvl w:val="0"/>
                <w:numId w:val="95"/>
              </w:numPr>
              <w:suppressAutoHyphens/>
              <w:ind w:left="317" w:right="68"/>
              <w:rPr>
                <w:rFonts w:ascii="Arial" w:hAnsi="Arial" w:cs="Arial"/>
                <w:color w:val="auto"/>
                <w:sz w:val="20"/>
                <w:szCs w:val="20"/>
              </w:rPr>
            </w:pPr>
            <w:r w:rsidRPr="00B267D6">
              <w:rPr>
                <w:rFonts w:ascii="Arial" w:hAnsi="Arial" w:cs="Arial"/>
                <w:color w:val="auto"/>
                <w:sz w:val="20"/>
                <w:szCs w:val="20"/>
              </w:rPr>
              <w:t>rozróżniać materiały konstrukcyjne stosowane w maszynach elektrycznych prądu stałego</w:t>
            </w:r>
          </w:p>
          <w:p w:rsidR="00CE0EC9" w:rsidRPr="00B267D6" w:rsidRDefault="00CE0EC9" w:rsidP="001D00ED">
            <w:pPr>
              <w:pStyle w:val="Akapitzlist"/>
              <w:numPr>
                <w:ilvl w:val="0"/>
                <w:numId w:val="95"/>
              </w:numPr>
              <w:suppressAutoHyphens/>
              <w:ind w:left="317" w:right="68"/>
              <w:rPr>
                <w:rFonts w:ascii="Arial" w:hAnsi="Arial" w:cs="Arial"/>
                <w:color w:val="auto"/>
                <w:sz w:val="20"/>
                <w:szCs w:val="20"/>
              </w:rPr>
            </w:pPr>
            <w:r w:rsidRPr="00B267D6">
              <w:rPr>
                <w:rFonts w:ascii="Arial" w:hAnsi="Arial" w:cs="Arial"/>
                <w:color w:val="auto"/>
                <w:sz w:val="20"/>
                <w:szCs w:val="20"/>
              </w:rPr>
              <w:t>rozpoznawać elementy i podzespoły maszyn elektrycznych prądu stałego</w:t>
            </w:r>
          </w:p>
          <w:p w:rsidR="00CE0EC9" w:rsidRPr="00B267D6" w:rsidRDefault="00CE0EC9" w:rsidP="001D00ED">
            <w:pPr>
              <w:pStyle w:val="Akapitzlist"/>
              <w:numPr>
                <w:ilvl w:val="0"/>
                <w:numId w:val="95"/>
              </w:numPr>
              <w:suppressAutoHyphens/>
              <w:ind w:left="317" w:right="68"/>
              <w:rPr>
                <w:rFonts w:ascii="Arial" w:hAnsi="Arial" w:cs="Arial"/>
                <w:color w:val="auto"/>
                <w:sz w:val="20"/>
                <w:szCs w:val="20"/>
              </w:rPr>
            </w:pPr>
            <w:r w:rsidRPr="00B267D6">
              <w:rPr>
                <w:rFonts w:ascii="Arial" w:hAnsi="Arial" w:cs="Arial"/>
                <w:color w:val="auto"/>
                <w:sz w:val="20"/>
                <w:szCs w:val="20"/>
              </w:rPr>
              <w:t>identyfikować funkcje elementów i podzespołów stosowanych w maszynach elektrycznych prądu stałego</w:t>
            </w:r>
          </w:p>
          <w:p w:rsidR="00CE0EC9" w:rsidRPr="00B267D6" w:rsidRDefault="00CE0EC9" w:rsidP="001D00ED">
            <w:pPr>
              <w:pStyle w:val="Akapitzlist"/>
              <w:numPr>
                <w:ilvl w:val="0"/>
                <w:numId w:val="95"/>
              </w:numPr>
              <w:suppressAutoHyphens/>
              <w:ind w:left="317" w:right="68"/>
              <w:rPr>
                <w:rFonts w:ascii="Arial" w:hAnsi="Arial" w:cs="Arial"/>
                <w:color w:val="auto"/>
                <w:sz w:val="20"/>
                <w:szCs w:val="20"/>
              </w:rPr>
            </w:pPr>
            <w:r w:rsidRPr="00B267D6">
              <w:rPr>
                <w:rFonts w:ascii="Arial" w:hAnsi="Arial" w:cs="Arial"/>
                <w:color w:val="auto"/>
                <w:sz w:val="20"/>
                <w:szCs w:val="20"/>
              </w:rPr>
              <w:t>rozpoznawać parametry techniczne maszyn elektrycznych prądu stałego</w:t>
            </w:r>
          </w:p>
          <w:p w:rsidR="00CE0EC9" w:rsidRPr="00B267D6" w:rsidRDefault="00CE0EC9" w:rsidP="00AA2109">
            <w:pPr>
              <w:pStyle w:val="Akapitzlist"/>
              <w:suppressAutoHyphens/>
              <w:ind w:left="317" w:right="68"/>
              <w:rPr>
                <w:rFonts w:ascii="Arial" w:hAnsi="Arial" w:cs="Arial"/>
                <w:color w:val="auto"/>
                <w:sz w:val="20"/>
                <w:szCs w:val="20"/>
              </w:rPr>
            </w:pP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rozróżniać parametry techniczne elementów i podzespołów maszyn elektrycznych maszyn prądu stałego</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Zastosowanie maszyn prądu stałego</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pStyle w:val="Akapitzlist"/>
              <w:numPr>
                <w:ilvl w:val="0"/>
                <w:numId w:val="95"/>
              </w:numPr>
              <w:suppressAutoHyphens/>
              <w:ind w:left="317" w:right="68" w:hanging="317"/>
              <w:rPr>
                <w:rFonts w:ascii="Arial" w:hAnsi="Arial" w:cs="Arial"/>
                <w:color w:val="auto"/>
                <w:sz w:val="20"/>
                <w:szCs w:val="20"/>
              </w:rPr>
            </w:pPr>
            <w:r w:rsidRPr="00B267D6">
              <w:rPr>
                <w:rFonts w:ascii="Arial" w:hAnsi="Arial" w:cs="Arial"/>
                <w:color w:val="auto"/>
                <w:sz w:val="20"/>
                <w:szCs w:val="20"/>
              </w:rPr>
              <w:t>podać  zastosowanie prądnic i silników prądu stałego</w:t>
            </w: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Zanalizować zastosowanie prądnic i silników prądu stałego</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Budowa i działanie asynchronicznych maszyn prądu zmiennego</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numPr>
                <w:ilvl w:val="0"/>
                <w:numId w:val="95"/>
              </w:numPr>
              <w:suppressAutoHyphens/>
              <w:ind w:left="317" w:right="68"/>
              <w:contextualSpacing/>
              <w:rPr>
                <w:rFonts w:ascii="Arial" w:hAnsi="Arial" w:cs="Arial"/>
                <w:color w:val="auto"/>
                <w:sz w:val="20"/>
                <w:szCs w:val="20"/>
              </w:rPr>
            </w:pPr>
            <w:r w:rsidRPr="00B267D6">
              <w:rPr>
                <w:rFonts w:ascii="Arial" w:hAnsi="Arial" w:cs="Arial"/>
                <w:color w:val="auto"/>
                <w:sz w:val="20"/>
                <w:szCs w:val="20"/>
              </w:rPr>
              <w:t>rozróżniać materiały konstrukcyjne stosowane w asynchronicznych maszynach elektrycznych prądu zmiennego</w:t>
            </w:r>
          </w:p>
          <w:p w:rsidR="00CE0EC9" w:rsidRPr="00B267D6" w:rsidRDefault="00CE0EC9" w:rsidP="001D00ED">
            <w:pPr>
              <w:numPr>
                <w:ilvl w:val="0"/>
                <w:numId w:val="95"/>
              </w:numPr>
              <w:suppressAutoHyphens/>
              <w:ind w:left="317" w:right="68"/>
              <w:contextualSpacing/>
              <w:rPr>
                <w:rFonts w:ascii="Arial" w:hAnsi="Arial" w:cs="Arial"/>
                <w:color w:val="auto"/>
                <w:sz w:val="20"/>
                <w:szCs w:val="20"/>
              </w:rPr>
            </w:pPr>
            <w:r w:rsidRPr="00B267D6">
              <w:rPr>
                <w:rFonts w:ascii="Arial" w:hAnsi="Arial" w:cs="Arial"/>
                <w:color w:val="auto"/>
                <w:sz w:val="20"/>
                <w:szCs w:val="20"/>
              </w:rPr>
              <w:t>rozpoznawać elementy i podzespoły asynchronicznych maszyn elektrycznych prądu zmiennego</w:t>
            </w:r>
          </w:p>
          <w:p w:rsidR="00CE0EC9" w:rsidRPr="00B267D6" w:rsidRDefault="00CE0EC9" w:rsidP="001D00ED">
            <w:pPr>
              <w:numPr>
                <w:ilvl w:val="0"/>
                <w:numId w:val="95"/>
              </w:numPr>
              <w:suppressAutoHyphens/>
              <w:ind w:left="317" w:right="68"/>
              <w:contextualSpacing/>
              <w:rPr>
                <w:rFonts w:ascii="Arial" w:hAnsi="Arial" w:cs="Arial"/>
                <w:color w:val="auto"/>
                <w:sz w:val="20"/>
                <w:szCs w:val="20"/>
              </w:rPr>
            </w:pPr>
            <w:r w:rsidRPr="00B267D6">
              <w:rPr>
                <w:rFonts w:ascii="Arial" w:hAnsi="Arial" w:cs="Arial"/>
                <w:color w:val="auto"/>
                <w:sz w:val="20"/>
                <w:szCs w:val="20"/>
              </w:rPr>
              <w:t>identyfikować funkcje elementów i podzespołów stosowanych w asynchronicznych maszynach elektrycznych prądu zmiennego</w:t>
            </w:r>
          </w:p>
          <w:p w:rsidR="00CE0EC9" w:rsidRPr="00B267D6" w:rsidRDefault="00CE0EC9" w:rsidP="001D00ED">
            <w:pPr>
              <w:numPr>
                <w:ilvl w:val="0"/>
                <w:numId w:val="95"/>
              </w:numPr>
              <w:suppressAutoHyphens/>
              <w:ind w:left="317" w:right="68"/>
              <w:contextualSpacing/>
              <w:rPr>
                <w:rFonts w:ascii="Arial" w:hAnsi="Arial" w:cs="Arial"/>
                <w:color w:val="auto"/>
                <w:sz w:val="20"/>
                <w:szCs w:val="20"/>
              </w:rPr>
            </w:pPr>
            <w:r w:rsidRPr="00B267D6">
              <w:rPr>
                <w:rFonts w:ascii="Arial" w:hAnsi="Arial" w:cs="Arial"/>
                <w:color w:val="auto"/>
                <w:sz w:val="20"/>
                <w:szCs w:val="20"/>
              </w:rPr>
              <w:t>rozpoznawać parametry techniczne asynchronicznych maszyn elektrycznych prądu zmiennego</w:t>
            </w: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rozróżniać parametry techniczne elementów i podzespołów asynchronicznych maszyn elektrycznych maszyn prądu zmiennego</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Zastosowanie asynchronicznych maszyn prądu zmiennego</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pStyle w:val="Akapitzlist"/>
              <w:numPr>
                <w:ilvl w:val="0"/>
                <w:numId w:val="95"/>
              </w:numPr>
              <w:suppressAutoHyphens/>
              <w:ind w:left="317" w:right="68" w:hanging="317"/>
              <w:rPr>
                <w:rFonts w:ascii="Arial" w:hAnsi="Arial" w:cs="Arial"/>
                <w:color w:val="auto"/>
                <w:sz w:val="20"/>
                <w:szCs w:val="20"/>
              </w:rPr>
            </w:pPr>
            <w:r w:rsidRPr="00B267D6">
              <w:rPr>
                <w:rFonts w:ascii="Arial" w:hAnsi="Arial" w:cs="Arial"/>
                <w:color w:val="auto"/>
                <w:sz w:val="20"/>
                <w:szCs w:val="20"/>
              </w:rPr>
              <w:t>podać  zastosowanie asynchronicznych prądnic i silników prądu zmiennego</w:t>
            </w: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zanalizować zastosowanie asynchronicznych prądnic i silników prądu zmiennego</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Budowa i działanie synchronicznych maszyn prądu zmiennego</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numPr>
                <w:ilvl w:val="0"/>
                <w:numId w:val="95"/>
              </w:numPr>
              <w:suppressAutoHyphens/>
              <w:ind w:left="317" w:right="68"/>
              <w:contextualSpacing/>
              <w:rPr>
                <w:rFonts w:ascii="Arial" w:hAnsi="Arial" w:cs="Arial"/>
                <w:color w:val="auto"/>
                <w:sz w:val="20"/>
                <w:szCs w:val="20"/>
              </w:rPr>
            </w:pPr>
            <w:r w:rsidRPr="00B267D6">
              <w:rPr>
                <w:rFonts w:ascii="Arial" w:hAnsi="Arial" w:cs="Arial"/>
                <w:color w:val="auto"/>
                <w:sz w:val="20"/>
                <w:szCs w:val="20"/>
              </w:rPr>
              <w:t>rozróżniać materiały konstrukcyjne stosowane w synchronicznych maszynach elektrycznych prądu zmiennego</w:t>
            </w:r>
          </w:p>
          <w:p w:rsidR="00CE0EC9" w:rsidRPr="00B267D6" w:rsidRDefault="00CE0EC9" w:rsidP="001D00ED">
            <w:pPr>
              <w:numPr>
                <w:ilvl w:val="0"/>
                <w:numId w:val="95"/>
              </w:numPr>
              <w:suppressAutoHyphens/>
              <w:ind w:left="317" w:right="68"/>
              <w:contextualSpacing/>
              <w:rPr>
                <w:rFonts w:ascii="Arial" w:hAnsi="Arial" w:cs="Arial"/>
                <w:color w:val="auto"/>
                <w:sz w:val="20"/>
                <w:szCs w:val="20"/>
              </w:rPr>
            </w:pPr>
            <w:r w:rsidRPr="00B267D6">
              <w:rPr>
                <w:rFonts w:ascii="Arial" w:hAnsi="Arial" w:cs="Arial"/>
                <w:color w:val="auto"/>
                <w:sz w:val="20"/>
                <w:szCs w:val="20"/>
              </w:rPr>
              <w:t>rozpoznawać elementy i podzespoły synchronicznych maszyn elektrycznych prądu zmiennego</w:t>
            </w:r>
          </w:p>
          <w:p w:rsidR="00CE0EC9" w:rsidRPr="00B267D6" w:rsidRDefault="00CE0EC9" w:rsidP="001D00ED">
            <w:pPr>
              <w:numPr>
                <w:ilvl w:val="0"/>
                <w:numId w:val="95"/>
              </w:numPr>
              <w:suppressAutoHyphens/>
              <w:ind w:left="317" w:right="68"/>
              <w:contextualSpacing/>
              <w:rPr>
                <w:rFonts w:ascii="Arial" w:hAnsi="Arial" w:cs="Arial"/>
                <w:color w:val="auto"/>
                <w:sz w:val="20"/>
                <w:szCs w:val="20"/>
              </w:rPr>
            </w:pPr>
            <w:r w:rsidRPr="00B267D6">
              <w:rPr>
                <w:rFonts w:ascii="Arial" w:hAnsi="Arial" w:cs="Arial"/>
                <w:color w:val="auto"/>
                <w:sz w:val="20"/>
                <w:szCs w:val="20"/>
              </w:rPr>
              <w:t>identyfikować funkcje elementów i podzespołów stosowanych w synchronicznych maszynach elektrycznych prądu zmiennego</w:t>
            </w:r>
          </w:p>
          <w:p w:rsidR="00CE0EC9" w:rsidRPr="00B267D6" w:rsidRDefault="00CE0EC9" w:rsidP="001D00ED">
            <w:pPr>
              <w:numPr>
                <w:ilvl w:val="0"/>
                <w:numId w:val="95"/>
              </w:numPr>
              <w:suppressAutoHyphens/>
              <w:ind w:left="317" w:right="68"/>
              <w:contextualSpacing/>
              <w:rPr>
                <w:rFonts w:ascii="Arial" w:hAnsi="Arial" w:cs="Arial"/>
                <w:color w:val="auto"/>
                <w:sz w:val="20"/>
                <w:szCs w:val="20"/>
              </w:rPr>
            </w:pPr>
            <w:r w:rsidRPr="00B267D6">
              <w:rPr>
                <w:rFonts w:ascii="Arial" w:hAnsi="Arial" w:cs="Arial"/>
                <w:color w:val="auto"/>
                <w:sz w:val="20"/>
                <w:szCs w:val="20"/>
              </w:rPr>
              <w:t>rozpoznawać parametry techniczne synchronicznych maszyn elektrycznych prądu zmiennego</w:t>
            </w: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rozróżniać parametry techniczne elementów i podzespołów synchronicznych maszyn elektrycznych maszyn prądu zmiennego</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Zastosowanie synchronicznych maszyn prądu zmiennego</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pStyle w:val="Akapitzlist"/>
              <w:numPr>
                <w:ilvl w:val="0"/>
                <w:numId w:val="95"/>
              </w:numPr>
              <w:suppressAutoHyphens/>
              <w:ind w:left="317" w:right="68" w:hanging="317"/>
              <w:rPr>
                <w:rFonts w:ascii="Arial" w:hAnsi="Arial" w:cs="Arial"/>
                <w:color w:val="auto"/>
                <w:sz w:val="20"/>
                <w:szCs w:val="20"/>
              </w:rPr>
            </w:pPr>
            <w:r w:rsidRPr="00B267D6">
              <w:rPr>
                <w:rFonts w:ascii="Arial" w:hAnsi="Arial" w:cs="Arial"/>
                <w:color w:val="auto"/>
                <w:sz w:val="20"/>
                <w:szCs w:val="20"/>
              </w:rPr>
              <w:t>podać  zastosowanie synchronicznych prądnic i silników prądu zmiennego</w:t>
            </w: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zanalizować zastosowanie synchronicznych prądnic i silników prądu zmiennego</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Podział urządzeń stosowanych w energetyce</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pStyle w:val="Akapitzlist"/>
              <w:numPr>
                <w:ilvl w:val="0"/>
                <w:numId w:val="95"/>
              </w:numPr>
              <w:suppressAutoHyphens/>
              <w:ind w:left="317" w:right="68" w:hanging="283"/>
              <w:rPr>
                <w:rFonts w:ascii="Arial" w:hAnsi="Arial" w:cs="Arial"/>
                <w:color w:val="auto"/>
                <w:sz w:val="20"/>
                <w:szCs w:val="20"/>
              </w:rPr>
            </w:pPr>
            <w:r w:rsidRPr="00B267D6">
              <w:rPr>
                <w:rFonts w:ascii="Arial" w:hAnsi="Arial" w:cs="Arial"/>
                <w:color w:val="auto"/>
                <w:sz w:val="20"/>
                <w:szCs w:val="20"/>
              </w:rPr>
              <w:t>klasyfikować urządzenia elektryczne</w:t>
            </w:r>
          </w:p>
          <w:p w:rsidR="00CE0EC9" w:rsidRPr="00B267D6" w:rsidRDefault="00CE0EC9" w:rsidP="001D00ED">
            <w:pPr>
              <w:pStyle w:val="Akapitzlist"/>
              <w:numPr>
                <w:ilvl w:val="0"/>
                <w:numId w:val="95"/>
              </w:numPr>
              <w:suppressAutoHyphens/>
              <w:ind w:left="317" w:right="68" w:hanging="283"/>
              <w:rPr>
                <w:rFonts w:ascii="Arial" w:hAnsi="Arial" w:cs="Arial"/>
                <w:color w:val="auto"/>
                <w:sz w:val="20"/>
                <w:szCs w:val="20"/>
              </w:rPr>
            </w:pPr>
            <w:r w:rsidRPr="00B267D6">
              <w:rPr>
                <w:rFonts w:ascii="Arial" w:hAnsi="Arial" w:cs="Arial"/>
                <w:color w:val="auto"/>
                <w:sz w:val="20"/>
                <w:szCs w:val="20"/>
              </w:rPr>
              <w:t>wymienić urządzenia stosowane w energetyce</w:t>
            </w:r>
          </w:p>
          <w:p w:rsidR="00CE0EC9" w:rsidRPr="00B267D6" w:rsidRDefault="00CE0EC9" w:rsidP="001D00ED">
            <w:pPr>
              <w:pStyle w:val="Akapitzlist"/>
              <w:numPr>
                <w:ilvl w:val="0"/>
                <w:numId w:val="95"/>
              </w:numPr>
              <w:suppressAutoHyphens/>
              <w:ind w:left="317" w:right="68" w:hanging="283"/>
              <w:rPr>
                <w:rFonts w:ascii="Arial" w:hAnsi="Arial" w:cs="Arial"/>
                <w:color w:val="auto"/>
                <w:sz w:val="20"/>
                <w:szCs w:val="20"/>
              </w:rPr>
            </w:pPr>
            <w:r w:rsidRPr="00B267D6">
              <w:rPr>
                <w:rFonts w:ascii="Arial" w:hAnsi="Arial" w:cs="Arial"/>
                <w:color w:val="auto"/>
                <w:sz w:val="20"/>
                <w:szCs w:val="20"/>
              </w:rPr>
              <w:t>podać przeznaczenie urządzeń stosowanych w energetyce</w:t>
            </w:r>
          </w:p>
        </w:tc>
        <w:tc>
          <w:tcPr>
            <w:tcW w:w="2944" w:type="dxa"/>
          </w:tcPr>
          <w:p w:rsidR="00CE0EC9" w:rsidRPr="00B267D6" w:rsidRDefault="00CE0EC9" w:rsidP="001D00ED">
            <w:pPr>
              <w:numPr>
                <w:ilvl w:val="0"/>
                <w:numId w:val="95"/>
              </w:numPr>
              <w:ind w:left="285" w:hanging="285"/>
              <w:rPr>
                <w:rFonts w:ascii="Arial" w:hAnsi="Arial" w:cs="Arial"/>
                <w:color w:val="auto"/>
                <w:sz w:val="20"/>
                <w:szCs w:val="20"/>
              </w:rPr>
            </w:pPr>
            <w:r w:rsidRPr="00B267D6">
              <w:rPr>
                <w:rFonts w:ascii="Arial" w:hAnsi="Arial" w:cs="Arial"/>
                <w:color w:val="auto"/>
                <w:sz w:val="20"/>
                <w:szCs w:val="20"/>
              </w:rPr>
              <w:t>zanalizować zastosowanie urządzeń stosowanych w energetyce</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Rodzaje słupów energetycznych</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pStyle w:val="Akapitzlist"/>
              <w:numPr>
                <w:ilvl w:val="0"/>
                <w:numId w:val="95"/>
              </w:numPr>
              <w:suppressAutoHyphens/>
              <w:ind w:left="317" w:right="68" w:hanging="283"/>
              <w:rPr>
                <w:rFonts w:ascii="Arial" w:hAnsi="Arial" w:cs="Arial"/>
                <w:color w:val="auto"/>
                <w:sz w:val="20"/>
                <w:szCs w:val="20"/>
              </w:rPr>
            </w:pPr>
            <w:r w:rsidRPr="00B267D6">
              <w:rPr>
                <w:rFonts w:ascii="Arial" w:hAnsi="Arial" w:cs="Arial"/>
                <w:color w:val="auto"/>
                <w:sz w:val="20"/>
                <w:szCs w:val="20"/>
              </w:rPr>
              <w:t>rozróżniać materiały konstrukcyjne słupów energetycznych</w:t>
            </w:r>
          </w:p>
          <w:p w:rsidR="00CE0EC9" w:rsidRPr="00B267D6" w:rsidRDefault="00CE0EC9" w:rsidP="00FF0338">
            <w:pPr>
              <w:pStyle w:val="Akapitzlist"/>
              <w:numPr>
                <w:ilvl w:val="0"/>
                <w:numId w:val="95"/>
              </w:numPr>
              <w:suppressAutoHyphens/>
              <w:ind w:left="317" w:right="68" w:hanging="283"/>
              <w:rPr>
                <w:rFonts w:ascii="Arial" w:hAnsi="Arial" w:cs="Arial"/>
                <w:color w:val="auto"/>
                <w:sz w:val="20"/>
                <w:szCs w:val="20"/>
              </w:rPr>
            </w:pPr>
            <w:r w:rsidRPr="00B267D6">
              <w:rPr>
                <w:rFonts w:ascii="Arial" w:hAnsi="Arial" w:cs="Arial"/>
                <w:color w:val="auto"/>
                <w:sz w:val="20"/>
                <w:szCs w:val="20"/>
              </w:rPr>
              <w:t>określa funkcje słupów energetycznych</w:t>
            </w:r>
          </w:p>
          <w:p w:rsidR="00CE0EC9" w:rsidRPr="00B267D6" w:rsidRDefault="00CE0EC9" w:rsidP="001D00ED">
            <w:pPr>
              <w:pStyle w:val="Akapitzlist"/>
              <w:numPr>
                <w:ilvl w:val="0"/>
                <w:numId w:val="95"/>
              </w:numPr>
              <w:suppressAutoHyphens/>
              <w:ind w:left="317" w:right="68" w:hanging="283"/>
              <w:rPr>
                <w:rFonts w:ascii="Arial" w:hAnsi="Arial" w:cs="Arial"/>
                <w:color w:val="auto"/>
                <w:sz w:val="20"/>
                <w:szCs w:val="20"/>
              </w:rPr>
            </w:pPr>
            <w:r w:rsidRPr="00B267D6">
              <w:rPr>
                <w:rFonts w:ascii="Arial" w:hAnsi="Arial" w:cs="Arial"/>
                <w:color w:val="auto"/>
                <w:sz w:val="20"/>
                <w:szCs w:val="20"/>
              </w:rPr>
              <w:t>rozpoznawać parametry techniczne słupów energetycznych</w:t>
            </w:r>
          </w:p>
        </w:tc>
        <w:tc>
          <w:tcPr>
            <w:tcW w:w="2944" w:type="dxa"/>
          </w:tcPr>
          <w:p w:rsidR="00CE0EC9" w:rsidRPr="00B267D6" w:rsidRDefault="00CE0EC9" w:rsidP="001D00ED">
            <w:pPr>
              <w:pStyle w:val="Akapitzlist"/>
              <w:numPr>
                <w:ilvl w:val="0"/>
                <w:numId w:val="95"/>
              </w:numPr>
              <w:suppressAutoHyphens/>
              <w:ind w:left="285" w:right="68" w:hanging="285"/>
              <w:rPr>
                <w:rFonts w:ascii="Arial" w:hAnsi="Arial" w:cs="Arial"/>
                <w:color w:val="auto"/>
                <w:sz w:val="20"/>
                <w:szCs w:val="20"/>
              </w:rPr>
            </w:pPr>
            <w:r w:rsidRPr="00B267D6">
              <w:rPr>
                <w:rFonts w:ascii="Arial" w:hAnsi="Arial" w:cs="Arial"/>
                <w:color w:val="auto"/>
                <w:sz w:val="20"/>
                <w:szCs w:val="20"/>
              </w:rPr>
              <w:t>rozróżniać parametry techniczne słupów energetycznych</w:t>
            </w:r>
          </w:p>
          <w:p w:rsidR="00CE0EC9" w:rsidRPr="00B267D6" w:rsidRDefault="00CE0EC9" w:rsidP="00FF0338">
            <w:pPr>
              <w:pStyle w:val="Akapitzlist"/>
              <w:numPr>
                <w:ilvl w:val="0"/>
                <w:numId w:val="95"/>
              </w:numPr>
              <w:suppressAutoHyphens/>
              <w:ind w:left="285" w:right="68" w:hanging="285"/>
              <w:rPr>
                <w:rFonts w:ascii="Arial" w:hAnsi="Arial" w:cs="Arial"/>
                <w:color w:val="auto"/>
                <w:sz w:val="20"/>
                <w:szCs w:val="20"/>
              </w:rPr>
            </w:pPr>
            <w:r w:rsidRPr="00B267D6">
              <w:rPr>
                <w:rFonts w:ascii="Arial" w:hAnsi="Arial" w:cs="Arial"/>
                <w:color w:val="auto"/>
                <w:sz w:val="20"/>
                <w:szCs w:val="20"/>
              </w:rPr>
              <w:t>określić przeznaczenie poszczególnych rodzajów słupów energetycznych</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Rodzaje szyn energetycznych i ich zastosowanie</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numPr>
                <w:ilvl w:val="0"/>
                <w:numId w:val="95"/>
              </w:numPr>
              <w:suppressAutoHyphens/>
              <w:ind w:left="317" w:right="68" w:hanging="283"/>
              <w:contextualSpacing/>
              <w:rPr>
                <w:rFonts w:ascii="Arial" w:hAnsi="Arial" w:cs="Arial"/>
                <w:color w:val="auto"/>
                <w:sz w:val="20"/>
                <w:szCs w:val="20"/>
              </w:rPr>
            </w:pPr>
            <w:r w:rsidRPr="00B267D6">
              <w:rPr>
                <w:rFonts w:ascii="Arial" w:hAnsi="Arial" w:cs="Arial"/>
                <w:color w:val="auto"/>
                <w:sz w:val="20"/>
                <w:szCs w:val="20"/>
              </w:rPr>
              <w:t>rozróżnia materiały konstrukcyjne stosowane do budowy szyn energetycznych</w:t>
            </w:r>
          </w:p>
          <w:p w:rsidR="00CE0EC9" w:rsidRPr="00B267D6" w:rsidRDefault="00CE0EC9" w:rsidP="001D00ED">
            <w:pPr>
              <w:numPr>
                <w:ilvl w:val="0"/>
                <w:numId w:val="95"/>
              </w:numPr>
              <w:suppressAutoHyphens/>
              <w:ind w:left="317" w:right="68" w:hanging="283"/>
              <w:contextualSpacing/>
              <w:rPr>
                <w:rFonts w:ascii="Arial" w:hAnsi="Arial" w:cs="Arial"/>
                <w:color w:val="auto"/>
                <w:sz w:val="20"/>
                <w:szCs w:val="20"/>
              </w:rPr>
            </w:pPr>
            <w:r w:rsidRPr="00B267D6">
              <w:rPr>
                <w:rFonts w:ascii="Arial" w:hAnsi="Arial" w:cs="Arial"/>
                <w:color w:val="auto"/>
                <w:sz w:val="20"/>
                <w:szCs w:val="20"/>
              </w:rPr>
              <w:t>znać opisać zasady łączenia szyn energetycznych</w:t>
            </w:r>
          </w:p>
          <w:p w:rsidR="00CE0EC9" w:rsidRPr="00B267D6" w:rsidRDefault="00CE0EC9" w:rsidP="001D00ED">
            <w:pPr>
              <w:numPr>
                <w:ilvl w:val="0"/>
                <w:numId w:val="95"/>
              </w:numPr>
              <w:suppressAutoHyphens/>
              <w:ind w:left="317" w:right="68" w:hanging="283"/>
              <w:contextualSpacing/>
              <w:rPr>
                <w:rFonts w:ascii="Arial" w:hAnsi="Arial" w:cs="Arial"/>
                <w:color w:val="auto"/>
                <w:sz w:val="20"/>
                <w:szCs w:val="20"/>
              </w:rPr>
            </w:pPr>
            <w:r w:rsidRPr="00B267D6">
              <w:rPr>
                <w:rFonts w:ascii="Arial" w:hAnsi="Arial" w:cs="Arial"/>
                <w:color w:val="auto"/>
                <w:sz w:val="20"/>
                <w:szCs w:val="20"/>
              </w:rPr>
              <w:t>rozpoznać parametry techniczne szyn energetycznych</w:t>
            </w: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podać zasadę łączenia szyn energetycznych</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Osprzęt stosowany w liniach napowietrznych</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numPr>
                <w:ilvl w:val="0"/>
                <w:numId w:val="126"/>
              </w:numPr>
              <w:suppressAutoHyphens/>
              <w:ind w:left="317" w:right="68" w:hanging="283"/>
              <w:contextualSpacing/>
              <w:rPr>
                <w:rFonts w:ascii="Arial" w:hAnsi="Arial" w:cs="Arial"/>
                <w:color w:val="auto"/>
                <w:sz w:val="20"/>
                <w:szCs w:val="20"/>
              </w:rPr>
            </w:pPr>
            <w:r w:rsidRPr="00B267D6">
              <w:rPr>
                <w:rFonts w:ascii="Arial" w:hAnsi="Arial" w:cs="Arial"/>
                <w:color w:val="auto"/>
                <w:sz w:val="20"/>
                <w:szCs w:val="20"/>
              </w:rPr>
              <w:t>rozpoznawać osprzęt stosowany w liniach napowietrznych</w:t>
            </w:r>
          </w:p>
          <w:p w:rsidR="00CE0EC9" w:rsidRPr="00B267D6" w:rsidRDefault="00CE0EC9" w:rsidP="001D00ED">
            <w:pPr>
              <w:numPr>
                <w:ilvl w:val="0"/>
                <w:numId w:val="95"/>
              </w:numPr>
              <w:suppressAutoHyphens/>
              <w:ind w:left="317" w:right="68" w:hanging="283"/>
              <w:contextualSpacing/>
              <w:rPr>
                <w:rFonts w:ascii="Arial" w:hAnsi="Arial" w:cs="Arial"/>
                <w:color w:val="auto"/>
                <w:sz w:val="20"/>
                <w:szCs w:val="20"/>
              </w:rPr>
            </w:pPr>
            <w:r w:rsidRPr="00B267D6">
              <w:rPr>
                <w:rFonts w:ascii="Arial" w:hAnsi="Arial" w:cs="Arial"/>
                <w:color w:val="auto"/>
                <w:sz w:val="20"/>
                <w:szCs w:val="20"/>
              </w:rPr>
              <w:t>określać funkcje elementów i podzespołów osprzętu elektrycznego stosowanego w liniach napowietrznych</w:t>
            </w: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dobrać właściwy osprzęt do konkretnych linii napowietrznych i uzasadnić wybór</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Osprzęt stosowany w liniach kablowych (mufy i głowice)</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numPr>
                <w:ilvl w:val="0"/>
                <w:numId w:val="127"/>
              </w:numPr>
              <w:suppressAutoHyphens/>
              <w:ind w:left="317" w:right="68" w:hanging="283"/>
              <w:contextualSpacing/>
              <w:rPr>
                <w:rFonts w:ascii="Arial" w:hAnsi="Arial" w:cs="Arial"/>
                <w:color w:val="auto"/>
                <w:sz w:val="20"/>
                <w:szCs w:val="20"/>
              </w:rPr>
            </w:pPr>
            <w:r w:rsidRPr="00B267D6">
              <w:rPr>
                <w:rFonts w:ascii="Arial" w:hAnsi="Arial" w:cs="Arial"/>
                <w:color w:val="auto"/>
                <w:sz w:val="20"/>
                <w:szCs w:val="20"/>
              </w:rPr>
              <w:t>rozpoznawać osprzęt stosowany w liniach kablowych</w:t>
            </w:r>
          </w:p>
          <w:p w:rsidR="00CE0EC9" w:rsidRPr="00B267D6" w:rsidRDefault="00CE0EC9" w:rsidP="001D00ED">
            <w:pPr>
              <w:numPr>
                <w:ilvl w:val="0"/>
                <w:numId w:val="95"/>
              </w:numPr>
              <w:suppressAutoHyphens/>
              <w:ind w:left="317" w:right="68" w:hanging="283"/>
              <w:contextualSpacing/>
              <w:rPr>
                <w:rFonts w:ascii="Arial" w:hAnsi="Arial" w:cs="Arial"/>
                <w:color w:val="auto"/>
                <w:sz w:val="20"/>
                <w:szCs w:val="20"/>
              </w:rPr>
            </w:pPr>
            <w:r w:rsidRPr="00B267D6">
              <w:rPr>
                <w:rFonts w:ascii="Arial" w:hAnsi="Arial" w:cs="Arial"/>
                <w:color w:val="auto"/>
                <w:sz w:val="20"/>
                <w:szCs w:val="20"/>
              </w:rPr>
              <w:t>określać funkcje elementów i podzespołów osprzętu elektrycznego stosowanego w liniach kablowych</w:t>
            </w: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dobrać właściwy osprzęt do konkretnych linii kablowych i uzasadnić wybór</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Rodzaje, budowa transformatorów i ich zastosowanie</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pStyle w:val="Akapitzlist"/>
              <w:numPr>
                <w:ilvl w:val="0"/>
                <w:numId w:val="95"/>
              </w:numPr>
              <w:suppressAutoHyphens/>
              <w:ind w:left="317" w:right="68" w:hanging="317"/>
              <w:rPr>
                <w:rFonts w:ascii="Arial" w:hAnsi="Arial" w:cs="Arial"/>
                <w:color w:val="auto"/>
                <w:sz w:val="20"/>
                <w:szCs w:val="20"/>
              </w:rPr>
            </w:pPr>
            <w:r w:rsidRPr="00B267D6">
              <w:rPr>
                <w:rFonts w:ascii="Arial" w:hAnsi="Arial" w:cs="Arial"/>
                <w:color w:val="auto"/>
                <w:sz w:val="20"/>
                <w:szCs w:val="20"/>
              </w:rPr>
              <w:t>sklasyfikować transformatory stosowane w energetyce</w:t>
            </w:r>
          </w:p>
          <w:p w:rsidR="00CE0EC9" w:rsidRPr="00B267D6" w:rsidRDefault="00CE0EC9" w:rsidP="001D00ED">
            <w:pPr>
              <w:pStyle w:val="Akapitzlist"/>
              <w:numPr>
                <w:ilvl w:val="0"/>
                <w:numId w:val="95"/>
              </w:numPr>
              <w:suppressAutoHyphens/>
              <w:ind w:left="317" w:right="68" w:hanging="317"/>
              <w:rPr>
                <w:rFonts w:ascii="Arial" w:hAnsi="Arial" w:cs="Arial"/>
                <w:color w:val="auto"/>
                <w:sz w:val="20"/>
                <w:szCs w:val="20"/>
              </w:rPr>
            </w:pPr>
            <w:r w:rsidRPr="00B267D6">
              <w:rPr>
                <w:rFonts w:ascii="Arial" w:hAnsi="Arial" w:cs="Arial"/>
                <w:color w:val="auto"/>
                <w:sz w:val="20"/>
                <w:szCs w:val="20"/>
              </w:rPr>
              <w:t>znać podstawowe części składowe transformatora</w:t>
            </w:r>
          </w:p>
          <w:p w:rsidR="00CE0EC9" w:rsidRPr="00B267D6" w:rsidRDefault="00CE0EC9" w:rsidP="001D00ED">
            <w:pPr>
              <w:pStyle w:val="Akapitzlist"/>
              <w:numPr>
                <w:ilvl w:val="0"/>
                <w:numId w:val="95"/>
              </w:numPr>
              <w:suppressAutoHyphens/>
              <w:ind w:left="317" w:right="68" w:hanging="317"/>
              <w:rPr>
                <w:rFonts w:ascii="Arial" w:hAnsi="Arial" w:cs="Arial"/>
                <w:color w:val="auto"/>
                <w:sz w:val="20"/>
                <w:szCs w:val="20"/>
              </w:rPr>
            </w:pPr>
            <w:r w:rsidRPr="00B267D6">
              <w:rPr>
                <w:rFonts w:ascii="Arial" w:hAnsi="Arial" w:cs="Arial"/>
                <w:color w:val="auto"/>
                <w:sz w:val="20"/>
                <w:szCs w:val="20"/>
              </w:rPr>
              <w:t>wymienić parametry transformatora</w:t>
            </w: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dokonać analizy dotyczącej rodzaju stosowanego transformatora</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Przekładniki prądowe i napięciowe i ich zastosowanie w energetycznych układach pomiarowych i zabezpieczeń</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pStyle w:val="Akapitzlist"/>
              <w:numPr>
                <w:ilvl w:val="0"/>
                <w:numId w:val="95"/>
              </w:numPr>
              <w:suppressAutoHyphens/>
              <w:ind w:left="317" w:right="68" w:hanging="317"/>
              <w:rPr>
                <w:rFonts w:ascii="Arial" w:hAnsi="Arial" w:cs="Arial"/>
                <w:color w:val="auto"/>
                <w:sz w:val="20"/>
                <w:szCs w:val="20"/>
              </w:rPr>
            </w:pPr>
            <w:r w:rsidRPr="00B267D6">
              <w:rPr>
                <w:rFonts w:ascii="Arial" w:hAnsi="Arial" w:cs="Arial"/>
                <w:color w:val="auto"/>
                <w:sz w:val="20"/>
                <w:szCs w:val="20"/>
              </w:rPr>
              <w:t>zdefiniować przekładnik napięciowy i znać jego oznaczenie na schemacie</w:t>
            </w:r>
          </w:p>
          <w:p w:rsidR="00CE0EC9" w:rsidRPr="00B267D6" w:rsidRDefault="00CE0EC9" w:rsidP="001D00ED">
            <w:pPr>
              <w:pStyle w:val="Akapitzlist"/>
              <w:numPr>
                <w:ilvl w:val="0"/>
                <w:numId w:val="95"/>
              </w:numPr>
              <w:suppressAutoHyphens/>
              <w:ind w:left="317" w:right="68" w:hanging="317"/>
              <w:rPr>
                <w:rFonts w:ascii="Arial" w:hAnsi="Arial" w:cs="Arial"/>
                <w:color w:val="auto"/>
                <w:sz w:val="20"/>
                <w:szCs w:val="20"/>
              </w:rPr>
            </w:pPr>
            <w:r w:rsidRPr="00B267D6">
              <w:rPr>
                <w:rFonts w:ascii="Arial" w:hAnsi="Arial" w:cs="Arial"/>
                <w:color w:val="auto"/>
                <w:sz w:val="20"/>
                <w:szCs w:val="20"/>
              </w:rPr>
              <w:t>zdefiniować przekładnik prądowy i znać jego oznaczenie na schemacie</w:t>
            </w: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podać przykłady zastosowań przekładników prądowych i napięciowych z uzasadnieniem wyboru</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Łączniki stosowane w energetyce (Odłączniki, rozłączniki, wyłączniki) i ich przeznaczenie</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pStyle w:val="Akapitzlist"/>
              <w:numPr>
                <w:ilvl w:val="0"/>
                <w:numId w:val="95"/>
              </w:numPr>
              <w:suppressAutoHyphens/>
              <w:ind w:left="317" w:right="68" w:hanging="317"/>
              <w:rPr>
                <w:rFonts w:ascii="Arial" w:hAnsi="Arial" w:cs="Arial"/>
                <w:color w:val="auto"/>
                <w:sz w:val="20"/>
                <w:szCs w:val="20"/>
              </w:rPr>
            </w:pPr>
            <w:r w:rsidRPr="00B267D6">
              <w:rPr>
                <w:rFonts w:ascii="Arial" w:hAnsi="Arial" w:cs="Arial"/>
                <w:color w:val="auto"/>
                <w:sz w:val="20"/>
                <w:szCs w:val="20"/>
              </w:rPr>
              <w:t>zdefiniować odłącznik, rozłącznik, wyłącznik</w:t>
            </w:r>
          </w:p>
          <w:p w:rsidR="00CE0EC9" w:rsidRPr="00B267D6" w:rsidRDefault="00CE0EC9" w:rsidP="001D00ED">
            <w:pPr>
              <w:pStyle w:val="Akapitzlist"/>
              <w:numPr>
                <w:ilvl w:val="0"/>
                <w:numId w:val="95"/>
              </w:numPr>
              <w:suppressAutoHyphens/>
              <w:ind w:left="317" w:right="68" w:hanging="317"/>
              <w:rPr>
                <w:rFonts w:ascii="Arial" w:hAnsi="Arial" w:cs="Arial"/>
                <w:color w:val="auto"/>
                <w:sz w:val="20"/>
                <w:szCs w:val="20"/>
              </w:rPr>
            </w:pPr>
            <w:r w:rsidRPr="00B267D6">
              <w:rPr>
                <w:rFonts w:ascii="Arial" w:hAnsi="Arial" w:cs="Arial"/>
                <w:color w:val="auto"/>
                <w:sz w:val="20"/>
                <w:szCs w:val="20"/>
              </w:rPr>
              <w:t>znać oznaczenie łącznika, odłącznika, rozłącznika na schemacie</w:t>
            </w:r>
          </w:p>
          <w:p w:rsidR="00CE0EC9" w:rsidRPr="00B267D6" w:rsidRDefault="00CE0EC9" w:rsidP="00705B30">
            <w:pPr>
              <w:pStyle w:val="Akapitzlist"/>
              <w:suppressAutoHyphens/>
              <w:ind w:left="317" w:right="68"/>
              <w:rPr>
                <w:rFonts w:ascii="Arial" w:hAnsi="Arial" w:cs="Arial"/>
                <w:color w:val="auto"/>
                <w:sz w:val="20"/>
                <w:szCs w:val="20"/>
              </w:rPr>
            </w:pP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uzasadnić wybór właściwego łącznika oraz wskazać miejsce jego zainstalowania w odniesieniu do konkretnej sytuacji</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Styczniki i przekaźniki i ich zastosowanie w obwodach głównych i sterowania</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pStyle w:val="Akapitzlist"/>
              <w:numPr>
                <w:ilvl w:val="0"/>
                <w:numId w:val="95"/>
              </w:numPr>
              <w:suppressAutoHyphens/>
              <w:ind w:left="317" w:right="68" w:hanging="317"/>
              <w:rPr>
                <w:rFonts w:ascii="Arial" w:hAnsi="Arial" w:cs="Arial"/>
                <w:color w:val="auto"/>
                <w:sz w:val="20"/>
                <w:szCs w:val="20"/>
              </w:rPr>
            </w:pPr>
            <w:r w:rsidRPr="00B267D6">
              <w:rPr>
                <w:rFonts w:ascii="Arial" w:hAnsi="Arial" w:cs="Arial"/>
                <w:color w:val="auto"/>
                <w:sz w:val="20"/>
                <w:szCs w:val="20"/>
              </w:rPr>
              <w:t>podać przeznaczenie i rodzaj obwodu (główny czy sterowania) dla styczników</w:t>
            </w:r>
          </w:p>
          <w:p w:rsidR="00CE0EC9" w:rsidRPr="00B267D6" w:rsidRDefault="00CE0EC9" w:rsidP="001D00ED">
            <w:pPr>
              <w:numPr>
                <w:ilvl w:val="0"/>
                <w:numId w:val="95"/>
              </w:numPr>
              <w:suppressAutoHyphens/>
              <w:ind w:left="317" w:right="68" w:hanging="317"/>
              <w:contextualSpacing/>
              <w:rPr>
                <w:rFonts w:ascii="Arial" w:hAnsi="Arial" w:cs="Arial"/>
                <w:color w:val="auto"/>
                <w:sz w:val="20"/>
                <w:szCs w:val="20"/>
              </w:rPr>
            </w:pPr>
            <w:r w:rsidRPr="00B267D6">
              <w:rPr>
                <w:rFonts w:ascii="Arial" w:hAnsi="Arial" w:cs="Arial"/>
                <w:color w:val="auto"/>
                <w:sz w:val="20"/>
                <w:szCs w:val="20"/>
              </w:rPr>
              <w:t>podać przeznaczenie i rodzaj obwodu (główny czy sterowania) dla przekaźników</w:t>
            </w:r>
          </w:p>
          <w:p w:rsidR="00CE0EC9" w:rsidRPr="00B267D6" w:rsidRDefault="00CE0EC9" w:rsidP="002E32B8">
            <w:pPr>
              <w:pStyle w:val="Akapitzlist"/>
              <w:suppressAutoHyphens/>
              <w:ind w:left="317" w:right="68"/>
              <w:rPr>
                <w:rFonts w:ascii="Arial" w:hAnsi="Arial" w:cs="Arial"/>
                <w:color w:val="auto"/>
                <w:sz w:val="20"/>
                <w:szCs w:val="20"/>
              </w:rPr>
            </w:pP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zanalizować przykładowy układ główny i sterowania</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Rodzaje zabezpieczeń w instalacjach energetycznych</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pStyle w:val="Akapitzlist"/>
              <w:numPr>
                <w:ilvl w:val="0"/>
                <w:numId w:val="95"/>
              </w:numPr>
              <w:suppressAutoHyphens/>
              <w:ind w:left="317" w:right="68" w:hanging="317"/>
              <w:rPr>
                <w:rFonts w:ascii="Arial" w:hAnsi="Arial" w:cs="Arial"/>
                <w:color w:val="auto"/>
                <w:sz w:val="20"/>
                <w:szCs w:val="20"/>
              </w:rPr>
            </w:pPr>
            <w:r w:rsidRPr="00B267D6">
              <w:rPr>
                <w:rFonts w:ascii="Arial" w:hAnsi="Arial" w:cs="Arial"/>
                <w:color w:val="auto"/>
                <w:sz w:val="20"/>
                <w:szCs w:val="20"/>
              </w:rPr>
              <w:t>wymienić rodzaje zabezpieczeń stosowanych w instalacjach energetycznych</w:t>
            </w: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podać i zanalizować wybrane zabezpieczenie</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Podział stacji energetycznych (transformatorowe, rozdzielcze, transformatorowo-rozdzielcze)</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pStyle w:val="Akapitzlist"/>
              <w:numPr>
                <w:ilvl w:val="0"/>
                <w:numId w:val="95"/>
              </w:numPr>
              <w:suppressAutoHyphens/>
              <w:ind w:left="317" w:right="68" w:hanging="317"/>
              <w:rPr>
                <w:rFonts w:ascii="Arial" w:hAnsi="Arial" w:cs="Arial"/>
                <w:color w:val="auto"/>
                <w:sz w:val="20"/>
                <w:szCs w:val="20"/>
              </w:rPr>
            </w:pPr>
            <w:r w:rsidRPr="00B267D6">
              <w:rPr>
                <w:rFonts w:ascii="Arial" w:hAnsi="Arial" w:cs="Arial"/>
                <w:color w:val="auto"/>
                <w:sz w:val="20"/>
                <w:szCs w:val="20"/>
              </w:rPr>
              <w:t>dokonać podziału stacji energetycznych pod względem wyposażenia i przeznaczenia</w:t>
            </w: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zanalizować wyposażenie i zastosowanie przykładowej stacji energetycznej</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Rozdzielnie i rozdzielnice – rodzaje, budowa, wyposażenie i przeznaczenie</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pStyle w:val="Akapitzlist"/>
              <w:numPr>
                <w:ilvl w:val="0"/>
                <w:numId w:val="95"/>
              </w:numPr>
              <w:suppressAutoHyphens/>
              <w:ind w:left="317" w:right="68" w:hanging="317"/>
              <w:rPr>
                <w:rFonts w:ascii="Arial" w:hAnsi="Arial" w:cs="Arial"/>
                <w:color w:val="auto"/>
                <w:sz w:val="20"/>
                <w:szCs w:val="20"/>
              </w:rPr>
            </w:pPr>
            <w:r w:rsidRPr="00B267D6">
              <w:rPr>
                <w:rFonts w:ascii="Arial" w:hAnsi="Arial" w:cs="Arial"/>
                <w:color w:val="auto"/>
                <w:sz w:val="20"/>
                <w:szCs w:val="20"/>
              </w:rPr>
              <w:t>zdefiniować rozdzielnie i rozdzielnice</w:t>
            </w:r>
          </w:p>
          <w:p w:rsidR="00CE0EC9" w:rsidRPr="00B267D6" w:rsidRDefault="00CE0EC9" w:rsidP="001D00ED">
            <w:pPr>
              <w:pStyle w:val="Akapitzlist"/>
              <w:numPr>
                <w:ilvl w:val="0"/>
                <w:numId w:val="95"/>
              </w:numPr>
              <w:suppressAutoHyphens/>
              <w:ind w:left="317" w:right="68" w:hanging="317"/>
              <w:rPr>
                <w:rFonts w:ascii="Arial" w:hAnsi="Arial" w:cs="Arial"/>
                <w:color w:val="auto"/>
                <w:sz w:val="20"/>
                <w:szCs w:val="20"/>
              </w:rPr>
            </w:pPr>
            <w:r w:rsidRPr="00B267D6">
              <w:rPr>
                <w:rFonts w:ascii="Arial" w:hAnsi="Arial" w:cs="Arial"/>
                <w:color w:val="auto"/>
                <w:sz w:val="20"/>
                <w:szCs w:val="20"/>
              </w:rPr>
              <w:t>dokonać podziału pod względem budowy i miejsca instalacji rozdzielni i rozdzielnicy</w:t>
            </w: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nazwać rozdzielnicę przedstawioną na fotografii i podać jej hipotetyczne przeznaczenie</w:t>
            </w:r>
          </w:p>
        </w:tc>
        <w:tc>
          <w:tcPr>
            <w:tcW w:w="1134" w:type="dxa"/>
            <w:vMerge/>
          </w:tcPr>
          <w:p w:rsidR="00CE0EC9" w:rsidRPr="000319D2" w:rsidRDefault="00CE0EC9" w:rsidP="00AF1FDB">
            <w:pPr>
              <w:rPr>
                <w:rFonts w:ascii="Arial" w:hAnsi="Arial" w:cs="Arial"/>
                <w:color w:val="auto"/>
                <w:sz w:val="20"/>
                <w:szCs w:val="20"/>
              </w:rPr>
            </w:pPr>
          </w:p>
        </w:tc>
      </w:tr>
      <w:tr w:rsidR="00687BC3" w:rsidRPr="000319D2" w:rsidTr="00001826">
        <w:tc>
          <w:tcPr>
            <w:tcW w:w="2235" w:type="dxa"/>
            <w:vMerge w:val="restart"/>
          </w:tcPr>
          <w:p w:rsidR="00687BC3" w:rsidRPr="00B267D6" w:rsidRDefault="00687BC3" w:rsidP="00777BD5">
            <w:pPr>
              <w:rPr>
                <w:rFonts w:ascii="Arial" w:hAnsi="Arial" w:cs="Arial"/>
                <w:color w:val="auto"/>
                <w:sz w:val="20"/>
                <w:szCs w:val="20"/>
              </w:rPr>
            </w:pPr>
            <w:r w:rsidRPr="00B267D6">
              <w:rPr>
                <w:rFonts w:ascii="Arial" w:hAnsi="Arial" w:cs="Arial"/>
                <w:color w:val="auto"/>
                <w:sz w:val="20"/>
                <w:szCs w:val="20"/>
              </w:rPr>
              <w:t>II</w:t>
            </w:r>
            <w:r w:rsidR="00320DA9" w:rsidRPr="00B267D6">
              <w:rPr>
                <w:rFonts w:ascii="Arial" w:hAnsi="Arial" w:cs="Arial"/>
                <w:color w:val="auto"/>
                <w:sz w:val="20"/>
                <w:szCs w:val="20"/>
              </w:rPr>
              <w:t>I</w:t>
            </w:r>
            <w:r w:rsidRPr="00B267D6">
              <w:rPr>
                <w:rFonts w:ascii="Arial" w:hAnsi="Arial" w:cs="Arial"/>
                <w:color w:val="auto"/>
                <w:sz w:val="20"/>
                <w:szCs w:val="20"/>
              </w:rPr>
              <w:t>. Środki ochrony w sieciach elektroenergetycznych</w:t>
            </w:r>
          </w:p>
        </w:tc>
        <w:tc>
          <w:tcPr>
            <w:tcW w:w="2268" w:type="dxa"/>
          </w:tcPr>
          <w:p w:rsidR="00687BC3" w:rsidRPr="00B267D6" w:rsidRDefault="00687BC3" w:rsidP="00777BD5">
            <w:pPr>
              <w:rPr>
                <w:rFonts w:ascii="Arial" w:hAnsi="Arial" w:cs="Arial"/>
                <w:color w:val="auto"/>
                <w:sz w:val="20"/>
                <w:szCs w:val="20"/>
              </w:rPr>
            </w:pPr>
            <w:r w:rsidRPr="00B267D6">
              <w:rPr>
                <w:rFonts w:ascii="Arial" w:hAnsi="Arial" w:cs="Arial"/>
                <w:color w:val="auto"/>
                <w:sz w:val="20"/>
                <w:szCs w:val="20"/>
              </w:rPr>
              <w:t>1. Środki ochrony przeciwporażeniowej nn i WN</w:t>
            </w:r>
          </w:p>
        </w:tc>
        <w:tc>
          <w:tcPr>
            <w:tcW w:w="850" w:type="dxa"/>
          </w:tcPr>
          <w:p w:rsidR="00687BC3" w:rsidRPr="00B267D6" w:rsidRDefault="00687BC3" w:rsidP="00777BD5">
            <w:pPr>
              <w:jc w:val="center"/>
              <w:rPr>
                <w:rFonts w:ascii="Arial" w:hAnsi="Arial" w:cs="Arial"/>
                <w:color w:val="auto"/>
                <w:sz w:val="20"/>
                <w:szCs w:val="20"/>
              </w:rPr>
            </w:pPr>
          </w:p>
        </w:tc>
        <w:tc>
          <w:tcPr>
            <w:tcW w:w="4427" w:type="dxa"/>
          </w:tcPr>
          <w:p w:rsidR="00687BC3" w:rsidRPr="00B267D6" w:rsidRDefault="00687BC3" w:rsidP="001D00ED">
            <w:pPr>
              <w:pStyle w:val="Akapitzlist"/>
              <w:numPr>
                <w:ilvl w:val="0"/>
                <w:numId w:val="95"/>
              </w:numPr>
              <w:suppressAutoHyphens/>
              <w:ind w:left="317" w:hanging="317"/>
              <w:rPr>
                <w:rFonts w:ascii="Arial" w:hAnsi="Arial" w:cs="Arial"/>
                <w:color w:val="auto"/>
                <w:sz w:val="20"/>
              </w:rPr>
            </w:pPr>
            <w:r w:rsidRPr="00B267D6">
              <w:rPr>
                <w:rFonts w:ascii="Arial" w:hAnsi="Arial" w:cs="Arial"/>
                <w:color w:val="auto"/>
                <w:sz w:val="20"/>
              </w:rPr>
              <w:t>wskazać w normach właściwe informacje dotyczące ochrony przeciwporażeniowej</w:t>
            </w:r>
          </w:p>
          <w:p w:rsidR="00687BC3" w:rsidRPr="00B267D6" w:rsidRDefault="00687BC3" w:rsidP="001D00ED">
            <w:pPr>
              <w:pStyle w:val="Akapitzlist"/>
              <w:numPr>
                <w:ilvl w:val="0"/>
                <w:numId w:val="95"/>
              </w:numPr>
              <w:suppressAutoHyphens/>
              <w:ind w:left="317" w:hanging="317"/>
              <w:rPr>
                <w:rFonts w:ascii="Arial" w:hAnsi="Arial" w:cs="Arial"/>
                <w:color w:val="auto"/>
                <w:sz w:val="20"/>
              </w:rPr>
            </w:pPr>
            <w:r w:rsidRPr="00B267D6">
              <w:rPr>
                <w:rFonts w:ascii="Arial" w:hAnsi="Arial" w:cs="Arial"/>
                <w:color w:val="auto"/>
                <w:sz w:val="20"/>
              </w:rPr>
              <w:t>rozróżnić pojęcia dotyczące ochrony przeciwporażeniowej</w:t>
            </w:r>
          </w:p>
          <w:p w:rsidR="00687BC3" w:rsidRPr="00B267D6" w:rsidRDefault="00687BC3" w:rsidP="001D00ED">
            <w:pPr>
              <w:pStyle w:val="Akapitzlist"/>
              <w:numPr>
                <w:ilvl w:val="0"/>
                <w:numId w:val="95"/>
              </w:numPr>
              <w:suppressAutoHyphens/>
              <w:ind w:left="317" w:hanging="317"/>
              <w:rPr>
                <w:rFonts w:ascii="Arial" w:hAnsi="Arial" w:cs="Arial"/>
                <w:color w:val="auto"/>
                <w:sz w:val="20"/>
              </w:rPr>
            </w:pPr>
            <w:r w:rsidRPr="00B267D6">
              <w:rPr>
                <w:rFonts w:ascii="Arial" w:hAnsi="Arial" w:cs="Arial"/>
                <w:color w:val="auto"/>
                <w:sz w:val="20"/>
              </w:rPr>
              <w:t>wymienić czynniki wpływające na zagrożenie porażeniowe</w:t>
            </w:r>
          </w:p>
          <w:p w:rsidR="00687BC3" w:rsidRPr="00B267D6" w:rsidRDefault="00687BC3" w:rsidP="001D00ED">
            <w:pPr>
              <w:pStyle w:val="Akapitzlist"/>
              <w:numPr>
                <w:ilvl w:val="0"/>
                <w:numId w:val="95"/>
              </w:numPr>
              <w:suppressAutoHyphens/>
              <w:ind w:left="317" w:hanging="317"/>
              <w:rPr>
                <w:rFonts w:ascii="Arial" w:hAnsi="Arial" w:cs="Arial"/>
                <w:color w:val="auto"/>
                <w:sz w:val="20"/>
              </w:rPr>
            </w:pPr>
            <w:r w:rsidRPr="00B267D6">
              <w:rPr>
                <w:rFonts w:ascii="Arial" w:hAnsi="Arial" w:cs="Arial"/>
                <w:color w:val="auto"/>
                <w:sz w:val="20"/>
              </w:rPr>
              <w:t>sklasyfikować środki ochrony przeciwporażeniowej niskiego napięcia</w:t>
            </w:r>
          </w:p>
          <w:p w:rsidR="00687BC3" w:rsidRPr="00B267D6" w:rsidRDefault="00687BC3" w:rsidP="001D00ED">
            <w:pPr>
              <w:pStyle w:val="Akapitzlist"/>
              <w:numPr>
                <w:ilvl w:val="0"/>
                <w:numId w:val="95"/>
              </w:numPr>
              <w:suppressAutoHyphens/>
              <w:ind w:left="317" w:hanging="317"/>
              <w:rPr>
                <w:rFonts w:ascii="Arial" w:hAnsi="Arial" w:cs="Arial"/>
                <w:color w:val="auto"/>
                <w:sz w:val="20"/>
              </w:rPr>
            </w:pPr>
            <w:r w:rsidRPr="00B267D6">
              <w:rPr>
                <w:rFonts w:ascii="Arial" w:hAnsi="Arial" w:cs="Arial"/>
                <w:color w:val="auto"/>
                <w:sz w:val="20"/>
              </w:rPr>
              <w:t>zidentyfikować środki ochrony przeciwporażeniowej niskiego napięcia</w:t>
            </w:r>
          </w:p>
          <w:p w:rsidR="00687BC3" w:rsidRPr="00B267D6" w:rsidRDefault="00687BC3" w:rsidP="001D00ED">
            <w:pPr>
              <w:pStyle w:val="Akapitzlist"/>
              <w:numPr>
                <w:ilvl w:val="0"/>
                <w:numId w:val="95"/>
              </w:numPr>
              <w:suppressAutoHyphens/>
              <w:ind w:left="317" w:hanging="317"/>
              <w:rPr>
                <w:rFonts w:ascii="Arial" w:hAnsi="Arial" w:cs="Arial"/>
                <w:color w:val="auto"/>
                <w:sz w:val="20"/>
              </w:rPr>
            </w:pPr>
            <w:r w:rsidRPr="00B267D6">
              <w:rPr>
                <w:rFonts w:ascii="Arial" w:hAnsi="Arial" w:cs="Arial"/>
                <w:color w:val="auto"/>
                <w:sz w:val="20"/>
              </w:rPr>
              <w:t>sklasyfikować środki ochrony przeciwporażeniowej w sieciach i instalacjach elektroenergetycznych wysokiego napięcia</w:t>
            </w:r>
          </w:p>
          <w:p w:rsidR="00687BC3" w:rsidRPr="00B267D6" w:rsidRDefault="00687BC3" w:rsidP="001D00ED">
            <w:pPr>
              <w:pStyle w:val="Akapitzlist"/>
              <w:numPr>
                <w:ilvl w:val="0"/>
                <w:numId w:val="95"/>
              </w:numPr>
              <w:suppressAutoHyphens/>
              <w:ind w:left="317" w:hanging="317"/>
              <w:rPr>
                <w:rFonts w:ascii="Arial" w:hAnsi="Arial" w:cs="Arial"/>
                <w:color w:val="auto"/>
                <w:sz w:val="20"/>
              </w:rPr>
            </w:pPr>
            <w:r w:rsidRPr="00B267D6">
              <w:rPr>
                <w:rFonts w:ascii="Arial" w:hAnsi="Arial" w:cs="Arial"/>
                <w:color w:val="auto"/>
                <w:sz w:val="20"/>
              </w:rPr>
              <w:t>zidentyfikować środki ochrony przeciwporażeniowej w sieciach i instalacjach elektroenergetycznych wysokiego napięcia</w:t>
            </w:r>
          </w:p>
        </w:tc>
        <w:tc>
          <w:tcPr>
            <w:tcW w:w="2944" w:type="dxa"/>
          </w:tcPr>
          <w:p w:rsidR="00687BC3" w:rsidRPr="00B267D6" w:rsidRDefault="00687BC3" w:rsidP="001D00ED">
            <w:pPr>
              <w:pStyle w:val="Akapitzlist"/>
              <w:numPr>
                <w:ilvl w:val="0"/>
                <w:numId w:val="95"/>
              </w:numPr>
              <w:suppressAutoHyphens/>
              <w:ind w:left="317" w:hanging="317"/>
              <w:rPr>
                <w:rFonts w:ascii="Arial" w:hAnsi="Arial" w:cs="Arial"/>
                <w:color w:val="auto"/>
                <w:sz w:val="20"/>
                <w:szCs w:val="20"/>
              </w:rPr>
            </w:pPr>
            <w:r w:rsidRPr="00B267D6">
              <w:rPr>
                <w:rFonts w:ascii="Arial" w:hAnsi="Arial" w:cs="Arial"/>
                <w:color w:val="auto"/>
                <w:sz w:val="20"/>
                <w:szCs w:val="20"/>
              </w:rPr>
              <w:t>uzasadnić wybór środka ochrony przeciwporażeniowej</w:t>
            </w:r>
          </w:p>
          <w:p w:rsidR="00687BC3" w:rsidRPr="00B267D6" w:rsidRDefault="00687BC3" w:rsidP="001D00ED">
            <w:pPr>
              <w:pStyle w:val="Akapitzlist"/>
              <w:numPr>
                <w:ilvl w:val="0"/>
                <w:numId w:val="95"/>
              </w:numPr>
              <w:suppressAutoHyphens/>
              <w:ind w:left="317" w:hanging="317"/>
              <w:rPr>
                <w:rFonts w:ascii="Arial" w:hAnsi="Arial" w:cs="Arial"/>
                <w:color w:val="auto"/>
                <w:sz w:val="20"/>
                <w:szCs w:val="20"/>
              </w:rPr>
            </w:pPr>
            <w:r w:rsidRPr="00B267D6">
              <w:rPr>
                <w:rFonts w:ascii="Arial" w:hAnsi="Arial" w:cs="Arial"/>
                <w:color w:val="auto"/>
                <w:sz w:val="20"/>
              </w:rPr>
              <w:t>wyszczególnić kryteria skuteczności ochrony przeciwporażeniowej</w:t>
            </w:r>
          </w:p>
          <w:p w:rsidR="00687BC3" w:rsidRPr="00B267D6" w:rsidRDefault="00687BC3" w:rsidP="00001826">
            <w:pPr>
              <w:ind w:left="317" w:hanging="317"/>
              <w:rPr>
                <w:rFonts w:ascii="Arial" w:hAnsi="Arial" w:cs="Arial"/>
                <w:color w:val="auto"/>
                <w:sz w:val="20"/>
                <w:szCs w:val="20"/>
              </w:rPr>
            </w:pPr>
          </w:p>
        </w:tc>
        <w:tc>
          <w:tcPr>
            <w:tcW w:w="1134" w:type="dxa"/>
            <w:vMerge w:val="restart"/>
          </w:tcPr>
          <w:p w:rsidR="00687BC3" w:rsidRPr="000319D2" w:rsidRDefault="00687BC3" w:rsidP="00777BD5">
            <w:pPr>
              <w:rPr>
                <w:rFonts w:ascii="Arial" w:hAnsi="Arial" w:cs="Arial"/>
                <w:color w:val="auto"/>
                <w:sz w:val="20"/>
                <w:szCs w:val="20"/>
              </w:rPr>
            </w:pPr>
            <w:r>
              <w:rPr>
                <w:rFonts w:ascii="Arial" w:hAnsi="Arial" w:cs="Arial"/>
                <w:color w:val="auto"/>
                <w:sz w:val="20"/>
                <w:szCs w:val="20"/>
              </w:rPr>
              <w:t>Klasa II</w:t>
            </w:r>
            <w:r w:rsidR="00CE0EC9">
              <w:rPr>
                <w:rFonts w:ascii="Arial" w:hAnsi="Arial" w:cs="Arial"/>
                <w:color w:val="auto"/>
                <w:sz w:val="20"/>
                <w:szCs w:val="20"/>
              </w:rPr>
              <w:t>I</w:t>
            </w:r>
          </w:p>
          <w:p w:rsidR="00687BC3" w:rsidRPr="000319D2" w:rsidRDefault="00687BC3" w:rsidP="00777BD5">
            <w:pPr>
              <w:rPr>
                <w:rFonts w:ascii="Arial" w:hAnsi="Arial" w:cs="Arial"/>
                <w:color w:val="auto"/>
                <w:sz w:val="20"/>
                <w:szCs w:val="20"/>
              </w:rPr>
            </w:pPr>
          </w:p>
        </w:tc>
      </w:tr>
      <w:tr w:rsidR="00687BC3" w:rsidRPr="000319D2" w:rsidTr="00001826">
        <w:tc>
          <w:tcPr>
            <w:tcW w:w="2235" w:type="dxa"/>
            <w:vMerge/>
          </w:tcPr>
          <w:p w:rsidR="00687BC3" w:rsidRPr="00B267D6" w:rsidRDefault="00687BC3" w:rsidP="00AF1FDB">
            <w:pPr>
              <w:rPr>
                <w:rFonts w:ascii="Arial" w:hAnsi="Arial" w:cs="Arial"/>
                <w:color w:val="auto"/>
                <w:sz w:val="20"/>
                <w:szCs w:val="20"/>
              </w:rPr>
            </w:pPr>
          </w:p>
        </w:tc>
        <w:tc>
          <w:tcPr>
            <w:tcW w:w="2268" w:type="dxa"/>
          </w:tcPr>
          <w:p w:rsidR="00687BC3" w:rsidRPr="00B267D6" w:rsidRDefault="00687BC3" w:rsidP="00AF1FDB">
            <w:pPr>
              <w:rPr>
                <w:rFonts w:ascii="Arial" w:hAnsi="Arial" w:cs="Arial"/>
                <w:color w:val="auto"/>
                <w:sz w:val="20"/>
                <w:szCs w:val="20"/>
              </w:rPr>
            </w:pPr>
            <w:r w:rsidRPr="00B267D6">
              <w:rPr>
                <w:rFonts w:ascii="Arial" w:hAnsi="Arial" w:cs="Arial"/>
                <w:color w:val="auto"/>
                <w:sz w:val="20"/>
                <w:szCs w:val="20"/>
              </w:rPr>
              <w:t>2. Środki ochrony przeciwprzepięciowej/odgromowej</w:t>
            </w:r>
          </w:p>
        </w:tc>
        <w:tc>
          <w:tcPr>
            <w:tcW w:w="850" w:type="dxa"/>
          </w:tcPr>
          <w:p w:rsidR="00687BC3" w:rsidRPr="00B267D6" w:rsidRDefault="00687BC3" w:rsidP="00AF1FDB">
            <w:pPr>
              <w:jc w:val="center"/>
              <w:rPr>
                <w:rFonts w:ascii="Arial" w:hAnsi="Arial" w:cs="Arial"/>
                <w:color w:val="auto"/>
                <w:sz w:val="20"/>
                <w:szCs w:val="20"/>
              </w:rPr>
            </w:pPr>
          </w:p>
        </w:tc>
        <w:tc>
          <w:tcPr>
            <w:tcW w:w="4427" w:type="dxa"/>
          </w:tcPr>
          <w:p w:rsidR="00687BC3" w:rsidRPr="00B267D6" w:rsidRDefault="00687BC3" w:rsidP="001D00ED">
            <w:pPr>
              <w:pStyle w:val="Akapitzlist"/>
              <w:numPr>
                <w:ilvl w:val="0"/>
                <w:numId w:val="95"/>
              </w:numPr>
              <w:suppressAutoHyphens/>
              <w:ind w:left="317" w:hanging="317"/>
              <w:rPr>
                <w:rFonts w:ascii="Arial" w:hAnsi="Arial" w:cs="Arial"/>
                <w:color w:val="auto"/>
                <w:sz w:val="20"/>
              </w:rPr>
            </w:pPr>
            <w:r w:rsidRPr="00B267D6">
              <w:rPr>
                <w:rFonts w:ascii="Arial" w:hAnsi="Arial" w:cs="Arial"/>
                <w:color w:val="auto"/>
                <w:sz w:val="20"/>
              </w:rPr>
              <w:t>rozróżnić przepięcia wewnętrzne i atmosferyczne</w:t>
            </w:r>
          </w:p>
          <w:p w:rsidR="00687BC3" w:rsidRPr="00B267D6" w:rsidRDefault="00687BC3" w:rsidP="001D00ED">
            <w:pPr>
              <w:pStyle w:val="Akapitzlist"/>
              <w:numPr>
                <w:ilvl w:val="0"/>
                <w:numId w:val="95"/>
              </w:numPr>
              <w:suppressAutoHyphens/>
              <w:ind w:left="317" w:hanging="317"/>
              <w:rPr>
                <w:rFonts w:ascii="Arial" w:hAnsi="Arial" w:cs="Arial"/>
                <w:color w:val="auto"/>
                <w:sz w:val="20"/>
              </w:rPr>
            </w:pPr>
            <w:r w:rsidRPr="00B267D6">
              <w:rPr>
                <w:rFonts w:ascii="Arial" w:hAnsi="Arial" w:cs="Arial"/>
                <w:color w:val="auto"/>
                <w:sz w:val="20"/>
              </w:rPr>
              <w:t>wymienić środki ochrony przeciwprzepięciowej w liniach elektroenergetycznych</w:t>
            </w:r>
          </w:p>
          <w:p w:rsidR="00687BC3" w:rsidRPr="00B267D6" w:rsidRDefault="00687BC3" w:rsidP="001D00ED">
            <w:pPr>
              <w:pStyle w:val="Akapitzlist"/>
              <w:numPr>
                <w:ilvl w:val="0"/>
                <w:numId w:val="95"/>
              </w:numPr>
              <w:suppressAutoHyphens/>
              <w:ind w:left="317" w:hanging="317"/>
              <w:rPr>
                <w:rFonts w:ascii="Arial" w:hAnsi="Arial" w:cs="Arial"/>
                <w:color w:val="auto"/>
                <w:sz w:val="20"/>
              </w:rPr>
            </w:pPr>
            <w:r w:rsidRPr="00B267D6">
              <w:rPr>
                <w:rFonts w:ascii="Arial" w:hAnsi="Arial" w:cs="Arial"/>
                <w:color w:val="auto"/>
                <w:sz w:val="20"/>
              </w:rPr>
              <w:t>opisać sposoby ochrony</w:t>
            </w:r>
            <w:r w:rsidR="002B74CB" w:rsidRPr="00B267D6">
              <w:rPr>
                <w:rFonts w:ascii="Arial" w:hAnsi="Arial" w:cs="Arial"/>
                <w:color w:val="auto"/>
                <w:sz w:val="20"/>
              </w:rPr>
              <w:t xml:space="preserve"> </w:t>
            </w:r>
            <w:r w:rsidRPr="00B267D6">
              <w:rPr>
                <w:rFonts w:ascii="Arial" w:hAnsi="Arial" w:cs="Arial"/>
                <w:color w:val="auto"/>
                <w:sz w:val="20"/>
              </w:rPr>
              <w:t>przed bezpośrednimi wyładowaniami atmosferycznymi</w:t>
            </w:r>
          </w:p>
          <w:p w:rsidR="00687BC3" w:rsidRPr="00B267D6" w:rsidRDefault="00687BC3" w:rsidP="001D00ED">
            <w:pPr>
              <w:pStyle w:val="Akapitzlist"/>
              <w:numPr>
                <w:ilvl w:val="0"/>
                <w:numId w:val="95"/>
              </w:numPr>
              <w:suppressAutoHyphens/>
              <w:ind w:left="317" w:hanging="317"/>
              <w:rPr>
                <w:rFonts w:ascii="Arial" w:hAnsi="Arial" w:cs="Arial"/>
                <w:color w:val="auto"/>
                <w:sz w:val="20"/>
              </w:rPr>
            </w:pPr>
            <w:r w:rsidRPr="00B267D6">
              <w:rPr>
                <w:rFonts w:ascii="Arial" w:hAnsi="Arial" w:cs="Arial"/>
                <w:color w:val="auto"/>
                <w:sz w:val="20"/>
              </w:rPr>
              <w:t>wymienić sposoby ograniczenia przepięć w liniach i stacjach elektroenergetycznych</w:t>
            </w:r>
          </w:p>
          <w:p w:rsidR="00687BC3" w:rsidRPr="00B267D6" w:rsidRDefault="00687BC3" w:rsidP="001D00ED">
            <w:pPr>
              <w:pStyle w:val="Akapitzlist"/>
              <w:numPr>
                <w:ilvl w:val="0"/>
                <w:numId w:val="95"/>
              </w:numPr>
              <w:suppressAutoHyphens/>
              <w:ind w:left="317" w:hanging="317"/>
              <w:rPr>
                <w:rFonts w:ascii="Arial" w:hAnsi="Arial" w:cs="Arial"/>
                <w:color w:val="auto"/>
                <w:sz w:val="20"/>
              </w:rPr>
            </w:pPr>
            <w:r w:rsidRPr="00B267D6">
              <w:rPr>
                <w:rFonts w:ascii="Arial" w:hAnsi="Arial" w:cs="Arial"/>
                <w:color w:val="auto"/>
                <w:sz w:val="20"/>
              </w:rPr>
              <w:t>rozpoznać elementy związane z ochroną odgromową</w:t>
            </w:r>
          </w:p>
          <w:p w:rsidR="00687BC3" w:rsidRPr="00B267D6" w:rsidRDefault="00687BC3" w:rsidP="001D00ED">
            <w:pPr>
              <w:pStyle w:val="Akapitzlist"/>
              <w:numPr>
                <w:ilvl w:val="0"/>
                <w:numId w:val="95"/>
              </w:numPr>
              <w:suppressAutoHyphens/>
              <w:ind w:left="317" w:hanging="317"/>
              <w:rPr>
                <w:rFonts w:ascii="Arial" w:hAnsi="Arial" w:cs="Arial"/>
                <w:color w:val="auto"/>
                <w:sz w:val="20"/>
              </w:rPr>
            </w:pPr>
            <w:r w:rsidRPr="00B267D6">
              <w:rPr>
                <w:rFonts w:ascii="Arial" w:hAnsi="Arial" w:cs="Arial"/>
                <w:color w:val="auto"/>
                <w:sz w:val="20"/>
              </w:rPr>
              <w:t>określić sposoby ograniczenia przepięć w instalacjach niskonapięciowych</w:t>
            </w:r>
          </w:p>
          <w:p w:rsidR="00687BC3" w:rsidRPr="00B267D6" w:rsidRDefault="00687BC3" w:rsidP="001D00ED">
            <w:pPr>
              <w:pStyle w:val="Akapitzlist"/>
              <w:numPr>
                <w:ilvl w:val="0"/>
                <w:numId w:val="95"/>
              </w:numPr>
              <w:suppressAutoHyphens/>
              <w:ind w:left="317" w:hanging="317"/>
              <w:rPr>
                <w:rFonts w:ascii="Arial" w:hAnsi="Arial" w:cs="Arial"/>
                <w:color w:val="auto"/>
                <w:sz w:val="20"/>
              </w:rPr>
            </w:pPr>
            <w:r w:rsidRPr="00B267D6">
              <w:rPr>
                <w:rFonts w:ascii="Arial" w:hAnsi="Arial" w:cs="Arial"/>
                <w:color w:val="auto"/>
                <w:sz w:val="20"/>
              </w:rPr>
              <w:t>porównać ochronę przeciwprzepięciową do 1</w:t>
            </w:r>
            <w:r w:rsidR="00CB19CB" w:rsidRPr="00B267D6">
              <w:rPr>
                <w:rFonts w:ascii="Arial" w:hAnsi="Arial" w:cs="Arial"/>
                <w:color w:val="auto"/>
                <w:sz w:val="20"/>
              </w:rPr>
              <w:t xml:space="preserve"> </w:t>
            </w:r>
            <w:r w:rsidRPr="00B267D6">
              <w:rPr>
                <w:rFonts w:ascii="Arial" w:hAnsi="Arial" w:cs="Arial"/>
                <w:color w:val="auto"/>
                <w:sz w:val="20"/>
              </w:rPr>
              <w:t>kV i powyżej 1</w:t>
            </w:r>
            <w:r w:rsidR="00CB19CB" w:rsidRPr="00B267D6">
              <w:rPr>
                <w:rFonts w:ascii="Arial" w:hAnsi="Arial" w:cs="Arial"/>
                <w:color w:val="auto"/>
                <w:sz w:val="20"/>
              </w:rPr>
              <w:t xml:space="preserve"> </w:t>
            </w:r>
            <w:r w:rsidRPr="00B267D6">
              <w:rPr>
                <w:rFonts w:ascii="Arial" w:hAnsi="Arial" w:cs="Arial"/>
                <w:color w:val="auto"/>
                <w:sz w:val="20"/>
              </w:rPr>
              <w:t>kV</w:t>
            </w:r>
          </w:p>
        </w:tc>
        <w:tc>
          <w:tcPr>
            <w:tcW w:w="2944" w:type="dxa"/>
          </w:tcPr>
          <w:p w:rsidR="00687BC3" w:rsidRPr="00B267D6" w:rsidRDefault="00687BC3" w:rsidP="001D00ED">
            <w:pPr>
              <w:pStyle w:val="Akapitzlist"/>
              <w:numPr>
                <w:ilvl w:val="0"/>
                <w:numId w:val="95"/>
              </w:numPr>
              <w:suppressAutoHyphens/>
              <w:ind w:left="317" w:hanging="317"/>
              <w:rPr>
                <w:rFonts w:ascii="Arial" w:hAnsi="Arial" w:cs="Arial"/>
                <w:color w:val="auto"/>
                <w:sz w:val="20"/>
              </w:rPr>
            </w:pPr>
            <w:r w:rsidRPr="00B267D6">
              <w:rPr>
                <w:rFonts w:ascii="Arial" w:hAnsi="Arial" w:cs="Arial"/>
                <w:color w:val="auto"/>
                <w:sz w:val="20"/>
              </w:rPr>
              <w:t>określić znaczenie koordynacji izolacji</w:t>
            </w:r>
          </w:p>
          <w:p w:rsidR="00687BC3" w:rsidRPr="00B267D6" w:rsidRDefault="00687BC3" w:rsidP="00001826">
            <w:pPr>
              <w:pStyle w:val="Akapitzlist"/>
              <w:suppressAutoHyphens/>
              <w:ind w:left="317" w:hanging="317"/>
              <w:rPr>
                <w:rFonts w:ascii="Arial" w:hAnsi="Arial" w:cs="Arial"/>
                <w:color w:val="auto"/>
                <w:sz w:val="20"/>
                <w:szCs w:val="20"/>
              </w:rPr>
            </w:pPr>
          </w:p>
        </w:tc>
        <w:tc>
          <w:tcPr>
            <w:tcW w:w="1134" w:type="dxa"/>
            <w:vMerge/>
          </w:tcPr>
          <w:p w:rsidR="00687BC3" w:rsidRPr="000319D2" w:rsidRDefault="00687BC3" w:rsidP="00AF1FDB">
            <w:pPr>
              <w:rPr>
                <w:rFonts w:ascii="Arial" w:hAnsi="Arial" w:cs="Arial"/>
                <w:color w:val="auto"/>
                <w:sz w:val="20"/>
                <w:szCs w:val="20"/>
              </w:rPr>
            </w:pPr>
          </w:p>
        </w:tc>
      </w:tr>
      <w:tr w:rsidR="00687BC3" w:rsidRPr="000319D2" w:rsidTr="00001826">
        <w:tc>
          <w:tcPr>
            <w:tcW w:w="2235" w:type="dxa"/>
            <w:vMerge w:val="restart"/>
          </w:tcPr>
          <w:p w:rsidR="00687BC3" w:rsidRPr="000319D2" w:rsidRDefault="00320DA9" w:rsidP="00777BD5">
            <w:pPr>
              <w:rPr>
                <w:rFonts w:ascii="Arial" w:hAnsi="Arial" w:cs="Arial"/>
                <w:color w:val="auto"/>
                <w:sz w:val="20"/>
                <w:szCs w:val="20"/>
              </w:rPr>
            </w:pPr>
            <w:r>
              <w:rPr>
                <w:rFonts w:ascii="Arial" w:hAnsi="Arial" w:cs="Arial"/>
                <w:color w:val="auto"/>
                <w:sz w:val="20"/>
                <w:szCs w:val="20"/>
              </w:rPr>
              <w:t>IV</w:t>
            </w:r>
            <w:r w:rsidR="00687BC3">
              <w:rPr>
                <w:rFonts w:ascii="Arial" w:hAnsi="Arial" w:cs="Arial"/>
                <w:color w:val="auto"/>
                <w:sz w:val="20"/>
                <w:szCs w:val="20"/>
              </w:rPr>
              <w:t xml:space="preserve">. </w:t>
            </w:r>
            <w:r w:rsidR="00687BC3" w:rsidRPr="000319D2">
              <w:rPr>
                <w:rFonts w:ascii="Arial" w:hAnsi="Arial" w:cs="Arial"/>
                <w:color w:val="auto"/>
                <w:sz w:val="20"/>
                <w:szCs w:val="20"/>
              </w:rPr>
              <w:t>Zakłócenia w systemach elektroenergetycznych</w:t>
            </w:r>
          </w:p>
        </w:tc>
        <w:tc>
          <w:tcPr>
            <w:tcW w:w="2268" w:type="dxa"/>
          </w:tcPr>
          <w:p w:rsidR="00687BC3" w:rsidRPr="000319D2" w:rsidRDefault="00687BC3" w:rsidP="00777BD5">
            <w:pPr>
              <w:rPr>
                <w:rFonts w:ascii="Arial" w:hAnsi="Arial" w:cs="Arial"/>
                <w:color w:val="auto"/>
                <w:sz w:val="20"/>
                <w:szCs w:val="20"/>
              </w:rPr>
            </w:pPr>
            <w:r>
              <w:rPr>
                <w:rFonts w:ascii="Arial" w:hAnsi="Arial" w:cs="Arial"/>
                <w:color w:val="auto"/>
                <w:sz w:val="20"/>
                <w:szCs w:val="20"/>
              </w:rPr>
              <w:t>1</w:t>
            </w:r>
            <w:r w:rsidRPr="000319D2">
              <w:rPr>
                <w:rFonts w:ascii="Arial" w:hAnsi="Arial" w:cs="Arial"/>
                <w:color w:val="auto"/>
                <w:sz w:val="20"/>
                <w:szCs w:val="20"/>
              </w:rPr>
              <w:t>.</w:t>
            </w:r>
            <w:r>
              <w:rPr>
                <w:rFonts w:ascii="Arial" w:hAnsi="Arial" w:cs="Arial"/>
                <w:color w:val="auto"/>
                <w:sz w:val="20"/>
                <w:szCs w:val="20"/>
              </w:rPr>
              <w:t xml:space="preserve"> Parametry sieci </w:t>
            </w:r>
            <w:r w:rsidRPr="000319D2">
              <w:rPr>
                <w:rFonts w:ascii="Arial" w:hAnsi="Arial" w:cs="Arial"/>
                <w:color w:val="auto"/>
                <w:sz w:val="20"/>
                <w:szCs w:val="20"/>
              </w:rPr>
              <w:t>elektroenergetycznych</w:t>
            </w:r>
          </w:p>
        </w:tc>
        <w:tc>
          <w:tcPr>
            <w:tcW w:w="850" w:type="dxa"/>
          </w:tcPr>
          <w:p w:rsidR="00687BC3" w:rsidRPr="000319D2" w:rsidRDefault="00687BC3" w:rsidP="00777BD5">
            <w:pPr>
              <w:jc w:val="center"/>
              <w:rPr>
                <w:rFonts w:ascii="Arial" w:hAnsi="Arial" w:cs="Arial"/>
                <w:color w:val="auto"/>
                <w:sz w:val="20"/>
                <w:szCs w:val="20"/>
              </w:rPr>
            </w:pPr>
          </w:p>
        </w:tc>
        <w:tc>
          <w:tcPr>
            <w:tcW w:w="4427" w:type="dxa"/>
          </w:tcPr>
          <w:p w:rsidR="00687BC3" w:rsidRDefault="00687BC3" w:rsidP="001D00ED">
            <w:pPr>
              <w:pStyle w:val="Akapitzlist"/>
              <w:numPr>
                <w:ilvl w:val="0"/>
                <w:numId w:val="95"/>
              </w:numPr>
              <w:suppressAutoHyphens/>
              <w:ind w:left="317" w:hanging="317"/>
              <w:rPr>
                <w:rFonts w:ascii="Arial" w:hAnsi="Arial" w:cs="Arial"/>
                <w:color w:val="auto"/>
                <w:sz w:val="20"/>
              </w:rPr>
            </w:pPr>
            <w:r w:rsidRPr="000319D2">
              <w:rPr>
                <w:rFonts w:ascii="Arial" w:hAnsi="Arial" w:cs="Arial"/>
                <w:color w:val="auto"/>
                <w:sz w:val="20"/>
              </w:rPr>
              <w:t>opisać sposoby obliczeń straty mocy i energii</w:t>
            </w:r>
          </w:p>
          <w:p w:rsidR="00687BC3" w:rsidRDefault="00687BC3" w:rsidP="001D00ED">
            <w:pPr>
              <w:pStyle w:val="Akapitzlist"/>
              <w:numPr>
                <w:ilvl w:val="0"/>
                <w:numId w:val="95"/>
              </w:numPr>
              <w:suppressAutoHyphens/>
              <w:ind w:left="317" w:hanging="317"/>
              <w:rPr>
                <w:rFonts w:ascii="Arial" w:hAnsi="Arial" w:cs="Arial"/>
                <w:color w:val="auto"/>
                <w:sz w:val="20"/>
              </w:rPr>
            </w:pPr>
            <w:r w:rsidRPr="00ED16FB">
              <w:rPr>
                <w:rFonts w:ascii="Arial" w:hAnsi="Arial" w:cs="Arial"/>
                <w:color w:val="auto"/>
                <w:sz w:val="20"/>
              </w:rPr>
              <w:t>opisać sposoby obliczeń wielkości</w:t>
            </w:r>
            <w:r w:rsidR="00D11DAA">
              <w:rPr>
                <w:rFonts w:ascii="Arial" w:hAnsi="Arial" w:cs="Arial"/>
                <w:color w:val="auto"/>
                <w:sz w:val="20"/>
              </w:rPr>
              <w:t xml:space="preserve"> </w:t>
            </w:r>
            <w:r w:rsidRPr="00ED16FB">
              <w:rPr>
                <w:rFonts w:ascii="Arial" w:hAnsi="Arial" w:cs="Arial"/>
                <w:color w:val="auto"/>
                <w:sz w:val="20"/>
              </w:rPr>
              <w:t>parametrów schematu zastępczego linii elektroenergetycznej</w:t>
            </w:r>
          </w:p>
          <w:p w:rsidR="00687BC3" w:rsidRDefault="00687BC3" w:rsidP="001D00ED">
            <w:pPr>
              <w:pStyle w:val="Akapitzlist"/>
              <w:numPr>
                <w:ilvl w:val="0"/>
                <w:numId w:val="95"/>
              </w:numPr>
              <w:suppressAutoHyphens/>
              <w:ind w:left="317" w:hanging="317"/>
              <w:rPr>
                <w:rFonts w:ascii="Arial" w:hAnsi="Arial" w:cs="Arial"/>
                <w:color w:val="auto"/>
                <w:sz w:val="20"/>
              </w:rPr>
            </w:pPr>
            <w:r w:rsidRPr="00ED16FB">
              <w:rPr>
                <w:rFonts w:ascii="Arial" w:hAnsi="Arial" w:cs="Arial"/>
                <w:color w:val="auto"/>
                <w:sz w:val="20"/>
              </w:rPr>
              <w:t>opisać sposoby obliczeń wielkości</w:t>
            </w:r>
            <w:r w:rsidR="00D11DAA">
              <w:rPr>
                <w:rFonts w:ascii="Arial" w:hAnsi="Arial" w:cs="Arial"/>
                <w:color w:val="auto"/>
                <w:sz w:val="20"/>
              </w:rPr>
              <w:t xml:space="preserve"> </w:t>
            </w:r>
            <w:r w:rsidRPr="00ED16FB">
              <w:rPr>
                <w:rFonts w:ascii="Arial" w:hAnsi="Arial" w:cs="Arial"/>
                <w:color w:val="auto"/>
                <w:sz w:val="20"/>
              </w:rPr>
              <w:t>parametrów schematu zastępczego transformatora</w:t>
            </w:r>
          </w:p>
          <w:p w:rsidR="00687BC3" w:rsidRDefault="00687BC3" w:rsidP="001D00ED">
            <w:pPr>
              <w:pStyle w:val="Akapitzlist"/>
              <w:numPr>
                <w:ilvl w:val="0"/>
                <w:numId w:val="95"/>
              </w:numPr>
              <w:suppressAutoHyphens/>
              <w:ind w:left="317" w:hanging="317"/>
              <w:rPr>
                <w:rFonts w:ascii="Arial" w:hAnsi="Arial" w:cs="Arial"/>
                <w:color w:val="auto"/>
                <w:sz w:val="20"/>
              </w:rPr>
            </w:pPr>
            <w:r w:rsidRPr="00ED16FB">
              <w:rPr>
                <w:rFonts w:ascii="Arial" w:hAnsi="Arial" w:cs="Arial"/>
                <w:color w:val="auto"/>
                <w:sz w:val="20"/>
              </w:rPr>
              <w:t>opisać sposoby obliczeń wielkości</w:t>
            </w:r>
            <w:r w:rsidR="00D11DAA">
              <w:rPr>
                <w:rFonts w:ascii="Arial" w:hAnsi="Arial" w:cs="Arial"/>
                <w:color w:val="auto"/>
                <w:sz w:val="20"/>
              </w:rPr>
              <w:t xml:space="preserve"> </w:t>
            </w:r>
            <w:r w:rsidRPr="00ED16FB">
              <w:rPr>
                <w:rFonts w:ascii="Arial" w:hAnsi="Arial" w:cs="Arial"/>
                <w:color w:val="auto"/>
                <w:sz w:val="20"/>
              </w:rPr>
              <w:t>parametrów schematu zastępczego dławika zwarciowego</w:t>
            </w:r>
          </w:p>
          <w:p w:rsidR="00687BC3" w:rsidRPr="00ED16FB" w:rsidRDefault="00687BC3" w:rsidP="001D00ED">
            <w:pPr>
              <w:pStyle w:val="Akapitzlist"/>
              <w:numPr>
                <w:ilvl w:val="0"/>
                <w:numId w:val="95"/>
              </w:numPr>
              <w:suppressAutoHyphens/>
              <w:ind w:left="317" w:hanging="317"/>
              <w:rPr>
                <w:rFonts w:ascii="Arial" w:hAnsi="Arial" w:cs="Arial"/>
                <w:color w:val="auto"/>
                <w:sz w:val="20"/>
              </w:rPr>
            </w:pPr>
            <w:r w:rsidRPr="00ED16FB">
              <w:rPr>
                <w:rFonts w:ascii="Arial" w:hAnsi="Arial" w:cs="Arial"/>
                <w:color w:val="auto"/>
                <w:sz w:val="20"/>
              </w:rPr>
              <w:t>opisać sposoby obliczeń rozpływ</w:t>
            </w:r>
            <w:r w:rsidR="00D11DAA">
              <w:rPr>
                <w:rFonts w:ascii="Arial" w:hAnsi="Arial" w:cs="Arial"/>
                <w:color w:val="auto"/>
                <w:sz w:val="20"/>
              </w:rPr>
              <w:t>u</w:t>
            </w:r>
            <w:r w:rsidRPr="00ED16FB">
              <w:rPr>
                <w:rFonts w:ascii="Arial" w:hAnsi="Arial" w:cs="Arial"/>
                <w:color w:val="auto"/>
                <w:sz w:val="20"/>
              </w:rPr>
              <w:t xml:space="preserve"> prądów i spadków napięć w sieciach otwartych</w:t>
            </w:r>
          </w:p>
        </w:tc>
        <w:tc>
          <w:tcPr>
            <w:tcW w:w="2944" w:type="dxa"/>
          </w:tcPr>
          <w:p w:rsidR="00687BC3" w:rsidRDefault="00687BC3" w:rsidP="001D00ED">
            <w:pPr>
              <w:pStyle w:val="Akapitzlist"/>
              <w:numPr>
                <w:ilvl w:val="0"/>
                <w:numId w:val="95"/>
              </w:numPr>
              <w:suppressAutoHyphens/>
              <w:ind w:left="317" w:hanging="317"/>
              <w:rPr>
                <w:rFonts w:ascii="Arial" w:hAnsi="Arial" w:cs="Arial"/>
                <w:color w:val="auto"/>
                <w:sz w:val="20"/>
              </w:rPr>
            </w:pPr>
            <w:r w:rsidRPr="000319D2">
              <w:rPr>
                <w:rFonts w:ascii="Arial" w:hAnsi="Arial" w:cs="Arial"/>
                <w:color w:val="auto"/>
                <w:sz w:val="20"/>
              </w:rPr>
              <w:t>określić wielkości</w:t>
            </w:r>
            <w:r w:rsidR="00D11DAA">
              <w:rPr>
                <w:rFonts w:ascii="Arial" w:hAnsi="Arial" w:cs="Arial"/>
                <w:color w:val="auto"/>
                <w:sz w:val="20"/>
              </w:rPr>
              <w:t xml:space="preserve"> </w:t>
            </w:r>
            <w:r w:rsidRPr="000319D2">
              <w:rPr>
                <w:rFonts w:ascii="Arial" w:hAnsi="Arial" w:cs="Arial"/>
                <w:color w:val="auto"/>
                <w:sz w:val="20"/>
              </w:rPr>
              <w:t>parametr</w:t>
            </w:r>
            <w:r w:rsidR="00D11DAA">
              <w:rPr>
                <w:rFonts w:ascii="Arial" w:hAnsi="Arial" w:cs="Arial"/>
                <w:color w:val="auto"/>
                <w:sz w:val="20"/>
              </w:rPr>
              <w:t>ów</w:t>
            </w:r>
            <w:r w:rsidRPr="000319D2">
              <w:rPr>
                <w:rFonts w:ascii="Arial" w:hAnsi="Arial" w:cs="Arial"/>
                <w:color w:val="auto"/>
                <w:sz w:val="20"/>
              </w:rPr>
              <w:t xml:space="preserve"> schematu zastępczego linii elektroenergetycznej na podstawie danych</w:t>
            </w:r>
          </w:p>
          <w:p w:rsidR="00687BC3" w:rsidRDefault="00687BC3" w:rsidP="001D00ED">
            <w:pPr>
              <w:pStyle w:val="Akapitzlist"/>
              <w:numPr>
                <w:ilvl w:val="0"/>
                <w:numId w:val="95"/>
              </w:numPr>
              <w:suppressAutoHyphens/>
              <w:ind w:left="317" w:hanging="317"/>
              <w:rPr>
                <w:rFonts w:ascii="Arial" w:hAnsi="Arial" w:cs="Arial"/>
                <w:color w:val="auto"/>
                <w:sz w:val="20"/>
              </w:rPr>
            </w:pPr>
            <w:r w:rsidRPr="00ED16FB">
              <w:rPr>
                <w:rFonts w:ascii="Arial" w:hAnsi="Arial" w:cs="Arial"/>
                <w:color w:val="auto"/>
                <w:sz w:val="20"/>
              </w:rPr>
              <w:t>określić wielkości</w:t>
            </w:r>
            <w:r w:rsidR="00D11DAA">
              <w:rPr>
                <w:rFonts w:ascii="Arial" w:hAnsi="Arial" w:cs="Arial"/>
                <w:color w:val="auto"/>
                <w:sz w:val="20"/>
              </w:rPr>
              <w:t xml:space="preserve"> </w:t>
            </w:r>
            <w:r w:rsidRPr="00ED16FB">
              <w:rPr>
                <w:rFonts w:ascii="Arial" w:hAnsi="Arial" w:cs="Arial"/>
                <w:color w:val="auto"/>
                <w:sz w:val="20"/>
              </w:rPr>
              <w:t>parametr</w:t>
            </w:r>
            <w:r w:rsidR="00D11DAA">
              <w:rPr>
                <w:rFonts w:ascii="Arial" w:hAnsi="Arial" w:cs="Arial"/>
                <w:color w:val="auto"/>
                <w:sz w:val="20"/>
              </w:rPr>
              <w:t>ów</w:t>
            </w:r>
            <w:r w:rsidRPr="00ED16FB">
              <w:rPr>
                <w:rFonts w:ascii="Arial" w:hAnsi="Arial" w:cs="Arial"/>
                <w:color w:val="auto"/>
                <w:sz w:val="20"/>
              </w:rPr>
              <w:t xml:space="preserve"> schematu zastępczego transformatora na podstawie danych</w:t>
            </w:r>
          </w:p>
          <w:p w:rsidR="00687BC3" w:rsidRPr="002B74CB" w:rsidRDefault="00687BC3" w:rsidP="001D00ED">
            <w:pPr>
              <w:pStyle w:val="Akapitzlist"/>
              <w:numPr>
                <w:ilvl w:val="0"/>
                <w:numId w:val="95"/>
              </w:numPr>
              <w:suppressAutoHyphens/>
              <w:ind w:left="317" w:hanging="317"/>
              <w:rPr>
                <w:rFonts w:ascii="Arial" w:hAnsi="Arial" w:cs="Arial"/>
                <w:color w:val="auto"/>
                <w:sz w:val="20"/>
                <w:szCs w:val="20"/>
              </w:rPr>
            </w:pPr>
            <w:r w:rsidRPr="00ED16FB">
              <w:rPr>
                <w:rFonts w:ascii="Arial" w:hAnsi="Arial" w:cs="Arial"/>
                <w:color w:val="auto"/>
                <w:sz w:val="20"/>
              </w:rPr>
              <w:t>określić wielkości</w:t>
            </w:r>
            <w:r w:rsidR="00D11DAA">
              <w:rPr>
                <w:rFonts w:ascii="Arial" w:hAnsi="Arial" w:cs="Arial"/>
                <w:color w:val="auto"/>
                <w:sz w:val="20"/>
              </w:rPr>
              <w:t xml:space="preserve"> </w:t>
            </w:r>
            <w:r w:rsidRPr="00ED16FB">
              <w:rPr>
                <w:rFonts w:ascii="Arial" w:hAnsi="Arial" w:cs="Arial"/>
                <w:color w:val="auto"/>
                <w:sz w:val="20"/>
              </w:rPr>
              <w:t>parametr</w:t>
            </w:r>
            <w:r w:rsidR="00D11DAA">
              <w:rPr>
                <w:rFonts w:ascii="Arial" w:hAnsi="Arial" w:cs="Arial"/>
                <w:color w:val="auto"/>
                <w:sz w:val="20"/>
              </w:rPr>
              <w:t>ów</w:t>
            </w:r>
            <w:r w:rsidRPr="00ED16FB">
              <w:rPr>
                <w:rFonts w:ascii="Arial" w:hAnsi="Arial" w:cs="Arial"/>
                <w:color w:val="auto"/>
                <w:sz w:val="20"/>
              </w:rPr>
              <w:t xml:space="preserve"> schematu zastępczego dławika zwarciowego na podstawie danych</w:t>
            </w:r>
          </w:p>
        </w:tc>
        <w:tc>
          <w:tcPr>
            <w:tcW w:w="1134" w:type="dxa"/>
            <w:vMerge w:val="restart"/>
          </w:tcPr>
          <w:p w:rsidR="00687BC3" w:rsidRPr="00264012" w:rsidRDefault="005136B2" w:rsidP="00777BD5">
            <w:pPr>
              <w:rPr>
                <w:rFonts w:ascii="Arial" w:hAnsi="Arial" w:cs="Arial"/>
                <w:color w:val="auto"/>
                <w:sz w:val="20"/>
                <w:szCs w:val="20"/>
              </w:rPr>
            </w:pPr>
            <w:r w:rsidRPr="00264012">
              <w:rPr>
                <w:rFonts w:ascii="Arial" w:hAnsi="Arial" w:cs="Arial"/>
                <w:color w:val="auto"/>
                <w:sz w:val="20"/>
                <w:szCs w:val="20"/>
              </w:rPr>
              <w:t>Klasa II</w:t>
            </w:r>
            <w:r w:rsidR="00CE0EC9" w:rsidRPr="00264012">
              <w:rPr>
                <w:rFonts w:ascii="Arial" w:hAnsi="Arial" w:cs="Arial"/>
                <w:color w:val="auto"/>
                <w:sz w:val="20"/>
                <w:szCs w:val="20"/>
              </w:rPr>
              <w:t>I</w:t>
            </w:r>
          </w:p>
        </w:tc>
      </w:tr>
      <w:tr w:rsidR="00687BC3" w:rsidRPr="000319D2" w:rsidTr="00001826">
        <w:tc>
          <w:tcPr>
            <w:tcW w:w="2235" w:type="dxa"/>
            <w:vMerge/>
          </w:tcPr>
          <w:p w:rsidR="00687BC3" w:rsidRPr="000319D2" w:rsidRDefault="00687BC3" w:rsidP="001D00ED">
            <w:pPr>
              <w:numPr>
                <w:ilvl w:val="0"/>
                <w:numId w:val="54"/>
              </w:numPr>
              <w:rPr>
                <w:rFonts w:ascii="Arial" w:hAnsi="Arial" w:cs="Arial"/>
                <w:color w:val="auto"/>
                <w:sz w:val="20"/>
                <w:szCs w:val="20"/>
              </w:rPr>
            </w:pPr>
          </w:p>
        </w:tc>
        <w:tc>
          <w:tcPr>
            <w:tcW w:w="2268" w:type="dxa"/>
          </w:tcPr>
          <w:p w:rsidR="00687BC3" w:rsidRPr="000319D2" w:rsidRDefault="00687BC3" w:rsidP="00AF1FDB">
            <w:pPr>
              <w:rPr>
                <w:rFonts w:ascii="Arial" w:hAnsi="Arial" w:cs="Arial"/>
                <w:color w:val="auto"/>
                <w:sz w:val="20"/>
                <w:szCs w:val="20"/>
              </w:rPr>
            </w:pPr>
            <w:r>
              <w:rPr>
                <w:rFonts w:ascii="Arial" w:hAnsi="Arial" w:cs="Arial"/>
                <w:color w:val="auto"/>
                <w:sz w:val="20"/>
                <w:szCs w:val="20"/>
              </w:rPr>
              <w:t>2</w:t>
            </w:r>
            <w:r w:rsidRPr="000319D2">
              <w:rPr>
                <w:rFonts w:ascii="Arial" w:hAnsi="Arial" w:cs="Arial"/>
                <w:color w:val="auto"/>
                <w:sz w:val="20"/>
                <w:szCs w:val="20"/>
              </w:rPr>
              <w:t>. Zwarcia w sieciach elektroenergetycznych</w:t>
            </w:r>
          </w:p>
        </w:tc>
        <w:tc>
          <w:tcPr>
            <w:tcW w:w="850" w:type="dxa"/>
          </w:tcPr>
          <w:p w:rsidR="00687BC3" w:rsidRPr="000319D2" w:rsidRDefault="00687BC3" w:rsidP="00AF1FDB">
            <w:pPr>
              <w:jc w:val="center"/>
              <w:rPr>
                <w:rFonts w:ascii="Arial" w:hAnsi="Arial" w:cs="Arial"/>
                <w:color w:val="auto"/>
                <w:sz w:val="20"/>
                <w:szCs w:val="20"/>
              </w:rPr>
            </w:pPr>
          </w:p>
        </w:tc>
        <w:tc>
          <w:tcPr>
            <w:tcW w:w="4427" w:type="dxa"/>
          </w:tcPr>
          <w:p w:rsidR="00687BC3" w:rsidRDefault="00687BC3" w:rsidP="001D00ED">
            <w:pPr>
              <w:pStyle w:val="Akapitzlist"/>
              <w:numPr>
                <w:ilvl w:val="0"/>
                <w:numId w:val="95"/>
              </w:numPr>
              <w:suppressAutoHyphens/>
              <w:ind w:left="317" w:hanging="317"/>
              <w:rPr>
                <w:rFonts w:ascii="Arial" w:hAnsi="Arial" w:cs="Arial"/>
                <w:color w:val="auto"/>
                <w:sz w:val="20"/>
              </w:rPr>
            </w:pPr>
            <w:r w:rsidRPr="000319D2">
              <w:rPr>
                <w:rFonts w:ascii="Arial" w:hAnsi="Arial" w:cs="Arial"/>
                <w:color w:val="auto"/>
                <w:sz w:val="20"/>
              </w:rPr>
              <w:t>sklasyfikować zwarcia</w:t>
            </w:r>
          </w:p>
          <w:p w:rsidR="00687BC3" w:rsidRDefault="00687BC3" w:rsidP="001D00ED">
            <w:pPr>
              <w:pStyle w:val="Akapitzlist"/>
              <w:numPr>
                <w:ilvl w:val="0"/>
                <w:numId w:val="95"/>
              </w:numPr>
              <w:suppressAutoHyphens/>
              <w:ind w:left="317" w:hanging="317"/>
              <w:rPr>
                <w:rFonts w:ascii="Arial" w:hAnsi="Arial" w:cs="Arial"/>
                <w:color w:val="auto"/>
                <w:sz w:val="20"/>
              </w:rPr>
            </w:pPr>
            <w:r w:rsidRPr="00ED16FB">
              <w:rPr>
                <w:rFonts w:ascii="Arial" w:hAnsi="Arial" w:cs="Arial"/>
                <w:color w:val="auto"/>
                <w:sz w:val="20"/>
              </w:rPr>
              <w:t>opisać sposób obliczeń prądów płynących w czasie zwarć</w:t>
            </w:r>
          </w:p>
          <w:p w:rsidR="00687BC3" w:rsidRDefault="00687BC3" w:rsidP="001D00ED">
            <w:pPr>
              <w:pStyle w:val="Akapitzlist"/>
              <w:numPr>
                <w:ilvl w:val="0"/>
                <w:numId w:val="95"/>
              </w:numPr>
              <w:suppressAutoHyphens/>
              <w:ind w:left="317" w:hanging="317"/>
              <w:rPr>
                <w:rFonts w:ascii="Arial" w:hAnsi="Arial" w:cs="Arial"/>
                <w:color w:val="auto"/>
                <w:sz w:val="20"/>
              </w:rPr>
            </w:pPr>
            <w:r w:rsidRPr="00ED16FB">
              <w:rPr>
                <w:rFonts w:ascii="Arial" w:hAnsi="Arial" w:cs="Arial"/>
                <w:color w:val="auto"/>
                <w:sz w:val="20"/>
              </w:rPr>
              <w:t>rozróżnić zjawiska dotyczące prądu</w:t>
            </w:r>
          </w:p>
          <w:p w:rsidR="00687BC3" w:rsidRDefault="00687BC3" w:rsidP="001D00ED">
            <w:pPr>
              <w:pStyle w:val="Akapitzlist"/>
              <w:numPr>
                <w:ilvl w:val="0"/>
                <w:numId w:val="95"/>
              </w:numPr>
              <w:suppressAutoHyphens/>
              <w:ind w:left="317" w:hanging="317"/>
              <w:rPr>
                <w:rFonts w:ascii="Arial" w:hAnsi="Arial" w:cs="Arial"/>
                <w:color w:val="auto"/>
                <w:sz w:val="20"/>
              </w:rPr>
            </w:pPr>
            <w:r w:rsidRPr="00ED16FB">
              <w:rPr>
                <w:rFonts w:ascii="Arial" w:hAnsi="Arial" w:cs="Arial"/>
                <w:color w:val="auto"/>
                <w:sz w:val="20"/>
              </w:rPr>
              <w:t>wskazać przyczyny pojawienia się prądu zwarciowego w obwodzie</w:t>
            </w:r>
          </w:p>
          <w:p w:rsidR="00687BC3" w:rsidRDefault="00687BC3" w:rsidP="001D00ED">
            <w:pPr>
              <w:pStyle w:val="Akapitzlist"/>
              <w:numPr>
                <w:ilvl w:val="0"/>
                <w:numId w:val="95"/>
              </w:numPr>
              <w:suppressAutoHyphens/>
              <w:ind w:left="317" w:hanging="317"/>
              <w:rPr>
                <w:rFonts w:ascii="Arial" w:hAnsi="Arial" w:cs="Arial"/>
                <w:color w:val="auto"/>
                <w:sz w:val="20"/>
              </w:rPr>
            </w:pPr>
            <w:r w:rsidRPr="00ED16FB">
              <w:rPr>
                <w:rFonts w:ascii="Arial" w:hAnsi="Arial" w:cs="Arial"/>
                <w:color w:val="auto"/>
                <w:sz w:val="20"/>
              </w:rPr>
              <w:t>określić skutki cieplne przepływu prądu zwarciowego</w:t>
            </w:r>
          </w:p>
          <w:p w:rsidR="00687BC3" w:rsidRDefault="00687BC3" w:rsidP="001D00ED">
            <w:pPr>
              <w:pStyle w:val="Akapitzlist"/>
              <w:numPr>
                <w:ilvl w:val="0"/>
                <w:numId w:val="95"/>
              </w:numPr>
              <w:suppressAutoHyphens/>
              <w:ind w:left="317" w:hanging="317"/>
              <w:rPr>
                <w:rFonts w:ascii="Arial" w:hAnsi="Arial" w:cs="Arial"/>
                <w:color w:val="auto"/>
                <w:sz w:val="20"/>
              </w:rPr>
            </w:pPr>
            <w:r w:rsidRPr="00ED16FB">
              <w:rPr>
                <w:rFonts w:ascii="Arial" w:hAnsi="Arial" w:cs="Arial"/>
                <w:color w:val="auto"/>
                <w:sz w:val="20"/>
              </w:rPr>
              <w:t>określić skutki dynamiczne przepływu prądu zwarciowego</w:t>
            </w:r>
          </w:p>
          <w:p w:rsidR="00687BC3" w:rsidRPr="00ED16FB" w:rsidRDefault="00687BC3" w:rsidP="001D00ED">
            <w:pPr>
              <w:pStyle w:val="Akapitzlist"/>
              <w:numPr>
                <w:ilvl w:val="0"/>
                <w:numId w:val="95"/>
              </w:numPr>
              <w:suppressAutoHyphens/>
              <w:ind w:left="317" w:hanging="317"/>
              <w:rPr>
                <w:rFonts w:ascii="Arial" w:hAnsi="Arial" w:cs="Arial"/>
                <w:color w:val="auto"/>
                <w:sz w:val="20"/>
              </w:rPr>
            </w:pPr>
            <w:r w:rsidRPr="00ED16FB">
              <w:rPr>
                <w:rFonts w:ascii="Arial" w:hAnsi="Arial" w:cs="Arial"/>
                <w:color w:val="auto"/>
                <w:sz w:val="20"/>
              </w:rPr>
              <w:t>wskazać przyczyny pojawienia się prądu zwarciowego w obwodzie</w:t>
            </w:r>
          </w:p>
        </w:tc>
        <w:tc>
          <w:tcPr>
            <w:tcW w:w="2944" w:type="dxa"/>
          </w:tcPr>
          <w:p w:rsidR="00687BC3" w:rsidRPr="000319D2" w:rsidRDefault="00687BC3" w:rsidP="001D00ED">
            <w:pPr>
              <w:pStyle w:val="Akapitzlist"/>
              <w:numPr>
                <w:ilvl w:val="0"/>
                <w:numId w:val="95"/>
              </w:numPr>
              <w:suppressAutoHyphens/>
              <w:ind w:left="317" w:hanging="317"/>
              <w:rPr>
                <w:rFonts w:ascii="Arial" w:hAnsi="Arial" w:cs="Arial"/>
                <w:color w:val="auto"/>
                <w:sz w:val="20"/>
              </w:rPr>
            </w:pPr>
            <w:r w:rsidRPr="000319D2">
              <w:rPr>
                <w:rFonts w:ascii="Arial" w:hAnsi="Arial" w:cs="Arial"/>
                <w:color w:val="auto"/>
                <w:sz w:val="20"/>
              </w:rPr>
              <w:t>rozróżnić zjawiska dotyczące prądu roboczego, zwarciowego udarowego, wyłączeniowego, zastępczego cieplnego</w:t>
            </w:r>
          </w:p>
          <w:p w:rsidR="00687BC3" w:rsidRPr="000319D2" w:rsidRDefault="00687BC3" w:rsidP="00001826">
            <w:pPr>
              <w:pStyle w:val="Akapitzlist"/>
              <w:suppressAutoHyphens/>
              <w:ind w:left="317" w:hanging="317"/>
              <w:rPr>
                <w:rFonts w:ascii="Arial" w:hAnsi="Arial" w:cs="Arial"/>
                <w:color w:val="auto"/>
                <w:sz w:val="20"/>
                <w:szCs w:val="20"/>
              </w:rPr>
            </w:pPr>
          </w:p>
        </w:tc>
        <w:tc>
          <w:tcPr>
            <w:tcW w:w="1134" w:type="dxa"/>
            <w:vMerge/>
          </w:tcPr>
          <w:p w:rsidR="00687BC3" w:rsidRPr="000319D2" w:rsidRDefault="00687BC3" w:rsidP="00AF1FDB">
            <w:pPr>
              <w:rPr>
                <w:rFonts w:ascii="Arial" w:hAnsi="Arial" w:cs="Arial"/>
                <w:color w:val="auto"/>
                <w:sz w:val="20"/>
                <w:szCs w:val="20"/>
              </w:rPr>
            </w:pPr>
          </w:p>
        </w:tc>
      </w:tr>
      <w:tr w:rsidR="00687BC3" w:rsidRPr="000319D2" w:rsidTr="00001826">
        <w:tc>
          <w:tcPr>
            <w:tcW w:w="2235" w:type="dxa"/>
            <w:vMerge/>
          </w:tcPr>
          <w:p w:rsidR="00687BC3" w:rsidRPr="000319D2" w:rsidRDefault="00687BC3" w:rsidP="00AF1FDB">
            <w:pPr>
              <w:rPr>
                <w:rFonts w:ascii="Arial" w:hAnsi="Arial" w:cs="Arial"/>
                <w:color w:val="auto"/>
                <w:sz w:val="20"/>
                <w:szCs w:val="20"/>
              </w:rPr>
            </w:pPr>
          </w:p>
        </w:tc>
        <w:tc>
          <w:tcPr>
            <w:tcW w:w="2268" w:type="dxa"/>
          </w:tcPr>
          <w:p w:rsidR="00687BC3" w:rsidRPr="000319D2" w:rsidRDefault="00687BC3" w:rsidP="00AF1FDB">
            <w:pPr>
              <w:rPr>
                <w:rFonts w:ascii="Arial" w:hAnsi="Arial" w:cs="Arial"/>
                <w:color w:val="auto"/>
                <w:sz w:val="20"/>
                <w:szCs w:val="20"/>
              </w:rPr>
            </w:pPr>
            <w:r>
              <w:rPr>
                <w:rFonts w:ascii="Arial" w:hAnsi="Arial" w:cs="Arial"/>
                <w:color w:val="auto"/>
                <w:sz w:val="20"/>
                <w:szCs w:val="20"/>
              </w:rPr>
              <w:t>3</w:t>
            </w:r>
            <w:r w:rsidRPr="000319D2">
              <w:rPr>
                <w:rFonts w:ascii="Arial" w:hAnsi="Arial" w:cs="Arial"/>
                <w:color w:val="auto"/>
                <w:sz w:val="20"/>
                <w:szCs w:val="20"/>
              </w:rPr>
              <w:t>. Automatyka zabezpieczeniowa</w:t>
            </w:r>
          </w:p>
        </w:tc>
        <w:tc>
          <w:tcPr>
            <w:tcW w:w="850" w:type="dxa"/>
          </w:tcPr>
          <w:p w:rsidR="00687BC3" w:rsidRPr="000319D2" w:rsidRDefault="00687BC3" w:rsidP="00AF1FDB">
            <w:pPr>
              <w:jc w:val="center"/>
              <w:rPr>
                <w:rFonts w:ascii="Arial" w:hAnsi="Arial" w:cs="Arial"/>
                <w:color w:val="auto"/>
                <w:sz w:val="20"/>
                <w:szCs w:val="20"/>
              </w:rPr>
            </w:pPr>
          </w:p>
        </w:tc>
        <w:tc>
          <w:tcPr>
            <w:tcW w:w="4427" w:type="dxa"/>
          </w:tcPr>
          <w:p w:rsidR="00687BC3" w:rsidRDefault="00687BC3" w:rsidP="001D00ED">
            <w:pPr>
              <w:pStyle w:val="Akapitzlist"/>
              <w:numPr>
                <w:ilvl w:val="0"/>
                <w:numId w:val="95"/>
              </w:numPr>
              <w:suppressAutoHyphens/>
              <w:ind w:left="317" w:hanging="317"/>
              <w:rPr>
                <w:rFonts w:ascii="Arial" w:hAnsi="Arial" w:cs="Arial"/>
                <w:color w:val="auto"/>
                <w:sz w:val="20"/>
              </w:rPr>
            </w:pPr>
            <w:r w:rsidRPr="000319D2">
              <w:rPr>
                <w:rFonts w:ascii="Arial" w:hAnsi="Arial" w:cs="Arial"/>
                <w:color w:val="auto"/>
                <w:sz w:val="20"/>
              </w:rPr>
              <w:t>sklasyfikować rodzaje zakłóceń w pracy układów elektroenergetycznych (w tym zwarcia, prace niepełnofazowe, rezystancje przejścia, przeciążenia cieplne, zmniejszenie częstotliwości, obniżenie napięcia, niestabilności współpracy z siecią)</w:t>
            </w:r>
          </w:p>
          <w:p w:rsidR="00687BC3" w:rsidRDefault="00687BC3" w:rsidP="001D00ED">
            <w:pPr>
              <w:pStyle w:val="Akapitzlist"/>
              <w:numPr>
                <w:ilvl w:val="0"/>
                <w:numId w:val="95"/>
              </w:numPr>
              <w:suppressAutoHyphens/>
              <w:ind w:left="317" w:hanging="317"/>
              <w:rPr>
                <w:rFonts w:ascii="Arial" w:hAnsi="Arial" w:cs="Arial"/>
                <w:color w:val="auto"/>
                <w:sz w:val="20"/>
              </w:rPr>
            </w:pPr>
            <w:r w:rsidRPr="005A797E">
              <w:rPr>
                <w:rFonts w:ascii="Arial" w:hAnsi="Arial" w:cs="Arial"/>
                <w:color w:val="auto"/>
                <w:sz w:val="20"/>
              </w:rPr>
              <w:t>wskazać zastosowania przekładników napięciowych i prądowych</w:t>
            </w:r>
          </w:p>
          <w:p w:rsidR="00687BC3" w:rsidRDefault="00687BC3" w:rsidP="001D00ED">
            <w:pPr>
              <w:pStyle w:val="Akapitzlist"/>
              <w:numPr>
                <w:ilvl w:val="0"/>
                <w:numId w:val="95"/>
              </w:numPr>
              <w:suppressAutoHyphens/>
              <w:ind w:left="317" w:hanging="317"/>
              <w:rPr>
                <w:rFonts w:ascii="Arial" w:hAnsi="Arial" w:cs="Arial"/>
                <w:color w:val="auto"/>
                <w:sz w:val="20"/>
              </w:rPr>
            </w:pPr>
            <w:r w:rsidRPr="005A797E">
              <w:rPr>
                <w:rFonts w:ascii="Arial" w:hAnsi="Arial" w:cs="Arial"/>
                <w:color w:val="auto"/>
                <w:sz w:val="20"/>
              </w:rPr>
              <w:t>sklasyfikować zabezpieczenia sieci średniego napięcia (ziemnozwarciowe, od zwarć międzyfazowych, podwójnych zwarć z ziemią</w:t>
            </w:r>
            <w:r>
              <w:rPr>
                <w:rFonts w:ascii="Arial" w:hAnsi="Arial" w:cs="Arial"/>
                <w:color w:val="auto"/>
                <w:sz w:val="20"/>
              </w:rPr>
              <w:t>)</w:t>
            </w:r>
          </w:p>
          <w:p w:rsidR="00687BC3" w:rsidRDefault="00687BC3" w:rsidP="001D00ED">
            <w:pPr>
              <w:pStyle w:val="Akapitzlist"/>
              <w:numPr>
                <w:ilvl w:val="0"/>
                <w:numId w:val="95"/>
              </w:numPr>
              <w:suppressAutoHyphens/>
              <w:ind w:left="317" w:hanging="317"/>
              <w:rPr>
                <w:rFonts w:ascii="Arial" w:hAnsi="Arial" w:cs="Arial"/>
                <w:color w:val="auto"/>
                <w:sz w:val="20"/>
              </w:rPr>
            </w:pPr>
            <w:r w:rsidRPr="005A797E">
              <w:rPr>
                <w:rFonts w:ascii="Arial" w:hAnsi="Arial" w:cs="Arial"/>
                <w:color w:val="auto"/>
                <w:sz w:val="20"/>
              </w:rPr>
              <w:t>opisać sposób doboru zabezpieczeń sieci najwyższych napięć (linii, łącznika szyn, szyn zbiorczych)</w:t>
            </w:r>
          </w:p>
          <w:p w:rsidR="00687BC3" w:rsidRDefault="00687BC3" w:rsidP="001D00ED">
            <w:pPr>
              <w:pStyle w:val="Akapitzlist"/>
              <w:numPr>
                <w:ilvl w:val="0"/>
                <w:numId w:val="95"/>
              </w:numPr>
              <w:suppressAutoHyphens/>
              <w:ind w:left="317" w:hanging="317"/>
              <w:rPr>
                <w:rFonts w:ascii="Arial" w:hAnsi="Arial" w:cs="Arial"/>
                <w:color w:val="auto"/>
                <w:sz w:val="20"/>
              </w:rPr>
            </w:pPr>
            <w:r w:rsidRPr="005A797E">
              <w:rPr>
                <w:rFonts w:ascii="Arial" w:hAnsi="Arial" w:cs="Arial"/>
                <w:color w:val="auto"/>
                <w:sz w:val="20"/>
              </w:rPr>
              <w:t>opisać sposób doboru zabezpieczeń transformatorów (od zwarć wewnętrznych, w uzwojeniach, w polach, na wyprowadzeniach</w:t>
            </w:r>
            <w:r w:rsidR="00587216">
              <w:rPr>
                <w:rFonts w:ascii="Arial" w:hAnsi="Arial" w:cs="Arial"/>
                <w:color w:val="auto"/>
                <w:sz w:val="20"/>
              </w:rPr>
              <w:t>)</w:t>
            </w:r>
          </w:p>
          <w:p w:rsidR="00587216" w:rsidRDefault="00587216" w:rsidP="001D00ED">
            <w:pPr>
              <w:pStyle w:val="Akapitzlist"/>
              <w:numPr>
                <w:ilvl w:val="0"/>
                <w:numId w:val="95"/>
              </w:numPr>
              <w:suppressAutoHyphens/>
              <w:ind w:left="317" w:hanging="317"/>
              <w:rPr>
                <w:rFonts w:ascii="Arial" w:hAnsi="Arial" w:cs="Arial"/>
                <w:color w:val="auto"/>
                <w:sz w:val="20"/>
              </w:rPr>
            </w:pPr>
            <w:r w:rsidRPr="005A797E">
              <w:rPr>
                <w:rFonts w:ascii="Arial" w:hAnsi="Arial" w:cs="Arial"/>
                <w:color w:val="auto"/>
                <w:sz w:val="20"/>
              </w:rPr>
              <w:t>opisać sposób doboru zabezpieczeń transformatorów (od zwarć zewnętrznych, od przeciążeń ruchowych)</w:t>
            </w:r>
          </w:p>
          <w:p w:rsidR="00687BC3" w:rsidRPr="005A797E" w:rsidRDefault="00687BC3" w:rsidP="001D00ED">
            <w:pPr>
              <w:pStyle w:val="Akapitzlist"/>
              <w:numPr>
                <w:ilvl w:val="0"/>
                <w:numId w:val="95"/>
              </w:numPr>
              <w:suppressAutoHyphens/>
              <w:ind w:left="317" w:hanging="317"/>
              <w:rPr>
                <w:rFonts w:ascii="Arial" w:hAnsi="Arial" w:cs="Arial"/>
                <w:color w:val="auto"/>
                <w:sz w:val="20"/>
              </w:rPr>
            </w:pPr>
            <w:r w:rsidRPr="005A797E">
              <w:rPr>
                <w:rFonts w:ascii="Arial" w:hAnsi="Arial" w:cs="Arial"/>
                <w:color w:val="auto"/>
                <w:sz w:val="20"/>
                <w:szCs w:val="20"/>
              </w:rPr>
              <w:t>określić miejsca zainstalowania zabezpieczeń sieci elektroenergetycznych</w:t>
            </w:r>
          </w:p>
        </w:tc>
        <w:tc>
          <w:tcPr>
            <w:tcW w:w="2944" w:type="dxa"/>
          </w:tcPr>
          <w:p w:rsidR="00687BC3" w:rsidRPr="000319D2" w:rsidRDefault="00687BC3" w:rsidP="001D00ED">
            <w:pPr>
              <w:pStyle w:val="Akapitzlist"/>
              <w:numPr>
                <w:ilvl w:val="0"/>
                <w:numId w:val="95"/>
              </w:numPr>
              <w:suppressAutoHyphens/>
              <w:ind w:left="317" w:hanging="317"/>
              <w:rPr>
                <w:rFonts w:ascii="Arial" w:hAnsi="Arial" w:cs="Arial"/>
                <w:color w:val="auto"/>
                <w:sz w:val="20"/>
              </w:rPr>
            </w:pPr>
            <w:r w:rsidRPr="000319D2">
              <w:rPr>
                <w:rFonts w:ascii="Arial" w:hAnsi="Arial" w:cs="Arial"/>
                <w:color w:val="auto"/>
                <w:sz w:val="20"/>
              </w:rPr>
              <w:t>sklasyfikować elektroenergetyczną automatykę zabezpieczeniową</w:t>
            </w:r>
          </w:p>
          <w:p w:rsidR="00687BC3" w:rsidRPr="000319D2" w:rsidRDefault="00687BC3" w:rsidP="00001826">
            <w:pPr>
              <w:pStyle w:val="Akapitzlist"/>
              <w:suppressAutoHyphens/>
              <w:ind w:left="317" w:hanging="317"/>
              <w:rPr>
                <w:rFonts w:ascii="Arial" w:hAnsi="Arial" w:cs="Arial"/>
                <w:color w:val="auto"/>
                <w:sz w:val="20"/>
                <w:szCs w:val="20"/>
              </w:rPr>
            </w:pPr>
          </w:p>
        </w:tc>
        <w:tc>
          <w:tcPr>
            <w:tcW w:w="1134" w:type="dxa"/>
            <w:vMerge/>
          </w:tcPr>
          <w:p w:rsidR="00687BC3" w:rsidRPr="000319D2" w:rsidRDefault="00687BC3" w:rsidP="00AF1FDB">
            <w:pPr>
              <w:rPr>
                <w:rFonts w:ascii="Arial" w:hAnsi="Arial" w:cs="Arial"/>
                <w:color w:val="auto"/>
                <w:sz w:val="20"/>
                <w:szCs w:val="20"/>
              </w:rPr>
            </w:pPr>
          </w:p>
        </w:tc>
      </w:tr>
      <w:tr w:rsidR="00687BC3" w:rsidRPr="000319D2" w:rsidTr="00001826">
        <w:tc>
          <w:tcPr>
            <w:tcW w:w="2235" w:type="dxa"/>
            <w:vMerge w:val="restart"/>
          </w:tcPr>
          <w:p w:rsidR="00687BC3" w:rsidRPr="000319D2" w:rsidRDefault="00687BC3" w:rsidP="00777BD5">
            <w:pPr>
              <w:pStyle w:val="Akapitzlist"/>
              <w:suppressAutoHyphens/>
              <w:ind w:left="0"/>
              <w:rPr>
                <w:rFonts w:ascii="Arial" w:hAnsi="Arial" w:cs="Arial"/>
                <w:b/>
                <w:color w:val="auto"/>
                <w:sz w:val="20"/>
                <w:szCs w:val="20"/>
              </w:rPr>
            </w:pPr>
            <w:r>
              <w:rPr>
                <w:rFonts w:ascii="Arial" w:hAnsi="Arial" w:cs="Arial"/>
                <w:color w:val="auto"/>
                <w:sz w:val="20"/>
                <w:szCs w:val="20"/>
              </w:rPr>
              <w:t xml:space="preserve">V. </w:t>
            </w:r>
            <w:r w:rsidRPr="000319D2">
              <w:rPr>
                <w:rFonts w:ascii="Arial" w:hAnsi="Arial" w:cs="Arial"/>
                <w:color w:val="auto"/>
                <w:sz w:val="20"/>
                <w:szCs w:val="20"/>
              </w:rPr>
              <w:t>Przyjęcie do eksploatacji instalacji i urządzeń do przesyłania energii elektrycznej</w:t>
            </w:r>
          </w:p>
        </w:tc>
        <w:tc>
          <w:tcPr>
            <w:tcW w:w="2268" w:type="dxa"/>
          </w:tcPr>
          <w:p w:rsidR="00687BC3" w:rsidRPr="000319D2" w:rsidRDefault="00687BC3" w:rsidP="00777BD5">
            <w:pPr>
              <w:rPr>
                <w:rFonts w:ascii="Arial" w:hAnsi="Arial" w:cs="Arial"/>
                <w:color w:val="auto"/>
                <w:sz w:val="20"/>
                <w:szCs w:val="20"/>
              </w:rPr>
            </w:pPr>
            <w:r>
              <w:rPr>
                <w:rFonts w:ascii="Arial" w:hAnsi="Arial" w:cs="Arial"/>
                <w:color w:val="auto"/>
                <w:sz w:val="20"/>
                <w:szCs w:val="20"/>
              </w:rPr>
              <w:t>1</w:t>
            </w:r>
            <w:r w:rsidRPr="000319D2">
              <w:rPr>
                <w:rFonts w:ascii="Arial" w:hAnsi="Arial" w:cs="Arial"/>
                <w:color w:val="auto"/>
                <w:sz w:val="20"/>
                <w:szCs w:val="20"/>
              </w:rPr>
              <w:t>. Pomiary w sieciach elektroenergetycznych</w:t>
            </w:r>
          </w:p>
        </w:tc>
        <w:tc>
          <w:tcPr>
            <w:tcW w:w="850" w:type="dxa"/>
          </w:tcPr>
          <w:p w:rsidR="00687BC3" w:rsidRPr="000319D2" w:rsidRDefault="00687BC3" w:rsidP="00777BD5">
            <w:pPr>
              <w:jc w:val="center"/>
              <w:rPr>
                <w:rFonts w:ascii="Arial" w:hAnsi="Arial" w:cs="Arial"/>
                <w:color w:val="auto"/>
                <w:sz w:val="20"/>
                <w:szCs w:val="20"/>
              </w:rPr>
            </w:pPr>
          </w:p>
        </w:tc>
        <w:tc>
          <w:tcPr>
            <w:tcW w:w="4427" w:type="dxa"/>
          </w:tcPr>
          <w:p w:rsidR="00687BC3" w:rsidRDefault="00687BC3" w:rsidP="001D00ED">
            <w:pPr>
              <w:pStyle w:val="Akapitzlist"/>
              <w:numPr>
                <w:ilvl w:val="0"/>
                <w:numId w:val="95"/>
              </w:numPr>
              <w:suppressAutoHyphens/>
              <w:ind w:left="317" w:hanging="317"/>
              <w:rPr>
                <w:rFonts w:ascii="Arial" w:hAnsi="Arial" w:cs="Arial"/>
                <w:color w:val="auto"/>
                <w:sz w:val="20"/>
              </w:rPr>
            </w:pPr>
            <w:r w:rsidRPr="000319D2">
              <w:rPr>
                <w:rFonts w:ascii="Arial" w:hAnsi="Arial" w:cs="Arial"/>
                <w:color w:val="auto"/>
                <w:sz w:val="20"/>
              </w:rPr>
              <w:t>wymienić zasady wykonywania pomiarów wielkości elektrycznych i nieelektrycznych instalacji i urządzeń do przesyłania i rozdziału energii elektrycznej</w:t>
            </w:r>
          </w:p>
          <w:p w:rsidR="00687BC3" w:rsidRDefault="00687BC3" w:rsidP="001D00ED">
            <w:pPr>
              <w:pStyle w:val="Akapitzlist"/>
              <w:numPr>
                <w:ilvl w:val="0"/>
                <w:numId w:val="95"/>
              </w:numPr>
              <w:suppressAutoHyphens/>
              <w:ind w:left="317" w:hanging="317"/>
              <w:rPr>
                <w:rFonts w:ascii="Arial" w:hAnsi="Arial" w:cs="Arial"/>
                <w:color w:val="auto"/>
                <w:sz w:val="20"/>
              </w:rPr>
            </w:pPr>
            <w:r w:rsidRPr="005A797E">
              <w:rPr>
                <w:rFonts w:ascii="Arial" w:hAnsi="Arial" w:cs="Arial"/>
                <w:color w:val="auto"/>
                <w:sz w:val="20"/>
              </w:rPr>
              <w:t>rozróżnić rodzaje metod pomiarowych stosowanych w badaniach odbiorczych i eksploatacyjnych instalacji i urządzeń do przesyłania i rozdziału energii elektrycznej</w:t>
            </w:r>
          </w:p>
          <w:p w:rsidR="00687BC3" w:rsidRDefault="00687BC3" w:rsidP="001D00ED">
            <w:pPr>
              <w:pStyle w:val="Akapitzlist"/>
              <w:numPr>
                <w:ilvl w:val="0"/>
                <w:numId w:val="95"/>
              </w:numPr>
              <w:suppressAutoHyphens/>
              <w:ind w:left="317" w:hanging="317"/>
              <w:rPr>
                <w:rFonts w:ascii="Arial" w:hAnsi="Arial" w:cs="Arial"/>
                <w:color w:val="auto"/>
                <w:sz w:val="20"/>
              </w:rPr>
            </w:pPr>
            <w:r w:rsidRPr="005A797E">
              <w:rPr>
                <w:rFonts w:ascii="Arial" w:hAnsi="Arial" w:cs="Arial"/>
                <w:color w:val="auto"/>
                <w:sz w:val="20"/>
              </w:rPr>
              <w:t>wymienić przyrządy pomiarowe do pomiaru wielkości elektrycznych i nieelektrycznych instalacji i urządzeń do przesyłania i rozdziału energii elektrycznej</w:t>
            </w:r>
          </w:p>
          <w:p w:rsidR="00687BC3" w:rsidRDefault="00687BC3" w:rsidP="001D00ED">
            <w:pPr>
              <w:pStyle w:val="Akapitzlist"/>
              <w:numPr>
                <w:ilvl w:val="0"/>
                <w:numId w:val="95"/>
              </w:numPr>
              <w:suppressAutoHyphens/>
              <w:ind w:left="317" w:hanging="317"/>
              <w:rPr>
                <w:rFonts w:ascii="Arial" w:hAnsi="Arial" w:cs="Arial"/>
                <w:color w:val="auto"/>
                <w:sz w:val="20"/>
              </w:rPr>
            </w:pPr>
            <w:r w:rsidRPr="005A797E">
              <w:rPr>
                <w:rFonts w:ascii="Arial" w:hAnsi="Arial" w:cs="Arial"/>
                <w:color w:val="auto"/>
                <w:sz w:val="20"/>
              </w:rPr>
              <w:t>opisać sposoby pomiaru ciągłości żył i rezystancji izolacji kabla na podstawie schematu</w:t>
            </w:r>
          </w:p>
          <w:p w:rsidR="00687BC3" w:rsidRDefault="00687BC3" w:rsidP="001D00ED">
            <w:pPr>
              <w:pStyle w:val="Akapitzlist"/>
              <w:numPr>
                <w:ilvl w:val="0"/>
                <w:numId w:val="95"/>
              </w:numPr>
              <w:suppressAutoHyphens/>
              <w:ind w:left="317" w:hanging="317"/>
              <w:rPr>
                <w:rFonts w:ascii="Arial" w:hAnsi="Arial" w:cs="Arial"/>
                <w:color w:val="auto"/>
                <w:sz w:val="20"/>
              </w:rPr>
            </w:pPr>
            <w:r w:rsidRPr="005A797E">
              <w:rPr>
                <w:rFonts w:ascii="Arial" w:hAnsi="Arial" w:cs="Arial"/>
                <w:color w:val="auto"/>
                <w:sz w:val="20"/>
              </w:rPr>
              <w:t>opisać sposoby pomiaru rezystancji uzwojeń i rezystancji izolacji oraz badania prób oleju transformatorów</w:t>
            </w:r>
          </w:p>
          <w:p w:rsidR="00687BC3" w:rsidRPr="005A797E" w:rsidRDefault="00687BC3" w:rsidP="001D00ED">
            <w:pPr>
              <w:pStyle w:val="Akapitzlist"/>
              <w:numPr>
                <w:ilvl w:val="0"/>
                <w:numId w:val="95"/>
              </w:numPr>
              <w:suppressAutoHyphens/>
              <w:ind w:left="317" w:hanging="317"/>
              <w:rPr>
                <w:rFonts w:ascii="Arial" w:hAnsi="Arial" w:cs="Arial"/>
                <w:color w:val="auto"/>
                <w:sz w:val="20"/>
              </w:rPr>
            </w:pPr>
            <w:r w:rsidRPr="005A797E">
              <w:rPr>
                <w:rFonts w:ascii="Arial" w:hAnsi="Arial" w:cs="Arial"/>
                <w:color w:val="auto"/>
                <w:sz w:val="20"/>
              </w:rPr>
              <w:t>opisać sposoby pomiaru</w:t>
            </w:r>
            <w:r w:rsidR="00D11DAA">
              <w:rPr>
                <w:rFonts w:ascii="Arial" w:hAnsi="Arial" w:cs="Arial"/>
                <w:color w:val="auto"/>
                <w:sz w:val="20"/>
              </w:rPr>
              <w:t>/</w:t>
            </w:r>
            <w:r w:rsidRPr="005A797E">
              <w:rPr>
                <w:rFonts w:ascii="Arial" w:hAnsi="Arial" w:cs="Arial"/>
                <w:color w:val="auto"/>
                <w:sz w:val="20"/>
              </w:rPr>
              <w:t>rodzaje pomiarów baterii kondensatorów</w:t>
            </w:r>
          </w:p>
        </w:tc>
        <w:tc>
          <w:tcPr>
            <w:tcW w:w="2944" w:type="dxa"/>
          </w:tcPr>
          <w:p w:rsidR="00687BC3" w:rsidRDefault="00687BC3" w:rsidP="001D00ED">
            <w:pPr>
              <w:pStyle w:val="Akapitzlist"/>
              <w:numPr>
                <w:ilvl w:val="0"/>
                <w:numId w:val="95"/>
              </w:numPr>
              <w:suppressAutoHyphens/>
              <w:ind w:left="317" w:hanging="317"/>
              <w:rPr>
                <w:rFonts w:ascii="Arial" w:hAnsi="Arial" w:cs="Arial"/>
                <w:color w:val="auto"/>
                <w:sz w:val="20"/>
              </w:rPr>
            </w:pPr>
            <w:r w:rsidRPr="000319D2">
              <w:rPr>
                <w:rFonts w:ascii="Arial" w:hAnsi="Arial" w:cs="Arial"/>
                <w:color w:val="auto"/>
                <w:sz w:val="20"/>
              </w:rPr>
              <w:t>sklasyfikować pomiary instalacji i urządzeń do przesyłania energii elektrycznej przed oddaniem do eksploatacji</w:t>
            </w:r>
          </w:p>
          <w:p w:rsidR="00687BC3" w:rsidRPr="005A797E" w:rsidRDefault="00687BC3" w:rsidP="001D00ED">
            <w:pPr>
              <w:pStyle w:val="Akapitzlist"/>
              <w:numPr>
                <w:ilvl w:val="0"/>
                <w:numId w:val="95"/>
              </w:numPr>
              <w:suppressAutoHyphens/>
              <w:ind w:left="317" w:hanging="317"/>
              <w:rPr>
                <w:rFonts w:ascii="Arial" w:hAnsi="Arial" w:cs="Arial"/>
                <w:color w:val="auto"/>
                <w:sz w:val="20"/>
              </w:rPr>
            </w:pPr>
            <w:r w:rsidRPr="005A797E">
              <w:rPr>
                <w:rFonts w:ascii="Arial" w:hAnsi="Arial" w:cs="Arial"/>
                <w:color w:val="auto"/>
                <w:sz w:val="20"/>
              </w:rPr>
              <w:t>rozróżnić rodzaje metod pomiarowych stosowanych w badaniach odbiorczych i eksploatacyjnych instalacji i urządzeń do przesyłania i rozdziału energii elektrycznej</w:t>
            </w:r>
          </w:p>
          <w:p w:rsidR="00687BC3" w:rsidRPr="000319D2" w:rsidRDefault="00687BC3" w:rsidP="00001826">
            <w:pPr>
              <w:ind w:left="317" w:hanging="317"/>
              <w:rPr>
                <w:rFonts w:ascii="Arial" w:hAnsi="Arial" w:cs="Arial"/>
                <w:color w:val="auto"/>
                <w:sz w:val="20"/>
                <w:szCs w:val="20"/>
              </w:rPr>
            </w:pPr>
          </w:p>
        </w:tc>
        <w:tc>
          <w:tcPr>
            <w:tcW w:w="1134" w:type="dxa"/>
            <w:vMerge w:val="restart"/>
          </w:tcPr>
          <w:p w:rsidR="00687BC3" w:rsidRPr="00C135C6" w:rsidRDefault="005136B2" w:rsidP="00777BD5">
            <w:pPr>
              <w:rPr>
                <w:rFonts w:ascii="Arial" w:hAnsi="Arial" w:cs="Arial"/>
                <w:color w:val="auto"/>
                <w:sz w:val="20"/>
                <w:szCs w:val="20"/>
              </w:rPr>
            </w:pPr>
            <w:r w:rsidRPr="00C135C6">
              <w:rPr>
                <w:rFonts w:ascii="Arial" w:hAnsi="Arial" w:cs="Arial"/>
                <w:color w:val="auto"/>
                <w:sz w:val="20"/>
                <w:szCs w:val="20"/>
              </w:rPr>
              <w:t>Klasa II</w:t>
            </w:r>
            <w:r w:rsidR="00CE0EC9" w:rsidRPr="00C135C6">
              <w:rPr>
                <w:rFonts w:ascii="Arial" w:hAnsi="Arial" w:cs="Arial"/>
                <w:color w:val="auto"/>
                <w:sz w:val="20"/>
                <w:szCs w:val="20"/>
              </w:rPr>
              <w:t>I</w:t>
            </w:r>
          </w:p>
        </w:tc>
      </w:tr>
      <w:tr w:rsidR="00687BC3" w:rsidRPr="000319D2" w:rsidTr="00001826">
        <w:tc>
          <w:tcPr>
            <w:tcW w:w="2235" w:type="dxa"/>
            <w:vMerge/>
          </w:tcPr>
          <w:p w:rsidR="00687BC3" w:rsidRPr="000319D2" w:rsidRDefault="00687BC3" w:rsidP="00AF1FDB">
            <w:pPr>
              <w:rPr>
                <w:rFonts w:ascii="Arial" w:hAnsi="Arial" w:cs="Arial"/>
                <w:color w:val="auto"/>
                <w:sz w:val="20"/>
                <w:szCs w:val="20"/>
              </w:rPr>
            </w:pPr>
          </w:p>
        </w:tc>
        <w:tc>
          <w:tcPr>
            <w:tcW w:w="2268" w:type="dxa"/>
          </w:tcPr>
          <w:p w:rsidR="00687BC3" w:rsidRPr="000319D2" w:rsidRDefault="00687BC3" w:rsidP="00AF1FDB">
            <w:pPr>
              <w:pStyle w:val="Akapitzlist"/>
              <w:suppressAutoHyphens/>
              <w:ind w:left="0"/>
              <w:rPr>
                <w:rFonts w:ascii="Arial" w:hAnsi="Arial" w:cs="Arial"/>
                <w:b/>
                <w:color w:val="auto"/>
                <w:sz w:val="20"/>
                <w:szCs w:val="20"/>
              </w:rPr>
            </w:pPr>
            <w:r>
              <w:rPr>
                <w:rFonts w:ascii="Arial" w:hAnsi="Arial" w:cs="Arial"/>
                <w:color w:val="auto"/>
                <w:sz w:val="20"/>
                <w:szCs w:val="20"/>
              </w:rPr>
              <w:t>2</w:t>
            </w:r>
            <w:r w:rsidRPr="000319D2">
              <w:rPr>
                <w:rFonts w:ascii="Arial" w:hAnsi="Arial" w:cs="Arial"/>
                <w:color w:val="auto"/>
                <w:sz w:val="20"/>
                <w:szCs w:val="20"/>
              </w:rPr>
              <w:t>. Przygotowanie do przyjęcia do eksploatacji instalacji i urządzeń do przesyłania energii elektrycznej</w:t>
            </w:r>
          </w:p>
          <w:p w:rsidR="00687BC3" w:rsidRPr="000319D2" w:rsidRDefault="00687BC3" w:rsidP="00AF1FDB">
            <w:pPr>
              <w:rPr>
                <w:rFonts w:ascii="Arial" w:hAnsi="Arial" w:cs="Arial"/>
                <w:color w:val="auto"/>
                <w:sz w:val="20"/>
                <w:szCs w:val="20"/>
              </w:rPr>
            </w:pPr>
          </w:p>
        </w:tc>
        <w:tc>
          <w:tcPr>
            <w:tcW w:w="850" w:type="dxa"/>
          </w:tcPr>
          <w:p w:rsidR="00687BC3" w:rsidRPr="000319D2" w:rsidRDefault="00687BC3" w:rsidP="00AF1FDB">
            <w:pPr>
              <w:jc w:val="center"/>
              <w:rPr>
                <w:rFonts w:ascii="Arial" w:hAnsi="Arial" w:cs="Arial"/>
                <w:color w:val="auto"/>
                <w:sz w:val="20"/>
                <w:szCs w:val="20"/>
              </w:rPr>
            </w:pPr>
          </w:p>
        </w:tc>
        <w:tc>
          <w:tcPr>
            <w:tcW w:w="4427" w:type="dxa"/>
          </w:tcPr>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0319D2">
              <w:rPr>
                <w:rFonts w:ascii="Arial" w:hAnsi="Arial" w:cs="Arial"/>
                <w:color w:val="auto"/>
                <w:sz w:val="20"/>
                <w:szCs w:val="20"/>
              </w:rPr>
              <w:t>wskazać działania związane z uruchomieniem instalacji i urządzeń do przesyłania energii elektrycznej</w:t>
            </w:r>
          </w:p>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wymienić warunki przyjęcia do eksploatacji instalacji i urządzeń do przesyłania energii elektrycznej</w:t>
            </w:r>
          </w:p>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 xml:space="preserve">wskazać czynności niezbędne do przyłączenia instalacji i urządzeń do przesyłania energii elektrycznej do eksploatacji </w:t>
            </w:r>
          </w:p>
          <w:p w:rsidR="00687BC3" w:rsidRPr="005A797E" w:rsidRDefault="00687BC3"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wymieniać sposoby niwelujące zakłócenia spowodowane przyłączeniem do sieci energetycznej źródeł rozproszonych</w:t>
            </w:r>
          </w:p>
        </w:tc>
        <w:tc>
          <w:tcPr>
            <w:tcW w:w="2944" w:type="dxa"/>
          </w:tcPr>
          <w:p w:rsidR="00687BC3" w:rsidRDefault="00687BC3" w:rsidP="001D00ED">
            <w:pPr>
              <w:pStyle w:val="Akapitzlist"/>
              <w:numPr>
                <w:ilvl w:val="0"/>
                <w:numId w:val="95"/>
              </w:numPr>
              <w:suppressAutoHyphens/>
              <w:ind w:left="317" w:hanging="317"/>
              <w:rPr>
                <w:rFonts w:ascii="Arial" w:hAnsi="Arial" w:cs="Arial"/>
                <w:color w:val="auto"/>
                <w:sz w:val="20"/>
              </w:rPr>
            </w:pPr>
            <w:r w:rsidRPr="000319D2">
              <w:rPr>
                <w:rFonts w:ascii="Arial" w:hAnsi="Arial" w:cs="Arial"/>
                <w:color w:val="auto"/>
                <w:sz w:val="20"/>
              </w:rPr>
              <w:t>wymienić warunki przyjęcia do eksploatacji instalacji i urządzeń do przesyłania energii elektrycznej</w:t>
            </w:r>
          </w:p>
          <w:p w:rsidR="00687BC3" w:rsidRPr="005A797E" w:rsidRDefault="00687BC3" w:rsidP="001D00ED">
            <w:pPr>
              <w:pStyle w:val="Akapitzlist"/>
              <w:numPr>
                <w:ilvl w:val="0"/>
                <w:numId w:val="95"/>
              </w:numPr>
              <w:suppressAutoHyphens/>
              <w:ind w:left="317" w:hanging="317"/>
              <w:rPr>
                <w:rFonts w:ascii="Arial" w:hAnsi="Arial" w:cs="Arial"/>
                <w:color w:val="auto"/>
                <w:sz w:val="20"/>
              </w:rPr>
            </w:pPr>
            <w:r w:rsidRPr="005A797E">
              <w:rPr>
                <w:rFonts w:ascii="Arial" w:hAnsi="Arial" w:cs="Arial"/>
                <w:color w:val="auto"/>
                <w:sz w:val="20"/>
                <w:szCs w:val="20"/>
              </w:rPr>
              <w:t>wymienić skutki przyłączenia źródeł rozproszonych na pracę sieci elektroenergetycznej</w:t>
            </w:r>
          </w:p>
          <w:p w:rsidR="00687BC3" w:rsidRPr="000319D2" w:rsidRDefault="00687BC3" w:rsidP="00001826">
            <w:pPr>
              <w:pStyle w:val="Akapitzlist"/>
              <w:suppressAutoHyphens/>
              <w:ind w:left="317" w:hanging="317"/>
              <w:rPr>
                <w:rFonts w:ascii="Arial" w:hAnsi="Arial" w:cs="Arial"/>
                <w:color w:val="auto"/>
                <w:sz w:val="20"/>
              </w:rPr>
            </w:pPr>
          </w:p>
        </w:tc>
        <w:tc>
          <w:tcPr>
            <w:tcW w:w="1134" w:type="dxa"/>
            <w:vMerge/>
          </w:tcPr>
          <w:p w:rsidR="00687BC3" w:rsidRPr="000319D2" w:rsidRDefault="00687BC3" w:rsidP="00AF1FDB">
            <w:pPr>
              <w:rPr>
                <w:rFonts w:ascii="Arial" w:hAnsi="Arial" w:cs="Arial"/>
                <w:color w:val="auto"/>
                <w:sz w:val="20"/>
                <w:szCs w:val="20"/>
              </w:rPr>
            </w:pPr>
          </w:p>
        </w:tc>
      </w:tr>
      <w:tr w:rsidR="00320DA9" w:rsidRPr="000319D2" w:rsidTr="00001826">
        <w:tc>
          <w:tcPr>
            <w:tcW w:w="2235" w:type="dxa"/>
            <w:vMerge w:val="restart"/>
          </w:tcPr>
          <w:p w:rsidR="00320DA9" w:rsidRPr="000319D2" w:rsidRDefault="00320DA9" w:rsidP="00777BD5">
            <w:pPr>
              <w:rPr>
                <w:rFonts w:ascii="Arial" w:hAnsi="Arial" w:cs="Arial"/>
                <w:color w:val="auto"/>
                <w:sz w:val="20"/>
                <w:szCs w:val="20"/>
              </w:rPr>
            </w:pPr>
            <w:r>
              <w:rPr>
                <w:rFonts w:ascii="Arial" w:hAnsi="Arial" w:cs="Arial"/>
                <w:color w:val="auto"/>
                <w:sz w:val="20"/>
                <w:szCs w:val="20"/>
              </w:rPr>
              <w:t xml:space="preserve">VI. </w:t>
            </w:r>
            <w:r w:rsidRPr="000319D2">
              <w:rPr>
                <w:rFonts w:ascii="Arial" w:hAnsi="Arial" w:cs="Arial"/>
                <w:color w:val="auto"/>
                <w:sz w:val="20"/>
                <w:szCs w:val="20"/>
              </w:rPr>
              <w:t>Eksploatacja instalacji i urządzeń do przesyłania i rozdziału energii elektrycznej</w:t>
            </w:r>
          </w:p>
        </w:tc>
        <w:tc>
          <w:tcPr>
            <w:tcW w:w="2268" w:type="dxa"/>
          </w:tcPr>
          <w:p w:rsidR="00320DA9" w:rsidRPr="000319D2" w:rsidRDefault="00320DA9" w:rsidP="00777BD5">
            <w:pPr>
              <w:rPr>
                <w:rFonts w:ascii="Arial" w:hAnsi="Arial" w:cs="Arial"/>
                <w:color w:val="auto"/>
                <w:sz w:val="20"/>
                <w:szCs w:val="20"/>
              </w:rPr>
            </w:pPr>
            <w:r>
              <w:rPr>
                <w:rFonts w:ascii="Arial" w:hAnsi="Arial" w:cs="Arial"/>
                <w:color w:val="auto"/>
                <w:sz w:val="20"/>
                <w:szCs w:val="20"/>
              </w:rPr>
              <w:t>1</w:t>
            </w:r>
            <w:r w:rsidRPr="000319D2">
              <w:rPr>
                <w:rFonts w:ascii="Arial" w:hAnsi="Arial" w:cs="Arial"/>
                <w:color w:val="auto"/>
                <w:sz w:val="20"/>
                <w:szCs w:val="20"/>
              </w:rPr>
              <w:t>. Lokalizacja uszkodzeń i naprawa instalacji i urządzeń do przesyłania i rozdziału energii elektrycznej</w:t>
            </w:r>
          </w:p>
        </w:tc>
        <w:tc>
          <w:tcPr>
            <w:tcW w:w="850" w:type="dxa"/>
          </w:tcPr>
          <w:p w:rsidR="00320DA9" w:rsidRPr="000319D2" w:rsidRDefault="00320DA9" w:rsidP="00777BD5">
            <w:pPr>
              <w:jc w:val="center"/>
              <w:rPr>
                <w:rFonts w:ascii="Arial" w:hAnsi="Arial" w:cs="Arial"/>
                <w:color w:val="auto"/>
                <w:sz w:val="20"/>
                <w:szCs w:val="20"/>
              </w:rPr>
            </w:pPr>
          </w:p>
        </w:tc>
        <w:tc>
          <w:tcPr>
            <w:tcW w:w="4427" w:type="dxa"/>
          </w:tcPr>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0319D2">
              <w:rPr>
                <w:rFonts w:ascii="Arial" w:hAnsi="Arial" w:cs="Arial"/>
                <w:color w:val="auto"/>
                <w:sz w:val="20"/>
                <w:szCs w:val="20"/>
              </w:rPr>
              <w:t>rozpoznać parametry instalacji i urządzeń do przesyłania i rozdziału energii elektrycznej</w:t>
            </w:r>
          </w:p>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wymienić zasady postępowania po wykryciu nienormalnych objawów pracy instalacji i urządzeń do przesyłania i rozdziału energii elektrycznej</w:t>
            </w:r>
          </w:p>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lang w:val="x-none"/>
              </w:rPr>
              <w:t>wskazać uszkodzenia spotykane w instalacjach i urządzeniach</w:t>
            </w:r>
            <w:r w:rsidRPr="005A797E">
              <w:rPr>
                <w:rFonts w:ascii="Arial" w:eastAsia="Arial" w:hAnsi="Arial" w:cs="Arial"/>
                <w:color w:val="auto"/>
                <w:sz w:val="20"/>
                <w:szCs w:val="20"/>
              </w:rPr>
              <w:t xml:space="preserve"> </w:t>
            </w:r>
            <w:r w:rsidRPr="005A797E">
              <w:rPr>
                <w:rFonts w:ascii="Arial" w:hAnsi="Arial" w:cs="Arial"/>
                <w:color w:val="auto"/>
                <w:sz w:val="20"/>
                <w:szCs w:val="20"/>
              </w:rPr>
              <w:t>do przesyłania i rozdziału energii elektrycznej</w:t>
            </w:r>
          </w:p>
          <w:p w:rsidR="00320DA9" w:rsidRPr="005A797E"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eastAsia="Arial" w:hAnsi="Arial" w:cs="Arial"/>
                <w:color w:val="auto"/>
                <w:sz w:val="20"/>
                <w:szCs w:val="20"/>
              </w:rPr>
              <w:t>wskazać uszkodzenia spotykane w silnikach indukcyjnych i prądu stałego</w:t>
            </w:r>
          </w:p>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wymienić sposoby lokalizacji uszkodzeń w liniach napowietrznych i kablowych</w:t>
            </w:r>
          </w:p>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wymienić sposoby lokalizacji uszkodzeń w stacjach elektroenergetycznych</w:t>
            </w:r>
          </w:p>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opisać dobór metod pomiarowych stosowanych w lokalizacji uszkodzeń kabli</w:t>
            </w:r>
          </w:p>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eastAsia="Arial" w:hAnsi="Arial" w:cs="Arial"/>
                <w:color w:val="auto"/>
                <w:sz w:val="20"/>
                <w:szCs w:val="20"/>
              </w:rPr>
              <w:t xml:space="preserve">wskazać uszkodzenia spotykane w instalacjach i urządzeniach </w:t>
            </w:r>
            <w:r w:rsidRPr="005A797E">
              <w:rPr>
                <w:rFonts w:ascii="Arial" w:hAnsi="Arial" w:cs="Arial"/>
                <w:color w:val="auto"/>
                <w:sz w:val="20"/>
                <w:szCs w:val="20"/>
              </w:rPr>
              <w:t>do przesyłania i rozdziału energii elektrycznej</w:t>
            </w:r>
          </w:p>
          <w:p w:rsidR="00320DA9" w:rsidRPr="005A797E"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eastAsia="Arial" w:hAnsi="Arial" w:cs="Arial"/>
                <w:color w:val="auto"/>
                <w:sz w:val="20"/>
                <w:szCs w:val="20"/>
              </w:rPr>
              <w:t>wskazać uszkodzenia spotykane w silnikach indukcyjnych i prądu stałego</w:t>
            </w:r>
          </w:p>
        </w:tc>
        <w:tc>
          <w:tcPr>
            <w:tcW w:w="2944" w:type="dxa"/>
          </w:tcPr>
          <w:p w:rsidR="00320DA9" w:rsidRPr="000319D2" w:rsidRDefault="00320DA9" w:rsidP="001D00ED">
            <w:pPr>
              <w:pStyle w:val="Akapitzlist"/>
              <w:numPr>
                <w:ilvl w:val="0"/>
                <w:numId w:val="95"/>
              </w:numPr>
              <w:suppressAutoHyphens/>
              <w:ind w:left="317" w:hanging="317"/>
              <w:rPr>
                <w:rFonts w:ascii="Arial" w:hAnsi="Arial" w:cs="Arial"/>
                <w:color w:val="auto"/>
                <w:sz w:val="20"/>
                <w:szCs w:val="20"/>
              </w:rPr>
            </w:pPr>
            <w:r w:rsidRPr="000319D2">
              <w:rPr>
                <w:rFonts w:ascii="Arial" w:hAnsi="Arial" w:cs="Arial"/>
                <w:color w:val="auto"/>
                <w:sz w:val="20"/>
                <w:szCs w:val="20"/>
              </w:rPr>
              <w:t>określić zakres napraw oraz remontów instalacji i urządzeń do przesyłania i rozdziału energii elektrycznej</w:t>
            </w:r>
          </w:p>
          <w:p w:rsidR="00320DA9" w:rsidRPr="000319D2" w:rsidRDefault="00320DA9" w:rsidP="00001826">
            <w:pPr>
              <w:ind w:left="317" w:hanging="317"/>
              <w:rPr>
                <w:rFonts w:ascii="Arial" w:hAnsi="Arial" w:cs="Arial"/>
                <w:color w:val="auto"/>
                <w:sz w:val="20"/>
                <w:szCs w:val="20"/>
              </w:rPr>
            </w:pPr>
          </w:p>
          <w:p w:rsidR="00320DA9" w:rsidRPr="000319D2" w:rsidRDefault="00320DA9" w:rsidP="00001826">
            <w:pPr>
              <w:ind w:left="317" w:hanging="317"/>
              <w:rPr>
                <w:rFonts w:ascii="Arial" w:hAnsi="Arial" w:cs="Arial"/>
                <w:color w:val="auto"/>
                <w:sz w:val="20"/>
                <w:szCs w:val="20"/>
              </w:rPr>
            </w:pPr>
          </w:p>
        </w:tc>
        <w:tc>
          <w:tcPr>
            <w:tcW w:w="1134" w:type="dxa"/>
            <w:vMerge w:val="restart"/>
          </w:tcPr>
          <w:p w:rsidR="00320DA9" w:rsidRPr="00C135C6" w:rsidRDefault="00320DA9" w:rsidP="00777BD5">
            <w:pPr>
              <w:rPr>
                <w:rFonts w:ascii="Arial" w:hAnsi="Arial" w:cs="Arial"/>
                <w:color w:val="auto"/>
                <w:sz w:val="20"/>
                <w:szCs w:val="20"/>
              </w:rPr>
            </w:pPr>
            <w:r w:rsidRPr="00C135C6">
              <w:rPr>
                <w:rFonts w:ascii="Arial" w:hAnsi="Arial" w:cs="Arial"/>
                <w:color w:val="auto"/>
                <w:sz w:val="20"/>
                <w:szCs w:val="20"/>
              </w:rPr>
              <w:t>Klasa II</w:t>
            </w:r>
            <w:r w:rsidR="00CE0EC9" w:rsidRPr="00C135C6">
              <w:rPr>
                <w:rFonts w:ascii="Arial" w:hAnsi="Arial" w:cs="Arial"/>
                <w:color w:val="auto"/>
                <w:sz w:val="20"/>
                <w:szCs w:val="20"/>
              </w:rPr>
              <w:t>I</w:t>
            </w:r>
          </w:p>
        </w:tc>
      </w:tr>
      <w:tr w:rsidR="00320DA9" w:rsidRPr="000319D2" w:rsidTr="00001826">
        <w:tc>
          <w:tcPr>
            <w:tcW w:w="2235" w:type="dxa"/>
            <w:vMerge/>
          </w:tcPr>
          <w:p w:rsidR="00320DA9" w:rsidRPr="000319D2" w:rsidRDefault="00320DA9" w:rsidP="00777BD5">
            <w:pPr>
              <w:rPr>
                <w:rFonts w:ascii="Arial" w:hAnsi="Arial" w:cs="Arial"/>
                <w:color w:val="auto"/>
                <w:sz w:val="20"/>
                <w:szCs w:val="20"/>
              </w:rPr>
            </w:pPr>
          </w:p>
        </w:tc>
        <w:tc>
          <w:tcPr>
            <w:tcW w:w="2268" w:type="dxa"/>
          </w:tcPr>
          <w:p w:rsidR="00320DA9" w:rsidRPr="001D00ED" w:rsidRDefault="00320DA9" w:rsidP="00777BD5">
            <w:pPr>
              <w:rPr>
                <w:rFonts w:ascii="Arial" w:hAnsi="Arial" w:cs="Arial"/>
                <w:color w:val="1F497D"/>
                <w:sz w:val="20"/>
                <w:szCs w:val="20"/>
              </w:rPr>
            </w:pPr>
            <w:r>
              <w:rPr>
                <w:rFonts w:ascii="Arial" w:hAnsi="Arial" w:cs="Arial"/>
                <w:color w:val="auto"/>
                <w:sz w:val="20"/>
                <w:szCs w:val="20"/>
              </w:rPr>
              <w:t>2</w:t>
            </w:r>
            <w:r w:rsidRPr="001D00ED">
              <w:rPr>
                <w:rFonts w:ascii="Arial" w:hAnsi="Arial" w:cs="Arial"/>
                <w:sz w:val="20"/>
                <w:szCs w:val="20"/>
              </w:rPr>
              <w:t>. Oględziny, przeglądy i konserwacje w instalacjach i urządzeniach do przesyłania i rozdziału energii elektrycznej</w:t>
            </w:r>
          </w:p>
          <w:p w:rsidR="00320DA9" w:rsidRPr="000319D2" w:rsidRDefault="00320DA9" w:rsidP="00777BD5">
            <w:pPr>
              <w:rPr>
                <w:rFonts w:ascii="Arial" w:hAnsi="Arial" w:cs="Arial"/>
                <w:color w:val="auto"/>
                <w:sz w:val="20"/>
                <w:szCs w:val="20"/>
              </w:rPr>
            </w:pPr>
          </w:p>
        </w:tc>
        <w:tc>
          <w:tcPr>
            <w:tcW w:w="850" w:type="dxa"/>
          </w:tcPr>
          <w:p w:rsidR="00320DA9" w:rsidRPr="000319D2" w:rsidRDefault="00320DA9" w:rsidP="00777BD5">
            <w:pPr>
              <w:jc w:val="center"/>
              <w:rPr>
                <w:rFonts w:ascii="Arial" w:hAnsi="Arial" w:cs="Arial"/>
                <w:color w:val="auto"/>
                <w:sz w:val="20"/>
                <w:szCs w:val="20"/>
              </w:rPr>
            </w:pPr>
          </w:p>
        </w:tc>
        <w:tc>
          <w:tcPr>
            <w:tcW w:w="4427" w:type="dxa"/>
          </w:tcPr>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0319D2">
              <w:rPr>
                <w:rFonts w:ascii="Arial" w:hAnsi="Arial" w:cs="Arial"/>
                <w:color w:val="auto"/>
                <w:sz w:val="20"/>
                <w:szCs w:val="20"/>
              </w:rPr>
              <w:t>wskazać zasady przestrzeg</w:t>
            </w:r>
            <w:r>
              <w:rPr>
                <w:rFonts w:ascii="Arial" w:hAnsi="Arial" w:cs="Arial"/>
                <w:color w:val="auto"/>
                <w:sz w:val="20"/>
                <w:szCs w:val="20"/>
              </w:rPr>
              <w:t>ane podczas czynności ruchowych</w:t>
            </w:r>
          </w:p>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wymienić prace wykonywane podczas eksploatacji instalacji i urządzeń do przesyłania i rozdziału energii elektrycznej (w szczególności linii napowietrznej i kablowej)</w:t>
            </w:r>
          </w:p>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wskazać terminy i zakres oględzin instalacji i urządzeń do przesyłania i rozdziału energii elektrycznej według przepisów</w:t>
            </w:r>
          </w:p>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wymienić rodzaje badań technicznych przy przeglądach i po konserwacji instalacji i urządzeń do przesyłania i rozdziału energii elektrycznej</w:t>
            </w:r>
          </w:p>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wymienić czynności związane z konserwacją instalacji i urządzeń do przesyłania i rozdziału energii elektrycznej</w:t>
            </w:r>
          </w:p>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wskazać zasady bezpiecznej pracy przy wykonywaniu prac związanych z oględzinami, przeglądami i konserwacją instalacji i urządzeń do przesyłania i rozdziału energii elektrycznej</w:t>
            </w:r>
          </w:p>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wymienić skład dokumentacji techniczno-eksploatacyjnej dla instalacji i urządzeń do przesyłania i rozdziału energii elektrycznej</w:t>
            </w:r>
          </w:p>
          <w:p w:rsidR="00320DA9" w:rsidRPr="005A797E"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wymienić zawartość instrukcji ruchu i eksploatacji dla instalacji i urządzeń do przesyłania i rozdziału energii elektrycznej</w:t>
            </w:r>
          </w:p>
        </w:tc>
        <w:tc>
          <w:tcPr>
            <w:tcW w:w="2944" w:type="dxa"/>
          </w:tcPr>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0319D2">
              <w:rPr>
                <w:rFonts w:ascii="Arial" w:hAnsi="Arial" w:cs="Arial"/>
                <w:color w:val="auto"/>
                <w:sz w:val="20"/>
                <w:szCs w:val="20"/>
              </w:rPr>
              <w:t>porównać wartości parametrów instalacji i urządzeń do przesyłania i rozdziału energii elektrycznej z wartościami normatywnymi</w:t>
            </w:r>
          </w:p>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określić zakres prac remontowych instalacji i urządzeń do przesyłania i rozdziału energii elektrycznej</w:t>
            </w:r>
          </w:p>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określić zakres eksploatacji instalacji i urządzeń do przesyłania i rozdziału energii elektrycznej</w:t>
            </w:r>
          </w:p>
          <w:p w:rsidR="00320DA9" w:rsidRPr="005A797E"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wymienić zasady postępowania po wykryciu nienormalnych objawów pracy instalacji i urządzeń do przesyłania i rozdziału energii elektrycznej</w:t>
            </w:r>
          </w:p>
          <w:p w:rsidR="00320DA9" w:rsidRPr="000319D2" w:rsidRDefault="00320DA9" w:rsidP="00001826">
            <w:pPr>
              <w:pStyle w:val="Akapitzlist"/>
              <w:ind w:left="317" w:hanging="317"/>
              <w:contextualSpacing w:val="0"/>
              <w:rPr>
                <w:rFonts w:ascii="Arial" w:hAnsi="Arial" w:cs="Arial"/>
                <w:color w:val="auto"/>
                <w:sz w:val="20"/>
                <w:szCs w:val="20"/>
              </w:rPr>
            </w:pPr>
          </w:p>
        </w:tc>
        <w:tc>
          <w:tcPr>
            <w:tcW w:w="1134" w:type="dxa"/>
            <w:vMerge/>
          </w:tcPr>
          <w:p w:rsidR="00320DA9" w:rsidRPr="000319D2" w:rsidRDefault="00320DA9" w:rsidP="00AF1FDB">
            <w:pPr>
              <w:rPr>
                <w:rFonts w:ascii="Arial" w:hAnsi="Arial" w:cs="Arial"/>
                <w:color w:val="auto"/>
                <w:sz w:val="20"/>
                <w:szCs w:val="20"/>
              </w:rPr>
            </w:pPr>
          </w:p>
        </w:tc>
      </w:tr>
      <w:tr w:rsidR="008D28CA" w:rsidRPr="000319D2" w:rsidTr="00001826">
        <w:tc>
          <w:tcPr>
            <w:tcW w:w="2235" w:type="dxa"/>
          </w:tcPr>
          <w:p w:rsidR="008D28CA" w:rsidRPr="00264012" w:rsidRDefault="00AA0025" w:rsidP="00777BD5">
            <w:pPr>
              <w:rPr>
                <w:rFonts w:ascii="Arial" w:hAnsi="Arial" w:cs="Arial"/>
                <w:color w:val="auto"/>
                <w:sz w:val="20"/>
                <w:szCs w:val="20"/>
              </w:rPr>
            </w:pPr>
            <w:r>
              <w:rPr>
                <w:rFonts w:ascii="Arial" w:hAnsi="Arial" w:cs="Arial"/>
                <w:color w:val="auto"/>
                <w:sz w:val="20"/>
                <w:szCs w:val="20"/>
              </w:rPr>
              <w:t xml:space="preserve">Kompetencje personalne i </w:t>
            </w:r>
            <w:r w:rsidR="008D28CA" w:rsidRPr="00264012">
              <w:rPr>
                <w:rFonts w:ascii="Arial" w:hAnsi="Arial" w:cs="Arial"/>
                <w:color w:val="auto"/>
                <w:sz w:val="20"/>
                <w:szCs w:val="20"/>
              </w:rPr>
              <w:t>społeczne</w:t>
            </w:r>
          </w:p>
        </w:tc>
        <w:tc>
          <w:tcPr>
            <w:tcW w:w="2268" w:type="dxa"/>
          </w:tcPr>
          <w:p w:rsidR="008D28CA" w:rsidRPr="00264012" w:rsidRDefault="00F978D5" w:rsidP="00777BD5">
            <w:pPr>
              <w:rPr>
                <w:rFonts w:ascii="Arial" w:hAnsi="Arial" w:cs="Arial"/>
                <w:color w:val="auto"/>
                <w:sz w:val="20"/>
                <w:szCs w:val="20"/>
              </w:rPr>
            </w:pPr>
            <w:r w:rsidRPr="00264012">
              <w:rPr>
                <w:rFonts w:ascii="Arial" w:hAnsi="Arial" w:cs="Arial"/>
                <w:color w:val="auto"/>
                <w:sz w:val="20"/>
                <w:szCs w:val="20"/>
              </w:rPr>
              <w:t>Przestrzeganie zasad kultury osobistej i etyki</w:t>
            </w:r>
          </w:p>
        </w:tc>
        <w:tc>
          <w:tcPr>
            <w:tcW w:w="850" w:type="dxa"/>
          </w:tcPr>
          <w:p w:rsidR="008D28CA" w:rsidRPr="00264012" w:rsidRDefault="008D28CA" w:rsidP="00777BD5">
            <w:pPr>
              <w:jc w:val="center"/>
              <w:rPr>
                <w:rFonts w:ascii="Arial" w:hAnsi="Arial" w:cs="Arial"/>
                <w:color w:val="auto"/>
                <w:sz w:val="20"/>
                <w:szCs w:val="20"/>
              </w:rPr>
            </w:pPr>
          </w:p>
        </w:tc>
        <w:tc>
          <w:tcPr>
            <w:tcW w:w="4427" w:type="dxa"/>
          </w:tcPr>
          <w:p w:rsidR="008D28CA" w:rsidRPr="00264012" w:rsidRDefault="00F978D5" w:rsidP="008D28CA">
            <w:pPr>
              <w:numPr>
                <w:ilvl w:val="0"/>
                <w:numId w:val="125"/>
              </w:numPr>
              <w:ind w:left="318" w:hanging="284"/>
              <w:contextualSpacing/>
              <w:rPr>
                <w:rFonts w:ascii="Arial" w:hAnsi="Arial" w:cs="Arial"/>
                <w:color w:val="auto"/>
                <w:sz w:val="20"/>
                <w:szCs w:val="20"/>
              </w:rPr>
            </w:pPr>
            <w:r w:rsidRPr="00264012">
              <w:rPr>
                <w:rFonts w:ascii="Arial" w:hAnsi="Arial" w:cs="Arial"/>
                <w:color w:val="auto"/>
                <w:sz w:val="20"/>
                <w:szCs w:val="20"/>
              </w:rPr>
              <w:t>stosować</w:t>
            </w:r>
            <w:r w:rsidR="008D28CA" w:rsidRPr="00264012">
              <w:rPr>
                <w:rFonts w:ascii="Arial" w:hAnsi="Arial" w:cs="Arial"/>
                <w:color w:val="auto"/>
                <w:sz w:val="20"/>
                <w:szCs w:val="20"/>
              </w:rPr>
              <w:t xml:space="preserve"> zasady kultury osobistej i ogólnie przyjęte normy zachowania w środowisku pracy</w:t>
            </w:r>
          </w:p>
          <w:p w:rsidR="008D28CA" w:rsidRPr="00264012" w:rsidRDefault="00F978D5" w:rsidP="008D28CA">
            <w:pPr>
              <w:numPr>
                <w:ilvl w:val="0"/>
                <w:numId w:val="125"/>
              </w:numPr>
              <w:ind w:left="318" w:hanging="284"/>
              <w:contextualSpacing/>
              <w:rPr>
                <w:rFonts w:ascii="Arial" w:hAnsi="Arial" w:cs="Arial"/>
                <w:color w:val="auto"/>
                <w:sz w:val="20"/>
                <w:szCs w:val="20"/>
              </w:rPr>
            </w:pPr>
            <w:r w:rsidRPr="00264012">
              <w:rPr>
                <w:rFonts w:ascii="Arial" w:hAnsi="Arial" w:cs="Arial"/>
                <w:color w:val="auto"/>
                <w:sz w:val="20"/>
                <w:szCs w:val="20"/>
              </w:rPr>
              <w:t>przyjmować</w:t>
            </w:r>
            <w:r w:rsidR="008D28CA" w:rsidRPr="00264012">
              <w:rPr>
                <w:rFonts w:ascii="Arial" w:hAnsi="Arial" w:cs="Arial"/>
                <w:color w:val="auto"/>
                <w:sz w:val="20"/>
                <w:szCs w:val="20"/>
              </w:rPr>
              <w:t xml:space="preserve"> odpowiedzialność za powierzone</w:t>
            </w:r>
          </w:p>
          <w:p w:rsidR="008D28CA" w:rsidRPr="00264012" w:rsidRDefault="008D28CA" w:rsidP="008D28CA">
            <w:pPr>
              <w:ind w:left="318"/>
              <w:contextualSpacing/>
              <w:rPr>
                <w:rFonts w:ascii="Arial" w:hAnsi="Arial" w:cs="Arial"/>
                <w:color w:val="auto"/>
                <w:sz w:val="20"/>
                <w:szCs w:val="20"/>
              </w:rPr>
            </w:pPr>
            <w:r w:rsidRPr="00264012">
              <w:rPr>
                <w:rFonts w:ascii="Arial" w:hAnsi="Arial" w:cs="Arial"/>
                <w:color w:val="auto"/>
                <w:sz w:val="20"/>
                <w:szCs w:val="20"/>
              </w:rPr>
              <w:t>informacje zawodowe</w:t>
            </w:r>
          </w:p>
          <w:p w:rsidR="008D28CA" w:rsidRPr="00264012" w:rsidRDefault="00F978D5" w:rsidP="008D28CA">
            <w:pPr>
              <w:numPr>
                <w:ilvl w:val="0"/>
                <w:numId w:val="125"/>
              </w:numPr>
              <w:ind w:left="318" w:hanging="284"/>
              <w:contextualSpacing/>
              <w:rPr>
                <w:rFonts w:ascii="Arial" w:hAnsi="Arial" w:cs="Arial"/>
                <w:color w:val="auto"/>
                <w:sz w:val="20"/>
                <w:szCs w:val="20"/>
              </w:rPr>
            </w:pPr>
            <w:r w:rsidRPr="00264012">
              <w:rPr>
                <w:rFonts w:ascii="Arial" w:hAnsi="Arial" w:cs="Arial"/>
                <w:color w:val="auto"/>
                <w:sz w:val="20"/>
                <w:szCs w:val="20"/>
              </w:rPr>
              <w:t>respektować</w:t>
            </w:r>
            <w:r w:rsidR="008D28CA" w:rsidRPr="00264012">
              <w:rPr>
                <w:rFonts w:ascii="Arial" w:hAnsi="Arial" w:cs="Arial"/>
                <w:color w:val="auto"/>
                <w:sz w:val="20"/>
                <w:szCs w:val="20"/>
              </w:rPr>
              <w:t xml:space="preserve"> zasady dotyczące przestrzegania tajemnicy związanej z zawodem i miejscem</w:t>
            </w:r>
          </w:p>
          <w:p w:rsidR="008D28CA" w:rsidRPr="00264012" w:rsidRDefault="008D28CA" w:rsidP="008D28CA">
            <w:pPr>
              <w:ind w:left="318"/>
              <w:contextualSpacing/>
              <w:rPr>
                <w:rFonts w:ascii="Arial" w:hAnsi="Arial" w:cs="Arial"/>
                <w:color w:val="auto"/>
                <w:sz w:val="20"/>
                <w:szCs w:val="20"/>
              </w:rPr>
            </w:pPr>
            <w:r w:rsidRPr="00264012">
              <w:rPr>
                <w:rFonts w:ascii="Arial" w:hAnsi="Arial" w:cs="Arial"/>
                <w:color w:val="auto"/>
                <w:sz w:val="20"/>
                <w:szCs w:val="20"/>
              </w:rPr>
              <w:t>pracy</w:t>
            </w:r>
          </w:p>
          <w:p w:rsidR="008D28CA" w:rsidRPr="00264012" w:rsidRDefault="008D28CA" w:rsidP="008D28CA">
            <w:pPr>
              <w:numPr>
                <w:ilvl w:val="0"/>
                <w:numId w:val="125"/>
              </w:numPr>
              <w:ind w:left="318" w:hanging="284"/>
              <w:contextualSpacing/>
              <w:rPr>
                <w:rFonts w:ascii="Arial" w:hAnsi="Arial" w:cs="Arial"/>
                <w:color w:val="auto"/>
                <w:sz w:val="20"/>
                <w:szCs w:val="20"/>
              </w:rPr>
            </w:pPr>
            <w:r w:rsidRPr="00264012">
              <w:rPr>
                <w:rFonts w:ascii="Arial" w:hAnsi="Arial" w:cs="Arial"/>
                <w:color w:val="auto"/>
                <w:sz w:val="20"/>
                <w:szCs w:val="20"/>
              </w:rPr>
              <w:t>wyjaśnia</w:t>
            </w:r>
            <w:r w:rsidR="00F978D5" w:rsidRPr="00264012">
              <w:rPr>
                <w:rFonts w:ascii="Arial" w:hAnsi="Arial" w:cs="Arial"/>
                <w:color w:val="auto"/>
                <w:sz w:val="20"/>
                <w:szCs w:val="20"/>
              </w:rPr>
              <w:t>ć</w:t>
            </w:r>
            <w:r w:rsidRPr="00264012">
              <w:rPr>
                <w:rFonts w:ascii="Arial" w:hAnsi="Arial" w:cs="Arial"/>
                <w:color w:val="auto"/>
                <w:sz w:val="20"/>
                <w:szCs w:val="20"/>
              </w:rPr>
              <w:t>, na czym polega zachowanie etyczne w zawodzie</w:t>
            </w:r>
          </w:p>
          <w:p w:rsidR="008D28CA" w:rsidRPr="00264012" w:rsidRDefault="00F978D5" w:rsidP="008D28CA">
            <w:pPr>
              <w:numPr>
                <w:ilvl w:val="0"/>
                <w:numId w:val="125"/>
              </w:numPr>
              <w:ind w:left="318" w:hanging="284"/>
              <w:contextualSpacing/>
              <w:rPr>
                <w:rFonts w:ascii="Arial" w:hAnsi="Arial" w:cs="Arial"/>
                <w:color w:val="auto"/>
                <w:sz w:val="20"/>
                <w:szCs w:val="20"/>
              </w:rPr>
            </w:pPr>
            <w:r w:rsidRPr="00264012">
              <w:rPr>
                <w:rFonts w:ascii="Arial" w:hAnsi="Arial" w:cs="Arial"/>
                <w:color w:val="auto"/>
                <w:sz w:val="20"/>
                <w:szCs w:val="20"/>
              </w:rPr>
              <w:t>wskazywać</w:t>
            </w:r>
            <w:r w:rsidR="008D28CA" w:rsidRPr="00264012">
              <w:rPr>
                <w:rFonts w:ascii="Arial" w:hAnsi="Arial" w:cs="Arial"/>
                <w:color w:val="auto"/>
                <w:sz w:val="20"/>
                <w:szCs w:val="20"/>
              </w:rPr>
              <w:t xml:space="preserve"> przykłady zachowań etycznych</w:t>
            </w:r>
          </w:p>
          <w:p w:rsidR="008D28CA" w:rsidRPr="00264012" w:rsidRDefault="008D28CA" w:rsidP="008D28CA">
            <w:pPr>
              <w:pStyle w:val="Akapitzlist"/>
              <w:suppressAutoHyphens/>
              <w:ind w:left="317"/>
              <w:rPr>
                <w:rFonts w:ascii="Arial" w:hAnsi="Arial" w:cs="Arial"/>
                <w:color w:val="auto"/>
                <w:sz w:val="20"/>
                <w:szCs w:val="20"/>
              </w:rPr>
            </w:pPr>
            <w:r w:rsidRPr="00264012">
              <w:rPr>
                <w:rFonts w:ascii="Arial" w:hAnsi="Arial" w:cs="Arial"/>
                <w:color w:val="auto"/>
                <w:sz w:val="20"/>
                <w:szCs w:val="20"/>
              </w:rPr>
              <w:t>w zawodzie</w:t>
            </w:r>
          </w:p>
        </w:tc>
        <w:tc>
          <w:tcPr>
            <w:tcW w:w="2944" w:type="dxa"/>
          </w:tcPr>
          <w:p w:rsidR="008D28CA" w:rsidRPr="000319D2" w:rsidRDefault="008D28CA" w:rsidP="00F27DC1">
            <w:pPr>
              <w:pStyle w:val="Akapitzlist"/>
              <w:suppressAutoHyphens/>
              <w:ind w:left="317"/>
              <w:rPr>
                <w:rFonts w:ascii="Arial" w:hAnsi="Arial" w:cs="Arial"/>
                <w:color w:val="auto"/>
                <w:sz w:val="20"/>
                <w:szCs w:val="20"/>
              </w:rPr>
            </w:pPr>
          </w:p>
        </w:tc>
        <w:tc>
          <w:tcPr>
            <w:tcW w:w="1134" w:type="dxa"/>
          </w:tcPr>
          <w:p w:rsidR="008D28CA" w:rsidRPr="000319D2" w:rsidRDefault="008D28CA" w:rsidP="00AF1FDB">
            <w:pPr>
              <w:rPr>
                <w:rFonts w:ascii="Arial" w:hAnsi="Arial" w:cs="Arial"/>
                <w:color w:val="auto"/>
                <w:sz w:val="20"/>
                <w:szCs w:val="20"/>
              </w:rPr>
            </w:pPr>
          </w:p>
        </w:tc>
      </w:tr>
      <w:tr w:rsidR="00AA0025" w:rsidRPr="000319D2" w:rsidTr="00001826">
        <w:tc>
          <w:tcPr>
            <w:tcW w:w="2235" w:type="dxa"/>
          </w:tcPr>
          <w:p w:rsidR="00AA0025" w:rsidRPr="00264012" w:rsidRDefault="00AA0025" w:rsidP="00777BD5">
            <w:pPr>
              <w:rPr>
                <w:rFonts w:ascii="Arial" w:hAnsi="Arial" w:cs="Arial"/>
                <w:color w:val="auto"/>
                <w:sz w:val="20"/>
                <w:szCs w:val="20"/>
              </w:rPr>
            </w:pPr>
            <w:r>
              <w:rPr>
                <w:rFonts w:ascii="Arial" w:hAnsi="Arial" w:cs="Arial"/>
                <w:color w:val="auto"/>
                <w:sz w:val="20"/>
                <w:szCs w:val="20"/>
              </w:rPr>
              <w:t>Organizacja pracy małych zespołów</w:t>
            </w:r>
          </w:p>
        </w:tc>
        <w:tc>
          <w:tcPr>
            <w:tcW w:w="2268" w:type="dxa"/>
          </w:tcPr>
          <w:p w:rsidR="00AA0025" w:rsidRPr="00E840D6" w:rsidRDefault="00AA0025" w:rsidP="00E1522B">
            <w:pPr>
              <w:rPr>
                <w:rFonts w:ascii="Arial" w:hAnsi="Arial" w:cs="Arial"/>
                <w:color w:val="auto"/>
                <w:sz w:val="20"/>
                <w:szCs w:val="20"/>
              </w:rPr>
            </w:pPr>
            <w:r w:rsidRPr="00E840D6">
              <w:rPr>
                <w:rFonts w:ascii="Arial" w:hAnsi="Arial" w:cs="Arial"/>
                <w:color w:val="auto"/>
                <w:sz w:val="20"/>
                <w:szCs w:val="20"/>
              </w:rPr>
              <w:t>Ocenianie jakości wykonania przydzielonych zadań</w:t>
            </w:r>
          </w:p>
        </w:tc>
        <w:tc>
          <w:tcPr>
            <w:tcW w:w="850" w:type="dxa"/>
          </w:tcPr>
          <w:p w:rsidR="00AA0025" w:rsidRPr="00E840D6" w:rsidRDefault="00AA0025" w:rsidP="00E1522B">
            <w:pPr>
              <w:jc w:val="center"/>
              <w:rPr>
                <w:rFonts w:ascii="Arial" w:hAnsi="Arial" w:cs="Arial"/>
                <w:color w:val="auto"/>
                <w:sz w:val="20"/>
                <w:szCs w:val="20"/>
              </w:rPr>
            </w:pPr>
          </w:p>
        </w:tc>
        <w:tc>
          <w:tcPr>
            <w:tcW w:w="4427" w:type="dxa"/>
          </w:tcPr>
          <w:p w:rsidR="00AA0025" w:rsidRPr="00E840D6" w:rsidRDefault="00AA0025" w:rsidP="00E1522B">
            <w:pPr>
              <w:numPr>
                <w:ilvl w:val="1"/>
                <w:numId w:val="148"/>
              </w:numPr>
              <w:ind w:left="408"/>
              <w:rPr>
                <w:rFonts w:ascii="Arial" w:hAnsi="Arial" w:cs="Arial"/>
                <w:color w:val="auto"/>
                <w:sz w:val="20"/>
                <w:szCs w:val="20"/>
              </w:rPr>
            </w:pPr>
            <w:r w:rsidRPr="00E840D6">
              <w:rPr>
                <w:rFonts w:ascii="Arial" w:hAnsi="Arial" w:cs="Arial"/>
                <w:color w:val="auto"/>
                <w:sz w:val="20"/>
                <w:szCs w:val="20"/>
              </w:rPr>
              <w:t>kontrolować efekty pracy zespołu</w:t>
            </w:r>
          </w:p>
          <w:p w:rsidR="00AA0025" w:rsidRPr="00AA0025" w:rsidRDefault="00AA0025" w:rsidP="00E1522B">
            <w:pPr>
              <w:numPr>
                <w:ilvl w:val="1"/>
                <w:numId w:val="148"/>
              </w:numPr>
              <w:ind w:left="408"/>
              <w:rPr>
                <w:rFonts w:ascii="Arial" w:hAnsi="Arial" w:cs="Arial"/>
                <w:color w:val="auto"/>
                <w:sz w:val="20"/>
                <w:szCs w:val="20"/>
              </w:rPr>
            </w:pPr>
            <w:r w:rsidRPr="00AA0025">
              <w:rPr>
                <w:rFonts w:ascii="Arial" w:hAnsi="Arial" w:cs="Arial"/>
                <w:color w:val="auto"/>
                <w:sz w:val="20"/>
                <w:szCs w:val="20"/>
              </w:rPr>
              <w:t>oceniać pracę poszczególnych członków zespołu pod względem zgodności z warunkami technicznymi odbioru prac</w:t>
            </w:r>
          </w:p>
          <w:p w:rsidR="00AA0025" w:rsidRPr="00E840D6" w:rsidRDefault="00AA0025" w:rsidP="00E1522B">
            <w:pPr>
              <w:ind w:left="408"/>
              <w:rPr>
                <w:rFonts w:ascii="Arial" w:hAnsi="Arial" w:cs="Arial"/>
                <w:color w:val="auto"/>
                <w:sz w:val="20"/>
                <w:szCs w:val="20"/>
              </w:rPr>
            </w:pPr>
          </w:p>
        </w:tc>
        <w:tc>
          <w:tcPr>
            <w:tcW w:w="2944" w:type="dxa"/>
          </w:tcPr>
          <w:p w:rsidR="00AA0025" w:rsidRPr="00E840D6" w:rsidRDefault="00AA0025" w:rsidP="00E1522B">
            <w:pPr>
              <w:numPr>
                <w:ilvl w:val="1"/>
                <w:numId w:val="148"/>
              </w:numPr>
              <w:ind w:left="408"/>
              <w:rPr>
                <w:rFonts w:ascii="Arial" w:hAnsi="Arial" w:cs="Arial"/>
                <w:color w:val="auto"/>
                <w:sz w:val="20"/>
                <w:szCs w:val="20"/>
              </w:rPr>
            </w:pPr>
            <w:r w:rsidRPr="00E840D6">
              <w:rPr>
                <w:rFonts w:ascii="Arial" w:hAnsi="Arial" w:cs="Arial"/>
                <w:color w:val="auto"/>
                <w:sz w:val="20"/>
                <w:szCs w:val="20"/>
              </w:rPr>
              <w:t>udzielać wskazówek w celu prawidłowego</w:t>
            </w:r>
            <w:r>
              <w:rPr>
                <w:rFonts w:ascii="Arial" w:hAnsi="Arial" w:cs="Arial"/>
                <w:color w:val="auto"/>
                <w:sz w:val="20"/>
                <w:szCs w:val="20"/>
              </w:rPr>
              <w:t xml:space="preserve"> </w:t>
            </w:r>
            <w:r w:rsidRPr="00E840D6">
              <w:rPr>
                <w:rFonts w:ascii="Arial" w:hAnsi="Arial" w:cs="Arial"/>
                <w:color w:val="auto"/>
                <w:sz w:val="20"/>
                <w:szCs w:val="20"/>
              </w:rPr>
              <w:t>wykonania przydzielonych zadań</w:t>
            </w:r>
          </w:p>
        </w:tc>
        <w:tc>
          <w:tcPr>
            <w:tcW w:w="1134" w:type="dxa"/>
          </w:tcPr>
          <w:p w:rsidR="00AA0025" w:rsidRPr="000319D2" w:rsidRDefault="00AA0025" w:rsidP="00AF1FDB">
            <w:pPr>
              <w:rPr>
                <w:rFonts w:ascii="Arial" w:hAnsi="Arial" w:cs="Arial"/>
                <w:color w:val="auto"/>
                <w:sz w:val="20"/>
                <w:szCs w:val="20"/>
              </w:rPr>
            </w:pPr>
          </w:p>
        </w:tc>
      </w:tr>
      <w:tr w:rsidR="007F55D5" w:rsidRPr="000319D2" w:rsidTr="00C1131E">
        <w:tc>
          <w:tcPr>
            <w:tcW w:w="4503" w:type="dxa"/>
            <w:gridSpan w:val="2"/>
          </w:tcPr>
          <w:p w:rsidR="007F55D5" w:rsidRPr="00AA0025" w:rsidRDefault="007F55D5" w:rsidP="00777BD5">
            <w:pPr>
              <w:rPr>
                <w:rFonts w:ascii="Arial" w:hAnsi="Arial" w:cs="Arial"/>
                <w:color w:val="auto"/>
                <w:sz w:val="20"/>
                <w:szCs w:val="20"/>
              </w:rPr>
            </w:pPr>
            <w:r w:rsidRPr="00AA0025">
              <w:rPr>
                <w:rFonts w:ascii="Arial" w:hAnsi="Arial" w:cs="Arial"/>
                <w:color w:val="auto"/>
                <w:sz w:val="20"/>
                <w:szCs w:val="20"/>
              </w:rPr>
              <w:t>Razem</w:t>
            </w:r>
          </w:p>
        </w:tc>
        <w:tc>
          <w:tcPr>
            <w:tcW w:w="850" w:type="dxa"/>
          </w:tcPr>
          <w:p w:rsidR="007F55D5" w:rsidRPr="000319D2" w:rsidRDefault="007F55D5" w:rsidP="00777BD5">
            <w:pPr>
              <w:jc w:val="center"/>
              <w:rPr>
                <w:rFonts w:ascii="Arial" w:hAnsi="Arial" w:cs="Arial"/>
                <w:color w:val="auto"/>
                <w:sz w:val="20"/>
                <w:szCs w:val="20"/>
              </w:rPr>
            </w:pPr>
          </w:p>
        </w:tc>
        <w:tc>
          <w:tcPr>
            <w:tcW w:w="8505" w:type="dxa"/>
            <w:gridSpan w:val="3"/>
          </w:tcPr>
          <w:p w:rsidR="007F55D5" w:rsidRPr="000319D2" w:rsidRDefault="007F55D5" w:rsidP="00AF1FDB">
            <w:pPr>
              <w:rPr>
                <w:rFonts w:ascii="Arial" w:hAnsi="Arial" w:cs="Arial"/>
                <w:color w:val="auto"/>
                <w:sz w:val="20"/>
                <w:szCs w:val="20"/>
              </w:rPr>
            </w:pPr>
          </w:p>
        </w:tc>
      </w:tr>
    </w:tbl>
    <w:p w:rsidR="00AA0025" w:rsidRDefault="00AA0025"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bCs/>
          <w:sz w:val="20"/>
          <w:szCs w:val="20"/>
        </w:rPr>
      </w:pPr>
    </w:p>
    <w:p w:rsidR="00AA0025" w:rsidRDefault="00AA0025"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bCs/>
          <w:sz w:val="20"/>
          <w:szCs w:val="20"/>
        </w:rPr>
      </w:pPr>
    </w:p>
    <w:p w:rsidR="008F1DEE" w:rsidRDefault="008F1DEE"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0541BF" w:rsidRPr="005A2878" w:rsidRDefault="000541BF" w:rsidP="00001826">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2878">
        <w:rPr>
          <w:rFonts w:ascii="Arial" w:hAnsi="Arial" w:cs="Arial"/>
          <w:sz w:val="20"/>
          <w:szCs w:val="20"/>
        </w:rPr>
        <w:t>Zajęcia edukacyjne mogą być prowadzone w sali lekcyjnej bez podziału na grupy. W sali lekcyjnej, w której prowadzone będą zajęcia edukacyjne</w:t>
      </w:r>
      <w:r w:rsidR="00444E11">
        <w:rPr>
          <w:rFonts w:ascii="Arial" w:hAnsi="Arial" w:cs="Arial"/>
          <w:sz w:val="20"/>
          <w:szCs w:val="20"/>
        </w:rPr>
        <w:t>,</w:t>
      </w:r>
      <w:r w:rsidRPr="005A2878">
        <w:rPr>
          <w:rFonts w:ascii="Arial" w:hAnsi="Arial" w:cs="Arial"/>
          <w:sz w:val="20"/>
          <w:szCs w:val="20"/>
        </w:rPr>
        <w:t xml:space="preserve"> powinny się znajdować plansze ze zdjęciami elementów </w:t>
      </w:r>
      <w:r>
        <w:rPr>
          <w:rFonts w:ascii="Arial" w:hAnsi="Arial" w:cs="Arial"/>
          <w:sz w:val="20"/>
          <w:szCs w:val="20"/>
        </w:rPr>
        <w:t>składowych sieci elektroenergetycznych.</w:t>
      </w:r>
      <w:r w:rsidRPr="005A2878">
        <w:rPr>
          <w:rFonts w:ascii="Arial" w:hAnsi="Arial" w:cs="Arial"/>
          <w:sz w:val="20"/>
          <w:szCs w:val="20"/>
        </w:rPr>
        <w:t xml:space="preserve"> Dodatkowo w sali lekcyjnej powinien się znajdować komputer z dostępem do </w:t>
      </w:r>
      <w:r w:rsidR="0059333D">
        <w:rPr>
          <w:rFonts w:ascii="Arial" w:hAnsi="Arial" w:cs="Arial"/>
          <w:sz w:val="20"/>
          <w:szCs w:val="20"/>
        </w:rPr>
        <w:t>i</w:t>
      </w:r>
      <w:r w:rsidRPr="005A2878">
        <w:rPr>
          <w:rFonts w:ascii="Arial" w:hAnsi="Arial" w:cs="Arial"/>
          <w:sz w:val="20"/>
          <w:szCs w:val="20"/>
        </w:rPr>
        <w:t>nternetu oraz urządzenia multimedialne.</w:t>
      </w:r>
    </w:p>
    <w:p w:rsidR="000541BF" w:rsidRPr="005A2878" w:rsidRDefault="000541BF" w:rsidP="00001826">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2878">
        <w:rPr>
          <w:rFonts w:ascii="Arial" w:hAnsi="Arial" w:cs="Arial"/>
          <w:bCs/>
          <w:sz w:val="20"/>
          <w:szCs w:val="20"/>
        </w:rPr>
        <w:t>Nauczyciel</w:t>
      </w:r>
      <w:r w:rsidR="0035796A">
        <w:rPr>
          <w:rFonts w:ascii="Arial" w:hAnsi="Arial" w:cs="Arial"/>
          <w:bCs/>
          <w:sz w:val="20"/>
          <w:szCs w:val="20"/>
        </w:rPr>
        <w:t>,</w:t>
      </w:r>
      <w:r w:rsidRPr="005A2878">
        <w:rPr>
          <w:rFonts w:ascii="Arial" w:hAnsi="Arial" w:cs="Arial"/>
          <w:bCs/>
          <w:sz w:val="20"/>
          <w:szCs w:val="20"/>
        </w:rPr>
        <w:t xml:space="preserve"> dobierając metodę kształcenia</w:t>
      </w:r>
      <w:r w:rsidR="0035796A">
        <w:rPr>
          <w:rFonts w:ascii="Arial" w:hAnsi="Arial" w:cs="Arial"/>
          <w:bCs/>
          <w:sz w:val="20"/>
          <w:szCs w:val="20"/>
        </w:rPr>
        <w:t>,</w:t>
      </w:r>
      <w:r w:rsidRPr="005A2878">
        <w:rPr>
          <w:rFonts w:ascii="Arial" w:hAnsi="Arial" w:cs="Arial"/>
          <w:bCs/>
          <w:sz w:val="20"/>
          <w:szCs w:val="20"/>
        </w:rPr>
        <w:t xml:space="preserve"> powinien przede wszystkim odpowiedzieć sobie na następujące pytania:</w:t>
      </w:r>
      <w:r w:rsidRPr="005A2878">
        <w:rPr>
          <w:rFonts w:ascii="Arial" w:hAnsi="Arial" w:cs="Arial"/>
          <w:sz w:val="20"/>
          <w:szCs w:val="20"/>
        </w:rPr>
        <w:t xml:space="preserve"> </w:t>
      </w:r>
      <w:r w:rsidRPr="005A2878">
        <w:rPr>
          <w:rFonts w:ascii="Arial" w:hAnsi="Arial" w:cs="Arial"/>
          <w:bCs/>
          <w:sz w:val="20"/>
          <w:szCs w:val="20"/>
        </w:rPr>
        <w:t>jakie chce osiągnąć efekty?</w:t>
      </w:r>
      <w:r w:rsidRPr="005A2878">
        <w:rPr>
          <w:rFonts w:ascii="Arial" w:hAnsi="Arial" w:cs="Arial"/>
          <w:sz w:val="20"/>
          <w:szCs w:val="20"/>
        </w:rPr>
        <w:t xml:space="preserve"> </w:t>
      </w:r>
      <w:r w:rsidRPr="005A2878">
        <w:rPr>
          <w:rFonts w:ascii="Arial" w:hAnsi="Arial" w:cs="Arial"/>
          <w:bCs/>
          <w:sz w:val="20"/>
          <w:szCs w:val="20"/>
        </w:rPr>
        <w:t>Jakie metody będą najbardziej odpowiednie dla możliwości percepcyjnych uczących się?</w:t>
      </w:r>
      <w:r w:rsidRPr="005A2878">
        <w:rPr>
          <w:rFonts w:ascii="Arial" w:hAnsi="Arial" w:cs="Arial"/>
          <w:sz w:val="20"/>
          <w:szCs w:val="20"/>
        </w:rPr>
        <w:t xml:space="preserve"> </w:t>
      </w:r>
      <w:r w:rsidRPr="005A2878">
        <w:rPr>
          <w:rFonts w:ascii="Arial" w:hAnsi="Arial" w:cs="Arial"/>
          <w:bCs/>
          <w:sz w:val="20"/>
          <w:szCs w:val="20"/>
        </w:rPr>
        <w:t>Jakie problemy (o jakim stopniu trudności i złożoności) powinny być przez uczniów rozwiązane?</w:t>
      </w:r>
      <w:r w:rsidRPr="005A2878">
        <w:rPr>
          <w:rFonts w:ascii="Arial" w:hAnsi="Arial" w:cs="Arial"/>
          <w:sz w:val="20"/>
          <w:szCs w:val="20"/>
        </w:rPr>
        <w:t xml:space="preserve"> </w:t>
      </w:r>
      <w:r w:rsidRPr="005A2878">
        <w:rPr>
          <w:rFonts w:ascii="Arial" w:hAnsi="Arial" w:cs="Arial"/>
          <w:bCs/>
          <w:sz w:val="20"/>
          <w:szCs w:val="20"/>
        </w:rPr>
        <w:t>Jak motywować uczniów i zapewnić ich zaangażowanie</w:t>
      </w:r>
      <w:r w:rsidR="00561090">
        <w:rPr>
          <w:rFonts w:ascii="Arial" w:hAnsi="Arial" w:cs="Arial"/>
          <w:sz w:val="20"/>
          <w:szCs w:val="20"/>
        </w:rPr>
        <w:t>?</w:t>
      </w:r>
      <w:r w:rsidRPr="005A2878">
        <w:rPr>
          <w:rFonts w:ascii="Arial" w:hAnsi="Arial" w:cs="Arial"/>
          <w:sz w:val="20"/>
          <w:szCs w:val="20"/>
        </w:rPr>
        <w:t xml:space="preserve"> </w:t>
      </w:r>
      <w:r w:rsidRPr="005A2878">
        <w:rPr>
          <w:rFonts w:ascii="Arial" w:hAnsi="Arial" w:cs="Arial"/>
          <w:bCs/>
          <w:iCs/>
          <w:sz w:val="20"/>
          <w:szCs w:val="20"/>
        </w:rPr>
        <w:t>Rzetelna odpowiedź na te pytania pozwoli na trafne dobranie metod, które pozwolą na o</w:t>
      </w:r>
      <w:r>
        <w:rPr>
          <w:rFonts w:ascii="Arial" w:hAnsi="Arial" w:cs="Arial"/>
          <w:bCs/>
          <w:iCs/>
          <w:sz w:val="20"/>
          <w:szCs w:val="20"/>
        </w:rPr>
        <w:t>siągnięcie zamierzonych efektów</w:t>
      </w:r>
      <w:r w:rsidRPr="005A2878">
        <w:rPr>
          <w:rFonts w:ascii="Arial" w:hAnsi="Arial" w:cs="Arial"/>
          <w:bCs/>
          <w:iCs/>
          <w:sz w:val="20"/>
          <w:szCs w:val="20"/>
        </w:rPr>
        <w:t>.</w:t>
      </w:r>
      <w:r>
        <w:rPr>
          <w:rFonts w:ascii="Arial" w:hAnsi="Arial" w:cs="Arial"/>
          <w:bCs/>
          <w:iCs/>
          <w:sz w:val="20"/>
          <w:szCs w:val="20"/>
        </w:rPr>
        <w:t xml:space="preserve"> </w:t>
      </w:r>
      <w:r w:rsidRPr="005A2878">
        <w:rPr>
          <w:rFonts w:ascii="Arial" w:hAnsi="Arial" w:cs="Arial"/>
          <w:sz w:val="20"/>
          <w:szCs w:val="20"/>
        </w:rPr>
        <w:t>Wymaga się stosowania aktywizujących metod kształcenia, ze szczególnym uwzględnieniem metody ćwiczeń, dyskusji dydaktycznej.</w:t>
      </w:r>
    </w:p>
    <w:p w:rsidR="000541BF" w:rsidRDefault="000541BF" w:rsidP="00001826">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2878">
        <w:rPr>
          <w:rFonts w:ascii="Arial" w:hAnsi="Arial" w:cs="Arial"/>
          <w:sz w:val="20"/>
          <w:szCs w:val="20"/>
        </w:rPr>
        <w:t>Zajęcia powinny być prowadzone w formie grupowej jednolitej.</w:t>
      </w:r>
    </w:p>
    <w:p w:rsidR="002B74CB" w:rsidRDefault="002B74CB" w:rsidP="00001826">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u w:val="single"/>
        </w:rPr>
      </w:pPr>
    </w:p>
    <w:p w:rsidR="008013FE" w:rsidRDefault="005660AC" w:rsidP="00001826">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u w:val="single"/>
        </w:rPr>
      </w:pPr>
      <w:r>
        <w:rPr>
          <w:rFonts w:ascii="Arial" w:hAnsi="Arial" w:cs="Arial"/>
          <w:sz w:val="20"/>
          <w:szCs w:val="20"/>
          <w:u w:val="single"/>
        </w:rPr>
        <w:t>Proponowane zadanie:</w:t>
      </w:r>
    </w:p>
    <w:p w:rsidR="005A797E" w:rsidRDefault="005A797E" w:rsidP="00001826">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797E">
        <w:rPr>
          <w:rFonts w:ascii="Arial" w:hAnsi="Arial" w:cs="Arial"/>
          <w:sz w:val="20"/>
          <w:szCs w:val="20"/>
        </w:rPr>
        <w:t>D</w:t>
      </w:r>
      <w:r>
        <w:rPr>
          <w:rFonts w:ascii="Arial" w:hAnsi="Arial" w:cs="Arial"/>
          <w:sz w:val="20"/>
          <w:szCs w:val="20"/>
        </w:rPr>
        <w:t>la sieci elektroenergetycznej jak na rysunku obliczyć rozpływ prądów, maksymalny spadek napięcia, współczynnik mocy w punkcie zasilania. Linia</w:t>
      </w:r>
      <w:r w:rsidR="00FA6732">
        <w:rPr>
          <w:rFonts w:ascii="Arial" w:hAnsi="Arial" w:cs="Arial"/>
          <w:sz w:val="20"/>
          <w:szCs w:val="20"/>
        </w:rPr>
        <w:t xml:space="preserve"> jest</w:t>
      </w:r>
      <w:r>
        <w:rPr>
          <w:rFonts w:ascii="Arial" w:hAnsi="Arial" w:cs="Arial"/>
          <w:sz w:val="20"/>
          <w:szCs w:val="20"/>
        </w:rPr>
        <w:t xml:space="preserve"> wykonana przewodem ADY 25 mm</w:t>
      </w:r>
      <w:r>
        <w:rPr>
          <w:rFonts w:ascii="Arial" w:hAnsi="Arial" w:cs="Arial"/>
          <w:sz w:val="20"/>
          <w:szCs w:val="20"/>
          <w:vertAlign w:val="superscript"/>
        </w:rPr>
        <w:t>2</w:t>
      </w:r>
      <w:r>
        <w:rPr>
          <w:rFonts w:ascii="Arial" w:hAnsi="Arial" w:cs="Arial"/>
          <w:sz w:val="20"/>
          <w:szCs w:val="20"/>
        </w:rPr>
        <w:t>. Obliczenia przeprowadzić dla dwóch przypadków:</w:t>
      </w:r>
    </w:p>
    <w:p w:rsidR="005A797E" w:rsidRDefault="00DA22A5" w:rsidP="00EA2367">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noProof/>
        </w:rPr>
        <w:pict>
          <v:shape id="_x0000_s1031" type="#_x0000_t75" style="position:absolute;left:0;text-align:left;margin-left:259.2pt;margin-top:7.05pt;width:407.6pt;height:99.55pt;z-index:5">
            <v:imagedata r:id="rId58" o:title=""/>
            <w10:wrap type="square"/>
          </v:shape>
        </w:pict>
      </w:r>
      <w:r w:rsidR="005A797E">
        <w:rPr>
          <w:rFonts w:ascii="Arial" w:hAnsi="Arial" w:cs="Arial"/>
          <w:sz w:val="20"/>
          <w:szCs w:val="20"/>
        </w:rPr>
        <w:t>a) linia prądu przemiennego jednofazowego 230V,</w:t>
      </w:r>
    </w:p>
    <w:p w:rsidR="005A797E" w:rsidRDefault="005A797E" w:rsidP="00EA2367">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797E">
        <w:rPr>
          <w:rFonts w:ascii="Arial" w:hAnsi="Arial" w:cs="Arial"/>
          <w:sz w:val="20"/>
          <w:szCs w:val="20"/>
        </w:rPr>
        <w:t xml:space="preserve">b) </w:t>
      </w:r>
      <w:r>
        <w:rPr>
          <w:rFonts w:ascii="Arial" w:hAnsi="Arial" w:cs="Arial"/>
          <w:sz w:val="20"/>
          <w:szCs w:val="20"/>
        </w:rPr>
        <w:t>linia prądu przemiennego trójfazowego 400/230V.</w:t>
      </w:r>
    </w:p>
    <w:p w:rsidR="00DA22A5" w:rsidRPr="005A797E" w:rsidRDefault="00DA22A5" w:rsidP="00EA2367">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p>
    <w:p w:rsidR="005A797E" w:rsidRDefault="005A797E"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D67C05" w:rsidRDefault="00D67C05"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EB78C6" w:rsidRDefault="00EB78C6"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D67C05" w:rsidRDefault="00D67C05"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254DFE" w:rsidRDefault="00254DFE"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254DFE" w:rsidRDefault="00254DFE"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0541BF" w:rsidRDefault="000541B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0541BF" w:rsidRPr="008013FE" w:rsidRDefault="000541BF" w:rsidP="008013FE">
      <w:pPr>
        <w:spacing w:line="360" w:lineRule="auto"/>
        <w:rPr>
          <w:rFonts w:ascii="Arial" w:hAnsi="Arial" w:cs="Arial"/>
          <w:color w:val="auto"/>
          <w:sz w:val="20"/>
          <w:szCs w:val="20"/>
        </w:rPr>
      </w:pPr>
      <w:r w:rsidRPr="005A2878">
        <w:rPr>
          <w:rFonts w:ascii="Arial" w:hAnsi="Arial" w:cs="Arial"/>
          <w:sz w:val="20"/>
        </w:rPr>
        <w:t>Do oceny osiągnięć edukacyjnych uczących się proponuje się sprawdzian bądź test wielokrotnego wyboru z jedną poprawną odpowiedzią.</w:t>
      </w:r>
    </w:p>
    <w:p w:rsidR="002B74CB" w:rsidRDefault="002B74CB"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u w:val="single"/>
        </w:rPr>
      </w:pPr>
    </w:p>
    <w:p w:rsidR="00AA0025" w:rsidRDefault="00AA0025"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u w:val="single"/>
        </w:rPr>
      </w:pPr>
    </w:p>
    <w:p w:rsidR="00AA0025" w:rsidRDefault="00AA0025"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u w:val="single"/>
        </w:rPr>
      </w:pPr>
    </w:p>
    <w:p w:rsidR="00DA22A5" w:rsidRDefault="002B74CB"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u w:val="single"/>
        </w:rPr>
      </w:pPr>
      <w:r w:rsidRPr="00652F8A">
        <w:rPr>
          <w:rFonts w:ascii="Arial" w:hAnsi="Arial" w:cs="Arial"/>
          <w:noProof/>
          <w:sz w:val="20"/>
          <w:szCs w:val="20"/>
        </w:rPr>
        <w:pict>
          <v:shape id="Obraz 12" o:spid="_x0000_s1032" type="#_x0000_t75" style="position:absolute;left:0;text-align:left;margin-left:447.05pt;margin-top:7.45pt;width:253.55pt;height:111.05pt;z-index:6;visibility:visible">
            <v:imagedata r:id="rId59" o:title=""/>
            <w10:wrap type="square"/>
          </v:shape>
        </w:pict>
      </w:r>
      <w:r w:rsidR="00DA22A5">
        <w:rPr>
          <w:rFonts w:ascii="Arial" w:hAnsi="Arial" w:cs="Arial"/>
          <w:sz w:val="20"/>
          <w:szCs w:val="20"/>
          <w:u w:val="single"/>
        </w:rPr>
        <w:t>Proponowany</w:t>
      </w:r>
      <w:r w:rsidR="00DA22A5" w:rsidRPr="00AD5F42">
        <w:rPr>
          <w:rFonts w:ascii="Arial" w:hAnsi="Arial" w:cs="Arial"/>
          <w:sz w:val="20"/>
          <w:szCs w:val="20"/>
          <w:u w:val="single"/>
        </w:rPr>
        <w:t xml:space="preserve"> </w:t>
      </w:r>
      <w:r w:rsidR="00DA22A5">
        <w:rPr>
          <w:rFonts w:ascii="Arial" w:hAnsi="Arial" w:cs="Arial"/>
          <w:sz w:val="20"/>
          <w:szCs w:val="20"/>
          <w:u w:val="single"/>
        </w:rPr>
        <w:t>test sprawdzający</w:t>
      </w:r>
      <w:r w:rsidR="00DA22A5" w:rsidRPr="00AD5F42">
        <w:rPr>
          <w:rFonts w:ascii="Arial" w:hAnsi="Arial" w:cs="Arial"/>
          <w:sz w:val="20"/>
          <w:szCs w:val="20"/>
          <w:u w:val="single"/>
        </w:rPr>
        <w:t>:</w:t>
      </w:r>
    </w:p>
    <w:p w:rsidR="008F1DEE" w:rsidRDefault="00652F8A"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Zadanie 1</w:t>
      </w:r>
    </w:p>
    <w:p w:rsidR="00652F8A" w:rsidRPr="00652F8A" w:rsidRDefault="00652F8A" w:rsidP="008013FE">
      <w:pPr>
        <w:spacing w:line="360" w:lineRule="auto"/>
        <w:jc w:val="both"/>
        <w:rPr>
          <w:rFonts w:ascii="Arial" w:hAnsi="Arial" w:cs="Arial"/>
          <w:sz w:val="20"/>
          <w:szCs w:val="20"/>
        </w:rPr>
      </w:pPr>
      <w:r w:rsidRPr="00652F8A">
        <w:rPr>
          <w:rFonts w:ascii="Arial" w:hAnsi="Arial" w:cs="Arial"/>
          <w:sz w:val="20"/>
          <w:szCs w:val="20"/>
        </w:rPr>
        <w:t>Jednym z elementów zabezpieczenia nadprądowego transformatora oznaczonego na rysunku jako PP 2 jest</w:t>
      </w:r>
      <w:r w:rsidR="00FA6732">
        <w:rPr>
          <w:rFonts w:ascii="Arial" w:hAnsi="Arial" w:cs="Arial"/>
          <w:sz w:val="20"/>
          <w:szCs w:val="20"/>
        </w:rPr>
        <w:t>:</w:t>
      </w:r>
    </w:p>
    <w:p w:rsidR="00652F8A" w:rsidRDefault="00652F8A" w:rsidP="001D00ED">
      <w:pPr>
        <w:pStyle w:val="Akapitzlist"/>
        <w:numPr>
          <w:ilvl w:val="1"/>
          <w:numId w:val="55"/>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sz w:val="20"/>
          <w:szCs w:val="20"/>
        </w:rPr>
      </w:pPr>
      <w:r w:rsidRPr="00652F8A">
        <w:rPr>
          <w:rFonts w:ascii="Arial" w:hAnsi="Arial" w:cs="Arial"/>
          <w:sz w:val="20"/>
          <w:szCs w:val="20"/>
        </w:rPr>
        <w:t>przekaźnik pośredniczący</w:t>
      </w:r>
    </w:p>
    <w:p w:rsidR="00652F8A" w:rsidRDefault="00652F8A" w:rsidP="001D00ED">
      <w:pPr>
        <w:pStyle w:val="Akapitzlist"/>
        <w:numPr>
          <w:ilvl w:val="1"/>
          <w:numId w:val="55"/>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sz w:val="20"/>
          <w:szCs w:val="20"/>
        </w:rPr>
      </w:pPr>
      <w:r w:rsidRPr="00652F8A">
        <w:rPr>
          <w:rFonts w:ascii="Arial" w:hAnsi="Arial" w:cs="Arial"/>
          <w:sz w:val="20"/>
          <w:szCs w:val="20"/>
        </w:rPr>
        <w:t>pierścień przekaźnikowy</w:t>
      </w:r>
    </w:p>
    <w:p w:rsidR="00652F8A" w:rsidRDefault="00652F8A" w:rsidP="001D00ED">
      <w:pPr>
        <w:pStyle w:val="Akapitzlist"/>
        <w:numPr>
          <w:ilvl w:val="1"/>
          <w:numId w:val="55"/>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sz w:val="20"/>
          <w:szCs w:val="20"/>
        </w:rPr>
      </w:pPr>
      <w:r w:rsidRPr="00652F8A">
        <w:rPr>
          <w:rFonts w:ascii="Arial" w:hAnsi="Arial" w:cs="Arial"/>
          <w:sz w:val="20"/>
          <w:szCs w:val="20"/>
        </w:rPr>
        <w:t>przekładnik napięciowy</w:t>
      </w:r>
    </w:p>
    <w:p w:rsidR="00652F8A" w:rsidRPr="00652F8A" w:rsidRDefault="00652F8A" w:rsidP="001D00ED">
      <w:pPr>
        <w:pStyle w:val="Akapitzlist"/>
        <w:numPr>
          <w:ilvl w:val="1"/>
          <w:numId w:val="55"/>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sz w:val="20"/>
          <w:szCs w:val="20"/>
        </w:rPr>
      </w:pPr>
      <w:r w:rsidRPr="00652F8A">
        <w:rPr>
          <w:rFonts w:ascii="Arial" w:hAnsi="Arial" w:cs="Arial"/>
          <w:color w:val="auto"/>
          <w:sz w:val="20"/>
          <w:szCs w:val="20"/>
        </w:rPr>
        <w:t>przekładnik prądowy</w:t>
      </w:r>
    </w:p>
    <w:p w:rsidR="00652F8A" w:rsidRDefault="00652F8A"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652F8A" w:rsidRDefault="00652F8A"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Zadanie 2</w:t>
      </w:r>
    </w:p>
    <w:p w:rsidR="00652F8A" w:rsidRPr="00652F8A" w:rsidRDefault="00652F8A" w:rsidP="008013FE">
      <w:pPr>
        <w:spacing w:line="360" w:lineRule="auto"/>
        <w:jc w:val="both"/>
        <w:rPr>
          <w:rFonts w:ascii="Arial" w:hAnsi="Arial" w:cs="Arial"/>
          <w:sz w:val="20"/>
          <w:szCs w:val="20"/>
        </w:rPr>
      </w:pPr>
      <w:r w:rsidRPr="00652F8A">
        <w:rPr>
          <w:rFonts w:ascii="Arial" w:hAnsi="Arial" w:cs="Arial"/>
          <w:sz w:val="20"/>
          <w:szCs w:val="20"/>
        </w:rPr>
        <w:t>Sieci elektroenergetyczne o napięciu 110 kV i 220 kV to sieci</w:t>
      </w:r>
      <w:r w:rsidR="00FA6732">
        <w:rPr>
          <w:rFonts w:ascii="Arial" w:hAnsi="Arial" w:cs="Arial"/>
          <w:sz w:val="20"/>
          <w:szCs w:val="20"/>
        </w:rPr>
        <w:t>:</w:t>
      </w:r>
    </w:p>
    <w:p w:rsidR="00652F8A" w:rsidRPr="00652F8A" w:rsidRDefault="00652F8A" w:rsidP="001D00ED">
      <w:pPr>
        <w:numPr>
          <w:ilvl w:val="1"/>
          <w:numId w:val="56"/>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color w:val="auto"/>
          <w:sz w:val="20"/>
          <w:szCs w:val="20"/>
        </w:rPr>
      </w:pPr>
      <w:r w:rsidRPr="00652F8A">
        <w:rPr>
          <w:rFonts w:ascii="Arial" w:hAnsi="Arial" w:cs="Arial"/>
          <w:color w:val="auto"/>
          <w:sz w:val="20"/>
          <w:szCs w:val="20"/>
        </w:rPr>
        <w:t>niskiego napięcia</w:t>
      </w:r>
    </w:p>
    <w:p w:rsidR="00652F8A" w:rsidRPr="00652F8A" w:rsidRDefault="00652F8A" w:rsidP="001D00ED">
      <w:pPr>
        <w:numPr>
          <w:ilvl w:val="1"/>
          <w:numId w:val="56"/>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color w:val="auto"/>
          <w:sz w:val="20"/>
          <w:szCs w:val="20"/>
        </w:rPr>
      </w:pPr>
      <w:r w:rsidRPr="00652F8A">
        <w:rPr>
          <w:rFonts w:ascii="Arial" w:hAnsi="Arial" w:cs="Arial"/>
          <w:color w:val="auto"/>
          <w:sz w:val="20"/>
          <w:szCs w:val="20"/>
        </w:rPr>
        <w:t>średniego napięcia</w:t>
      </w:r>
    </w:p>
    <w:p w:rsidR="00652F8A" w:rsidRPr="00652F8A" w:rsidRDefault="00652F8A" w:rsidP="001D00ED">
      <w:pPr>
        <w:numPr>
          <w:ilvl w:val="1"/>
          <w:numId w:val="56"/>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color w:val="auto"/>
          <w:sz w:val="20"/>
          <w:szCs w:val="20"/>
        </w:rPr>
      </w:pPr>
      <w:r w:rsidRPr="00652F8A">
        <w:rPr>
          <w:rFonts w:ascii="Arial" w:hAnsi="Arial" w:cs="Arial"/>
          <w:color w:val="auto"/>
          <w:sz w:val="20"/>
          <w:szCs w:val="20"/>
        </w:rPr>
        <w:t>wysokiego napięcia</w:t>
      </w:r>
    </w:p>
    <w:p w:rsidR="00652F8A" w:rsidRDefault="00652F8A" w:rsidP="001D00ED">
      <w:pPr>
        <w:numPr>
          <w:ilvl w:val="1"/>
          <w:numId w:val="56"/>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color w:val="auto"/>
          <w:sz w:val="20"/>
          <w:szCs w:val="20"/>
        </w:rPr>
      </w:pPr>
      <w:r w:rsidRPr="00652F8A">
        <w:rPr>
          <w:rFonts w:ascii="Arial" w:hAnsi="Arial" w:cs="Arial"/>
          <w:color w:val="auto"/>
          <w:sz w:val="20"/>
          <w:szCs w:val="20"/>
        </w:rPr>
        <w:t>najwyższego napięcia</w:t>
      </w:r>
    </w:p>
    <w:p w:rsidR="00652F8A" w:rsidRDefault="00652F8A"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
    <w:p w:rsidR="00652F8A" w:rsidRDefault="00AA0025"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652F8A">
        <w:rPr>
          <w:rFonts w:ascii="Arial" w:hAnsi="Arial" w:cs="Arial"/>
          <w:noProof/>
          <w:sz w:val="20"/>
          <w:szCs w:val="20"/>
        </w:rPr>
        <w:pict>
          <v:shape id="Obraz 16" o:spid="_x0000_s1033" type="#_x0000_t75" alt="promieniowy" style="position:absolute;left:0;text-align:left;margin-left:323.45pt;margin-top:12.95pt;width:260.4pt;height:68pt;z-index:7;visibility:visible">
            <v:imagedata r:id="rId60" o:title="promieniowy"/>
            <w10:wrap type="square"/>
          </v:shape>
        </w:pict>
      </w:r>
      <w:r w:rsidR="00652F8A">
        <w:rPr>
          <w:rFonts w:ascii="Arial" w:hAnsi="Arial" w:cs="Arial"/>
          <w:b/>
          <w:color w:val="auto"/>
          <w:sz w:val="20"/>
          <w:szCs w:val="20"/>
        </w:rPr>
        <w:t>Zadanie 3</w:t>
      </w:r>
    </w:p>
    <w:p w:rsidR="00652F8A" w:rsidRPr="00652F8A" w:rsidRDefault="00652F8A" w:rsidP="008013FE">
      <w:pPr>
        <w:spacing w:line="360" w:lineRule="auto"/>
        <w:jc w:val="both"/>
        <w:rPr>
          <w:rFonts w:ascii="Arial" w:hAnsi="Arial" w:cs="Arial"/>
          <w:noProof/>
          <w:sz w:val="20"/>
          <w:szCs w:val="20"/>
        </w:rPr>
      </w:pPr>
      <w:r w:rsidRPr="00652F8A">
        <w:rPr>
          <w:rFonts w:ascii="Arial" w:hAnsi="Arial" w:cs="Arial"/>
          <w:sz w:val="20"/>
          <w:szCs w:val="20"/>
        </w:rPr>
        <w:t>Jaką strukturę sieci elektroenergetycznej przedstawia rysunek?</w:t>
      </w:r>
      <w:r w:rsidRPr="00652F8A">
        <w:rPr>
          <w:rFonts w:ascii="Arial" w:hAnsi="Arial" w:cs="Arial"/>
          <w:noProof/>
          <w:sz w:val="20"/>
          <w:szCs w:val="20"/>
        </w:rPr>
        <w:t xml:space="preserve"> </w:t>
      </w:r>
    </w:p>
    <w:p w:rsidR="00652F8A" w:rsidRPr="00652F8A" w:rsidRDefault="00FA6732" w:rsidP="001D00ED">
      <w:pPr>
        <w:numPr>
          <w:ilvl w:val="1"/>
          <w:numId w:val="83"/>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color w:val="auto"/>
          <w:sz w:val="20"/>
          <w:szCs w:val="20"/>
        </w:rPr>
      </w:pPr>
      <w:r>
        <w:rPr>
          <w:rFonts w:ascii="Arial" w:hAnsi="Arial" w:cs="Arial"/>
          <w:color w:val="auto"/>
          <w:sz w:val="20"/>
          <w:szCs w:val="20"/>
        </w:rPr>
        <w:t>u</w:t>
      </w:r>
      <w:r w:rsidR="00652F8A" w:rsidRPr="00652F8A">
        <w:rPr>
          <w:rFonts w:ascii="Arial" w:hAnsi="Arial" w:cs="Arial"/>
          <w:color w:val="auto"/>
          <w:sz w:val="20"/>
          <w:szCs w:val="20"/>
        </w:rPr>
        <w:t>kład dwupromieniowy</w:t>
      </w:r>
    </w:p>
    <w:p w:rsidR="00652F8A" w:rsidRPr="00652F8A" w:rsidRDefault="00FA6732" w:rsidP="001D00ED">
      <w:pPr>
        <w:numPr>
          <w:ilvl w:val="1"/>
          <w:numId w:val="83"/>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color w:val="auto"/>
          <w:sz w:val="20"/>
          <w:szCs w:val="20"/>
        </w:rPr>
      </w:pPr>
      <w:r>
        <w:rPr>
          <w:rFonts w:ascii="Arial" w:hAnsi="Arial" w:cs="Arial"/>
          <w:color w:val="auto"/>
          <w:sz w:val="20"/>
          <w:szCs w:val="20"/>
        </w:rPr>
        <w:t>p</w:t>
      </w:r>
      <w:r w:rsidR="00652F8A" w:rsidRPr="00652F8A">
        <w:rPr>
          <w:rFonts w:ascii="Arial" w:hAnsi="Arial" w:cs="Arial"/>
          <w:color w:val="auto"/>
          <w:sz w:val="20"/>
          <w:szCs w:val="20"/>
        </w:rPr>
        <w:t>rosty układ promieniowy</w:t>
      </w:r>
    </w:p>
    <w:p w:rsidR="00652F8A" w:rsidRPr="00652F8A" w:rsidRDefault="00FA6732" w:rsidP="001D00ED">
      <w:pPr>
        <w:numPr>
          <w:ilvl w:val="1"/>
          <w:numId w:val="83"/>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color w:val="auto"/>
          <w:sz w:val="20"/>
          <w:szCs w:val="20"/>
        </w:rPr>
      </w:pPr>
      <w:r>
        <w:rPr>
          <w:rFonts w:ascii="Arial" w:hAnsi="Arial" w:cs="Arial"/>
          <w:color w:val="auto"/>
          <w:sz w:val="20"/>
          <w:szCs w:val="20"/>
        </w:rPr>
        <w:t>u</w:t>
      </w:r>
      <w:r w:rsidR="00652F8A" w:rsidRPr="00652F8A">
        <w:rPr>
          <w:rFonts w:ascii="Arial" w:hAnsi="Arial" w:cs="Arial"/>
          <w:color w:val="auto"/>
          <w:sz w:val="20"/>
          <w:szCs w:val="20"/>
        </w:rPr>
        <w:t>kład magistralny rezerwowany</w:t>
      </w:r>
    </w:p>
    <w:p w:rsidR="00652F8A" w:rsidRPr="00652F8A" w:rsidRDefault="00FA6732" w:rsidP="001D00ED">
      <w:pPr>
        <w:numPr>
          <w:ilvl w:val="1"/>
          <w:numId w:val="83"/>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color w:val="auto"/>
          <w:sz w:val="20"/>
          <w:szCs w:val="20"/>
        </w:rPr>
      </w:pPr>
      <w:r>
        <w:rPr>
          <w:rFonts w:ascii="Arial" w:hAnsi="Arial" w:cs="Arial"/>
          <w:color w:val="auto"/>
          <w:sz w:val="20"/>
          <w:szCs w:val="20"/>
        </w:rPr>
        <w:t>u</w:t>
      </w:r>
      <w:r w:rsidR="00652F8A" w:rsidRPr="00652F8A">
        <w:rPr>
          <w:rFonts w:ascii="Arial" w:hAnsi="Arial" w:cs="Arial"/>
          <w:color w:val="auto"/>
          <w:sz w:val="20"/>
          <w:szCs w:val="20"/>
        </w:rPr>
        <w:t>kład magistralny nierezerwowany</w:t>
      </w:r>
    </w:p>
    <w:p w:rsidR="002B74CB" w:rsidRDefault="002B74CB"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p>
    <w:p w:rsidR="00AA0025" w:rsidRDefault="00AA0025"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p>
    <w:p w:rsidR="00AA0025" w:rsidRDefault="00AA0025"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p>
    <w:p w:rsidR="00AA0025" w:rsidRDefault="00AA0025"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p>
    <w:p w:rsidR="00AA0025" w:rsidRDefault="00AA0025"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p>
    <w:p w:rsidR="00652F8A" w:rsidRPr="00652F8A" w:rsidRDefault="00AA0025" w:rsidP="00AA002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Pr>
          <w:noProof/>
        </w:rPr>
        <w:pict>
          <v:shape id="Obraz 2" o:spid="_x0000_s1034" type="#_x0000_t75" style="position:absolute;left:0;text-align:left;margin-left:367.1pt;margin-top:2.2pt;width:279.25pt;height:261.05pt;z-index:8;visibility:visible">
            <v:imagedata r:id="rId61" o:title=""/>
            <w10:wrap type="square"/>
          </v:shape>
        </w:pict>
      </w:r>
      <w:r w:rsidR="00652F8A" w:rsidRPr="00652F8A">
        <w:rPr>
          <w:rFonts w:ascii="Arial" w:hAnsi="Arial" w:cs="Arial"/>
          <w:b/>
          <w:sz w:val="20"/>
          <w:szCs w:val="20"/>
        </w:rPr>
        <w:t>Zadanie 4</w:t>
      </w:r>
    </w:p>
    <w:p w:rsidR="00652F8A" w:rsidRPr="00652F8A" w:rsidRDefault="00652F8A" w:rsidP="008013FE">
      <w:pPr>
        <w:spacing w:line="360" w:lineRule="auto"/>
        <w:jc w:val="both"/>
        <w:rPr>
          <w:rFonts w:ascii="Arial" w:hAnsi="Arial" w:cs="Arial"/>
          <w:sz w:val="20"/>
          <w:szCs w:val="20"/>
        </w:rPr>
      </w:pPr>
      <w:r w:rsidRPr="00652F8A">
        <w:rPr>
          <w:rFonts w:ascii="Arial" w:hAnsi="Arial" w:cs="Arial"/>
          <w:sz w:val="20"/>
          <w:szCs w:val="20"/>
        </w:rPr>
        <w:t>Na rysunku przedstawiono układ połączeń rozdzielni</w:t>
      </w:r>
      <w:r w:rsidR="00FA6732">
        <w:rPr>
          <w:rFonts w:ascii="Arial" w:hAnsi="Arial" w:cs="Arial"/>
          <w:sz w:val="20"/>
          <w:szCs w:val="20"/>
        </w:rPr>
        <w:t>:</w:t>
      </w:r>
    </w:p>
    <w:p w:rsidR="00652F8A" w:rsidRPr="00652F8A" w:rsidRDefault="00652F8A" w:rsidP="001D00ED">
      <w:pPr>
        <w:numPr>
          <w:ilvl w:val="1"/>
          <w:numId w:val="82"/>
        </w:numPr>
        <w:pBdr>
          <w:top w:val="none" w:sz="0" w:space="0" w:color="auto"/>
          <w:left w:val="none" w:sz="0" w:space="0" w:color="auto"/>
          <w:bottom w:val="none" w:sz="0" w:space="0" w:color="auto"/>
          <w:right w:val="none" w:sz="0" w:space="0" w:color="auto"/>
          <w:between w:val="none" w:sz="0" w:space="0" w:color="auto"/>
        </w:pBdr>
        <w:spacing w:line="360" w:lineRule="auto"/>
        <w:ind w:left="993"/>
        <w:rPr>
          <w:rFonts w:ascii="Arial" w:hAnsi="Arial" w:cs="Arial"/>
          <w:color w:val="auto"/>
          <w:sz w:val="20"/>
          <w:szCs w:val="20"/>
        </w:rPr>
      </w:pPr>
      <w:r w:rsidRPr="00652F8A">
        <w:rPr>
          <w:rFonts w:ascii="Arial" w:hAnsi="Arial" w:cs="Arial"/>
          <w:color w:val="auto"/>
          <w:sz w:val="20"/>
          <w:szCs w:val="20"/>
        </w:rPr>
        <w:t>z pojedynczym systemem szyn zbiorczych sekcjonowan</w:t>
      </w:r>
      <w:r w:rsidR="00FA6732">
        <w:rPr>
          <w:rFonts w:ascii="Arial" w:hAnsi="Arial" w:cs="Arial"/>
          <w:color w:val="auto"/>
          <w:sz w:val="20"/>
          <w:szCs w:val="20"/>
        </w:rPr>
        <w:t>ym</w:t>
      </w:r>
    </w:p>
    <w:p w:rsidR="00652F8A" w:rsidRPr="00652F8A" w:rsidRDefault="00652F8A" w:rsidP="001D00ED">
      <w:pPr>
        <w:numPr>
          <w:ilvl w:val="1"/>
          <w:numId w:val="82"/>
        </w:numPr>
        <w:pBdr>
          <w:top w:val="none" w:sz="0" w:space="0" w:color="auto"/>
          <w:left w:val="none" w:sz="0" w:space="0" w:color="auto"/>
          <w:bottom w:val="none" w:sz="0" w:space="0" w:color="auto"/>
          <w:right w:val="none" w:sz="0" w:space="0" w:color="auto"/>
          <w:between w:val="none" w:sz="0" w:space="0" w:color="auto"/>
        </w:pBdr>
        <w:spacing w:line="360" w:lineRule="auto"/>
        <w:ind w:left="993"/>
        <w:rPr>
          <w:rFonts w:ascii="Arial" w:hAnsi="Arial" w:cs="Arial"/>
          <w:color w:val="auto"/>
          <w:sz w:val="20"/>
          <w:szCs w:val="20"/>
        </w:rPr>
      </w:pPr>
      <w:r w:rsidRPr="00652F8A">
        <w:rPr>
          <w:rFonts w:ascii="Arial" w:hAnsi="Arial" w:cs="Arial"/>
          <w:color w:val="auto"/>
          <w:sz w:val="20"/>
          <w:szCs w:val="20"/>
        </w:rPr>
        <w:t>z pojedynczym systemem szyn zbiorczych niesekcjonowan</w:t>
      </w:r>
      <w:r w:rsidR="00FA6732">
        <w:rPr>
          <w:rFonts w:ascii="Arial" w:hAnsi="Arial" w:cs="Arial"/>
          <w:color w:val="auto"/>
          <w:sz w:val="20"/>
          <w:szCs w:val="20"/>
        </w:rPr>
        <w:t>ym</w:t>
      </w:r>
    </w:p>
    <w:p w:rsidR="00652F8A" w:rsidRPr="00652F8A" w:rsidRDefault="00652F8A" w:rsidP="001D00ED">
      <w:pPr>
        <w:numPr>
          <w:ilvl w:val="1"/>
          <w:numId w:val="82"/>
        </w:numPr>
        <w:pBdr>
          <w:top w:val="none" w:sz="0" w:space="0" w:color="auto"/>
          <w:left w:val="none" w:sz="0" w:space="0" w:color="auto"/>
          <w:bottom w:val="none" w:sz="0" w:space="0" w:color="auto"/>
          <w:right w:val="none" w:sz="0" w:space="0" w:color="auto"/>
          <w:between w:val="none" w:sz="0" w:space="0" w:color="auto"/>
        </w:pBdr>
        <w:spacing w:line="360" w:lineRule="auto"/>
        <w:ind w:left="993"/>
        <w:rPr>
          <w:rFonts w:ascii="Arial" w:hAnsi="Arial" w:cs="Arial"/>
          <w:color w:val="auto"/>
          <w:sz w:val="20"/>
          <w:szCs w:val="20"/>
        </w:rPr>
      </w:pPr>
      <w:r w:rsidRPr="00652F8A">
        <w:rPr>
          <w:rFonts w:ascii="Arial" w:hAnsi="Arial" w:cs="Arial"/>
          <w:color w:val="auto"/>
          <w:sz w:val="20"/>
          <w:szCs w:val="20"/>
        </w:rPr>
        <w:t>z podwójnym systemem szyn zbiorczych</w:t>
      </w:r>
    </w:p>
    <w:p w:rsidR="00652F8A" w:rsidRPr="00652F8A" w:rsidRDefault="00652F8A" w:rsidP="001D00ED">
      <w:pPr>
        <w:numPr>
          <w:ilvl w:val="1"/>
          <w:numId w:val="82"/>
        </w:numPr>
        <w:pBdr>
          <w:top w:val="none" w:sz="0" w:space="0" w:color="auto"/>
          <w:left w:val="none" w:sz="0" w:space="0" w:color="auto"/>
          <w:bottom w:val="none" w:sz="0" w:space="0" w:color="auto"/>
          <w:right w:val="none" w:sz="0" w:space="0" w:color="auto"/>
          <w:between w:val="none" w:sz="0" w:space="0" w:color="auto"/>
        </w:pBdr>
        <w:spacing w:line="360" w:lineRule="auto"/>
        <w:ind w:left="993"/>
        <w:rPr>
          <w:rFonts w:ascii="Arial" w:hAnsi="Arial" w:cs="Arial"/>
          <w:color w:val="auto"/>
          <w:sz w:val="20"/>
          <w:szCs w:val="20"/>
        </w:rPr>
      </w:pPr>
      <w:r w:rsidRPr="00652F8A">
        <w:rPr>
          <w:rFonts w:ascii="Arial" w:hAnsi="Arial" w:cs="Arial"/>
          <w:color w:val="auto"/>
          <w:sz w:val="20"/>
          <w:szCs w:val="20"/>
        </w:rPr>
        <w:t>mostkowy typu H</w:t>
      </w:r>
    </w:p>
    <w:p w:rsidR="00652F8A" w:rsidRDefault="00652F8A"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2B74CB" w:rsidRDefault="002B74CB"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2B74CB" w:rsidRDefault="002B74CB"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2B74CB" w:rsidRDefault="002B74CB"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2B74CB" w:rsidRDefault="002B74CB"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AA0025" w:rsidRDefault="00AA0025"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AA0025" w:rsidRDefault="00AA0025"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AA0025" w:rsidRDefault="00AA0025"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AA0025" w:rsidRDefault="00AA0025"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712FE2" w:rsidRDefault="00712FE2" w:rsidP="008013FE">
      <w:pPr>
        <w:spacing w:line="360" w:lineRule="auto"/>
        <w:rPr>
          <w:rFonts w:ascii="Arial" w:hAnsi="Arial" w:cs="Arial"/>
          <w:b/>
          <w:sz w:val="20"/>
          <w:szCs w:val="20"/>
        </w:rPr>
      </w:pPr>
      <w:r w:rsidRPr="005B23B8">
        <w:rPr>
          <w:rFonts w:ascii="Arial" w:hAnsi="Arial" w:cs="Arial"/>
          <w:b/>
          <w:sz w:val="20"/>
          <w:szCs w:val="20"/>
        </w:rPr>
        <w:t>PROPONOWANE METODY</w:t>
      </w:r>
      <w:r>
        <w:rPr>
          <w:rFonts w:ascii="Arial" w:hAnsi="Arial" w:cs="Arial"/>
          <w:b/>
          <w:sz w:val="20"/>
          <w:szCs w:val="20"/>
        </w:rPr>
        <w:t xml:space="preserve"> EWALUACJI PRZEDMIOTU</w:t>
      </w:r>
    </w:p>
    <w:p w:rsidR="00976A7A" w:rsidRPr="00BE0CD4" w:rsidRDefault="00976A7A" w:rsidP="008013FE">
      <w:pPr>
        <w:spacing w:line="360"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Pr>
          <w:rFonts w:ascii="Arial" w:hAnsi="Arial" w:cs="Arial"/>
          <w:sz w:val="20"/>
          <w:szCs w:val="20"/>
        </w:rPr>
        <w:t>rdej analizie danych</w:t>
      </w:r>
      <w:r w:rsidRPr="00BE0CD4">
        <w:rPr>
          <w:rFonts w:ascii="Arial" w:hAnsi="Arial" w:cs="Arial"/>
          <w:sz w:val="20"/>
          <w:szCs w:val="20"/>
        </w:rPr>
        <w:t>, którymi są oceny zdobywane przez uczniów ze sprawdzianów, kartkówek i testów z</w:t>
      </w:r>
      <w:r>
        <w:rPr>
          <w:rFonts w:ascii="Arial" w:hAnsi="Arial" w:cs="Arial"/>
          <w:sz w:val="20"/>
          <w:szCs w:val="20"/>
        </w:rPr>
        <w:t xml:space="preserve"> poszczególnych</w:t>
      </w:r>
      <w:r w:rsidRPr="00BE0CD4">
        <w:rPr>
          <w:rFonts w:ascii="Arial" w:hAnsi="Arial" w:cs="Arial"/>
          <w:sz w:val="20"/>
          <w:szCs w:val="20"/>
        </w:rPr>
        <w:t xml:space="preserve"> działów programowych. 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r w:rsidR="002B74CB" w:rsidRPr="00001826">
        <w:rPr>
          <w:rFonts w:ascii="Arial" w:hAnsi="Arial" w:cs="Arial"/>
          <w:sz w:val="20"/>
          <w:szCs w:val="20"/>
        </w:rPr>
        <w:t>www.soractive.com</w:t>
      </w:r>
      <w:r>
        <w:rPr>
          <w:rFonts w:ascii="Arial" w:hAnsi="Arial" w:cs="Arial"/>
          <w:sz w:val="20"/>
          <w:szCs w:val="20"/>
        </w:rPr>
        <w:t xml:space="preserve"> lub podobnej, która daje możliwość analizy</w:t>
      </w:r>
      <w:r w:rsidR="004756BF">
        <w:rPr>
          <w:rFonts w:ascii="Arial" w:hAnsi="Arial" w:cs="Arial"/>
          <w:sz w:val="20"/>
          <w:szCs w:val="20"/>
        </w:rPr>
        <w:t xml:space="preserve"> tego</w:t>
      </w:r>
      <w:r>
        <w:rPr>
          <w:rFonts w:ascii="Arial" w:hAnsi="Arial" w:cs="Arial"/>
          <w:sz w:val="20"/>
          <w:szCs w:val="20"/>
        </w:rPr>
        <w:t>, które z pytań testowych sprawiają trudność.</w:t>
      </w:r>
    </w:p>
    <w:p w:rsidR="00976A7A" w:rsidRPr="00BE0CD4" w:rsidRDefault="00976A7A" w:rsidP="008013FE">
      <w:pPr>
        <w:spacing w:line="360" w:lineRule="auto"/>
        <w:jc w:val="both"/>
        <w:rPr>
          <w:rFonts w:ascii="Arial" w:hAnsi="Arial" w:cs="Arial"/>
          <w:sz w:val="20"/>
          <w:szCs w:val="20"/>
        </w:rPr>
      </w:pPr>
      <w:r w:rsidRPr="00BE0CD4">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712FE2" w:rsidRPr="00D71AB8" w:rsidRDefault="00976A7A" w:rsidP="008013FE">
      <w:pPr>
        <w:spacing w:line="360" w:lineRule="auto"/>
        <w:jc w:val="both"/>
        <w:rPr>
          <w:rFonts w:ascii="Arial" w:hAnsi="Arial" w:cs="Arial"/>
          <w:sz w:val="20"/>
          <w:szCs w:val="20"/>
        </w:rPr>
      </w:pPr>
      <w:r>
        <w:rPr>
          <w:rFonts w:ascii="Arial" w:hAnsi="Arial" w:cs="Arial"/>
          <w:sz w:val="20"/>
          <w:szCs w:val="20"/>
        </w:rPr>
        <w:t xml:space="preserve">Dodatkowo w trakcie realizacji procesu kształcenia ewaluacji musi podlegać przekazywany materiał, ponieważ w branży </w:t>
      </w:r>
      <w:r w:rsidR="006667FB">
        <w:rPr>
          <w:rFonts w:ascii="Arial" w:eastAsia="Calibri" w:hAnsi="Arial" w:cs="Arial"/>
          <w:bCs/>
          <w:color w:val="auto"/>
          <w:sz w:val="20"/>
          <w:szCs w:val="20"/>
          <w:lang w:eastAsia="en-US"/>
        </w:rPr>
        <w:t>elektroenergetycznej</w:t>
      </w:r>
      <w:r>
        <w:rPr>
          <w:rFonts w:ascii="Arial" w:hAnsi="Arial" w:cs="Arial"/>
          <w:sz w:val="20"/>
          <w:szCs w:val="20"/>
        </w:rPr>
        <w:t xml:space="preserve"> zmienia się on bardzo szybko. Ewaluacja znacząco wpłynie na sylwetkę absolwenta i pozwoli mu odnaleźć się na rynku pracy. W tym przypadku zalecane jest stosowanie metody obserwacji i analizy dokumentów z zakresu energetyki.</w:t>
      </w:r>
    </w:p>
    <w:p w:rsidR="00712FE2" w:rsidRPr="00D71AB8" w:rsidRDefault="00712FE2" w:rsidP="00222648">
      <w:pPr>
        <w:spacing w:line="360" w:lineRule="auto"/>
        <w:jc w:val="both"/>
        <w:rPr>
          <w:rFonts w:ascii="Arial" w:hAnsi="Arial" w:cs="Arial"/>
          <w:bCs/>
          <w:sz w:val="20"/>
          <w:szCs w:val="20"/>
        </w:rPr>
      </w:pPr>
      <w:r>
        <w:rPr>
          <w:rFonts w:ascii="Arial" w:hAnsi="Arial" w:cs="Arial"/>
          <w:bCs/>
          <w:sz w:val="20"/>
          <w:szCs w:val="20"/>
        </w:rPr>
        <w:t xml:space="preserve">Kluczowymi kompetencjami z przedmiotu </w:t>
      </w:r>
      <w:r w:rsidR="00574DB9">
        <w:rPr>
          <w:rFonts w:ascii="Arial" w:hAnsi="Arial" w:cs="Arial"/>
          <w:bCs/>
          <w:sz w:val="20"/>
          <w:szCs w:val="20"/>
        </w:rPr>
        <w:t>„S</w:t>
      </w:r>
      <w:r w:rsidRPr="00001826">
        <w:rPr>
          <w:rFonts w:ascii="Arial" w:hAnsi="Arial" w:cs="Arial"/>
          <w:bCs/>
          <w:sz w:val="20"/>
          <w:szCs w:val="20"/>
        </w:rPr>
        <w:t>ieci elektroenergetyczne</w:t>
      </w:r>
      <w:r w:rsidR="00574DB9">
        <w:rPr>
          <w:rFonts w:ascii="Arial" w:hAnsi="Arial" w:cs="Arial"/>
          <w:bCs/>
          <w:sz w:val="20"/>
          <w:szCs w:val="20"/>
        </w:rPr>
        <w:t>”</w:t>
      </w:r>
      <w:r>
        <w:rPr>
          <w:rFonts w:ascii="Arial" w:hAnsi="Arial" w:cs="Arial"/>
          <w:bCs/>
          <w:i/>
          <w:sz w:val="20"/>
          <w:szCs w:val="20"/>
        </w:rPr>
        <w:t xml:space="preserve"> </w:t>
      </w:r>
      <w:r>
        <w:rPr>
          <w:rFonts w:ascii="Arial" w:hAnsi="Arial" w:cs="Arial"/>
          <w:bCs/>
          <w:sz w:val="20"/>
          <w:szCs w:val="20"/>
        </w:rPr>
        <w:t>są:</w:t>
      </w:r>
    </w:p>
    <w:p w:rsidR="00D67C05" w:rsidRDefault="00D67C05" w:rsidP="001D00ED">
      <w:pPr>
        <w:pStyle w:val="Akapitzlist"/>
        <w:numPr>
          <w:ilvl w:val="6"/>
          <w:numId w:val="110"/>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lang w:eastAsia="en-US"/>
        </w:rPr>
        <w:t>wymienianie</w:t>
      </w:r>
      <w:r w:rsidRPr="00951554">
        <w:rPr>
          <w:rFonts w:ascii="Arial" w:hAnsi="Arial" w:cs="Arial"/>
          <w:sz w:val="20"/>
          <w:szCs w:val="20"/>
          <w:lang w:eastAsia="en-US"/>
        </w:rPr>
        <w:t xml:space="preserve"> element</w:t>
      </w:r>
      <w:r>
        <w:rPr>
          <w:rFonts w:ascii="Arial" w:hAnsi="Arial" w:cs="Arial"/>
          <w:sz w:val="20"/>
          <w:szCs w:val="20"/>
          <w:lang w:eastAsia="en-US"/>
        </w:rPr>
        <w:t>ów</w:t>
      </w:r>
      <w:r w:rsidRPr="00951554">
        <w:rPr>
          <w:rFonts w:ascii="Arial" w:hAnsi="Arial" w:cs="Arial"/>
          <w:sz w:val="20"/>
          <w:szCs w:val="20"/>
          <w:lang w:eastAsia="en-US"/>
        </w:rPr>
        <w:t xml:space="preserve"> składow</w:t>
      </w:r>
      <w:r>
        <w:rPr>
          <w:rFonts w:ascii="Arial" w:hAnsi="Arial" w:cs="Arial"/>
          <w:sz w:val="20"/>
          <w:szCs w:val="20"/>
          <w:lang w:eastAsia="en-US"/>
        </w:rPr>
        <w:t>ych</w:t>
      </w:r>
      <w:r w:rsidRPr="00951554">
        <w:rPr>
          <w:rFonts w:ascii="Arial" w:hAnsi="Arial" w:cs="Arial"/>
          <w:sz w:val="20"/>
          <w:szCs w:val="20"/>
          <w:lang w:eastAsia="en-US"/>
        </w:rPr>
        <w:t xml:space="preserve"> linii napowietrznych, kablowych i stacji,</w:t>
      </w:r>
    </w:p>
    <w:p w:rsidR="00D67C05" w:rsidRDefault="00D67C05" w:rsidP="001D00ED">
      <w:pPr>
        <w:pStyle w:val="Akapitzlist"/>
        <w:numPr>
          <w:ilvl w:val="6"/>
          <w:numId w:val="110"/>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D67C05">
        <w:rPr>
          <w:rFonts w:ascii="Arial" w:hAnsi="Arial" w:cs="Arial"/>
          <w:sz w:val="20"/>
          <w:szCs w:val="20"/>
          <w:lang w:eastAsia="en-US"/>
        </w:rPr>
        <w:t>opis</w:t>
      </w:r>
      <w:r>
        <w:rPr>
          <w:rFonts w:ascii="Arial" w:hAnsi="Arial" w:cs="Arial"/>
          <w:sz w:val="20"/>
          <w:szCs w:val="20"/>
          <w:lang w:eastAsia="en-US"/>
        </w:rPr>
        <w:t>ywanie</w:t>
      </w:r>
      <w:r w:rsidRPr="00D67C05">
        <w:rPr>
          <w:rFonts w:ascii="Arial" w:hAnsi="Arial" w:cs="Arial"/>
          <w:sz w:val="20"/>
          <w:szCs w:val="20"/>
          <w:lang w:eastAsia="en-US"/>
        </w:rPr>
        <w:t xml:space="preserve"> zasad budowy </w:t>
      </w:r>
      <w:r w:rsidRPr="00D67C05">
        <w:rPr>
          <w:rFonts w:ascii="Arial" w:hAnsi="Arial" w:cs="Arial"/>
          <w:color w:val="auto"/>
          <w:sz w:val="20"/>
          <w:szCs w:val="20"/>
          <w:lang w:eastAsia="en-US"/>
        </w:rPr>
        <w:t>linii napowietrznych, kablowych i stacji,</w:t>
      </w:r>
    </w:p>
    <w:p w:rsidR="00D67C05" w:rsidRDefault="00D67C05" w:rsidP="001D00ED">
      <w:pPr>
        <w:pStyle w:val="Akapitzlist"/>
        <w:numPr>
          <w:ilvl w:val="6"/>
          <w:numId w:val="110"/>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lang w:eastAsia="en-US"/>
        </w:rPr>
        <w:t>wyjaśnianie</w:t>
      </w:r>
      <w:r w:rsidRPr="00D67C05">
        <w:rPr>
          <w:rFonts w:ascii="Arial" w:hAnsi="Arial" w:cs="Arial"/>
          <w:sz w:val="20"/>
          <w:szCs w:val="20"/>
          <w:lang w:eastAsia="en-US"/>
        </w:rPr>
        <w:t xml:space="preserve"> sposob</w:t>
      </w:r>
      <w:r>
        <w:rPr>
          <w:rFonts w:ascii="Arial" w:hAnsi="Arial" w:cs="Arial"/>
          <w:sz w:val="20"/>
          <w:szCs w:val="20"/>
          <w:lang w:eastAsia="en-US"/>
        </w:rPr>
        <w:t>ów</w:t>
      </w:r>
      <w:r w:rsidRPr="00D67C05">
        <w:rPr>
          <w:rFonts w:ascii="Arial" w:hAnsi="Arial" w:cs="Arial"/>
          <w:sz w:val="20"/>
          <w:szCs w:val="20"/>
          <w:lang w:eastAsia="en-US"/>
        </w:rPr>
        <w:t xml:space="preserve"> i środk</w:t>
      </w:r>
      <w:r>
        <w:rPr>
          <w:rFonts w:ascii="Arial" w:hAnsi="Arial" w:cs="Arial"/>
          <w:sz w:val="20"/>
          <w:szCs w:val="20"/>
          <w:lang w:eastAsia="en-US"/>
        </w:rPr>
        <w:t>ów</w:t>
      </w:r>
      <w:r w:rsidRPr="00D67C05">
        <w:rPr>
          <w:rFonts w:ascii="Arial" w:hAnsi="Arial" w:cs="Arial"/>
          <w:sz w:val="20"/>
          <w:szCs w:val="20"/>
          <w:lang w:eastAsia="en-US"/>
        </w:rPr>
        <w:t xml:space="preserve"> </w:t>
      </w:r>
      <w:r w:rsidRPr="00D67C05">
        <w:rPr>
          <w:rFonts w:ascii="Arial" w:hAnsi="Arial" w:cs="Arial"/>
          <w:color w:val="auto"/>
          <w:sz w:val="20"/>
          <w:szCs w:val="20"/>
          <w:lang w:eastAsia="en-US"/>
        </w:rPr>
        <w:t>ochrony przeciwporażeniowej nn i WN z uwzględnieniem odnośnych przepisów,</w:t>
      </w:r>
    </w:p>
    <w:p w:rsidR="00D67C05" w:rsidRDefault="00D67C05" w:rsidP="001D00ED">
      <w:pPr>
        <w:pStyle w:val="Akapitzlist"/>
        <w:numPr>
          <w:ilvl w:val="6"/>
          <w:numId w:val="110"/>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D67C05">
        <w:rPr>
          <w:rFonts w:ascii="Arial" w:hAnsi="Arial" w:cs="Arial"/>
          <w:sz w:val="20"/>
          <w:szCs w:val="20"/>
          <w:lang w:eastAsia="en-US"/>
        </w:rPr>
        <w:t>wyjaśni</w:t>
      </w:r>
      <w:r>
        <w:rPr>
          <w:rFonts w:ascii="Arial" w:hAnsi="Arial" w:cs="Arial"/>
          <w:sz w:val="20"/>
          <w:szCs w:val="20"/>
          <w:lang w:eastAsia="en-US"/>
        </w:rPr>
        <w:t>anie</w:t>
      </w:r>
      <w:r w:rsidRPr="00D67C05">
        <w:rPr>
          <w:rFonts w:ascii="Arial" w:hAnsi="Arial" w:cs="Arial"/>
          <w:sz w:val="20"/>
          <w:szCs w:val="20"/>
          <w:lang w:eastAsia="en-US"/>
        </w:rPr>
        <w:t xml:space="preserve"> sposob</w:t>
      </w:r>
      <w:r>
        <w:rPr>
          <w:rFonts w:ascii="Arial" w:hAnsi="Arial" w:cs="Arial"/>
          <w:sz w:val="20"/>
          <w:szCs w:val="20"/>
          <w:lang w:eastAsia="en-US"/>
        </w:rPr>
        <w:t>ów</w:t>
      </w:r>
      <w:r w:rsidRPr="00D67C05">
        <w:rPr>
          <w:rFonts w:ascii="Arial" w:hAnsi="Arial" w:cs="Arial"/>
          <w:sz w:val="20"/>
          <w:szCs w:val="20"/>
          <w:lang w:eastAsia="en-US"/>
        </w:rPr>
        <w:t xml:space="preserve"> i środk</w:t>
      </w:r>
      <w:r>
        <w:rPr>
          <w:rFonts w:ascii="Arial" w:hAnsi="Arial" w:cs="Arial"/>
          <w:sz w:val="20"/>
          <w:szCs w:val="20"/>
          <w:lang w:eastAsia="en-US"/>
        </w:rPr>
        <w:t>ów</w:t>
      </w:r>
      <w:r w:rsidRPr="00D67C05">
        <w:rPr>
          <w:rFonts w:ascii="Arial" w:hAnsi="Arial" w:cs="Arial"/>
          <w:sz w:val="20"/>
          <w:szCs w:val="20"/>
          <w:lang w:eastAsia="en-US"/>
        </w:rPr>
        <w:t xml:space="preserve"> </w:t>
      </w:r>
      <w:r w:rsidRPr="00D67C05">
        <w:rPr>
          <w:rFonts w:ascii="Arial" w:hAnsi="Arial" w:cs="Arial"/>
          <w:color w:val="auto"/>
          <w:sz w:val="20"/>
          <w:szCs w:val="20"/>
          <w:lang w:eastAsia="en-US"/>
        </w:rPr>
        <w:t>ochrony przeciwprzepięciowej z uwzględnieniem odnośnych przepisów,</w:t>
      </w:r>
    </w:p>
    <w:p w:rsidR="00D67C05" w:rsidRDefault="00D67C05" w:rsidP="001D00ED">
      <w:pPr>
        <w:pStyle w:val="Akapitzlist"/>
        <w:numPr>
          <w:ilvl w:val="6"/>
          <w:numId w:val="110"/>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lang w:eastAsia="en-US"/>
        </w:rPr>
        <w:t>wyjaśnianie</w:t>
      </w:r>
      <w:r w:rsidRPr="00D67C05">
        <w:rPr>
          <w:rFonts w:ascii="Arial" w:hAnsi="Arial" w:cs="Arial"/>
          <w:sz w:val="20"/>
          <w:szCs w:val="20"/>
          <w:lang w:eastAsia="en-US"/>
        </w:rPr>
        <w:t xml:space="preserve"> sposob</w:t>
      </w:r>
      <w:r>
        <w:rPr>
          <w:rFonts w:ascii="Arial" w:hAnsi="Arial" w:cs="Arial"/>
          <w:sz w:val="20"/>
          <w:szCs w:val="20"/>
          <w:lang w:eastAsia="en-US"/>
        </w:rPr>
        <w:t>ów</w:t>
      </w:r>
      <w:r w:rsidRPr="00D67C05">
        <w:rPr>
          <w:rFonts w:ascii="Arial" w:hAnsi="Arial" w:cs="Arial"/>
          <w:sz w:val="20"/>
          <w:szCs w:val="20"/>
          <w:lang w:eastAsia="en-US"/>
        </w:rPr>
        <w:t xml:space="preserve"> i środk</w:t>
      </w:r>
      <w:r>
        <w:rPr>
          <w:rFonts w:ascii="Arial" w:hAnsi="Arial" w:cs="Arial"/>
          <w:sz w:val="20"/>
          <w:szCs w:val="20"/>
          <w:lang w:eastAsia="en-US"/>
        </w:rPr>
        <w:t>ów</w:t>
      </w:r>
      <w:r w:rsidRPr="00D67C05">
        <w:rPr>
          <w:rFonts w:ascii="Arial" w:hAnsi="Arial" w:cs="Arial"/>
          <w:sz w:val="20"/>
          <w:szCs w:val="20"/>
          <w:lang w:eastAsia="en-US"/>
        </w:rPr>
        <w:t xml:space="preserve"> </w:t>
      </w:r>
      <w:r w:rsidRPr="00D67C05">
        <w:rPr>
          <w:rFonts w:ascii="Arial" w:hAnsi="Arial" w:cs="Arial"/>
          <w:color w:val="auto"/>
          <w:sz w:val="20"/>
          <w:szCs w:val="20"/>
          <w:lang w:eastAsia="en-US"/>
        </w:rPr>
        <w:t>ochrony odgromowej z uwzględnieniem odnośnych przepisów,</w:t>
      </w:r>
    </w:p>
    <w:p w:rsidR="00D67C05" w:rsidRDefault="00D67C05" w:rsidP="001D00ED">
      <w:pPr>
        <w:pStyle w:val="Akapitzlist"/>
        <w:numPr>
          <w:ilvl w:val="6"/>
          <w:numId w:val="110"/>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lang w:eastAsia="en-US"/>
        </w:rPr>
        <w:t>scharakteryzowanie wpływu</w:t>
      </w:r>
      <w:r w:rsidRPr="00D67C05">
        <w:rPr>
          <w:rFonts w:ascii="Arial" w:hAnsi="Arial" w:cs="Arial"/>
          <w:sz w:val="20"/>
          <w:szCs w:val="20"/>
          <w:lang w:eastAsia="en-US"/>
        </w:rPr>
        <w:t xml:space="preserve"> zakłóce</w:t>
      </w:r>
      <w:r>
        <w:rPr>
          <w:rFonts w:ascii="Arial" w:hAnsi="Arial" w:cs="Arial"/>
          <w:sz w:val="20"/>
          <w:szCs w:val="20"/>
          <w:lang w:eastAsia="en-US"/>
        </w:rPr>
        <w:t>ń na pracę</w:t>
      </w:r>
      <w:r w:rsidRPr="00D67C05">
        <w:rPr>
          <w:rFonts w:ascii="Arial" w:hAnsi="Arial" w:cs="Arial"/>
          <w:sz w:val="20"/>
          <w:szCs w:val="20"/>
          <w:lang w:eastAsia="en-US"/>
        </w:rPr>
        <w:t xml:space="preserve"> sieci</w:t>
      </w:r>
      <w:r>
        <w:rPr>
          <w:rFonts w:ascii="Arial" w:hAnsi="Arial" w:cs="Arial"/>
          <w:sz w:val="20"/>
          <w:szCs w:val="20"/>
          <w:lang w:eastAsia="en-US"/>
        </w:rPr>
        <w:t xml:space="preserve"> elektroenergetycznych,</w:t>
      </w:r>
    </w:p>
    <w:p w:rsidR="00D67C05" w:rsidRDefault="00D67C05" w:rsidP="001D00ED">
      <w:pPr>
        <w:pStyle w:val="Akapitzlist"/>
        <w:numPr>
          <w:ilvl w:val="6"/>
          <w:numId w:val="110"/>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D67C05">
        <w:rPr>
          <w:rFonts w:ascii="Arial" w:hAnsi="Arial" w:cs="Arial"/>
          <w:sz w:val="20"/>
          <w:szCs w:val="20"/>
          <w:lang w:eastAsia="en-US"/>
        </w:rPr>
        <w:t>opis</w:t>
      </w:r>
      <w:r>
        <w:rPr>
          <w:rFonts w:ascii="Arial" w:hAnsi="Arial" w:cs="Arial"/>
          <w:sz w:val="20"/>
          <w:szCs w:val="20"/>
          <w:lang w:eastAsia="en-US"/>
        </w:rPr>
        <w:t>ywanie</w:t>
      </w:r>
      <w:r w:rsidRPr="00D67C05">
        <w:rPr>
          <w:rFonts w:ascii="Arial" w:hAnsi="Arial" w:cs="Arial"/>
          <w:sz w:val="20"/>
          <w:szCs w:val="20"/>
          <w:lang w:eastAsia="en-US"/>
        </w:rPr>
        <w:t xml:space="preserve"> element</w:t>
      </w:r>
      <w:r>
        <w:rPr>
          <w:rFonts w:ascii="Arial" w:hAnsi="Arial" w:cs="Arial"/>
          <w:sz w:val="20"/>
          <w:szCs w:val="20"/>
          <w:lang w:eastAsia="en-US"/>
        </w:rPr>
        <w:t>ów automatyki zabezpieczeniowej,</w:t>
      </w:r>
    </w:p>
    <w:p w:rsidR="00D27839" w:rsidRPr="00222648" w:rsidRDefault="00D67C05" w:rsidP="001D00ED">
      <w:pPr>
        <w:pStyle w:val="Akapitzlist"/>
        <w:numPr>
          <w:ilvl w:val="6"/>
          <w:numId w:val="110"/>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D67C05">
        <w:rPr>
          <w:rFonts w:ascii="Arial" w:hAnsi="Arial" w:cs="Arial"/>
          <w:sz w:val="20"/>
          <w:szCs w:val="20"/>
          <w:lang w:eastAsia="en-US"/>
        </w:rPr>
        <w:t>opis</w:t>
      </w:r>
      <w:r>
        <w:rPr>
          <w:rFonts w:ascii="Arial" w:hAnsi="Arial" w:cs="Arial"/>
          <w:sz w:val="20"/>
          <w:szCs w:val="20"/>
          <w:lang w:eastAsia="en-US"/>
        </w:rPr>
        <w:t>ywanie metod</w:t>
      </w:r>
      <w:r w:rsidRPr="00D67C05">
        <w:rPr>
          <w:rFonts w:ascii="Arial" w:hAnsi="Arial" w:cs="Arial"/>
          <w:sz w:val="20"/>
          <w:szCs w:val="20"/>
          <w:lang w:eastAsia="en-US"/>
        </w:rPr>
        <w:t xml:space="preserve"> lokalizacji</w:t>
      </w:r>
      <w:r>
        <w:rPr>
          <w:rFonts w:ascii="Arial" w:hAnsi="Arial" w:cs="Arial"/>
          <w:sz w:val="20"/>
          <w:szCs w:val="20"/>
          <w:lang w:eastAsia="en-US"/>
        </w:rPr>
        <w:t xml:space="preserve"> uszkodzeń </w:t>
      </w:r>
      <w:r w:rsidRPr="00D67C05">
        <w:rPr>
          <w:rFonts w:ascii="Arial" w:hAnsi="Arial" w:cs="Arial"/>
          <w:sz w:val="20"/>
          <w:szCs w:val="20"/>
          <w:lang w:eastAsia="en-US"/>
        </w:rPr>
        <w:t xml:space="preserve">w sieciach elektroenergetycznych </w:t>
      </w:r>
      <w:r>
        <w:rPr>
          <w:rFonts w:ascii="Arial" w:hAnsi="Arial" w:cs="Arial"/>
          <w:sz w:val="20"/>
          <w:szCs w:val="20"/>
          <w:lang w:eastAsia="en-US"/>
        </w:rPr>
        <w:t>i sposobów</w:t>
      </w:r>
      <w:r w:rsidRPr="00D67C05">
        <w:rPr>
          <w:rFonts w:ascii="Arial" w:hAnsi="Arial" w:cs="Arial"/>
          <w:sz w:val="20"/>
          <w:szCs w:val="20"/>
          <w:lang w:eastAsia="en-US"/>
        </w:rPr>
        <w:t xml:space="preserve"> </w:t>
      </w:r>
      <w:r>
        <w:rPr>
          <w:rFonts w:ascii="Arial" w:hAnsi="Arial" w:cs="Arial"/>
          <w:sz w:val="20"/>
          <w:szCs w:val="20"/>
          <w:lang w:eastAsia="en-US"/>
        </w:rPr>
        <w:t xml:space="preserve">ich </w:t>
      </w:r>
      <w:r w:rsidRPr="00D67C05">
        <w:rPr>
          <w:rFonts w:ascii="Arial" w:hAnsi="Arial" w:cs="Arial"/>
          <w:sz w:val="20"/>
          <w:szCs w:val="20"/>
          <w:lang w:eastAsia="en-US"/>
        </w:rPr>
        <w:t>usuwania.</w:t>
      </w:r>
    </w:p>
    <w:p w:rsidR="002B74CB" w:rsidRDefault="002B74CB"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2"/>
          <w:szCs w:val="22"/>
        </w:rPr>
      </w:pPr>
    </w:p>
    <w:p w:rsidR="002B74CB" w:rsidRDefault="002B74CB"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2"/>
          <w:szCs w:val="22"/>
        </w:rPr>
      </w:pPr>
    </w:p>
    <w:p w:rsidR="002B74CB" w:rsidRDefault="002B74CB"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2"/>
          <w:szCs w:val="22"/>
        </w:rPr>
      </w:pPr>
    </w:p>
    <w:p w:rsidR="002B74CB" w:rsidRDefault="002B74CB"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2"/>
          <w:szCs w:val="22"/>
        </w:rPr>
      </w:pPr>
    </w:p>
    <w:p w:rsidR="002B74CB" w:rsidRDefault="002B74CB"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2"/>
          <w:szCs w:val="22"/>
        </w:rPr>
      </w:pPr>
    </w:p>
    <w:p w:rsidR="002B74CB" w:rsidRDefault="002B74CB"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2"/>
          <w:szCs w:val="22"/>
        </w:rPr>
      </w:pPr>
    </w:p>
    <w:p w:rsidR="002B74CB" w:rsidRDefault="002B74CB"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2"/>
          <w:szCs w:val="22"/>
        </w:rPr>
      </w:pPr>
    </w:p>
    <w:p w:rsidR="002B74CB" w:rsidRDefault="002B74CB"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2"/>
          <w:szCs w:val="22"/>
        </w:rPr>
      </w:pPr>
    </w:p>
    <w:p w:rsidR="002B74CB" w:rsidRPr="00264012" w:rsidRDefault="002B74CB"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2"/>
          <w:szCs w:val="22"/>
        </w:rPr>
      </w:pPr>
    </w:p>
    <w:p w:rsidR="00D27839" w:rsidRPr="00264012" w:rsidRDefault="00AA0025"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2"/>
          <w:szCs w:val="22"/>
        </w:rPr>
      </w:pPr>
      <w:r>
        <w:rPr>
          <w:rFonts w:ascii="Arial" w:hAnsi="Arial" w:cs="Arial"/>
          <w:b/>
          <w:color w:val="auto"/>
          <w:sz w:val="22"/>
          <w:szCs w:val="22"/>
        </w:rPr>
        <w:br w:type="column"/>
      </w:r>
      <w:r w:rsidR="00222648" w:rsidRPr="00264012">
        <w:rPr>
          <w:rFonts w:ascii="Arial" w:hAnsi="Arial" w:cs="Arial"/>
          <w:b/>
          <w:color w:val="auto"/>
          <w:sz w:val="22"/>
          <w:szCs w:val="22"/>
        </w:rPr>
        <w:t>PRACOWNIA SIECI</w:t>
      </w:r>
      <w:r w:rsidR="00F10DAB" w:rsidRPr="00264012">
        <w:rPr>
          <w:rFonts w:ascii="Arial" w:hAnsi="Arial" w:cs="Arial"/>
          <w:b/>
          <w:color w:val="auto"/>
          <w:sz w:val="22"/>
          <w:szCs w:val="22"/>
        </w:rPr>
        <w:t xml:space="preserve"> </w:t>
      </w:r>
      <w:r w:rsidR="00FF6CCF" w:rsidRPr="00264012">
        <w:rPr>
          <w:rFonts w:ascii="Arial" w:hAnsi="Arial" w:cs="Arial"/>
          <w:b/>
          <w:color w:val="auto"/>
          <w:sz w:val="22"/>
          <w:szCs w:val="22"/>
        </w:rPr>
        <w:t xml:space="preserve">I URZĄDZEŃ </w:t>
      </w:r>
      <w:r w:rsidR="00254DFE">
        <w:rPr>
          <w:rFonts w:ascii="Arial" w:hAnsi="Arial" w:cs="Arial"/>
          <w:b/>
          <w:color w:val="auto"/>
          <w:sz w:val="22"/>
          <w:szCs w:val="22"/>
        </w:rPr>
        <w:t xml:space="preserve"> ELEKTROENERGETYCZNYCH</w:t>
      </w:r>
    </w:p>
    <w:p w:rsidR="00D27839" w:rsidRPr="00D844F1" w:rsidRDefault="00D27839"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p>
    <w:p w:rsidR="00D27839" w:rsidRDefault="005660AC"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Cele ogólne</w:t>
      </w:r>
    </w:p>
    <w:p w:rsidR="00AC08E7" w:rsidRDefault="00AC08E7" w:rsidP="008013FE">
      <w:pPr>
        <w:pStyle w:val="Akapitzlist"/>
        <w:numPr>
          <w:ilvl w:val="0"/>
          <w:numId w:val="2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AC08E7">
        <w:rPr>
          <w:rFonts w:ascii="Arial" w:hAnsi="Arial" w:cs="Arial"/>
          <w:sz w:val="20"/>
          <w:szCs w:val="20"/>
          <w:lang w:eastAsia="en-US"/>
        </w:rPr>
        <w:t>Planowanie elementów budowy linii napowietrznych, kablowych i stacji elektroenergetycznych.</w:t>
      </w:r>
    </w:p>
    <w:p w:rsidR="00AC08E7" w:rsidRDefault="00AC08E7" w:rsidP="008013FE">
      <w:pPr>
        <w:pStyle w:val="Akapitzlist"/>
        <w:numPr>
          <w:ilvl w:val="0"/>
          <w:numId w:val="2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AC08E7">
        <w:rPr>
          <w:rFonts w:ascii="Arial" w:hAnsi="Arial" w:cs="Arial"/>
          <w:color w:val="auto"/>
          <w:sz w:val="20"/>
          <w:szCs w:val="20"/>
          <w:lang w:eastAsia="en-US"/>
        </w:rPr>
        <w:t xml:space="preserve">Dobieranie </w:t>
      </w:r>
      <w:r>
        <w:rPr>
          <w:rFonts w:ascii="Arial" w:hAnsi="Arial" w:cs="Arial"/>
          <w:color w:val="auto"/>
          <w:sz w:val="20"/>
          <w:szCs w:val="20"/>
          <w:lang w:eastAsia="en-US"/>
        </w:rPr>
        <w:t>odpowiednich urządzeń i nastaw</w:t>
      </w:r>
      <w:r w:rsidRPr="00AC08E7">
        <w:rPr>
          <w:rFonts w:ascii="Arial" w:hAnsi="Arial" w:cs="Arial"/>
          <w:color w:val="auto"/>
          <w:sz w:val="20"/>
          <w:szCs w:val="20"/>
          <w:lang w:eastAsia="en-US"/>
        </w:rPr>
        <w:t xml:space="preserve"> automatyki zabezpieczeniowej.</w:t>
      </w:r>
    </w:p>
    <w:p w:rsidR="00AC08E7" w:rsidRDefault="00222648" w:rsidP="008013FE">
      <w:pPr>
        <w:pStyle w:val="Akapitzlist"/>
        <w:numPr>
          <w:ilvl w:val="0"/>
          <w:numId w:val="2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lang w:eastAsia="en-US"/>
        </w:rPr>
        <w:t>D</w:t>
      </w:r>
      <w:r w:rsidR="00AC08E7" w:rsidRPr="00AC08E7">
        <w:rPr>
          <w:rFonts w:ascii="Arial" w:hAnsi="Arial" w:cs="Arial"/>
          <w:color w:val="auto"/>
          <w:sz w:val="20"/>
          <w:szCs w:val="20"/>
          <w:lang w:eastAsia="en-US"/>
        </w:rPr>
        <w:t>ob</w:t>
      </w:r>
      <w:r>
        <w:rPr>
          <w:rFonts w:ascii="Arial" w:hAnsi="Arial" w:cs="Arial"/>
          <w:color w:val="auto"/>
          <w:sz w:val="20"/>
          <w:szCs w:val="20"/>
          <w:lang w:eastAsia="en-US"/>
        </w:rPr>
        <w:t>ieranie</w:t>
      </w:r>
      <w:r w:rsidR="00AC08E7" w:rsidRPr="00AC08E7">
        <w:rPr>
          <w:rFonts w:ascii="Arial" w:hAnsi="Arial" w:cs="Arial"/>
          <w:color w:val="auto"/>
          <w:sz w:val="20"/>
          <w:szCs w:val="20"/>
          <w:lang w:eastAsia="en-US"/>
        </w:rPr>
        <w:t xml:space="preserve"> przyrządów i metod pomiarowych w sieciach elektroenergetycznych.</w:t>
      </w:r>
    </w:p>
    <w:p w:rsidR="00AC08E7" w:rsidRDefault="00222648" w:rsidP="008013FE">
      <w:pPr>
        <w:pStyle w:val="Akapitzlist"/>
        <w:numPr>
          <w:ilvl w:val="0"/>
          <w:numId w:val="2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lang w:eastAsia="en-US"/>
        </w:rPr>
        <w:t>L</w:t>
      </w:r>
      <w:r w:rsidR="00AC08E7" w:rsidRPr="00AC08E7">
        <w:rPr>
          <w:rFonts w:ascii="Arial" w:hAnsi="Arial" w:cs="Arial"/>
          <w:color w:val="auto"/>
          <w:sz w:val="20"/>
          <w:szCs w:val="20"/>
          <w:lang w:eastAsia="en-US"/>
        </w:rPr>
        <w:t>okaliz</w:t>
      </w:r>
      <w:r>
        <w:rPr>
          <w:rFonts w:ascii="Arial" w:hAnsi="Arial" w:cs="Arial"/>
          <w:color w:val="auto"/>
          <w:sz w:val="20"/>
          <w:szCs w:val="20"/>
          <w:lang w:eastAsia="en-US"/>
        </w:rPr>
        <w:t xml:space="preserve">owanie </w:t>
      </w:r>
      <w:r w:rsidR="00AC08E7" w:rsidRPr="00AC08E7">
        <w:rPr>
          <w:rFonts w:ascii="Arial" w:hAnsi="Arial" w:cs="Arial"/>
          <w:color w:val="auto"/>
          <w:sz w:val="20"/>
          <w:szCs w:val="20"/>
          <w:lang w:eastAsia="en-US"/>
        </w:rPr>
        <w:t>i napraw</w:t>
      </w:r>
      <w:r>
        <w:rPr>
          <w:rFonts w:ascii="Arial" w:hAnsi="Arial" w:cs="Arial"/>
          <w:color w:val="auto"/>
          <w:sz w:val="20"/>
          <w:szCs w:val="20"/>
          <w:lang w:eastAsia="en-US"/>
        </w:rPr>
        <w:t>a</w:t>
      </w:r>
      <w:r w:rsidR="00AC08E7" w:rsidRPr="00AC08E7">
        <w:rPr>
          <w:rFonts w:ascii="Arial" w:hAnsi="Arial" w:cs="Arial"/>
          <w:color w:val="auto"/>
          <w:sz w:val="20"/>
          <w:szCs w:val="20"/>
          <w:lang w:eastAsia="en-US"/>
        </w:rPr>
        <w:t xml:space="preserve"> uszkodzeń w sieciach elektroenergetycznych.</w:t>
      </w:r>
    </w:p>
    <w:p w:rsidR="00AC08E7" w:rsidRPr="00AC08E7" w:rsidRDefault="00222648" w:rsidP="008013FE">
      <w:pPr>
        <w:pStyle w:val="Akapitzlist"/>
        <w:numPr>
          <w:ilvl w:val="0"/>
          <w:numId w:val="2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lang w:eastAsia="en-US"/>
        </w:rPr>
        <w:t>Tworzenie i uzupełnianie</w:t>
      </w:r>
      <w:r w:rsidR="00AC08E7" w:rsidRPr="00AC08E7">
        <w:rPr>
          <w:rFonts w:ascii="Arial" w:hAnsi="Arial" w:cs="Arial"/>
          <w:color w:val="auto"/>
          <w:sz w:val="20"/>
          <w:szCs w:val="20"/>
          <w:lang w:eastAsia="en-US"/>
        </w:rPr>
        <w:t xml:space="preserve"> dokumentacji eksploatacyjnej.</w:t>
      </w:r>
    </w:p>
    <w:p w:rsidR="00D27839" w:rsidRPr="00D844F1" w:rsidRDefault="00D27839"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D27839" w:rsidRDefault="00D27839"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AC08E7">
        <w:rPr>
          <w:rFonts w:ascii="Arial" w:hAnsi="Arial" w:cs="Arial"/>
          <w:b/>
          <w:sz w:val="20"/>
          <w:szCs w:val="20"/>
        </w:rPr>
        <w:t>Cele operacyjne</w:t>
      </w:r>
    </w:p>
    <w:p w:rsidR="00D30F73" w:rsidRDefault="00D30F73"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Uczeń potrafi:</w:t>
      </w:r>
    </w:p>
    <w:p w:rsidR="00AC08E7" w:rsidRDefault="00AC08E7" w:rsidP="008013FE">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AC08E7">
        <w:rPr>
          <w:rFonts w:ascii="Arial" w:hAnsi="Arial" w:cs="Arial"/>
          <w:sz w:val="20"/>
          <w:szCs w:val="20"/>
          <w:lang w:eastAsia="en-US"/>
        </w:rPr>
        <w:t>zaplanować sposoby i harmonogramy czynności związanych z budową linii napowietrznych, kablowych i stacji elektroenergetycznych,</w:t>
      </w:r>
    </w:p>
    <w:p w:rsidR="00AC08E7" w:rsidRDefault="00AC08E7" w:rsidP="008013FE">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AC08E7">
        <w:rPr>
          <w:rFonts w:ascii="Arial" w:hAnsi="Arial" w:cs="Arial"/>
          <w:sz w:val="20"/>
          <w:szCs w:val="20"/>
          <w:lang w:eastAsia="en-US"/>
        </w:rPr>
        <w:t>zestawiać parametry urządzeń w liniach napowietrznych, kablowych i stacjach elektroenergetycznych,</w:t>
      </w:r>
    </w:p>
    <w:p w:rsidR="00AC08E7" w:rsidRDefault="00AC08E7" w:rsidP="008013FE">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AC08E7">
        <w:rPr>
          <w:rFonts w:ascii="Arial" w:hAnsi="Arial" w:cs="Arial"/>
          <w:sz w:val="20"/>
          <w:szCs w:val="20"/>
          <w:lang w:eastAsia="en-US"/>
        </w:rPr>
        <w:t>rysować schematy linii napowietrznych, kablowych i elementów stacji elektroenergetycznych</w:t>
      </w:r>
      <w:r w:rsidR="005663AD">
        <w:rPr>
          <w:rFonts w:ascii="Arial" w:hAnsi="Arial" w:cs="Arial"/>
          <w:sz w:val="20"/>
          <w:szCs w:val="20"/>
          <w:lang w:eastAsia="en-US"/>
        </w:rPr>
        <w:t>,</w:t>
      </w:r>
      <w:r w:rsidRPr="00AC08E7">
        <w:rPr>
          <w:rFonts w:ascii="Arial" w:hAnsi="Arial" w:cs="Arial"/>
          <w:sz w:val="20"/>
          <w:szCs w:val="20"/>
          <w:lang w:eastAsia="en-US"/>
        </w:rPr>
        <w:t xml:space="preserve"> w tym z zastosowaniem technik komputerowych,</w:t>
      </w:r>
    </w:p>
    <w:p w:rsidR="00AC08E7" w:rsidRDefault="00AC08E7" w:rsidP="008013FE">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AC08E7">
        <w:rPr>
          <w:rFonts w:ascii="Arial" w:hAnsi="Arial" w:cs="Arial"/>
          <w:sz w:val="20"/>
          <w:szCs w:val="20"/>
          <w:lang w:eastAsia="en-US"/>
        </w:rPr>
        <w:t>dobierać przyrządy pomiarowe stosowane w sieciach elektroenergetycznych,</w:t>
      </w:r>
    </w:p>
    <w:p w:rsidR="00AC08E7" w:rsidRDefault="00AC08E7" w:rsidP="008013FE">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AC08E7">
        <w:rPr>
          <w:rFonts w:ascii="Arial" w:hAnsi="Arial" w:cs="Arial"/>
          <w:sz w:val="20"/>
          <w:szCs w:val="20"/>
          <w:lang w:eastAsia="en-US"/>
        </w:rPr>
        <w:t>dobierać metody pomiarowe stosowane w sieciach elektroenergetycznych,</w:t>
      </w:r>
    </w:p>
    <w:p w:rsidR="00AC08E7" w:rsidRDefault="00AC08E7" w:rsidP="00BF3133">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AC08E7">
        <w:rPr>
          <w:rFonts w:ascii="Arial" w:hAnsi="Arial" w:cs="Arial"/>
          <w:sz w:val="20"/>
          <w:szCs w:val="20"/>
          <w:lang w:eastAsia="en-US"/>
        </w:rPr>
        <w:t xml:space="preserve">planować </w:t>
      </w:r>
      <w:r w:rsidR="00C03DF9">
        <w:rPr>
          <w:rFonts w:ascii="Arial" w:hAnsi="Arial" w:cs="Arial"/>
          <w:sz w:val="20"/>
          <w:szCs w:val="20"/>
          <w:lang w:eastAsia="en-US"/>
        </w:rPr>
        <w:t>czynności związane z lokalizacją</w:t>
      </w:r>
      <w:r w:rsidRPr="00AC08E7">
        <w:rPr>
          <w:rFonts w:ascii="Arial" w:hAnsi="Arial" w:cs="Arial"/>
          <w:sz w:val="20"/>
          <w:szCs w:val="20"/>
          <w:lang w:eastAsia="en-US"/>
        </w:rPr>
        <w:t xml:space="preserve"> uszkodzeń w sieciach elektroenergetycznych,</w:t>
      </w:r>
    </w:p>
    <w:p w:rsidR="00AC08E7" w:rsidRDefault="00AC08E7" w:rsidP="00BF3133">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AC08E7">
        <w:rPr>
          <w:rFonts w:ascii="Arial" w:hAnsi="Arial" w:cs="Arial"/>
          <w:sz w:val="20"/>
          <w:szCs w:val="20"/>
          <w:lang w:eastAsia="en-US"/>
        </w:rPr>
        <w:t>planować czynności związane z naprawą uszkodzeń w sieciach elektroenergetycznych,</w:t>
      </w:r>
    </w:p>
    <w:p w:rsidR="00AC08E7" w:rsidRDefault="00AC08E7" w:rsidP="00BF3133">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AC08E7">
        <w:rPr>
          <w:rFonts w:ascii="Arial" w:hAnsi="Arial" w:cs="Arial"/>
          <w:sz w:val="20"/>
          <w:szCs w:val="20"/>
          <w:lang w:eastAsia="en-US"/>
        </w:rPr>
        <w:t>planować czynności eksploatacyjne w sieciach elektroenergetycznych,</w:t>
      </w:r>
    </w:p>
    <w:p w:rsidR="00AC08E7" w:rsidRPr="00AC08E7" w:rsidRDefault="00AC08E7" w:rsidP="00BF3133">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AC08E7">
        <w:rPr>
          <w:rFonts w:ascii="Arial" w:hAnsi="Arial" w:cs="Arial"/>
          <w:sz w:val="20"/>
          <w:szCs w:val="20"/>
          <w:lang w:eastAsia="en-US"/>
        </w:rPr>
        <w:t>uzupełni</w:t>
      </w:r>
      <w:r w:rsidR="00222648">
        <w:rPr>
          <w:rFonts w:ascii="Arial" w:hAnsi="Arial" w:cs="Arial"/>
          <w:sz w:val="20"/>
          <w:szCs w:val="20"/>
          <w:lang w:eastAsia="en-US"/>
        </w:rPr>
        <w:t>a</w:t>
      </w:r>
      <w:r w:rsidRPr="00AC08E7">
        <w:rPr>
          <w:rFonts w:ascii="Arial" w:hAnsi="Arial" w:cs="Arial"/>
          <w:sz w:val="20"/>
          <w:szCs w:val="20"/>
          <w:lang w:eastAsia="en-US"/>
        </w:rPr>
        <w:t>ć dokumentację eksploatacyjną zbliżoną do rzeczywistej.</w:t>
      </w:r>
    </w:p>
    <w:p w:rsidR="00D27839" w:rsidRDefault="00D27839"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2B74CB" w:rsidRDefault="002B74CB"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AA0025" w:rsidRDefault="00AA0025"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AA0025" w:rsidRDefault="00AA0025"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AA0025" w:rsidRDefault="00AA0025"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AA0025" w:rsidRDefault="00AA0025"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AA0025" w:rsidRDefault="00AA0025"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AA0025" w:rsidRDefault="00AA0025"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D27839" w:rsidRPr="00BE69A5" w:rsidRDefault="00D27839"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r w:rsidRPr="00587216">
        <w:rPr>
          <w:rFonts w:ascii="Arial" w:hAnsi="Arial" w:cs="Arial"/>
          <w:b/>
          <w:sz w:val="20"/>
          <w:szCs w:val="20"/>
        </w:rPr>
        <w:t>MATERIAŁ NAUCZANIA PRACOWNIA SI</w:t>
      </w:r>
      <w:r w:rsidRPr="00264012">
        <w:rPr>
          <w:rFonts w:ascii="Arial" w:hAnsi="Arial" w:cs="Arial"/>
          <w:b/>
          <w:color w:val="auto"/>
          <w:sz w:val="20"/>
          <w:szCs w:val="20"/>
        </w:rPr>
        <w:t>ECI</w:t>
      </w:r>
      <w:r w:rsidR="00F10DAB" w:rsidRPr="00264012">
        <w:rPr>
          <w:rFonts w:ascii="Arial" w:hAnsi="Arial" w:cs="Arial"/>
          <w:b/>
          <w:color w:val="auto"/>
          <w:sz w:val="20"/>
          <w:szCs w:val="20"/>
        </w:rPr>
        <w:t xml:space="preserve"> </w:t>
      </w:r>
      <w:r w:rsidR="00A56DCB" w:rsidRPr="00264012">
        <w:rPr>
          <w:rFonts w:ascii="Arial" w:hAnsi="Arial" w:cs="Arial"/>
          <w:b/>
          <w:color w:val="auto"/>
          <w:sz w:val="20"/>
          <w:szCs w:val="20"/>
        </w:rPr>
        <w:t xml:space="preserve">I URZĄDZEŃ </w:t>
      </w:r>
      <w:r w:rsidRPr="00264012">
        <w:rPr>
          <w:rFonts w:ascii="Arial" w:hAnsi="Arial" w:cs="Arial"/>
          <w:b/>
          <w:color w:val="auto"/>
          <w:sz w:val="20"/>
          <w:szCs w:val="20"/>
        </w:rPr>
        <w:t>ELEKTROENERGETYCZNYCH</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2"/>
        <w:gridCol w:w="2256"/>
        <w:gridCol w:w="850"/>
        <w:gridCol w:w="3686"/>
        <w:gridCol w:w="3118"/>
        <w:gridCol w:w="1276"/>
      </w:tblGrid>
      <w:tr w:rsidR="000B5AC8" w:rsidRPr="000319D2" w:rsidTr="00AA0025">
        <w:tc>
          <w:tcPr>
            <w:tcW w:w="2672" w:type="dxa"/>
            <w:vMerge w:val="restart"/>
          </w:tcPr>
          <w:p w:rsidR="000B5AC8" w:rsidRPr="000319D2" w:rsidRDefault="000B5AC8" w:rsidP="00777BD5">
            <w:pPr>
              <w:rPr>
                <w:rFonts w:ascii="Arial" w:hAnsi="Arial" w:cs="Arial"/>
                <w:color w:val="auto"/>
                <w:sz w:val="20"/>
                <w:szCs w:val="20"/>
              </w:rPr>
            </w:pPr>
            <w:r w:rsidRPr="000319D2">
              <w:rPr>
                <w:rFonts w:ascii="Arial" w:hAnsi="Arial" w:cs="Arial"/>
                <w:color w:val="auto"/>
                <w:sz w:val="20"/>
                <w:szCs w:val="20"/>
              </w:rPr>
              <w:t>Dział programowy</w:t>
            </w:r>
          </w:p>
        </w:tc>
        <w:tc>
          <w:tcPr>
            <w:tcW w:w="2256" w:type="dxa"/>
            <w:vMerge w:val="restart"/>
          </w:tcPr>
          <w:p w:rsidR="000B5AC8" w:rsidRPr="000319D2" w:rsidRDefault="000B5AC8" w:rsidP="0059333D">
            <w:pPr>
              <w:ind w:left="302"/>
              <w:rPr>
                <w:rFonts w:ascii="Arial" w:hAnsi="Arial" w:cs="Arial"/>
                <w:color w:val="auto"/>
                <w:sz w:val="20"/>
                <w:szCs w:val="20"/>
              </w:rPr>
            </w:pPr>
            <w:r w:rsidRPr="000319D2">
              <w:rPr>
                <w:rFonts w:ascii="Arial" w:hAnsi="Arial" w:cs="Arial"/>
                <w:color w:val="auto"/>
                <w:sz w:val="20"/>
                <w:szCs w:val="20"/>
              </w:rPr>
              <w:t>Tematy jednostek metodycznych</w:t>
            </w:r>
          </w:p>
        </w:tc>
        <w:tc>
          <w:tcPr>
            <w:tcW w:w="850" w:type="dxa"/>
            <w:vMerge w:val="restart"/>
          </w:tcPr>
          <w:p w:rsidR="000B5AC8" w:rsidRPr="000319D2" w:rsidRDefault="000B5AC8" w:rsidP="0059333D">
            <w:pPr>
              <w:rPr>
                <w:color w:val="auto"/>
                <w:sz w:val="20"/>
                <w:szCs w:val="20"/>
              </w:rPr>
            </w:pPr>
            <w:r w:rsidRPr="000319D2">
              <w:rPr>
                <w:rFonts w:ascii="Arial" w:hAnsi="Arial" w:cs="Arial"/>
                <w:color w:val="auto"/>
                <w:sz w:val="20"/>
                <w:szCs w:val="20"/>
              </w:rPr>
              <w:t>Liczba godz.</w:t>
            </w:r>
          </w:p>
        </w:tc>
        <w:tc>
          <w:tcPr>
            <w:tcW w:w="6804" w:type="dxa"/>
            <w:gridSpan w:val="2"/>
          </w:tcPr>
          <w:p w:rsidR="000B5AC8" w:rsidRPr="000319D2" w:rsidRDefault="000B5AC8" w:rsidP="00001826">
            <w:pPr>
              <w:ind w:left="239" w:hanging="239"/>
              <w:rPr>
                <w:color w:val="auto"/>
                <w:sz w:val="20"/>
                <w:szCs w:val="20"/>
              </w:rPr>
            </w:pPr>
            <w:r w:rsidRPr="000319D2">
              <w:rPr>
                <w:rFonts w:ascii="Arial" w:hAnsi="Arial" w:cs="Arial"/>
                <w:color w:val="auto"/>
                <w:sz w:val="20"/>
                <w:szCs w:val="20"/>
              </w:rPr>
              <w:t>Wymagania programowe</w:t>
            </w:r>
          </w:p>
        </w:tc>
        <w:tc>
          <w:tcPr>
            <w:tcW w:w="1276" w:type="dxa"/>
          </w:tcPr>
          <w:p w:rsidR="000B5AC8" w:rsidRPr="000319D2" w:rsidRDefault="000B5AC8" w:rsidP="00777BD5">
            <w:pPr>
              <w:rPr>
                <w:rFonts w:ascii="Arial" w:hAnsi="Arial" w:cs="Arial"/>
                <w:color w:val="auto"/>
                <w:sz w:val="20"/>
                <w:szCs w:val="20"/>
              </w:rPr>
            </w:pPr>
            <w:r w:rsidRPr="000319D2">
              <w:rPr>
                <w:rFonts w:ascii="Arial" w:hAnsi="Arial" w:cs="Arial"/>
                <w:color w:val="auto"/>
                <w:sz w:val="20"/>
                <w:szCs w:val="20"/>
              </w:rPr>
              <w:t>Uwagi o realizacji</w:t>
            </w:r>
          </w:p>
        </w:tc>
      </w:tr>
      <w:tr w:rsidR="000B5AC8" w:rsidRPr="000319D2" w:rsidTr="00AA0025">
        <w:tc>
          <w:tcPr>
            <w:tcW w:w="2672" w:type="dxa"/>
            <w:vMerge/>
          </w:tcPr>
          <w:p w:rsidR="000B5AC8" w:rsidRPr="000319D2" w:rsidRDefault="000B5AC8" w:rsidP="00AF1FDB">
            <w:pPr>
              <w:rPr>
                <w:rFonts w:ascii="Arial" w:hAnsi="Arial" w:cs="Arial"/>
                <w:color w:val="auto"/>
                <w:sz w:val="20"/>
                <w:szCs w:val="20"/>
              </w:rPr>
            </w:pPr>
          </w:p>
        </w:tc>
        <w:tc>
          <w:tcPr>
            <w:tcW w:w="2256" w:type="dxa"/>
            <w:vMerge/>
          </w:tcPr>
          <w:p w:rsidR="000B5AC8" w:rsidRPr="000319D2" w:rsidRDefault="000B5AC8" w:rsidP="00AF1FDB">
            <w:pPr>
              <w:ind w:left="302"/>
              <w:rPr>
                <w:rFonts w:ascii="Arial" w:hAnsi="Arial" w:cs="Arial"/>
                <w:color w:val="auto"/>
                <w:sz w:val="20"/>
                <w:szCs w:val="20"/>
              </w:rPr>
            </w:pPr>
          </w:p>
        </w:tc>
        <w:tc>
          <w:tcPr>
            <w:tcW w:w="850" w:type="dxa"/>
            <w:vMerge/>
          </w:tcPr>
          <w:p w:rsidR="000B5AC8" w:rsidRPr="000319D2" w:rsidRDefault="000B5AC8" w:rsidP="00AF1FDB">
            <w:pPr>
              <w:rPr>
                <w:color w:val="auto"/>
                <w:sz w:val="20"/>
                <w:szCs w:val="20"/>
              </w:rPr>
            </w:pPr>
          </w:p>
        </w:tc>
        <w:tc>
          <w:tcPr>
            <w:tcW w:w="3686" w:type="dxa"/>
          </w:tcPr>
          <w:p w:rsidR="000B5AC8" w:rsidRPr="000319D2" w:rsidRDefault="000B5AC8" w:rsidP="00001826">
            <w:pPr>
              <w:ind w:left="239" w:hanging="239"/>
              <w:rPr>
                <w:rFonts w:ascii="Arial" w:hAnsi="Arial" w:cs="Arial"/>
                <w:color w:val="auto"/>
                <w:sz w:val="20"/>
                <w:szCs w:val="20"/>
              </w:rPr>
            </w:pPr>
            <w:r w:rsidRPr="000319D2">
              <w:rPr>
                <w:rFonts w:ascii="Arial" w:hAnsi="Arial" w:cs="Arial"/>
                <w:color w:val="auto"/>
                <w:sz w:val="20"/>
                <w:szCs w:val="20"/>
              </w:rPr>
              <w:t>Podstawowe</w:t>
            </w:r>
          </w:p>
          <w:p w:rsidR="000B5AC8" w:rsidRPr="000319D2" w:rsidRDefault="000B5AC8" w:rsidP="00001826">
            <w:pPr>
              <w:ind w:left="239" w:hanging="239"/>
              <w:rPr>
                <w:b/>
                <w:color w:val="auto"/>
                <w:sz w:val="20"/>
                <w:szCs w:val="20"/>
              </w:rPr>
            </w:pPr>
            <w:r w:rsidRPr="000319D2">
              <w:rPr>
                <w:rFonts w:ascii="Arial" w:hAnsi="Arial" w:cs="Arial"/>
                <w:b/>
                <w:color w:val="auto"/>
                <w:sz w:val="20"/>
                <w:szCs w:val="20"/>
              </w:rPr>
              <w:t>Uczeń potrafi:</w:t>
            </w:r>
          </w:p>
        </w:tc>
        <w:tc>
          <w:tcPr>
            <w:tcW w:w="3118" w:type="dxa"/>
          </w:tcPr>
          <w:p w:rsidR="000B5AC8" w:rsidRPr="000319D2" w:rsidRDefault="000B5AC8" w:rsidP="00001826">
            <w:pPr>
              <w:ind w:left="239" w:hanging="239"/>
              <w:rPr>
                <w:rFonts w:ascii="Arial" w:hAnsi="Arial" w:cs="Arial"/>
                <w:color w:val="auto"/>
                <w:sz w:val="20"/>
                <w:szCs w:val="20"/>
              </w:rPr>
            </w:pPr>
            <w:r w:rsidRPr="000319D2">
              <w:rPr>
                <w:rFonts w:ascii="Arial" w:hAnsi="Arial" w:cs="Arial"/>
                <w:color w:val="auto"/>
                <w:sz w:val="20"/>
                <w:szCs w:val="20"/>
              </w:rPr>
              <w:t>Ponadpodstawowe</w:t>
            </w:r>
          </w:p>
          <w:p w:rsidR="000B5AC8" w:rsidRPr="000319D2" w:rsidRDefault="000B5AC8" w:rsidP="00001826">
            <w:pPr>
              <w:ind w:left="239" w:hanging="239"/>
              <w:rPr>
                <w:b/>
                <w:color w:val="auto"/>
                <w:sz w:val="20"/>
                <w:szCs w:val="20"/>
              </w:rPr>
            </w:pPr>
            <w:r w:rsidRPr="000319D2">
              <w:rPr>
                <w:rFonts w:ascii="Arial" w:hAnsi="Arial" w:cs="Arial"/>
                <w:b/>
                <w:color w:val="auto"/>
                <w:sz w:val="20"/>
                <w:szCs w:val="20"/>
              </w:rPr>
              <w:t>Uczeń potrafi:</w:t>
            </w:r>
          </w:p>
        </w:tc>
        <w:tc>
          <w:tcPr>
            <w:tcW w:w="1276" w:type="dxa"/>
          </w:tcPr>
          <w:p w:rsidR="000B5AC8" w:rsidRPr="000319D2" w:rsidRDefault="000B5AC8" w:rsidP="00777BD5">
            <w:pPr>
              <w:rPr>
                <w:rFonts w:ascii="Arial" w:hAnsi="Arial" w:cs="Arial"/>
                <w:color w:val="auto"/>
                <w:sz w:val="20"/>
                <w:szCs w:val="20"/>
              </w:rPr>
            </w:pPr>
            <w:r w:rsidRPr="000319D2">
              <w:rPr>
                <w:rFonts w:ascii="Arial" w:hAnsi="Arial" w:cs="Arial"/>
                <w:color w:val="auto"/>
                <w:sz w:val="20"/>
                <w:szCs w:val="20"/>
              </w:rPr>
              <w:t>Etap realizacji</w:t>
            </w:r>
          </w:p>
        </w:tc>
      </w:tr>
      <w:tr w:rsidR="000B5AC8" w:rsidRPr="000319D2" w:rsidTr="00AA0025">
        <w:tc>
          <w:tcPr>
            <w:tcW w:w="2672" w:type="dxa"/>
            <w:vMerge w:val="restart"/>
          </w:tcPr>
          <w:p w:rsidR="000B5AC8" w:rsidRPr="000319D2" w:rsidRDefault="000B5AC8" w:rsidP="00777BD5">
            <w:pPr>
              <w:rPr>
                <w:rFonts w:ascii="Arial" w:hAnsi="Arial" w:cs="Arial"/>
                <w:color w:val="auto"/>
                <w:sz w:val="20"/>
                <w:szCs w:val="20"/>
              </w:rPr>
            </w:pPr>
            <w:r>
              <w:rPr>
                <w:rFonts w:ascii="Arial" w:hAnsi="Arial" w:cs="Arial"/>
                <w:color w:val="auto"/>
                <w:sz w:val="20"/>
                <w:szCs w:val="20"/>
              </w:rPr>
              <w:t xml:space="preserve">I. </w:t>
            </w:r>
            <w:r w:rsidRPr="000319D2">
              <w:rPr>
                <w:rFonts w:ascii="Arial" w:hAnsi="Arial" w:cs="Arial"/>
                <w:color w:val="auto"/>
                <w:sz w:val="20"/>
                <w:szCs w:val="20"/>
              </w:rPr>
              <w:t>Analiza budowy sieci elektroenergetycznych</w:t>
            </w:r>
          </w:p>
        </w:tc>
        <w:tc>
          <w:tcPr>
            <w:tcW w:w="2256" w:type="dxa"/>
          </w:tcPr>
          <w:p w:rsidR="000B5AC8" w:rsidRPr="000319D2" w:rsidRDefault="000B5AC8" w:rsidP="0059333D">
            <w:pPr>
              <w:rPr>
                <w:rFonts w:ascii="Arial" w:hAnsi="Arial" w:cs="Arial"/>
                <w:color w:val="auto"/>
                <w:sz w:val="20"/>
                <w:szCs w:val="20"/>
              </w:rPr>
            </w:pPr>
            <w:r>
              <w:rPr>
                <w:rFonts w:ascii="Arial" w:hAnsi="Arial" w:cs="Arial"/>
                <w:color w:val="auto"/>
                <w:sz w:val="20"/>
                <w:szCs w:val="20"/>
              </w:rPr>
              <w:t xml:space="preserve">1. </w:t>
            </w:r>
            <w:r w:rsidRPr="000319D2">
              <w:rPr>
                <w:rFonts w:ascii="Arial" w:hAnsi="Arial" w:cs="Arial"/>
                <w:color w:val="auto"/>
                <w:sz w:val="20"/>
                <w:szCs w:val="20"/>
              </w:rPr>
              <w:t>Analiza budowy linii napowietrznych</w:t>
            </w:r>
          </w:p>
        </w:tc>
        <w:tc>
          <w:tcPr>
            <w:tcW w:w="850" w:type="dxa"/>
          </w:tcPr>
          <w:p w:rsidR="000B5AC8" w:rsidRPr="000319D2" w:rsidRDefault="000B5AC8" w:rsidP="0059333D">
            <w:pPr>
              <w:jc w:val="center"/>
              <w:rPr>
                <w:rFonts w:ascii="Arial" w:hAnsi="Arial" w:cs="Arial"/>
                <w:color w:val="auto"/>
                <w:sz w:val="20"/>
                <w:szCs w:val="20"/>
              </w:rPr>
            </w:pPr>
          </w:p>
        </w:tc>
        <w:tc>
          <w:tcPr>
            <w:tcW w:w="3686" w:type="dxa"/>
          </w:tcPr>
          <w:p w:rsidR="000B5AC8" w:rsidRDefault="000B5AC8" w:rsidP="001D00ED">
            <w:pPr>
              <w:pStyle w:val="Akapitzlist"/>
              <w:numPr>
                <w:ilvl w:val="0"/>
                <w:numId w:val="96"/>
              </w:numPr>
              <w:suppressAutoHyphens/>
              <w:ind w:left="239" w:hanging="239"/>
              <w:rPr>
                <w:rFonts w:ascii="Arial" w:hAnsi="Arial" w:cs="Arial"/>
                <w:color w:val="auto"/>
                <w:sz w:val="20"/>
                <w:szCs w:val="20"/>
              </w:rPr>
            </w:pPr>
            <w:r w:rsidRPr="000319D2">
              <w:rPr>
                <w:rFonts w:ascii="Arial" w:hAnsi="Arial" w:cs="Arial"/>
                <w:color w:val="auto"/>
                <w:sz w:val="20"/>
                <w:szCs w:val="20"/>
              </w:rPr>
              <w:t>wymienić zasady prowadzenia linii napowietrznych</w:t>
            </w:r>
          </w:p>
          <w:p w:rsidR="000B5AC8" w:rsidRDefault="000B5AC8" w:rsidP="001D00ED">
            <w:pPr>
              <w:pStyle w:val="Akapitzlist"/>
              <w:numPr>
                <w:ilvl w:val="0"/>
                <w:numId w:val="96"/>
              </w:numPr>
              <w:suppressAutoHyphens/>
              <w:ind w:left="239" w:hanging="239"/>
              <w:rPr>
                <w:rFonts w:ascii="Arial" w:hAnsi="Arial" w:cs="Arial"/>
                <w:color w:val="auto"/>
                <w:sz w:val="20"/>
                <w:szCs w:val="20"/>
              </w:rPr>
            </w:pPr>
            <w:r w:rsidRPr="000B5AC8">
              <w:rPr>
                <w:rFonts w:ascii="Arial" w:hAnsi="Arial" w:cs="Arial"/>
                <w:color w:val="auto"/>
                <w:sz w:val="20"/>
                <w:szCs w:val="20"/>
              </w:rPr>
              <w:t>zaproponować sposób prowadzenia linii napowietrznej na podstawie danych</w:t>
            </w:r>
          </w:p>
          <w:p w:rsidR="000B5AC8" w:rsidRPr="000B5AC8" w:rsidRDefault="000B5AC8" w:rsidP="001D00ED">
            <w:pPr>
              <w:pStyle w:val="Akapitzlist"/>
              <w:numPr>
                <w:ilvl w:val="0"/>
                <w:numId w:val="96"/>
              </w:numPr>
              <w:suppressAutoHyphens/>
              <w:ind w:left="239" w:hanging="239"/>
              <w:rPr>
                <w:rFonts w:ascii="Arial" w:hAnsi="Arial" w:cs="Arial"/>
                <w:color w:val="auto"/>
                <w:sz w:val="20"/>
                <w:szCs w:val="20"/>
              </w:rPr>
            </w:pPr>
            <w:r w:rsidRPr="000B5AC8">
              <w:rPr>
                <w:rFonts w:ascii="Arial" w:hAnsi="Arial" w:cs="Arial"/>
                <w:color w:val="auto"/>
                <w:sz w:val="20"/>
                <w:szCs w:val="20"/>
              </w:rPr>
              <w:t>zaplanować harmonogram czynności związanych z budową linii napowietrznej na podstawie danych</w:t>
            </w:r>
          </w:p>
        </w:tc>
        <w:tc>
          <w:tcPr>
            <w:tcW w:w="3118" w:type="dxa"/>
          </w:tcPr>
          <w:p w:rsidR="000B5AC8" w:rsidRDefault="000B5AC8" w:rsidP="001D00ED">
            <w:pPr>
              <w:pStyle w:val="Akapitzlist"/>
              <w:numPr>
                <w:ilvl w:val="0"/>
                <w:numId w:val="96"/>
              </w:numPr>
              <w:suppressAutoHyphens/>
              <w:ind w:left="239" w:hanging="239"/>
              <w:rPr>
                <w:rFonts w:ascii="Arial" w:hAnsi="Arial" w:cs="Arial"/>
                <w:color w:val="auto"/>
                <w:sz w:val="20"/>
                <w:szCs w:val="20"/>
              </w:rPr>
            </w:pPr>
            <w:r w:rsidRPr="001B597F">
              <w:rPr>
                <w:rFonts w:ascii="Arial" w:hAnsi="Arial" w:cs="Arial"/>
                <w:color w:val="auto"/>
                <w:sz w:val="20"/>
                <w:szCs w:val="20"/>
              </w:rPr>
              <w:t>korzysta</w:t>
            </w:r>
            <w:r>
              <w:rPr>
                <w:rFonts w:ascii="Arial" w:hAnsi="Arial" w:cs="Arial"/>
                <w:color w:val="auto"/>
                <w:sz w:val="20"/>
                <w:szCs w:val="20"/>
              </w:rPr>
              <w:t>ć</w:t>
            </w:r>
            <w:r w:rsidRPr="001B597F">
              <w:rPr>
                <w:rFonts w:ascii="Arial" w:hAnsi="Arial" w:cs="Arial"/>
                <w:color w:val="auto"/>
                <w:sz w:val="20"/>
                <w:szCs w:val="20"/>
              </w:rPr>
              <w:t xml:space="preserve"> ze źródeł informacji dotyczących norm i procedur oceny zgodności</w:t>
            </w:r>
            <w:r w:rsidRPr="000319D2">
              <w:rPr>
                <w:rFonts w:ascii="Arial" w:hAnsi="Arial" w:cs="Arial"/>
                <w:color w:val="auto"/>
                <w:sz w:val="20"/>
                <w:szCs w:val="20"/>
              </w:rPr>
              <w:t xml:space="preserve"> </w:t>
            </w:r>
          </w:p>
          <w:p w:rsidR="000B5AC8" w:rsidRDefault="000B5AC8" w:rsidP="001D00ED">
            <w:pPr>
              <w:pStyle w:val="Akapitzlist"/>
              <w:numPr>
                <w:ilvl w:val="0"/>
                <w:numId w:val="96"/>
              </w:numPr>
              <w:suppressAutoHyphens/>
              <w:ind w:left="239" w:hanging="239"/>
              <w:rPr>
                <w:rFonts w:ascii="Arial" w:hAnsi="Arial" w:cs="Arial"/>
                <w:color w:val="auto"/>
                <w:sz w:val="20"/>
                <w:szCs w:val="20"/>
              </w:rPr>
            </w:pPr>
            <w:r w:rsidRPr="000B5AC8">
              <w:rPr>
                <w:rFonts w:ascii="Arial" w:hAnsi="Arial" w:cs="Arial"/>
                <w:color w:val="auto"/>
                <w:sz w:val="20"/>
                <w:szCs w:val="20"/>
              </w:rPr>
              <w:t>wymienić prawa związane z liniami napowietrznymi zawarte w normach elektrycznych</w:t>
            </w:r>
          </w:p>
          <w:p w:rsidR="000B5AC8" w:rsidRPr="000B5AC8" w:rsidRDefault="000B5AC8" w:rsidP="001D00ED">
            <w:pPr>
              <w:pStyle w:val="Akapitzlist"/>
              <w:numPr>
                <w:ilvl w:val="0"/>
                <w:numId w:val="96"/>
              </w:numPr>
              <w:suppressAutoHyphens/>
              <w:ind w:left="239" w:hanging="239"/>
              <w:rPr>
                <w:rFonts w:ascii="Arial" w:hAnsi="Arial" w:cs="Arial"/>
                <w:color w:val="auto"/>
                <w:sz w:val="20"/>
                <w:szCs w:val="20"/>
              </w:rPr>
            </w:pPr>
            <w:r w:rsidRPr="000B5AC8">
              <w:rPr>
                <w:rFonts w:ascii="Arial" w:hAnsi="Arial" w:cs="Arial"/>
                <w:color w:val="auto"/>
                <w:sz w:val="20"/>
                <w:szCs w:val="20"/>
              </w:rPr>
              <w:t>wskazać w aktach normatywnych zapisy określające wymagania prawa budowlanego i energetycznego przy budowie linii napowietrznej</w:t>
            </w:r>
          </w:p>
        </w:tc>
        <w:tc>
          <w:tcPr>
            <w:tcW w:w="1276" w:type="dxa"/>
            <w:vMerge w:val="restart"/>
          </w:tcPr>
          <w:p w:rsidR="000B5AC8" w:rsidRPr="000319D2" w:rsidRDefault="000B5AC8" w:rsidP="00777BD5">
            <w:pPr>
              <w:rPr>
                <w:rFonts w:ascii="Arial" w:hAnsi="Arial" w:cs="Arial"/>
                <w:color w:val="auto"/>
                <w:sz w:val="20"/>
                <w:szCs w:val="20"/>
              </w:rPr>
            </w:pPr>
            <w:r>
              <w:rPr>
                <w:rFonts w:ascii="Arial" w:hAnsi="Arial" w:cs="Arial"/>
                <w:color w:val="auto"/>
                <w:sz w:val="20"/>
                <w:szCs w:val="20"/>
              </w:rPr>
              <w:t>Klasa III</w:t>
            </w:r>
          </w:p>
          <w:p w:rsidR="000B5AC8" w:rsidRPr="000319D2" w:rsidRDefault="000B5AC8" w:rsidP="0059333D">
            <w:pPr>
              <w:rPr>
                <w:rFonts w:ascii="Arial" w:hAnsi="Arial" w:cs="Arial"/>
                <w:color w:val="auto"/>
                <w:sz w:val="20"/>
                <w:szCs w:val="20"/>
              </w:rPr>
            </w:pPr>
          </w:p>
        </w:tc>
      </w:tr>
      <w:tr w:rsidR="000B5AC8" w:rsidRPr="000319D2" w:rsidTr="00AA0025">
        <w:tc>
          <w:tcPr>
            <w:tcW w:w="2672" w:type="dxa"/>
            <w:vMerge/>
          </w:tcPr>
          <w:p w:rsidR="000B5AC8" w:rsidRPr="000319D2" w:rsidRDefault="000B5AC8" w:rsidP="00AF1FDB">
            <w:pPr>
              <w:rPr>
                <w:rFonts w:ascii="Arial" w:hAnsi="Arial" w:cs="Arial"/>
                <w:color w:val="auto"/>
                <w:sz w:val="20"/>
                <w:szCs w:val="20"/>
              </w:rPr>
            </w:pPr>
          </w:p>
        </w:tc>
        <w:tc>
          <w:tcPr>
            <w:tcW w:w="2256" w:type="dxa"/>
          </w:tcPr>
          <w:p w:rsidR="000B5AC8" w:rsidRPr="000319D2" w:rsidRDefault="000B5AC8" w:rsidP="00AF1FDB">
            <w:pPr>
              <w:rPr>
                <w:rFonts w:ascii="Arial" w:hAnsi="Arial" w:cs="Arial"/>
                <w:color w:val="auto"/>
                <w:sz w:val="20"/>
                <w:szCs w:val="20"/>
              </w:rPr>
            </w:pPr>
            <w:r>
              <w:rPr>
                <w:rFonts w:ascii="Arial" w:hAnsi="Arial" w:cs="Arial"/>
                <w:color w:val="auto"/>
                <w:sz w:val="20"/>
                <w:szCs w:val="20"/>
              </w:rPr>
              <w:t xml:space="preserve">2. </w:t>
            </w:r>
            <w:r w:rsidRPr="000319D2">
              <w:rPr>
                <w:rFonts w:ascii="Arial" w:hAnsi="Arial" w:cs="Arial"/>
                <w:color w:val="auto"/>
                <w:sz w:val="20"/>
                <w:szCs w:val="20"/>
              </w:rPr>
              <w:t>Analiza budowy linii kablowych</w:t>
            </w:r>
          </w:p>
        </w:tc>
        <w:tc>
          <w:tcPr>
            <w:tcW w:w="850" w:type="dxa"/>
          </w:tcPr>
          <w:p w:rsidR="000B5AC8" w:rsidRPr="000319D2" w:rsidRDefault="000B5AC8" w:rsidP="00AF1FDB">
            <w:pPr>
              <w:jc w:val="center"/>
              <w:rPr>
                <w:rFonts w:ascii="Arial" w:hAnsi="Arial" w:cs="Arial"/>
                <w:color w:val="auto"/>
                <w:sz w:val="20"/>
                <w:szCs w:val="20"/>
              </w:rPr>
            </w:pPr>
          </w:p>
        </w:tc>
        <w:tc>
          <w:tcPr>
            <w:tcW w:w="3686" w:type="dxa"/>
          </w:tcPr>
          <w:p w:rsidR="000B5AC8" w:rsidRDefault="000B5AC8" w:rsidP="001D00ED">
            <w:pPr>
              <w:pStyle w:val="Akapitzlist"/>
              <w:numPr>
                <w:ilvl w:val="0"/>
                <w:numId w:val="96"/>
              </w:numPr>
              <w:suppressAutoHyphens/>
              <w:ind w:left="239" w:right="66" w:hanging="239"/>
              <w:rPr>
                <w:rFonts w:ascii="Arial" w:hAnsi="Arial" w:cs="Arial"/>
                <w:color w:val="auto"/>
                <w:sz w:val="20"/>
                <w:szCs w:val="20"/>
              </w:rPr>
            </w:pPr>
            <w:r w:rsidRPr="000319D2">
              <w:rPr>
                <w:rFonts w:ascii="Arial" w:hAnsi="Arial" w:cs="Arial"/>
                <w:color w:val="auto"/>
                <w:sz w:val="20"/>
                <w:szCs w:val="20"/>
              </w:rPr>
              <w:t>rozpoznać elementy linii kablowej i stosowany osprzęt</w:t>
            </w:r>
          </w:p>
          <w:p w:rsidR="000B5AC8" w:rsidRDefault="000B5AC8" w:rsidP="001D00ED">
            <w:pPr>
              <w:pStyle w:val="Akapitzlist"/>
              <w:numPr>
                <w:ilvl w:val="0"/>
                <w:numId w:val="96"/>
              </w:numPr>
              <w:suppressAutoHyphens/>
              <w:ind w:left="239" w:right="66" w:hanging="239"/>
              <w:rPr>
                <w:rFonts w:ascii="Arial" w:hAnsi="Arial" w:cs="Arial"/>
                <w:color w:val="auto"/>
                <w:sz w:val="20"/>
                <w:szCs w:val="20"/>
              </w:rPr>
            </w:pPr>
            <w:r w:rsidRPr="000B5AC8">
              <w:rPr>
                <w:rFonts w:ascii="Arial" w:hAnsi="Arial" w:cs="Arial"/>
                <w:color w:val="auto"/>
                <w:sz w:val="20"/>
                <w:szCs w:val="20"/>
              </w:rPr>
              <w:t>wymienić zasady prowadzenia linii kablowych</w:t>
            </w:r>
          </w:p>
          <w:p w:rsidR="000B5AC8" w:rsidRDefault="000B5AC8" w:rsidP="001D00ED">
            <w:pPr>
              <w:pStyle w:val="Akapitzlist"/>
              <w:numPr>
                <w:ilvl w:val="0"/>
                <w:numId w:val="96"/>
              </w:numPr>
              <w:suppressAutoHyphens/>
              <w:ind w:left="239" w:right="66" w:hanging="239"/>
              <w:rPr>
                <w:rFonts w:ascii="Arial" w:hAnsi="Arial" w:cs="Arial"/>
                <w:color w:val="auto"/>
                <w:sz w:val="20"/>
                <w:szCs w:val="20"/>
              </w:rPr>
            </w:pPr>
            <w:r w:rsidRPr="000B5AC8">
              <w:rPr>
                <w:rFonts w:ascii="Arial" w:hAnsi="Arial" w:cs="Arial"/>
                <w:color w:val="auto"/>
                <w:sz w:val="20"/>
                <w:szCs w:val="20"/>
              </w:rPr>
              <w:t>zaproponować sposób prowadzenia linii kablowej na podstawie danych</w:t>
            </w:r>
          </w:p>
          <w:p w:rsidR="000B5AC8" w:rsidRPr="000B5AC8" w:rsidRDefault="000B5AC8" w:rsidP="001D00ED">
            <w:pPr>
              <w:pStyle w:val="Akapitzlist"/>
              <w:numPr>
                <w:ilvl w:val="0"/>
                <w:numId w:val="96"/>
              </w:numPr>
              <w:suppressAutoHyphens/>
              <w:ind w:left="239" w:right="66" w:hanging="239"/>
              <w:rPr>
                <w:rFonts w:ascii="Arial" w:hAnsi="Arial" w:cs="Arial"/>
                <w:color w:val="auto"/>
                <w:sz w:val="20"/>
                <w:szCs w:val="20"/>
              </w:rPr>
            </w:pPr>
            <w:r w:rsidRPr="000B5AC8">
              <w:rPr>
                <w:rFonts w:ascii="Arial" w:hAnsi="Arial" w:cs="Arial"/>
                <w:color w:val="auto"/>
                <w:sz w:val="20"/>
                <w:szCs w:val="20"/>
              </w:rPr>
              <w:t>zaplanować harmonogram czynności związanych z budową linii kablowej na podstawie danych</w:t>
            </w:r>
          </w:p>
        </w:tc>
        <w:tc>
          <w:tcPr>
            <w:tcW w:w="3118" w:type="dxa"/>
          </w:tcPr>
          <w:p w:rsidR="000B5AC8" w:rsidRDefault="000B5AC8" w:rsidP="001D00ED">
            <w:pPr>
              <w:pStyle w:val="Akapitzlist"/>
              <w:numPr>
                <w:ilvl w:val="0"/>
                <w:numId w:val="96"/>
              </w:numPr>
              <w:suppressAutoHyphens/>
              <w:ind w:left="239" w:hanging="239"/>
              <w:rPr>
                <w:rFonts w:ascii="Arial" w:hAnsi="Arial" w:cs="Arial"/>
                <w:color w:val="auto"/>
                <w:sz w:val="20"/>
                <w:szCs w:val="20"/>
              </w:rPr>
            </w:pPr>
            <w:r w:rsidRPr="000319D2">
              <w:rPr>
                <w:rFonts w:ascii="Arial" w:hAnsi="Arial" w:cs="Arial"/>
                <w:color w:val="auto"/>
                <w:sz w:val="20"/>
                <w:szCs w:val="20"/>
              </w:rPr>
              <w:t>wymienić prawa związane z liniami kablowymi zawarte w normach elektrycznych</w:t>
            </w:r>
          </w:p>
          <w:p w:rsidR="000B5AC8" w:rsidRPr="000B5AC8" w:rsidRDefault="000B5AC8" w:rsidP="001D00ED">
            <w:pPr>
              <w:pStyle w:val="Akapitzlist"/>
              <w:numPr>
                <w:ilvl w:val="0"/>
                <w:numId w:val="96"/>
              </w:numPr>
              <w:suppressAutoHyphens/>
              <w:ind w:left="239" w:hanging="239"/>
              <w:rPr>
                <w:rFonts w:ascii="Arial" w:hAnsi="Arial" w:cs="Arial"/>
                <w:color w:val="auto"/>
                <w:sz w:val="20"/>
                <w:szCs w:val="20"/>
              </w:rPr>
            </w:pPr>
            <w:r w:rsidRPr="000B5AC8">
              <w:rPr>
                <w:rFonts w:ascii="Arial" w:hAnsi="Arial" w:cs="Arial"/>
                <w:color w:val="auto"/>
                <w:sz w:val="20"/>
                <w:szCs w:val="20"/>
              </w:rPr>
              <w:t>wskazać w aktach normatywnych zapisy określające wymagania prawa budowlanego i energetycznego przy budowie linii kablowej</w:t>
            </w:r>
          </w:p>
          <w:p w:rsidR="000B5AC8" w:rsidRPr="000319D2" w:rsidRDefault="000B5AC8" w:rsidP="00001826">
            <w:pPr>
              <w:pStyle w:val="Akapitzlist"/>
              <w:suppressAutoHyphens/>
              <w:ind w:left="239" w:hanging="239"/>
              <w:rPr>
                <w:rFonts w:ascii="Arial" w:hAnsi="Arial" w:cs="Arial"/>
                <w:color w:val="auto"/>
                <w:sz w:val="20"/>
                <w:szCs w:val="20"/>
              </w:rPr>
            </w:pPr>
          </w:p>
        </w:tc>
        <w:tc>
          <w:tcPr>
            <w:tcW w:w="1276" w:type="dxa"/>
            <w:vMerge/>
          </w:tcPr>
          <w:p w:rsidR="000B5AC8" w:rsidRPr="000319D2" w:rsidRDefault="000B5AC8" w:rsidP="00AF1FDB">
            <w:pPr>
              <w:rPr>
                <w:rFonts w:ascii="Arial" w:hAnsi="Arial" w:cs="Arial"/>
                <w:color w:val="auto"/>
                <w:sz w:val="20"/>
                <w:szCs w:val="20"/>
              </w:rPr>
            </w:pPr>
          </w:p>
        </w:tc>
      </w:tr>
      <w:tr w:rsidR="000B5AC8" w:rsidRPr="000319D2" w:rsidTr="00AA0025">
        <w:tc>
          <w:tcPr>
            <w:tcW w:w="2672" w:type="dxa"/>
            <w:vMerge/>
          </w:tcPr>
          <w:p w:rsidR="000B5AC8" w:rsidRPr="000319D2" w:rsidRDefault="000B5AC8" w:rsidP="00AF1FDB">
            <w:pPr>
              <w:rPr>
                <w:rFonts w:ascii="Arial" w:hAnsi="Arial" w:cs="Arial"/>
                <w:color w:val="auto"/>
                <w:sz w:val="20"/>
                <w:szCs w:val="20"/>
              </w:rPr>
            </w:pPr>
          </w:p>
        </w:tc>
        <w:tc>
          <w:tcPr>
            <w:tcW w:w="2256" w:type="dxa"/>
          </w:tcPr>
          <w:p w:rsidR="000B5AC8" w:rsidRPr="000319D2" w:rsidRDefault="000B5AC8" w:rsidP="00AF1FDB">
            <w:pPr>
              <w:rPr>
                <w:rFonts w:ascii="Arial" w:hAnsi="Arial" w:cs="Arial"/>
                <w:color w:val="auto"/>
                <w:sz w:val="20"/>
                <w:szCs w:val="20"/>
              </w:rPr>
            </w:pPr>
            <w:r>
              <w:rPr>
                <w:rFonts w:ascii="Arial" w:hAnsi="Arial" w:cs="Arial"/>
                <w:color w:val="auto"/>
                <w:sz w:val="20"/>
                <w:szCs w:val="20"/>
              </w:rPr>
              <w:t xml:space="preserve">3. </w:t>
            </w:r>
            <w:r w:rsidRPr="000319D2">
              <w:rPr>
                <w:rFonts w:ascii="Arial" w:hAnsi="Arial" w:cs="Arial"/>
                <w:color w:val="auto"/>
                <w:sz w:val="20"/>
                <w:szCs w:val="20"/>
              </w:rPr>
              <w:t>Dobór wybranych elementów linii elektroenergetycznej i urządzeń w stacji elektroenergetycznej</w:t>
            </w:r>
          </w:p>
        </w:tc>
        <w:tc>
          <w:tcPr>
            <w:tcW w:w="850" w:type="dxa"/>
          </w:tcPr>
          <w:p w:rsidR="000B5AC8" w:rsidRPr="000319D2" w:rsidRDefault="000B5AC8" w:rsidP="00AF1FDB">
            <w:pPr>
              <w:jc w:val="center"/>
              <w:rPr>
                <w:rFonts w:ascii="Arial" w:hAnsi="Arial" w:cs="Arial"/>
                <w:color w:val="auto"/>
                <w:sz w:val="20"/>
                <w:szCs w:val="20"/>
              </w:rPr>
            </w:pPr>
          </w:p>
        </w:tc>
        <w:tc>
          <w:tcPr>
            <w:tcW w:w="3686" w:type="dxa"/>
          </w:tcPr>
          <w:p w:rsidR="000B5AC8" w:rsidRDefault="000B5AC8" w:rsidP="001D00ED">
            <w:pPr>
              <w:pStyle w:val="Akapitzlist"/>
              <w:numPr>
                <w:ilvl w:val="0"/>
                <w:numId w:val="96"/>
              </w:numPr>
              <w:suppressAutoHyphens/>
              <w:ind w:left="239" w:right="66" w:hanging="239"/>
              <w:rPr>
                <w:rFonts w:ascii="Arial" w:hAnsi="Arial" w:cs="Arial"/>
                <w:color w:val="auto"/>
                <w:sz w:val="20"/>
                <w:szCs w:val="20"/>
              </w:rPr>
            </w:pPr>
            <w:r w:rsidRPr="000319D2">
              <w:rPr>
                <w:rFonts w:ascii="Arial" w:hAnsi="Arial" w:cs="Arial"/>
                <w:color w:val="auto"/>
                <w:sz w:val="20"/>
                <w:szCs w:val="20"/>
              </w:rPr>
              <w:t xml:space="preserve">zestawić parametry elementów linii elektroenergetycznej przy użyciu programów komputerowych </w:t>
            </w:r>
            <w:r w:rsidR="00EB78C6">
              <w:rPr>
                <w:rFonts w:ascii="Arial" w:hAnsi="Arial" w:cs="Arial"/>
                <w:color w:val="auto"/>
                <w:sz w:val="20"/>
                <w:szCs w:val="20"/>
              </w:rPr>
              <w:br/>
            </w:r>
            <w:r w:rsidRPr="000319D2">
              <w:rPr>
                <w:rFonts w:ascii="Arial" w:hAnsi="Arial" w:cs="Arial"/>
                <w:color w:val="auto"/>
                <w:sz w:val="20"/>
                <w:szCs w:val="20"/>
              </w:rPr>
              <w:t>(np.: z wykorzystaniem programu KWP/LE)</w:t>
            </w:r>
          </w:p>
          <w:p w:rsidR="000B5AC8" w:rsidRDefault="000B5AC8" w:rsidP="001D00ED">
            <w:pPr>
              <w:pStyle w:val="Akapitzlist"/>
              <w:numPr>
                <w:ilvl w:val="0"/>
                <w:numId w:val="96"/>
              </w:numPr>
              <w:suppressAutoHyphens/>
              <w:ind w:left="239" w:right="66" w:hanging="239"/>
              <w:rPr>
                <w:rFonts w:ascii="Arial" w:hAnsi="Arial" w:cs="Arial"/>
                <w:color w:val="auto"/>
                <w:sz w:val="20"/>
                <w:szCs w:val="20"/>
              </w:rPr>
            </w:pPr>
            <w:r w:rsidRPr="000B5AC8">
              <w:rPr>
                <w:rFonts w:ascii="Arial" w:hAnsi="Arial" w:cs="Arial"/>
                <w:color w:val="auto"/>
                <w:sz w:val="20"/>
                <w:szCs w:val="20"/>
              </w:rPr>
              <w:t>zestawić parametry urządzeń w stacji elektroenergetycznej</w:t>
            </w:r>
          </w:p>
          <w:p w:rsidR="000B5AC8" w:rsidRDefault="000B5AC8" w:rsidP="001D00ED">
            <w:pPr>
              <w:pStyle w:val="Akapitzlist"/>
              <w:numPr>
                <w:ilvl w:val="0"/>
                <w:numId w:val="96"/>
              </w:numPr>
              <w:suppressAutoHyphens/>
              <w:ind w:left="239" w:right="66" w:hanging="239"/>
              <w:rPr>
                <w:rFonts w:ascii="Arial" w:hAnsi="Arial" w:cs="Arial"/>
                <w:color w:val="auto"/>
                <w:sz w:val="20"/>
                <w:szCs w:val="20"/>
              </w:rPr>
            </w:pPr>
            <w:r w:rsidRPr="000B5AC8">
              <w:rPr>
                <w:rFonts w:ascii="Arial" w:hAnsi="Arial" w:cs="Arial"/>
                <w:color w:val="auto"/>
                <w:sz w:val="20"/>
                <w:szCs w:val="20"/>
              </w:rPr>
              <w:t xml:space="preserve">dobrać zabezpieczenia silników elektrycznych </w:t>
            </w:r>
            <w:r w:rsidRPr="000B5AC8">
              <w:rPr>
                <w:rFonts w:ascii="Arial" w:hAnsi="Arial" w:cs="Arial"/>
                <w:color w:val="auto"/>
                <w:sz w:val="20"/>
              </w:rPr>
              <w:t>na podstawie danych</w:t>
            </w:r>
          </w:p>
          <w:p w:rsidR="000B5AC8" w:rsidRDefault="000B5AC8" w:rsidP="001D00ED">
            <w:pPr>
              <w:pStyle w:val="Akapitzlist"/>
              <w:numPr>
                <w:ilvl w:val="0"/>
                <w:numId w:val="96"/>
              </w:numPr>
              <w:suppressAutoHyphens/>
              <w:ind w:left="239" w:right="66" w:hanging="239"/>
              <w:rPr>
                <w:rFonts w:ascii="Arial" w:hAnsi="Arial" w:cs="Arial"/>
                <w:color w:val="auto"/>
                <w:sz w:val="20"/>
                <w:szCs w:val="20"/>
              </w:rPr>
            </w:pPr>
            <w:r w:rsidRPr="000B5AC8">
              <w:rPr>
                <w:rFonts w:ascii="Arial" w:hAnsi="Arial" w:cs="Arial"/>
                <w:color w:val="auto"/>
                <w:sz w:val="20"/>
                <w:szCs w:val="20"/>
              </w:rPr>
              <w:t>dobrać parametry urządzeń ochrony przeciwpo</w:t>
            </w:r>
            <w:r w:rsidR="00F64ABD">
              <w:rPr>
                <w:rFonts w:ascii="Arial" w:hAnsi="Arial" w:cs="Arial"/>
                <w:color w:val="auto"/>
                <w:sz w:val="20"/>
                <w:szCs w:val="20"/>
              </w:rPr>
              <w:t>rażeniowej</w:t>
            </w:r>
            <w:r w:rsidR="002B74CB">
              <w:rPr>
                <w:rFonts w:ascii="Arial" w:hAnsi="Arial" w:cs="Arial"/>
                <w:color w:val="auto"/>
                <w:sz w:val="20"/>
                <w:szCs w:val="20"/>
              </w:rPr>
              <w:t xml:space="preserve"> </w:t>
            </w:r>
            <w:r w:rsidRPr="000B5AC8">
              <w:rPr>
                <w:rFonts w:ascii="Arial" w:hAnsi="Arial" w:cs="Arial"/>
                <w:color w:val="auto"/>
                <w:sz w:val="20"/>
              </w:rPr>
              <w:t>na podstawie danych</w:t>
            </w:r>
          </w:p>
          <w:p w:rsidR="000B5AC8" w:rsidRDefault="000B5AC8" w:rsidP="001D00ED">
            <w:pPr>
              <w:pStyle w:val="Akapitzlist"/>
              <w:numPr>
                <w:ilvl w:val="0"/>
                <w:numId w:val="96"/>
              </w:numPr>
              <w:suppressAutoHyphens/>
              <w:ind w:left="239" w:right="66" w:hanging="239"/>
              <w:rPr>
                <w:rFonts w:ascii="Arial" w:hAnsi="Arial" w:cs="Arial"/>
                <w:color w:val="auto"/>
                <w:sz w:val="20"/>
                <w:szCs w:val="20"/>
              </w:rPr>
            </w:pPr>
            <w:r w:rsidRPr="000B5AC8">
              <w:rPr>
                <w:rFonts w:ascii="Arial" w:hAnsi="Arial" w:cs="Arial"/>
                <w:color w:val="auto"/>
                <w:sz w:val="20"/>
                <w:szCs w:val="20"/>
              </w:rPr>
              <w:t xml:space="preserve">zestawić parametry urządzeń ochrony przeciwporażeniowej WN </w:t>
            </w:r>
            <w:r w:rsidRPr="000B5AC8">
              <w:rPr>
                <w:rFonts w:ascii="Arial" w:hAnsi="Arial" w:cs="Arial"/>
                <w:color w:val="auto"/>
                <w:sz w:val="20"/>
              </w:rPr>
              <w:t>na podstawie danych</w:t>
            </w:r>
          </w:p>
          <w:p w:rsidR="000B5AC8" w:rsidRPr="000B5AC8" w:rsidRDefault="000B5AC8" w:rsidP="001D00ED">
            <w:pPr>
              <w:pStyle w:val="Akapitzlist"/>
              <w:numPr>
                <w:ilvl w:val="0"/>
                <w:numId w:val="96"/>
              </w:numPr>
              <w:suppressAutoHyphens/>
              <w:ind w:left="239" w:right="66" w:hanging="239"/>
              <w:rPr>
                <w:rFonts w:ascii="Arial" w:hAnsi="Arial" w:cs="Arial"/>
                <w:color w:val="auto"/>
                <w:sz w:val="20"/>
                <w:szCs w:val="20"/>
              </w:rPr>
            </w:pPr>
            <w:r w:rsidRPr="000B5AC8">
              <w:rPr>
                <w:rFonts w:ascii="Arial" w:hAnsi="Arial" w:cs="Arial"/>
                <w:color w:val="auto"/>
                <w:sz w:val="20"/>
              </w:rPr>
              <w:t>dobrać parametry ograniczników przepięć na podstawie danych</w:t>
            </w:r>
          </w:p>
        </w:tc>
        <w:tc>
          <w:tcPr>
            <w:tcW w:w="3118" w:type="dxa"/>
          </w:tcPr>
          <w:p w:rsidR="000B5AC8" w:rsidRPr="000319D2" w:rsidRDefault="000B5AC8" w:rsidP="001D00ED">
            <w:pPr>
              <w:pStyle w:val="Akapitzlist"/>
              <w:numPr>
                <w:ilvl w:val="0"/>
                <w:numId w:val="96"/>
              </w:numPr>
              <w:suppressAutoHyphens/>
              <w:ind w:left="239" w:right="66" w:hanging="239"/>
              <w:rPr>
                <w:rFonts w:ascii="Arial" w:hAnsi="Arial" w:cs="Arial"/>
                <w:color w:val="auto"/>
                <w:sz w:val="20"/>
                <w:szCs w:val="20"/>
              </w:rPr>
            </w:pPr>
            <w:r w:rsidRPr="000319D2">
              <w:rPr>
                <w:rFonts w:ascii="Arial" w:hAnsi="Arial" w:cs="Arial"/>
                <w:color w:val="auto"/>
                <w:sz w:val="20"/>
                <w:szCs w:val="20"/>
              </w:rPr>
              <w:t>dobrać silniki w zależności od warunków środowiskowych</w:t>
            </w:r>
          </w:p>
          <w:p w:rsidR="000B5AC8" w:rsidRPr="000319D2" w:rsidRDefault="000B5AC8" w:rsidP="00001826">
            <w:pPr>
              <w:pStyle w:val="Akapitzlist"/>
              <w:suppressAutoHyphens/>
              <w:ind w:left="239" w:right="66" w:hanging="239"/>
              <w:rPr>
                <w:rFonts w:ascii="Arial" w:hAnsi="Arial" w:cs="Arial"/>
                <w:color w:val="auto"/>
                <w:sz w:val="20"/>
                <w:szCs w:val="20"/>
              </w:rPr>
            </w:pPr>
          </w:p>
        </w:tc>
        <w:tc>
          <w:tcPr>
            <w:tcW w:w="1276" w:type="dxa"/>
            <w:vMerge/>
          </w:tcPr>
          <w:p w:rsidR="000B5AC8" w:rsidRPr="000319D2" w:rsidRDefault="000B5AC8" w:rsidP="00AF1FDB">
            <w:pPr>
              <w:rPr>
                <w:rFonts w:ascii="Arial" w:hAnsi="Arial" w:cs="Arial"/>
                <w:color w:val="auto"/>
                <w:sz w:val="20"/>
                <w:szCs w:val="20"/>
              </w:rPr>
            </w:pPr>
          </w:p>
        </w:tc>
      </w:tr>
      <w:tr w:rsidR="000B5AC8" w:rsidRPr="000319D2" w:rsidTr="00AA0025">
        <w:tc>
          <w:tcPr>
            <w:tcW w:w="2672" w:type="dxa"/>
            <w:vMerge/>
            <w:tcBorders>
              <w:bottom w:val="single" w:sz="4" w:space="0" w:color="auto"/>
            </w:tcBorders>
          </w:tcPr>
          <w:p w:rsidR="000B5AC8" w:rsidRPr="000319D2" w:rsidRDefault="000B5AC8" w:rsidP="00AF1FDB">
            <w:pPr>
              <w:rPr>
                <w:rFonts w:ascii="Arial" w:hAnsi="Arial" w:cs="Arial"/>
                <w:color w:val="auto"/>
                <w:sz w:val="20"/>
                <w:szCs w:val="20"/>
              </w:rPr>
            </w:pPr>
          </w:p>
        </w:tc>
        <w:tc>
          <w:tcPr>
            <w:tcW w:w="2256" w:type="dxa"/>
          </w:tcPr>
          <w:p w:rsidR="000B5AC8" w:rsidRPr="000319D2" w:rsidRDefault="000B5AC8" w:rsidP="00AF1FDB">
            <w:pPr>
              <w:rPr>
                <w:rFonts w:ascii="Arial" w:hAnsi="Arial" w:cs="Arial"/>
                <w:color w:val="auto"/>
                <w:sz w:val="20"/>
                <w:szCs w:val="20"/>
              </w:rPr>
            </w:pPr>
            <w:r>
              <w:rPr>
                <w:rFonts w:ascii="Arial" w:hAnsi="Arial" w:cs="Arial"/>
                <w:color w:val="auto"/>
                <w:sz w:val="20"/>
                <w:szCs w:val="20"/>
              </w:rPr>
              <w:t xml:space="preserve">4. </w:t>
            </w:r>
            <w:r w:rsidRPr="000319D2">
              <w:rPr>
                <w:rFonts w:ascii="Arial" w:hAnsi="Arial" w:cs="Arial"/>
                <w:color w:val="auto"/>
                <w:sz w:val="20"/>
                <w:szCs w:val="20"/>
              </w:rPr>
              <w:t>Schematy sieci elektroenergetycznych</w:t>
            </w:r>
          </w:p>
        </w:tc>
        <w:tc>
          <w:tcPr>
            <w:tcW w:w="850" w:type="dxa"/>
          </w:tcPr>
          <w:p w:rsidR="000B5AC8" w:rsidRPr="000319D2" w:rsidRDefault="000B5AC8" w:rsidP="00AF1FDB">
            <w:pPr>
              <w:jc w:val="center"/>
              <w:rPr>
                <w:rFonts w:ascii="Arial" w:hAnsi="Arial" w:cs="Arial"/>
                <w:color w:val="auto"/>
                <w:sz w:val="20"/>
                <w:szCs w:val="20"/>
              </w:rPr>
            </w:pPr>
          </w:p>
        </w:tc>
        <w:tc>
          <w:tcPr>
            <w:tcW w:w="3686" w:type="dxa"/>
          </w:tcPr>
          <w:p w:rsidR="000B5AC8" w:rsidRDefault="00F64ABD" w:rsidP="001D00ED">
            <w:pPr>
              <w:pStyle w:val="Akapitzlist"/>
              <w:numPr>
                <w:ilvl w:val="0"/>
                <w:numId w:val="96"/>
              </w:numPr>
              <w:suppressAutoHyphens/>
              <w:ind w:left="239" w:right="66" w:hanging="239"/>
              <w:rPr>
                <w:rFonts w:ascii="Arial" w:hAnsi="Arial" w:cs="Arial"/>
                <w:color w:val="auto"/>
                <w:sz w:val="20"/>
                <w:szCs w:val="20"/>
              </w:rPr>
            </w:pPr>
            <w:r>
              <w:rPr>
                <w:rFonts w:ascii="Arial" w:hAnsi="Arial" w:cs="Arial"/>
                <w:color w:val="auto"/>
                <w:sz w:val="20"/>
                <w:szCs w:val="20"/>
              </w:rPr>
              <w:t xml:space="preserve">narysować schematy linii </w:t>
            </w:r>
            <w:r w:rsidR="000B5AC8" w:rsidRPr="000319D2">
              <w:rPr>
                <w:rFonts w:ascii="Arial" w:hAnsi="Arial" w:cs="Arial"/>
                <w:color w:val="auto"/>
                <w:sz w:val="20"/>
                <w:szCs w:val="20"/>
              </w:rPr>
              <w:t>elektroenergetycznych przy użyciu programów komputerowych (np.: z wykorzystaniem programów wspomagających firmy Generik Energetyka)</w:t>
            </w:r>
          </w:p>
          <w:p w:rsidR="000B5AC8" w:rsidRDefault="000B5AC8" w:rsidP="001D00ED">
            <w:pPr>
              <w:pStyle w:val="Akapitzlist"/>
              <w:numPr>
                <w:ilvl w:val="0"/>
                <w:numId w:val="96"/>
              </w:numPr>
              <w:suppressAutoHyphens/>
              <w:ind w:left="239" w:right="66" w:hanging="239"/>
              <w:rPr>
                <w:rFonts w:ascii="Arial" w:hAnsi="Arial" w:cs="Arial"/>
                <w:color w:val="auto"/>
                <w:sz w:val="20"/>
                <w:szCs w:val="20"/>
              </w:rPr>
            </w:pPr>
            <w:r w:rsidRPr="000B5AC8">
              <w:rPr>
                <w:rFonts w:ascii="Arial" w:hAnsi="Arial" w:cs="Arial"/>
                <w:color w:val="auto"/>
                <w:sz w:val="20"/>
                <w:szCs w:val="20"/>
              </w:rPr>
              <w:t>narysować schematy strukturalne układów połączeń rozdzielnic i stacji</w:t>
            </w:r>
          </w:p>
          <w:p w:rsidR="000B5AC8" w:rsidRDefault="000B5AC8" w:rsidP="001D00ED">
            <w:pPr>
              <w:pStyle w:val="Akapitzlist"/>
              <w:numPr>
                <w:ilvl w:val="0"/>
                <w:numId w:val="96"/>
              </w:numPr>
              <w:suppressAutoHyphens/>
              <w:ind w:left="239" w:right="66" w:hanging="239"/>
              <w:rPr>
                <w:rFonts w:ascii="Arial" w:hAnsi="Arial" w:cs="Arial"/>
                <w:color w:val="auto"/>
                <w:sz w:val="20"/>
                <w:szCs w:val="20"/>
              </w:rPr>
            </w:pPr>
            <w:r w:rsidRPr="000B5AC8">
              <w:rPr>
                <w:rFonts w:ascii="Arial" w:hAnsi="Arial" w:cs="Arial"/>
                <w:color w:val="auto"/>
                <w:sz w:val="20"/>
                <w:szCs w:val="20"/>
              </w:rPr>
              <w:t>narysować schematy pól rozdzielnic stacji elektroenergetycznych</w:t>
            </w:r>
          </w:p>
          <w:p w:rsidR="000B5AC8" w:rsidRPr="000B5AC8" w:rsidRDefault="000B5AC8" w:rsidP="001D00ED">
            <w:pPr>
              <w:pStyle w:val="Akapitzlist"/>
              <w:numPr>
                <w:ilvl w:val="0"/>
                <w:numId w:val="96"/>
              </w:numPr>
              <w:suppressAutoHyphens/>
              <w:ind w:left="239" w:right="66" w:hanging="239"/>
              <w:rPr>
                <w:rFonts w:ascii="Arial" w:hAnsi="Arial" w:cs="Arial"/>
                <w:color w:val="auto"/>
                <w:sz w:val="20"/>
                <w:szCs w:val="20"/>
              </w:rPr>
            </w:pPr>
            <w:r w:rsidRPr="000B5AC8">
              <w:rPr>
                <w:rFonts w:ascii="Arial" w:hAnsi="Arial" w:cs="Arial"/>
                <w:color w:val="auto"/>
                <w:sz w:val="20"/>
                <w:szCs w:val="20"/>
              </w:rPr>
              <w:t>narysować schematy do projektów pól rozdzielnic stacji elektroenergetycznych według wytycznych</w:t>
            </w:r>
          </w:p>
        </w:tc>
        <w:tc>
          <w:tcPr>
            <w:tcW w:w="3118" w:type="dxa"/>
          </w:tcPr>
          <w:p w:rsidR="000B5AC8" w:rsidRPr="000319D2" w:rsidRDefault="000B5AC8" w:rsidP="00001826">
            <w:pPr>
              <w:pStyle w:val="Akapitzlist"/>
              <w:suppressAutoHyphens/>
              <w:ind w:left="239" w:hanging="239"/>
              <w:rPr>
                <w:rFonts w:ascii="Arial" w:hAnsi="Arial" w:cs="Arial"/>
                <w:color w:val="auto"/>
                <w:sz w:val="20"/>
                <w:szCs w:val="20"/>
              </w:rPr>
            </w:pPr>
          </w:p>
        </w:tc>
        <w:tc>
          <w:tcPr>
            <w:tcW w:w="1276" w:type="dxa"/>
            <w:vMerge/>
          </w:tcPr>
          <w:p w:rsidR="000B5AC8" w:rsidRPr="000319D2" w:rsidRDefault="000B5AC8" w:rsidP="00AF1FDB">
            <w:pPr>
              <w:rPr>
                <w:rFonts w:ascii="Arial" w:hAnsi="Arial" w:cs="Arial"/>
                <w:color w:val="auto"/>
                <w:sz w:val="20"/>
                <w:szCs w:val="20"/>
              </w:rPr>
            </w:pPr>
          </w:p>
        </w:tc>
      </w:tr>
      <w:tr w:rsidR="00D54534" w:rsidRPr="000319D2" w:rsidTr="00AA0025">
        <w:tc>
          <w:tcPr>
            <w:tcW w:w="2672" w:type="dxa"/>
            <w:tcBorders>
              <w:bottom w:val="single" w:sz="4" w:space="0" w:color="auto"/>
            </w:tcBorders>
          </w:tcPr>
          <w:p w:rsidR="00D54534" w:rsidRPr="00264012" w:rsidRDefault="00FC4FB3" w:rsidP="00FC4FB3">
            <w:pPr>
              <w:ind w:left="360"/>
              <w:rPr>
                <w:rFonts w:ascii="Arial" w:hAnsi="Arial" w:cs="Arial"/>
                <w:color w:val="auto"/>
                <w:sz w:val="20"/>
                <w:szCs w:val="20"/>
              </w:rPr>
            </w:pPr>
            <w:r w:rsidRPr="00264012">
              <w:rPr>
                <w:rFonts w:ascii="Arial" w:hAnsi="Arial" w:cs="Arial"/>
                <w:color w:val="auto"/>
                <w:sz w:val="20"/>
                <w:szCs w:val="20"/>
              </w:rPr>
              <w:t>II.</w:t>
            </w:r>
            <w:r w:rsidR="00D54534" w:rsidRPr="00264012">
              <w:rPr>
                <w:rFonts w:ascii="Arial" w:hAnsi="Arial" w:cs="Arial"/>
                <w:color w:val="auto"/>
                <w:sz w:val="20"/>
                <w:szCs w:val="20"/>
              </w:rPr>
              <w:t>Źródła światła</w:t>
            </w:r>
          </w:p>
        </w:tc>
        <w:tc>
          <w:tcPr>
            <w:tcW w:w="2256" w:type="dxa"/>
          </w:tcPr>
          <w:p w:rsidR="00D54534" w:rsidRPr="00264012" w:rsidRDefault="00E618D5" w:rsidP="009D3590">
            <w:pPr>
              <w:numPr>
                <w:ilvl w:val="0"/>
                <w:numId w:val="132"/>
              </w:numPr>
              <w:ind w:left="305" w:hanging="283"/>
              <w:rPr>
                <w:rFonts w:ascii="Arial" w:hAnsi="Arial" w:cs="Arial"/>
                <w:color w:val="auto"/>
                <w:sz w:val="20"/>
                <w:szCs w:val="20"/>
              </w:rPr>
            </w:pPr>
            <w:r w:rsidRPr="00264012">
              <w:rPr>
                <w:rFonts w:ascii="Arial" w:hAnsi="Arial" w:cs="Arial"/>
                <w:color w:val="auto"/>
                <w:sz w:val="20"/>
                <w:szCs w:val="20"/>
              </w:rPr>
              <w:t>Źródła światła i oprawy oświ</w:t>
            </w:r>
            <w:r w:rsidR="00D54534" w:rsidRPr="00264012">
              <w:rPr>
                <w:rFonts w:ascii="Arial" w:hAnsi="Arial" w:cs="Arial"/>
                <w:color w:val="auto"/>
                <w:sz w:val="20"/>
                <w:szCs w:val="20"/>
              </w:rPr>
              <w:t>etleniowe</w:t>
            </w:r>
          </w:p>
        </w:tc>
        <w:tc>
          <w:tcPr>
            <w:tcW w:w="850" w:type="dxa"/>
          </w:tcPr>
          <w:p w:rsidR="00D54534" w:rsidRPr="00264012" w:rsidRDefault="00D54534" w:rsidP="00AF1FDB">
            <w:pPr>
              <w:jc w:val="center"/>
              <w:rPr>
                <w:rFonts w:ascii="Arial" w:hAnsi="Arial" w:cs="Arial"/>
                <w:color w:val="auto"/>
                <w:sz w:val="20"/>
                <w:szCs w:val="20"/>
              </w:rPr>
            </w:pPr>
          </w:p>
        </w:tc>
        <w:tc>
          <w:tcPr>
            <w:tcW w:w="3686" w:type="dxa"/>
          </w:tcPr>
          <w:p w:rsidR="00D54534" w:rsidRPr="00264012" w:rsidRDefault="00D54534" w:rsidP="001D00ED">
            <w:pPr>
              <w:pStyle w:val="Akapitzlist"/>
              <w:numPr>
                <w:ilvl w:val="0"/>
                <w:numId w:val="96"/>
              </w:numPr>
              <w:suppressAutoHyphens/>
              <w:ind w:left="239" w:right="66" w:hanging="239"/>
              <w:rPr>
                <w:rFonts w:ascii="Arial" w:hAnsi="Arial" w:cs="Arial"/>
                <w:color w:val="auto"/>
                <w:sz w:val="20"/>
                <w:szCs w:val="20"/>
              </w:rPr>
            </w:pPr>
            <w:r w:rsidRPr="00264012">
              <w:rPr>
                <w:rFonts w:ascii="Arial" w:hAnsi="Arial" w:cs="Arial"/>
                <w:color w:val="auto"/>
                <w:sz w:val="20"/>
                <w:szCs w:val="20"/>
              </w:rPr>
              <w:t>rozróżniać różne źródła światła</w:t>
            </w:r>
          </w:p>
          <w:p w:rsidR="00D54534" w:rsidRPr="00264012" w:rsidRDefault="00D54534" w:rsidP="001D00ED">
            <w:pPr>
              <w:pStyle w:val="Akapitzlist"/>
              <w:numPr>
                <w:ilvl w:val="0"/>
                <w:numId w:val="96"/>
              </w:numPr>
              <w:suppressAutoHyphens/>
              <w:ind w:left="239" w:right="66" w:hanging="239"/>
              <w:rPr>
                <w:rFonts w:ascii="Arial" w:hAnsi="Arial" w:cs="Arial"/>
                <w:color w:val="auto"/>
                <w:sz w:val="20"/>
                <w:szCs w:val="20"/>
              </w:rPr>
            </w:pPr>
            <w:r w:rsidRPr="00264012">
              <w:rPr>
                <w:rFonts w:ascii="Arial" w:hAnsi="Arial" w:cs="Arial"/>
                <w:color w:val="auto"/>
                <w:sz w:val="20"/>
                <w:szCs w:val="20"/>
              </w:rPr>
              <w:t>rozróżniać rodzaje opraw oświetleniowych wewnętrznych i zewnętrznych</w:t>
            </w:r>
          </w:p>
          <w:p w:rsidR="00D54534" w:rsidRPr="00264012" w:rsidRDefault="00D54534" w:rsidP="001D00ED">
            <w:pPr>
              <w:pStyle w:val="Akapitzlist"/>
              <w:numPr>
                <w:ilvl w:val="0"/>
                <w:numId w:val="96"/>
              </w:numPr>
              <w:suppressAutoHyphens/>
              <w:ind w:left="239" w:right="66" w:hanging="239"/>
              <w:rPr>
                <w:rFonts w:ascii="Arial" w:hAnsi="Arial" w:cs="Arial"/>
                <w:color w:val="auto"/>
                <w:sz w:val="20"/>
                <w:szCs w:val="20"/>
              </w:rPr>
            </w:pPr>
            <w:r w:rsidRPr="00264012">
              <w:rPr>
                <w:rFonts w:ascii="Arial" w:hAnsi="Arial" w:cs="Arial"/>
                <w:color w:val="auto"/>
                <w:sz w:val="20"/>
                <w:szCs w:val="20"/>
              </w:rPr>
              <w:t>wskazywać obszary zastosowań różnych źródeł światła</w:t>
            </w:r>
          </w:p>
          <w:p w:rsidR="00D54534" w:rsidRPr="00264012" w:rsidRDefault="00D54534" w:rsidP="00067755">
            <w:pPr>
              <w:pStyle w:val="Akapitzlist"/>
              <w:suppressAutoHyphens/>
              <w:ind w:left="239" w:right="66" w:hanging="239"/>
              <w:rPr>
                <w:rFonts w:ascii="Arial" w:hAnsi="Arial" w:cs="Arial"/>
                <w:color w:val="auto"/>
                <w:sz w:val="20"/>
                <w:szCs w:val="20"/>
              </w:rPr>
            </w:pPr>
          </w:p>
        </w:tc>
        <w:tc>
          <w:tcPr>
            <w:tcW w:w="3118" w:type="dxa"/>
          </w:tcPr>
          <w:p w:rsidR="00D54534" w:rsidRPr="00264012" w:rsidRDefault="00D54534" w:rsidP="001D00ED">
            <w:pPr>
              <w:pStyle w:val="Akapitzlist"/>
              <w:numPr>
                <w:ilvl w:val="0"/>
                <w:numId w:val="96"/>
              </w:numPr>
              <w:suppressAutoHyphens/>
              <w:ind w:left="317" w:right="66" w:hanging="283"/>
              <w:rPr>
                <w:rFonts w:ascii="Arial" w:hAnsi="Arial" w:cs="Arial"/>
                <w:color w:val="auto"/>
                <w:sz w:val="20"/>
                <w:szCs w:val="20"/>
              </w:rPr>
            </w:pPr>
            <w:r w:rsidRPr="00264012">
              <w:rPr>
                <w:rFonts w:ascii="Arial" w:hAnsi="Arial" w:cs="Arial"/>
                <w:color w:val="auto"/>
                <w:sz w:val="20"/>
                <w:szCs w:val="20"/>
              </w:rPr>
              <w:t>wskazywać obszary zastosowań opraw</w:t>
            </w:r>
            <w:r w:rsidR="00B515D4" w:rsidRPr="00264012">
              <w:rPr>
                <w:rFonts w:ascii="Arial" w:hAnsi="Arial" w:cs="Arial"/>
                <w:color w:val="auto"/>
                <w:sz w:val="20"/>
                <w:szCs w:val="20"/>
              </w:rPr>
              <w:t xml:space="preserve"> </w:t>
            </w:r>
            <w:r w:rsidRPr="00264012">
              <w:rPr>
                <w:rFonts w:ascii="Arial" w:hAnsi="Arial" w:cs="Arial"/>
                <w:color w:val="auto"/>
                <w:sz w:val="20"/>
                <w:szCs w:val="20"/>
              </w:rPr>
              <w:t>oświetleniowych</w:t>
            </w:r>
          </w:p>
        </w:tc>
        <w:tc>
          <w:tcPr>
            <w:tcW w:w="1276" w:type="dxa"/>
          </w:tcPr>
          <w:p w:rsidR="00D54534" w:rsidRPr="000319D2" w:rsidRDefault="00D54534" w:rsidP="00AF1FDB">
            <w:pPr>
              <w:rPr>
                <w:rFonts w:ascii="Arial" w:hAnsi="Arial" w:cs="Arial"/>
                <w:color w:val="auto"/>
                <w:sz w:val="20"/>
                <w:szCs w:val="20"/>
              </w:rPr>
            </w:pPr>
          </w:p>
        </w:tc>
      </w:tr>
      <w:tr w:rsidR="00FC4FB3" w:rsidRPr="000319D2" w:rsidTr="00AA0025">
        <w:tc>
          <w:tcPr>
            <w:tcW w:w="2672" w:type="dxa"/>
            <w:vMerge w:val="restart"/>
          </w:tcPr>
          <w:p w:rsidR="00FC4FB3" w:rsidRPr="00264012" w:rsidRDefault="00FC4FB3" w:rsidP="00AF1FDB">
            <w:pPr>
              <w:rPr>
                <w:rFonts w:ascii="Arial" w:hAnsi="Arial" w:cs="Arial"/>
                <w:color w:val="auto"/>
                <w:sz w:val="20"/>
                <w:szCs w:val="20"/>
              </w:rPr>
            </w:pPr>
            <w:r w:rsidRPr="00264012">
              <w:rPr>
                <w:rFonts w:ascii="Arial" w:hAnsi="Arial" w:cs="Arial"/>
                <w:color w:val="auto"/>
                <w:sz w:val="20"/>
                <w:szCs w:val="20"/>
              </w:rPr>
              <w:t>III.Montaż maszyn i urządzeń elektrycznych</w:t>
            </w:r>
          </w:p>
        </w:tc>
        <w:tc>
          <w:tcPr>
            <w:tcW w:w="2256" w:type="dxa"/>
          </w:tcPr>
          <w:p w:rsidR="00FC4FB3" w:rsidRPr="00264012" w:rsidRDefault="00FC4FB3" w:rsidP="001141DC">
            <w:pPr>
              <w:numPr>
                <w:ilvl w:val="0"/>
                <w:numId w:val="133"/>
              </w:numPr>
              <w:ind w:left="349" w:hanging="327"/>
              <w:rPr>
                <w:rFonts w:ascii="Arial" w:hAnsi="Arial" w:cs="Arial"/>
                <w:color w:val="auto"/>
                <w:sz w:val="20"/>
                <w:szCs w:val="20"/>
              </w:rPr>
            </w:pPr>
            <w:r w:rsidRPr="00264012">
              <w:rPr>
                <w:rFonts w:ascii="Arial" w:hAnsi="Arial" w:cs="Arial"/>
                <w:color w:val="auto"/>
                <w:sz w:val="20"/>
                <w:szCs w:val="20"/>
              </w:rPr>
              <w:t>Montaż maszyn elektrycznych</w:t>
            </w:r>
          </w:p>
        </w:tc>
        <w:tc>
          <w:tcPr>
            <w:tcW w:w="850" w:type="dxa"/>
          </w:tcPr>
          <w:p w:rsidR="00FC4FB3" w:rsidRPr="00264012" w:rsidRDefault="00FC4FB3" w:rsidP="00AF1FDB">
            <w:pPr>
              <w:jc w:val="center"/>
              <w:rPr>
                <w:rFonts w:ascii="Arial" w:hAnsi="Arial" w:cs="Arial"/>
                <w:color w:val="auto"/>
                <w:sz w:val="20"/>
                <w:szCs w:val="20"/>
              </w:rPr>
            </w:pPr>
          </w:p>
        </w:tc>
        <w:tc>
          <w:tcPr>
            <w:tcW w:w="3686" w:type="dxa"/>
          </w:tcPr>
          <w:p w:rsidR="00FC4FB3" w:rsidRPr="00264012" w:rsidRDefault="00FC4FB3" w:rsidP="001D00ED">
            <w:pPr>
              <w:pStyle w:val="Akapitzlist"/>
              <w:numPr>
                <w:ilvl w:val="0"/>
                <w:numId w:val="96"/>
              </w:numPr>
              <w:suppressAutoHyphens/>
              <w:ind w:left="239" w:right="66" w:hanging="239"/>
              <w:rPr>
                <w:rFonts w:ascii="Arial" w:hAnsi="Arial" w:cs="Arial"/>
                <w:color w:val="auto"/>
                <w:sz w:val="20"/>
                <w:szCs w:val="20"/>
              </w:rPr>
            </w:pPr>
            <w:r w:rsidRPr="00264012">
              <w:rPr>
                <w:rFonts w:ascii="Arial" w:hAnsi="Arial" w:cs="Arial"/>
                <w:color w:val="auto"/>
                <w:sz w:val="20"/>
                <w:szCs w:val="20"/>
              </w:rPr>
              <w:t>posługiwać się dokumentacją techniczną maszyn elektrycznych</w:t>
            </w:r>
          </w:p>
          <w:p w:rsidR="00FC4FB3" w:rsidRPr="00264012" w:rsidRDefault="00FC4FB3" w:rsidP="001D00ED">
            <w:pPr>
              <w:pStyle w:val="Akapitzlist"/>
              <w:numPr>
                <w:ilvl w:val="0"/>
                <w:numId w:val="96"/>
              </w:numPr>
              <w:suppressAutoHyphens/>
              <w:ind w:left="239" w:right="66" w:hanging="239"/>
              <w:rPr>
                <w:rFonts w:ascii="Arial" w:hAnsi="Arial" w:cs="Arial"/>
                <w:color w:val="auto"/>
                <w:sz w:val="20"/>
                <w:szCs w:val="20"/>
              </w:rPr>
            </w:pPr>
            <w:r w:rsidRPr="00264012">
              <w:rPr>
                <w:rFonts w:ascii="Arial" w:hAnsi="Arial" w:cs="Arial"/>
                <w:color w:val="auto"/>
                <w:sz w:val="20"/>
                <w:szCs w:val="20"/>
              </w:rPr>
              <w:t>dobierać narzędzia do montażu maszyn elektrycznych</w:t>
            </w:r>
          </w:p>
          <w:p w:rsidR="00FC4FB3" w:rsidRPr="00264012" w:rsidRDefault="00FC4FB3" w:rsidP="001D00ED">
            <w:pPr>
              <w:pStyle w:val="Akapitzlist"/>
              <w:numPr>
                <w:ilvl w:val="0"/>
                <w:numId w:val="96"/>
              </w:numPr>
              <w:suppressAutoHyphens/>
              <w:ind w:left="239" w:right="66" w:hanging="239"/>
              <w:rPr>
                <w:rFonts w:ascii="Arial" w:hAnsi="Arial" w:cs="Arial"/>
                <w:color w:val="auto"/>
                <w:sz w:val="20"/>
                <w:szCs w:val="20"/>
              </w:rPr>
            </w:pPr>
            <w:r w:rsidRPr="00264012">
              <w:rPr>
                <w:rFonts w:ascii="Arial" w:hAnsi="Arial" w:cs="Arial"/>
                <w:color w:val="auto"/>
                <w:sz w:val="20"/>
                <w:szCs w:val="20"/>
              </w:rPr>
              <w:t>wykonywać montaż podzespołów maszyn elektrycznych</w:t>
            </w:r>
          </w:p>
          <w:p w:rsidR="00FC4FB3" w:rsidRPr="00264012" w:rsidRDefault="00FC4FB3" w:rsidP="00067755">
            <w:pPr>
              <w:pStyle w:val="Akapitzlist"/>
              <w:suppressAutoHyphens/>
              <w:ind w:left="239" w:right="66" w:hanging="239"/>
              <w:rPr>
                <w:rFonts w:ascii="Arial" w:hAnsi="Arial" w:cs="Arial"/>
                <w:color w:val="auto"/>
                <w:sz w:val="20"/>
                <w:szCs w:val="20"/>
              </w:rPr>
            </w:pPr>
          </w:p>
        </w:tc>
        <w:tc>
          <w:tcPr>
            <w:tcW w:w="3118" w:type="dxa"/>
          </w:tcPr>
          <w:p w:rsidR="00FC4FB3" w:rsidRPr="00264012" w:rsidRDefault="00FC4FB3" w:rsidP="001D00ED">
            <w:pPr>
              <w:pStyle w:val="Akapitzlist"/>
              <w:numPr>
                <w:ilvl w:val="0"/>
                <w:numId w:val="96"/>
              </w:numPr>
              <w:suppressAutoHyphens/>
              <w:ind w:left="317" w:right="66" w:hanging="283"/>
              <w:rPr>
                <w:rFonts w:ascii="Arial" w:hAnsi="Arial" w:cs="Arial"/>
                <w:color w:val="auto"/>
                <w:sz w:val="20"/>
                <w:szCs w:val="20"/>
              </w:rPr>
            </w:pPr>
            <w:r w:rsidRPr="00264012">
              <w:rPr>
                <w:rFonts w:ascii="Arial" w:hAnsi="Arial" w:cs="Arial"/>
                <w:color w:val="auto"/>
                <w:sz w:val="20"/>
                <w:szCs w:val="20"/>
              </w:rPr>
              <w:t>sprawdzać poprawność wykonania montażu maszyn elektrycznych</w:t>
            </w:r>
          </w:p>
        </w:tc>
        <w:tc>
          <w:tcPr>
            <w:tcW w:w="1276" w:type="dxa"/>
          </w:tcPr>
          <w:p w:rsidR="00FC4FB3" w:rsidRPr="000319D2" w:rsidRDefault="00FC4FB3" w:rsidP="00AF1FDB">
            <w:pPr>
              <w:rPr>
                <w:rFonts w:ascii="Arial" w:hAnsi="Arial" w:cs="Arial"/>
                <w:color w:val="auto"/>
                <w:sz w:val="20"/>
                <w:szCs w:val="20"/>
              </w:rPr>
            </w:pPr>
          </w:p>
        </w:tc>
      </w:tr>
      <w:tr w:rsidR="00FC4FB3" w:rsidRPr="000319D2" w:rsidTr="00AA0025">
        <w:tc>
          <w:tcPr>
            <w:tcW w:w="2672" w:type="dxa"/>
            <w:vMerge/>
          </w:tcPr>
          <w:p w:rsidR="00FC4FB3" w:rsidRPr="00264012" w:rsidRDefault="00FC4FB3" w:rsidP="00AF1FDB">
            <w:pPr>
              <w:rPr>
                <w:rFonts w:ascii="Arial" w:hAnsi="Arial" w:cs="Arial"/>
                <w:color w:val="auto"/>
                <w:sz w:val="20"/>
                <w:szCs w:val="20"/>
              </w:rPr>
            </w:pPr>
          </w:p>
        </w:tc>
        <w:tc>
          <w:tcPr>
            <w:tcW w:w="2256" w:type="dxa"/>
          </w:tcPr>
          <w:p w:rsidR="00FC4FB3" w:rsidRPr="00264012" w:rsidRDefault="00FC4FB3" w:rsidP="001141DC">
            <w:pPr>
              <w:numPr>
                <w:ilvl w:val="0"/>
                <w:numId w:val="133"/>
              </w:numPr>
              <w:ind w:left="349" w:hanging="327"/>
              <w:rPr>
                <w:rFonts w:ascii="Arial" w:hAnsi="Arial" w:cs="Arial"/>
                <w:color w:val="auto"/>
                <w:sz w:val="20"/>
                <w:szCs w:val="20"/>
              </w:rPr>
            </w:pPr>
            <w:r w:rsidRPr="00264012">
              <w:rPr>
                <w:rFonts w:ascii="Arial" w:hAnsi="Arial" w:cs="Arial"/>
                <w:color w:val="auto"/>
                <w:sz w:val="20"/>
                <w:szCs w:val="20"/>
              </w:rPr>
              <w:t>Montaż urządzeń elektrycznych</w:t>
            </w:r>
          </w:p>
        </w:tc>
        <w:tc>
          <w:tcPr>
            <w:tcW w:w="850" w:type="dxa"/>
          </w:tcPr>
          <w:p w:rsidR="00FC4FB3" w:rsidRPr="00264012" w:rsidRDefault="00FC4FB3" w:rsidP="00AF1FDB">
            <w:pPr>
              <w:jc w:val="center"/>
              <w:rPr>
                <w:rFonts w:ascii="Arial" w:hAnsi="Arial" w:cs="Arial"/>
                <w:color w:val="auto"/>
                <w:sz w:val="20"/>
                <w:szCs w:val="20"/>
              </w:rPr>
            </w:pPr>
          </w:p>
        </w:tc>
        <w:tc>
          <w:tcPr>
            <w:tcW w:w="3686" w:type="dxa"/>
          </w:tcPr>
          <w:p w:rsidR="00FC4FB3" w:rsidRPr="00264012" w:rsidRDefault="00FC4FB3" w:rsidP="001D00ED">
            <w:pPr>
              <w:pStyle w:val="Akapitzlist"/>
              <w:numPr>
                <w:ilvl w:val="0"/>
                <w:numId w:val="96"/>
              </w:numPr>
              <w:suppressAutoHyphens/>
              <w:ind w:left="239" w:right="66" w:hanging="239"/>
              <w:rPr>
                <w:rFonts w:ascii="Arial" w:hAnsi="Arial" w:cs="Arial"/>
                <w:color w:val="auto"/>
                <w:sz w:val="20"/>
                <w:szCs w:val="20"/>
              </w:rPr>
            </w:pPr>
            <w:r w:rsidRPr="00264012">
              <w:rPr>
                <w:rFonts w:ascii="Arial" w:hAnsi="Arial" w:cs="Arial"/>
                <w:color w:val="auto"/>
                <w:sz w:val="20"/>
                <w:szCs w:val="20"/>
              </w:rPr>
              <w:t>posługiwać się dokumentacją techniczną urządzeń elektrycznych niskiego i wysokiego napięcia oraz sieci cieplnych</w:t>
            </w:r>
          </w:p>
          <w:p w:rsidR="00FC4FB3" w:rsidRPr="00264012" w:rsidRDefault="00FC4FB3" w:rsidP="001D00ED">
            <w:pPr>
              <w:pStyle w:val="Akapitzlist"/>
              <w:numPr>
                <w:ilvl w:val="0"/>
                <w:numId w:val="96"/>
              </w:numPr>
              <w:suppressAutoHyphens/>
              <w:ind w:left="239" w:right="66" w:hanging="239"/>
              <w:rPr>
                <w:rFonts w:ascii="Arial" w:hAnsi="Arial" w:cs="Arial"/>
                <w:color w:val="auto"/>
                <w:sz w:val="20"/>
                <w:szCs w:val="20"/>
              </w:rPr>
            </w:pPr>
            <w:r w:rsidRPr="00264012">
              <w:rPr>
                <w:rFonts w:ascii="Arial" w:hAnsi="Arial" w:cs="Arial"/>
                <w:color w:val="auto"/>
                <w:sz w:val="20"/>
                <w:szCs w:val="20"/>
              </w:rPr>
              <w:t>dobierać narzędzia do montażu urządzeń elektrycznych i sieci cieplnych</w:t>
            </w:r>
          </w:p>
          <w:p w:rsidR="00FC4FB3" w:rsidRPr="00264012" w:rsidRDefault="00FC4FB3" w:rsidP="001D00ED">
            <w:pPr>
              <w:pStyle w:val="Akapitzlist"/>
              <w:numPr>
                <w:ilvl w:val="0"/>
                <w:numId w:val="96"/>
              </w:numPr>
              <w:suppressAutoHyphens/>
              <w:ind w:left="239" w:right="66" w:hanging="239"/>
              <w:rPr>
                <w:rFonts w:ascii="Arial" w:hAnsi="Arial" w:cs="Arial"/>
                <w:color w:val="auto"/>
                <w:sz w:val="20"/>
                <w:szCs w:val="20"/>
              </w:rPr>
            </w:pPr>
            <w:r w:rsidRPr="00264012">
              <w:rPr>
                <w:rFonts w:ascii="Arial" w:hAnsi="Arial" w:cs="Arial"/>
                <w:color w:val="auto"/>
                <w:sz w:val="20"/>
                <w:szCs w:val="20"/>
              </w:rPr>
              <w:t>wykonywać montaż podzespołów urządzeń elektrycznych i sieci cieplnych</w:t>
            </w:r>
          </w:p>
          <w:p w:rsidR="00FC4FB3" w:rsidRPr="00264012" w:rsidRDefault="00FC4FB3" w:rsidP="00067755">
            <w:pPr>
              <w:pStyle w:val="Akapitzlist"/>
              <w:suppressAutoHyphens/>
              <w:ind w:left="239" w:right="66" w:hanging="239"/>
              <w:rPr>
                <w:rFonts w:ascii="Arial" w:hAnsi="Arial" w:cs="Arial"/>
                <w:color w:val="auto"/>
                <w:sz w:val="20"/>
                <w:szCs w:val="20"/>
              </w:rPr>
            </w:pPr>
          </w:p>
        </w:tc>
        <w:tc>
          <w:tcPr>
            <w:tcW w:w="3118" w:type="dxa"/>
          </w:tcPr>
          <w:p w:rsidR="00FC4FB3" w:rsidRPr="00264012" w:rsidRDefault="00FC4FB3" w:rsidP="001D00ED">
            <w:pPr>
              <w:pStyle w:val="Akapitzlist"/>
              <w:numPr>
                <w:ilvl w:val="0"/>
                <w:numId w:val="96"/>
              </w:numPr>
              <w:suppressAutoHyphens/>
              <w:ind w:left="317" w:right="66" w:hanging="283"/>
              <w:rPr>
                <w:rFonts w:ascii="Arial" w:hAnsi="Arial" w:cs="Arial"/>
                <w:color w:val="auto"/>
                <w:sz w:val="20"/>
                <w:szCs w:val="20"/>
              </w:rPr>
            </w:pPr>
            <w:r w:rsidRPr="00264012">
              <w:rPr>
                <w:rFonts w:ascii="Arial" w:hAnsi="Arial" w:cs="Arial"/>
                <w:color w:val="auto"/>
                <w:sz w:val="20"/>
                <w:szCs w:val="20"/>
              </w:rPr>
              <w:t>sprawdzać poprawność wykonania montażu urządzeń elektrycznych i sieci cieplnych</w:t>
            </w:r>
          </w:p>
        </w:tc>
        <w:tc>
          <w:tcPr>
            <w:tcW w:w="1276" w:type="dxa"/>
          </w:tcPr>
          <w:p w:rsidR="00FC4FB3" w:rsidRPr="000319D2" w:rsidRDefault="00FC4FB3" w:rsidP="00AF1FDB">
            <w:pPr>
              <w:rPr>
                <w:rFonts w:ascii="Arial" w:hAnsi="Arial" w:cs="Arial"/>
                <w:color w:val="auto"/>
                <w:sz w:val="20"/>
                <w:szCs w:val="20"/>
              </w:rPr>
            </w:pPr>
          </w:p>
        </w:tc>
      </w:tr>
      <w:tr w:rsidR="00FC4FB3" w:rsidRPr="000319D2" w:rsidTr="00AA0025">
        <w:tc>
          <w:tcPr>
            <w:tcW w:w="2672" w:type="dxa"/>
            <w:vMerge/>
          </w:tcPr>
          <w:p w:rsidR="00FC4FB3" w:rsidRPr="000319D2" w:rsidRDefault="00FC4FB3" w:rsidP="00AF1FDB">
            <w:pPr>
              <w:rPr>
                <w:rFonts w:ascii="Arial" w:hAnsi="Arial" w:cs="Arial"/>
                <w:color w:val="auto"/>
                <w:sz w:val="20"/>
                <w:szCs w:val="20"/>
              </w:rPr>
            </w:pPr>
          </w:p>
        </w:tc>
        <w:tc>
          <w:tcPr>
            <w:tcW w:w="2256" w:type="dxa"/>
          </w:tcPr>
          <w:p w:rsidR="00FC4FB3" w:rsidRPr="00264012" w:rsidRDefault="00FC4FB3" w:rsidP="001141DC">
            <w:pPr>
              <w:numPr>
                <w:ilvl w:val="0"/>
                <w:numId w:val="133"/>
              </w:numPr>
              <w:ind w:left="349" w:hanging="327"/>
              <w:rPr>
                <w:rFonts w:ascii="Arial" w:hAnsi="Arial" w:cs="Arial"/>
                <w:color w:val="auto"/>
                <w:sz w:val="20"/>
                <w:szCs w:val="20"/>
              </w:rPr>
            </w:pPr>
            <w:r w:rsidRPr="00264012">
              <w:rPr>
                <w:rFonts w:ascii="Arial" w:hAnsi="Arial" w:cs="Arial"/>
                <w:color w:val="auto"/>
                <w:sz w:val="20"/>
                <w:szCs w:val="20"/>
              </w:rPr>
              <w:t>Układy zasilania i zabezpieczeń</w:t>
            </w:r>
          </w:p>
        </w:tc>
        <w:tc>
          <w:tcPr>
            <w:tcW w:w="850" w:type="dxa"/>
          </w:tcPr>
          <w:p w:rsidR="00FC4FB3" w:rsidRPr="00264012" w:rsidRDefault="00FC4FB3" w:rsidP="00AF1FDB">
            <w:pPr>
              <w:jc w:val="center"/>
              <w:rPr>
                <w:rFonts w:ascii="Arial" w:hAnsi="Arial" w:cs="Arial"/>
                <w:color w:val="auto"/>
                <w:sz w:val="20"/>
                <w:szCs w:val="20"/>
              </w:rPr>
            </w:pPr>
          </w:p>
        </w:tc>
        <w:tc>
          <w:tcPr>
            <w:tcW w:w="3686" w:type="dxa"/>
          </w:tcPr>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rozróżniać układy zasilania i zabezpieczeń maszyn i urządzeń elektrycznych</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rozróżniać układy sterowania i regulacji maszyn i urządzeń elektrycznych</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dobierać narzędzia do montażu układów zasilania i zabezpieczeń maszyn i urządzeń elektrycznych</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montować układy zasilania i zabezpieczeń maszyn</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dobierać narzędzia do montażu układów sterowania i regulacji maszyn i urządzeń elektrycznych</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montować układy sterowania i regulacji maszyn i urządzeń elektrycznych</w:t>
            </w:r>
          </w:p>
        </w:tc>
        <w:tc>
          <w:tcPr>
            <w:tcW w:w="3118" w:type="dxa"/>
          </w:tcPr>
          <w:p w:rsidR="00FC4FB3" w:rsidRPr="00264012" w:rsidRDefault="00FC4FB3" w:rsidP="001D00ED">
            <w:pPr>
              <w:pStyle w:val="Akapitzlist"/>
              <w:numPr>
                <w:ilvl w:val="0"/>
                <w:numId w:val="96"/>
              </w:numPr>
              <w:suppressAutoHyphens/>
              <w:ind w:left="317" w:hanging="283"/>
              <w:rPr>
                <w:rFonts w:ascii="Arial" w:hAnsi="Arial" w:cs="Arial"/>
                <w:color w:val="auto"/>
                <w:sz w:val="20"/>
                <w:szCs w:val="20"/>
              </w:rPr>
            </w:pPr>
            <w:r w:rsidRPr="00264012">
              <w:rPr>
                <w:rFonts w:ascii="Arial" w:hAnsi="Arial" w:cs="Arial"/>
                <w:color w:val="auto"/>
                <w:sz w:val="20"/>
                <w:szCs w:val="20"/>
              </w:rPr>
              <w:t>sprawdzać zgodność wykonanych prac montażowych z dokumentacją techniczną</w:t>
            </w:r>
          </w:p>
        </w:tc>
        <w:tc>
          <w:tcPr>
            <w:tcW w:w="1276" w:type="dxa"/>
          </w:tcPr>
          <w:p w:rsidR="00FC4FB3" w:rsidRPr="000319D2" w:rsidRDefault="00FC4FB3" w:rsidP="00AF1FDB">
            <w:pPr>
              <w:rPr>
                <w:rFonts w:ascii="Arial" w:hAnsi="Arial" w:cs="Arial"/>
                <w:color w:val="auto"/>
                <w:sz w:val="20"/>
                <w:szCs w:val="20"/>
              </w:rPr>
            </w:pPr>
          </w:p>
        </w:tc>
      </w:tr>
      <w:tr w:rsidR="00FC4FB3" w:rsidRPr="000319D2" w:rsidTr="00AA0025">
        <w:tc>
          <w:tcPr>
            <w:tcW w:w="2672" w:type="dxa"/>
            <w:vMerge/>
          </w:tcPr>
          <w:p w:rsidR="00FC4FB3" w:rsidRPr="000319D2" w:rsidRDefault="00FC4FB3" w:rsidP="00AF1FDB">
            <w:pPr>
              <w:rPr>
                <w:rFonts w:ascii="Arial" w:hAnsi="Arial" w:cs="Arial"/>
                <w:color w:val="auto"/>
                <w:sz w:val="20"/>
                <w:szCs w:val="20"/>
              </w:rPr>
            </w:pPr>
          </w:p>
        </w:tc>
        <w:tc>
          <w:tcPr>
            <w:tcW w:w="2256" w:type="dxa"/>
          </w:tcPr>
          <w:p w:rsidR="00FC4FB3" w:rsidRPr="00264012" w:rsidRDefault="00FC4FB3" w:rsidP="001141DC">
            <w:pPr>
              <w:numPr>
                <w:ilvl w:val="0"/>
                <w:numId w:val="133"/>
              </w:numPr>
              <w:ind w:left="349" w:hanging="327"/>
              <w:rPr>
                <w:rFonts w:ascii="Arial" w:hAnsi="Arial" w:cs="Arial"/>
                <w:color w:val="auto"/>
                <w:sz w:val="20"/>
                <w:szCs w:val="20"/>
              </w:rPr>
            </w:pPr>
            <w:r w:rsidRPr="00264012">
              <w:rPr>
                <w:rFonts w:ascii="Arial" w:hAnsi="Arial" w:cs="Arial"/>
                <w:color w:val="auto"/>
                <w:sz w:val="20"/>
                <w:szCs w:val="20"/>
              </w:rPr>
              <w:t>Uruchamianie maszyn i urządzeń elektrycznych</w:t>
            </w:r>
          </w:p>
        </w:tc>
        <w:tc>
          <w:tcPr>
            <w:tcW w:w="850" w:type="dxa"/>
          </w:tcPr>
          <w:p w:rsidR="00FC4FB3" w:rsidRPr="00264012" w:rsidRDefault="00FC4FB3" w:rsidP="00AF1FDB">
            <w:pPr>
              <w:jc w:val="center"/>
              <w:rPr>
                <w:rFonts w:ascii="Arial" w:hAnsi="Arial" w:cs="Arial"/>
                <w:color w:val="auto"/>
                <w:sz w:val="20"/>
                <w:szCs w:val="20"/>
              </w:rPr>
            </w:pPr>
          </w:p>
        </w:tc>
        <w:tc>
          <w:tcPr>
            <w:tcW w:w="3686" w:type="dxa"/>
          </w:tcPr>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uruchamiać maszyny elektryczne na podstawie</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dokumentacji technicznej</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sprawdzać działanie maszyn elektrycznych po uruchomieniu</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uruchamiać urządzenia elektryczne na podstawie dokumentacji technicznej</w:t>
            </w:r>
          </w:p>
          <w:p w:rsidR="00FC4FB3" w:rsidRPr="00264012" w:rsidRDefault="00FC4FB3" w:rsidP="006B4E0E">
            <w:pPr>
              <w:pStyle w:val="Akapitzlist"/>
              <w:suppressAutoHyphens/>
              <w:ind w:left="318" w:right="66" w:hanging="284"/>
              <w:rPr>
                <w:rFonts w:ascii="Arial" w:hAnsi="Arial" w:cs="Arial"/>
                <w:color w:val="auto"/>
                <w:sz w:val="20"/>
                <w:szCs w:val="20"/>
              </w:rPr>
            </w:pPr>
          </w:p>
        </w:tc>
        <w:tc>
          <w:tcPr>
            <w:tcW w:w="3118" w:type="dxa"/>
          </w:tcPr>
          <w:p w:rsidR="00FC4FB3" w:rsidRPr="00264012" w:rsidRDefault="00FC4FB3" w:rsidP="001D00ED">
            <w:pPr>
              <w:pStyle w:val="Akapitzlist"/>
              <w:numPr>
                <w:ilvl w:val="0"/>
                <w:numId w:val="96"/>
              </w:numPr>
              <w:suppressAutoHyphens/>
              <w:ind w:left="317" w:right="66"/>
              <w:rPr>
                <w:rFonts w:ascii="Arial" w:hAnsi="Arial" w:cs="Arial"/>
                <w:color w:val="auto"/>
                <w:sz w:val="20"/>
                <w:szCs w:val="20"/>
              </w:rPr>
            </w:pPr>
            <w:r w:rsidRPr="00264012">
              <w:rPr>
                <w:rFonts w:ascii="Arial" w:hAnsi="Arial" w:cs="Arial"/>
                <w:color w:val="auto"/>
                <w:sz w:val="20"/>
                <w:szCs w:val="20"/>
              </w:rPr>
              <w:t>sprawdzać działanie urządzeń elektrycznych po uruchomieniu</w:t>
            </w:r>
          </w:p>
        </w:tc>
        <w:tc>
          <w:tcPr>
            <w:tcW w:w="1276" w:type="dxa"/>
          </w:tcPr>
          <w:p w:rsidR="00FC4FB3" w:rsidRPr="000319D2" w:rsidRDefault="00FC4FB3" w:rsidP="00AF1FDB">
            <w:pPr>
              <w:rPr>
                <w:rFonts w:ascii="Arial" w:hAnsi="Arial" w:cs="Arial"/>
                <w:color w:val="auto"/>
                <w:sz w:val="20"/>
                <w:szCs w:val="20"/>
              </w:rPr>
            </w:pPr>
          </w:p>
        </w:tc>
      </w:tr>
      <w:tr w:rsidR="00FC4FB3" w:rsidRPr="000319D2" w:rsidTr="00AA0025">
        <w:tc>
          <w:tcPr>
            <w:tcW w:w="2672" w:type="dxa"/>
            <w:vMerge/>
            <w:tcBorders>
              <w:bottom w:val="single" w:sz="4" w:space="0" w:color="auto"/>
            </w:tcBorders>
          </w:tcPr>
          <w:p w:rsidR="00FC4FB3" w:rsidRPr="000319D2" w:rsidRDefault="00FC4FB3" w:rsidP="00AF1FDB">
            <w:pPr>
              <w:rPr>
                <w:rFonts w:ascii="Arial" w:hAnsi="Arial" w:cs="Arial"/>
                <w:color w:val="auto"/>
                <w:sz w:val="20"/>
                <w:szCs w:val="20"/>
              </w:rPr>
            </w:pPr>
          </w:p>
        </w:tc>
        <w:tc>
          <w:tcPr>
            <w:tcW w:w="2256" w:type="dxa"/>
          </w:tcPr>
          <w:p w:rsidR="00FC4FB3" w:rsidRPr="00264012" w:rsidRDefault="00FC4FB3" w:rsidP="001141DC">
            <w:pPr>
              <w:numPr>
                <w:ilvl w:val="0"/>
                <w:numId w:val="133"/>
              </w:numPr>
              <w:ind w:left="349" w:hanging="327"/>
              <w:rPr>
                <w:rFonts w:ascii="Arial" w:hAnsi="Arial" w:cs="Arial"/>
                <w:color w:val="auto"/>
                <w:sz w:val="20"/>
                <w:szCs w:val="20"/>
              </w:rPr>
            </w:pPr>
            <w:r w:rsidRPr="00264012">
              <w:rPr>
                <w:rFonts w:ascii="Arial" w:hAnsi="Arial" w:cs="Arial"/>
                <w:color w:val="auto"/>
                <w:sz w:val="20"/>
                <w:szCs w:val="20"/>
              </w:rPr>
              <w:t>Konserwacja maszyn i urządzeń elektrycznych</w:t>
            </w:r>
          </w:p>
        </w:tc>
        <w:tc>
          <w:tcPr>
            <w:tcW w:w="850" w:type="dxa"/>
          </w:tcPr>
          <w:p w:rsidR="00FC4FB3" w:rsidRPr="00264012" w:rsidRDefault="00FC4FB3" w:rsidP="00AF1FDB">
            <w:pPr>
              <w:jc w:val="center"/>
              <w:rPr>
                <w:rFonts w:ascii="Arial" w:hAnsi="Arial" w:cs="Arial"/>
                <w:color w:val="auto"/>
                <w:sz w:val="20"/>
                <w:szCs w:val="20"/>
              </w:rPr>
            </w:pPr>
          </w:p>
        </w:tc>
        <w:tc>
          <w:tcPr>
            <w:tcW w:w="3686" w:type="dxa"/>
          </w:tcPr>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klasyfikować typy uszkodzeń występujących</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w maszynach i urządzeniach elektrycznych</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przeprowadzać oględziny maszyn i urządzeń</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elektrycznych</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lokalizować usterki występujące w maszynach</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i urządzeniach elektrycznych</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dobierać części zamienne elementów maszyn</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i urządzeń elektrycznych</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dobierać narzędzia do konserwacji maszyn</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i urządzeń elektrycznych</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wymieniać uszkodzone elementy maszyn</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i urządzeń elektrycznych</w:t>
            </w:r>
          </w:p>
        </w:tc>
        <w:tc>
          <w:tcPr>
            <w:tcW w:w="3118" w:type="dxa"/>
          </w:tcPr>
          <w:p w:rsidR="00FC4FB3" w:rsidRPr="00264012" w:rsidRDefault="00FC4FB3" w:rsidP="001D00ED">
            <w:pPr>
              <w:pStyle w:val="Akapitzlist"/>
              <w:numPr>
                <w:ilvl w:val="0"/>
                <w:numId w:val="96"/>
              </w:numPr>
              <w:suppressAutoHyphens/>
              <w:ind w:left="317" w:right="66"/>
              <w:rPr>
                <w:rFonts w:ascii="Arial" w:hAnsi="Arial" w:cs="Arial"/>
                <w:color w:val="auto"/>
                <w:sz w:val="20"/>
                <w:szCs w:val="20"/>
              </w:rPr>
            </w:pPr>
            <w:r w:rsidRPr="00264012">
              <w:rPr>
                <w:rFonts w:ascii="Arial" w:hAnsi="Arial" w:cs="Arial"/>
                <w:color w:val="auto"/>
                <w:sz w:val="20"/>
                <w:szCs w:val="20"/>
              </w:rPr>
              <w:t>sprawdzać poprawność wykonanych prac</w:t>
            </w:r>
          </w:p>
          <w:p w:rsidR="00FC4FB3" w:rsidRPr="00264012" w:rsidRDefault="00FC4FB3" w:rsidP="00B60FC3">
            <w:pPr>
              <w:pStyle w:val="Akapitzlist"/>
              <w:suppressAutoHyphens/>
              <w:ind w:left="317" w:right="66"/>
              <w:rPr>
                <w:rFonts w:ascii="Arial" w:hAnsi="Arial" w:cs="Arial"/>
                <w:color w:val="auto"/>
                <w:sz w:val="20"/>
                <w:szCs w:val="20"/>
              </w:rPr>
            </w:pPr>
            <w:r w:rsidRPr="00264012">
              <w:rPr>
                <w:rFonts w:ascii="Arial" w:hAnsi="Arial" w:cs="Arial"/>
                <w:color w:val="auto"/>
                <w:sz w:val="20"/>
                <w:szCs w:val="20"/>
              </w:rPr>
              <w:t>konserwacyjnych</w:t>
            </w:r>
          </w:p>
          <w:p w:rsidR="00FC4FB3" w:rsidRPr="00264012" w:rsidRDefault="00FC4FB3" w:rsidP="001D00ED">
            <w:pPr>
              <w:pStyle w:val="Akapitzlist"/>
              <w:numPr>
                <w:ilvl w:val="0"/>
                <w:numId w:val="96"/>
              </w:numPr>
              <w:suppressAutoHyphens/>
              <w:ind w:left="317" w:right="66"/>
              <w:rPr>
                <w:rFonts w:ascii="Arial" w:hAnsi="Arial" w:cs="Arial"/>
                <w:color w:val="auto"/>
                <w:sz w:val="20"/>
                <w:szCs w:val="20"/>
              </w:rPr>
            </w:pPr>
            <w:r w:rsidRPr="00264012">
              <w:rPr>
                <w:rFonts w:ascii="Arial" w:hAnsi="Arial" w:cs="Arial"/>
                <w:color w:val="auto"/>
                <w:sz w:val="20"/>
                <w:szCs w:val="20"/>
              </w:rPr>
              <w:t>wykonywać pomiary parametrów maszyn i urządzeń elektrycznych</w:t>
            </w:r>
          </w:p>
        </w:tc>
        <w:tc>
          <w:tcPr>
            <w:tcW w:w="1276" w:type="dxa"/>
          </w:tcPr>
          <w:p w:rsidR="00FC4FB3" w:rsidRPr="000319D2" w:rsidRDefault="00FC4FB3" w:rsidP="00AF1FDB">
            <w:pPr>
              <w:rPr>
                <w:rFonts w:ascii="Arial" w:hAnsi="Arial" w:cs="Arial"/>
                <w:color w:val="auto"/>
                <w:sz w:val="20"/>
                <w:szCs w:val="20"/>
              </w:rPr>
            </w:pPr>
          </w:p>
        </w:tc>
      </w:tr>
      <w:tr w:rsidR="00FC4FB3" w:rsidRPr="000319D2" w:rsidTr="00AA0025">
        <w:tc>
          <w:tcPr>
            <w:tcW w:w="2672" w:type="dxa"/>
            <w:vMerge w:val="restart"/>
          </w:tcPr>
          <w:p w:rsidR="00FC4FB3" w:rsidRPr="00264012" w:rsidRDefault="00FC4FB3" w:rsidP="00AF1FDB">
            <w:pPr>
              <w:rPr>
                <w:rFonts w:ascii="Arial" w:hAnsi="Arial" w:cs="Arial"/>
                <w:color w:val="auto"/>
                <w:sz w:val="20"/>
                <w:szCs w:val="20"/>
              </w:rPr>
            </w:pPr>
            <w:r w:rsidRPr="00264012">
              <w:rPr>
                <w:rFonts w:ascii="Arial" w:hAnsi="Arial" w:cs="Arial"/>
                <w:color w:val="auto"/>
                <w:sz w:val="20"/>
                <w:szCs w:val="20"/>
              </w:rPr>
              <w:t>IV.</w:t>
            </w:r>
            <w:r w:rsidR="00AA0025">
              <w:rPr>
                <w:rFonts w:ascii="Arial" w:hAnsi="Arial" w:cs="Arial"/>
                <w:color w:val="auto"/>
                <w:sz w:val="20"/>
                <w:szCs w:val="20"/>
              </w:rPr>
              <w:t xml:space="preserve"> </w:t>
            </w:r>
            <w:r w:rsidRPr="00264012">
              <w:rPr>
                <w:rFonts w:ascii="Arial" w:hAnsi="Arial" w:cs="Arial"/>
                <w:color w:val="auto"/>
                <w:sz w:val="20"/>
                <w:szCs w:val="20"/>
              </w:rPr>
              <w:t>Wykonywanie instalacji elektrycznych i elektroenergetycznych</w:t>
            </w:r>
          </w:p>
        </w:tc>
        <w:tc>
          <w:tcPr>
            <w:tcW w:w="2256" w:type="dxa"/>
          </w:tcPr>
          <w:p w:rsidR="00FC4FB3" w:rsidRPr="00264012" w:rsidRDefault="00FC4FB3" w:rsidP="0068102C">
            <w:pPr>
              <w:numPr>
                <w:ilvl w:val="0"/>
                <w:numId w:val="134"/>
              </w:numPr>
              <w:ind w:left="353"/>
              <w:rPr>
                <w:rFonts w:ascii="Arial" w:hAnsi="Arial" w:cs="Arial"/>
                <w:color w:val="auto"/>
                <w:sz w:val="20"/>
                <w:szCs w:val="20"/>
              </w:rPr>
            </w:pPr>
            <w:r w:rsidRPr="00264012">
              <w:rPr>
                <w:rFonts w:ascii="Arial" w:hAnsi="Arial" w:cs="Arial"/>
                <w:color w:val="auto"/>
                <w:sz w:val="20"/>
                <w:szCs w:val="20"/>
              </w:rPr>
              <w:t>Wykonywanie instalacji elektrycznych</w:t>
            </w:r>
          </w:p>
        </w:tc>
        <w:tc>
          <w:tcPr>
            <w:tcW w:w="850" w:type="dxa"/>
          </w:tcPr>
          <w:p w:rsidR="00FC4FB3" w:rsidRPr="00264012" w:rsidRDefault="00FC4FB3" w:rsidP="00AF1FDB">
            <w:pPr>
              <w:jc w:val="center"/>
              <w:rPr>
                <w:rFonts w:ascii="Arial" w:hAnsi="Arial" w:cs="Arial"/>
                <w:color w:val="auto"/>
                <w:sz w:val="20"/>
                <w:szCs w:val="20"/>
              </w:rPr>
            </w:pPr>
          </w:p>
        </w:tc>
        <w:tc>
          <w:tcPr>
            <w:tcW w:w="3686" w:type="dxa"/>
          </w:tcPr>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dobierać narzędzia do wykonywania montażu i demontażu instalacji elektrycznych niskiego i wysokiego napięcia oraz sieci cieplnych</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wykonywać instalacje elektroenergetyczne w postaci sieci napowietrznej i kablowej</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wykonywać połączenia między podzespołami elektrycznymi na podstawie dokumentacji</w:t>
            </w:r>
          </w:p>
        </w:tc>
        <w:tc>
          <w:tcPr>
            <w:tcW w:w="3118" w:type="dxa"/>
          </w:tcPr>
          <w:p w:rsidR="00FC4FB3" w:rsidRPr="00264012" w:rsidRDefault="00FC4FB3" w:rsidP="001D00ED">
            <w:pPr>
              <w:pStyle w:val="Akapitzlist"/>
              <w:numPr>
                <w:ilvl w:val="0"/>
                <w:numId w:val="96"/>
              </w:numPr>
              <w:suppressAutoHyphens/>
              <w:ind w:left="317" w:right="66" w:hanging="283"/>
              <w:rPr>
                <w:rFonts w:ascii="Arial" w:hAnsi="Arial" w:cs="Arial"/>
                <w:color w:val="auto"/>
                <w:sz w:val="20"/>
                <w:szCs w:val="20"/>
              </w:rPr>
            </w:pPr>
            <w:r w:rsidRPr="00264012">
              <w:rPr>
                <w:rFonts w:ascii="Arial" w:hAnsi="Arial" w:cs="Arial"/>
                <w:color w:val="auto"/>
                <w:sz w:val="20"/>
                <w:szCs w:val="20"/>
              </w:rPr>
              <w:t>sprawdzać poprawność działania instalacji elektrycznej i środków ochrony przeciwporażeniowej po wykonaniu montażu</w:t>
            </w:r>
          </w:p>
        </w:tc>
        <w:tc>
          <w:tcPr>
            <w:tcW w:w="1276" w:type="dxa"/>
          </w:tcPr>
          <w:p w:rsidR="00FC4FB3" w:rsidRPr="000319D2" w:rsidRDefault="00FC4FB3" w:rsidP="00AF1FDB">
            <w:pPr>
              <w:rPr>
                <w:rFonts w:ascii="Arial" w:hAnsi="Arial" w:cs="Arial"/>
                <w:color w:val="auto"/>
                <w:sz w:val="20"/>
                <w:szCs w:val="20"/>
              </w:rPr>
            </w:pPr>
          </w:p>
        </w:tc>
      </w:tr>
      <w:tr w:rsidR="00FC4FB3" w:rsidRPr="000319D2" w:rsidTr="00AA0025">
        <w:tc>
          <w:tcPr>
            <w:tcW w:w="2672" w:type="dxa"/>
            <w:vMerge/>
            <w:tcBorders>
              <w:bottom w:val="single" w:sz="4" w:space="0" w:color="auto"/>
            </w:tcBorders>
          </w:tcPr>
          <w:p w:rsidR="00FC4FB3" w:rsidRPr="000319D2" w:rsidRDefault="00FC4FB3" w:rsidP="00AF1FDB">
            <w:pPr>
              <w:rPr>
                <w:rFonts w:ascii="Arial" w:hAnsi="Arial" w:cs="Arial"/>
                <w:color w:val="auto"/>
                <w:sz w:val="20"/>
                <w:szCs w:val="20"/>
              </w:rPr>
            </w:pPr>
          </w:p>
        </w:tc>
        <w:tc>
          <w:tcPr>
            <w:tcW w:w="2256" w:type="dxa"/>
          </w:tcPr>
          <w:p w:rsidR="00FC4FB3" w:rsidRPr="00264012" w:rsidRDefault="00FC4FB3" w:rsidP="0068102C">
            <w:pPr>
              <w:numPr>
                <w:ilvl w:val="0"/>
                <w:numId w:val="134"/>
              </w:numPr>
              <w:ind w:left="353"/>
              <w:rPr>
                <w:rFonts w:ascii="Arial" w:hAnsi="Arial" w:cs="Arial"/>
                <w:color w:val="auto"/>
                <w:sz w:val="20"/>
                <w:szCs w:val="20"/>
              </w:rPr>
            </w:pPr>
            <w:r w:rsidRPr="00264012">
              <w:rPr>
                <w:rFonts w:ascii="Arial" w:hAnsi="Arial" w:cs="Arial"/>
                <w:color w:val="auto"/>
                <w:sz w:val="20"/>
                <w:szCs w:val="20"/>
              </w:rPr>
              <w:t>Wykonywanie instalacji energetycznych</w:t>
            </w:r>
          </w:p>
        </w:tc>
        <w:tc>
          <w:tcPr>
            <w:tcW w:w="850" w:type="dxa"/>
          </w:tcPr>
          <w:p w:rsidR="00FC4FB3" w:rsidRPr="00264012" w:rsidRDefault="00FC4FB3" w:rsidP="00AF1FDB">
            <w:pPr>
              <w:jc w:val="center"/>
              <w:rPr>
                <w:rFonts w:ascii="Arial" w:hAnsi="Arial" w:cs="Arial"/>
                <w:color w:val="auto"/>
                <w:sz w:val="20"/>
                <w:szCs w:val="20"/>
              </w:rPr>
            </w:pPr>
          </w:p>
        </w:tc>
        <w:tc>
          <w:tcPr>
            <w:tcW w:w="3686" w:type="dxa"/>
          </w:tcPr>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dobierać narzędzia do wykonywania montażu i demontażu instalacji elektrycznych niskiego i wysokiego napięcia oraz sieci cieplnych</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wykonywać instalacje elektroenergetyczne w postaci sieci napowietrznej i kablowej</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wykonywać połączenia między podzespołami</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elektrycznymi na podstawie dokumentacji</w:t>
            </w:r>
          </w:p>
          <w:p w:rsidR="00FC4FB3" w:rsidRPr="00264012" w:rsidRDefault="00FC4FB3" w:rsidP="001C7F06">
            <w:pPr>
              <w:pStyle w:val="Akapitzlist"/>
              <w:suppressAutoHyphens/>
              <w:ind w:left="318" w:right="66" w:hanging="284"/>
              <w:rPr>
                <w:rFonts w:ascii="Arial" w:hAnsi="Arial" w:cs="Arial"/>
                <w:color w:val="auto"/>
                <w:sz w:val="20"/>
                <w:szCs w:val="20"/>
              </w:rPr>
            </w:pPr>
          </w:p>
        </w:tc>
        <w:tc>
          <w:tcPr>
            <w:tcW w:w="3118" w:type="dxa"/>
          </w:tcPr>
          <w:p w:rsidR="00FC4FB3" w:rsidRPr="00264012" w:rsidRDefault="00FC4FB3" w:rsidP="001D00ED">
            <w:pPr>
              <w:pStyle w:val="Akapitzlist"/>
              <w:numPr>
                <w:ilvl w:val="0"/>
                <w:numId w:val="96"/>
              </w:numPr>
              <w:suppressAutoHyphens/>
              <w:ind w:left="317" w:right="66" w:hanging="283"/>
              <w:rPr>
                <w:rFonts w:ascii="Arial" w:hAnsi="Arial" w:cs="Arial"/>
                <w:color w:val="auto"/>
                <w:sz w:val="20"/>
                <w:szCs w:val="20"/>
              </w:rPr>
            </w:pPr>
            <w:r w:rsidRPr="00264012">
              <w:rPr>
                <w:rFonts w:ascii="Arial" w:hAnsi="Arial" w:cs="Arial"/>
                <w:color w:val="auto"/>
                <w:sz w:val="20"/>
                <w:szCs w:val="20"/>
              </w:rPr>
              <w:t>sprawdzać poprawność działania instalacji elektrycznej i środków ochrony przeciwporażeniowej po wykonaniu montażu</w:t>
            </w:r>
          </w:p>
        </w:tc>
        <w:tc>
          <w:tcPr>
            <w:tcW w:w="1276" w:type="dxa"/>
          </w:tcPr>
          <w:p w:rsidR="00FC4FB3" w:rsidRPr="000319D2" w:rsidRDefault="00FC4FB3" w:rsidP="00AF1FDB">
            <w:pPr>
              <w:rPr>
                <w:rFonts w:ascii="Arial" w:hAnsi="Arial" w:cs="Arial"/>
                <w:color w:val="auto"/>
                <w:sz w:val="20"/>
                <w:szCs w:val="20"/>
              </w:rPr>
            </w:pPr>
          </w:p>
        </w:tc>
      </w:tr>
      <w:tr w:rsidR="000B5AC8" w:rsidRPr="000319D2" w:rsidTr="00AA0025">
        <w:tc>
          <w:tcPr>
            <w:tcW w:w="2672" w:type="dxa"/>
            <w:vMerge w:val="restart"/>
            <w:tcBorders>
              <w:top w:val="single" w:sz="4" w:space="0" w:color="auto"/>
              <w:left w:val="single" w:sz="4" w:space="0" w:color="auto"/>
              <w:bottom w:val="single" w:sz="4" w:space="0" w:color="auto"/>
              <w:right w:val="single" w:sz="4" w:space="0" w:color="auto"/>
            </w:tcBorders>
          </w:tcPr>
          <w:p w:rsidR="000B5AC8" w:rsidRPr="000319D2" w:rsidRDefault="00FC4FB3" w:rsidP="00777BD5">
            <w:pPr>
              <w:rPr>
                <w:rFonts w:ascii="Arial" w:hAnsi="Arial" w:cs="Arial"/>
                <w:color w:val="auto"/>
                <w:sz w:val="20"/>
                <w:szCs w:val="20"/>
              </w:rPr>
            </w:pPr>
            <w:r>
              <w:rPr>
                <w:rFonts w:ascii="Arial" w:hAnsi="Arial" w:cs="Arial"/>
                <w:color w:val="auto"/>
                <w:sz w:val="20"/>
                <w:szCs w:val="20"/>
              </w:rPr>
              <w:t>V</w:t>
            </w:r>
            <w:r w:rsidR="000B5AC8">
              <w:rPr>
                <w:rFonts w:ascii="Arial" w:hAnsi="Arial" w:cs="Arial"/>
                <w:color w:val="auto"/>
                <w:sz w:val="20"/>
                <w:szCs w:val="20"/>
              </w:rPr>
              <w:t xml:space="preserve">. </w:t>
            </w:r>
            <w:r w:rsidR="000B5AC8" w:rsidRPr="000319D2">
              <w:rPr>
                <w:rFonts w:ascii="Arial" w:hAnsi="Arial" w:cs="Arial"/>
                <w:color w:val="auto"/>
                <w:sz w:val="20"/>
                <w:szCs w:val="20"/>
              </w:rPr>
              <w:t>Automatyka zabezpieczeniowa</w:t>
            </w:r>
          </w:p>
        </w:tc>
        <w:tc>
          <w:tcPr>
            <w:tcW w:w="2256" w:type="dxa"/>
            <w:tcBorders>
              <w:left w:val="single" w:sz="4" w:space="0" w:color="auto"/>
            </w:tcBorders>
          </w:tcPr>
          <w:p w:rsidR="000B5AC8" w:rsidRPr="000319D2" w:rsidRDefault="000B5AC8" w:rsidP="0059333D">
            <w:pPr>
              <w:rPr>
                <w:rFonts w:ascii="Arial" w:hAnsi="Arial" w:cs="Arial"/>
                <w:color w:val="auto"/>
                <w:sz w:val="20"/>
                <w:szCs w:val="20"/>
              </w:rPr>
            </w:pPr>
            <w:r>
              <w:rPr>
                <w:rFonts w:ascii="Arial" w:hAnsi="Arial" w:cs="Arial"/>
                <w:color w:val="auto"/>
                <w:sz w:val="20"/>
                <w:szCs w:val="20"/>
              </w:rPr>
              <w:t xml:space="preserve">1. </w:t>
            </w:r>
            <w:r w:rsidRPr="000319D2">
              <w:rPr>
                <w:rFonts w:ascii="Arial" w:hAnsi="Arial" w:cs="Arial"/>
                <w:color w:val="auto"/>
                <w:sz w:val="20"/>
                <w:szCs w:val="20"/>
              </w:rPr>
              <w:t>Obliczenia parametrów w sieciach elektroenergetycznych</w:t>
            </w:r>
          </w:p>
        </w:tc>
        <w:tc>
          <w:tcPr>
            <w:tcW w:w="850" w:type="dxa"/>
          </w:tcPr>
          <w:p w:rsidR="000B5AC8" w:rsidRPr="000319D2" w:rsidRDefault="000B5AC8" w:rsidP="0059333D">
            <w:pPr>
              <w:jc w:val="center"/>
              <w:rPr>
                <w:rFonts w:ascii="Arial" w:hAnsi="Arial" w:cs="Arial"/>
                <w:color w:val="auto"/>
                <w:sz w:val="20"/>
                <w:szCs w:val="20"/>
              </w:rPr>
            </w:pPr>
          </w:p>
        </w:tc>
        <w:tc>
          <w:tcPr>
            <w:tcW w:w="3686" w:type="dxa"/>
          </w:tcPr>
          <w:p w:rsidR="000B5AC8" w:rsidRDefault="000B5AC8" w:rsidP="001D00ED">
            <w:pPr>
              <w:pStyle w:val="Akapitzlist"/>
              <w:numPr>
                <w:ilvl w:val="0"/>
                <w:numId w:val="96"/>
              </w:numPr>
              <w:pBdr>
                <w:top w:val="none" w:sz="0" w:space="0" w:color="auto"/>
                <w:left w:val="none" w:sz="0" w:space="0" w:color="auto"/>
                <w:bottom w:val="none" w:sz="0" w:space="0" w:color="auto"/>
                <w:right w:val="none" w:sz="0" w:space="0" w:color="auto"/>
              </w:pBdr>
              <w:suppressAutoHyphens/>
              <w:ind w:left="239" w:hanging="239"/>
              <w:rPr>
                <w:rFonts w:ascii="Arial" w:hAnsi="Arial" w:cs="Arial"/>
                <w:color w:val="auto"/>
                <w:sz w:val="20"/>
              </w:rPr>
            </w:pPr>
            <w:r w:rsidRPr="000319D2">
              <w:rPr>
                <w:rFonts w:ascii="Arial" w:hAnsi="Arial" w:cs="Arial"/>
                <w:color w:val="auto"/>
                <w:sz w:val="20"/>
              </w:rPr>
              <w:t>obliczyć straty mocy i energii</w:t>
            </w:r>
          </w:p>
          <w:p w:rsidR="000B5AC8" w:rsidRDefault="000B5AC8" w:rsidP="001D00ED">
            <w:pPr>
              <w:pStyle w:val="Akapitzlist"/>
              <w:numPr>
                <w:ilvl w:val="0"/>
                <w:numId w:val="96"/>
              </w:numPr>
              <w:pBdr>
                <w:top w:val="none" w:sz="0" w:space="0" w:color="auto"/>
                <w:left w:val="none" w:sz="0" w:space="0" w:color="auto"/>
                <w:bottom w:val="none" w:sz="0" w:space="0" w:color="auto"/>
                <w:right w:val="none" w:sz="0" w:space="0" w:color="auto"/>
              </w:pBdr>
              <w:suppressAutoHyphens/>
              <w:ind w:left="239" w:hanging="239"/>
              <w:rPr>
                <w:rFonts w:ascii="Arial" w:hAnsi="Arial" w:cs="Arial"/>
                <w:color w:val="auto"/>
                <w:sz w:val="20"/>
              </w:rPr>
            </w:pPr>
            <w:r w:rsidRPr="000B5AC8">
              <w:rPr>
                <w:rFonts w:ascii="Arial" w:hAnsi="Arial" w:cs="Arial"/>
                <w:color w:val="auto"/>
                <w:sz w:val="20"/>
              </w:rPr>
              <w:t>obliczyć rozpływ prądów i spadków napięć w sieciach otwartych na podstawie danych</w:t>
            </w:r>
          </w:p>
          <w:p w:rsidR="000B5AC8" w:rsidRDefault="000B5AC8" w:rsidP="001D00ED">
            <w:pPr>
              <w:pStyle w:val="Akapitzlist"/>
              <w:numPr>
                <w:ilvl w:val="0"/>
                <w:numId w:val="96"/>
              </w:numPr>
              <w:pBdr>
                <w:top w:val="none" w:sz="0" w:space="0" w:color="auto"/>
                <w:left w:val="none" w:sz="0" w:space="0" w:color="auto"/>
                <w:bottom w:val="none" w:sz="0" w:space="0" w:color="auto"/>
                <w:right w:val="none" w:sz="0" w:space="0" w:color="auto"/>
              </w:pBdr>
              <w:suppressAutoHyphens/>
              <w:ind w:left="239" w:hanging="239"/>
              <w:rPr>
                <w:rFonts w:ascii="Arial" w:hAnsi="Arial" w:cs="Arial"/>
                <w:color w:val="auto"/>
                <w:sz w:val="20"/>
              </w:rPr>
            </w:pPr>
            <w:r w:rsidRPr="000B5AC8">
              <w:rPr>
                <w:rFonts w:ascii="Arial" w:hAnsi="Arial" w:cs="Arial"/>
                <w:color w:val="auto"/>
                <w:sz w:val="20"/>
              </w:rPr>
              <w:t>sklasyfikować zwarcia</w:t>
            </w:r>
          </w:p>
          <w:p w:rsidR="000B5AC8" w:rsidRPr="000B5AC8" w:rsidRDefault="000B5AC8" w:rsidP="001D00ED">
            <w:pPr>
              <w:pStyle w:val="Akapitzlist"/>
              <w:numPr>
                <w:ilvl w:val="0"/>
                <w:numId w:val="96"/>
              </w:numPr>
              <w:pBdr>
                <w:top w:val="none" w:sz="0" w:space="0" w:color="auto"/>
                <w:left w:val="none" w:sz="0" w:space="0" w:color="auto"/>
                <w:bottom w:val="none" w:sz="0" w:space="0" w:color="auto"/>
                <w:right w:val="none" w:sz="0" w:space="0" w:color="auto"/>
              </w:pBdr>
              <w:suppressAutoHyphens/>
              <w:ind w:left="239" w:hanging="239"/>
              <w:rPr>
                <w:rFonts w:ascii="Arial" w:hAnsi="Arial" w:cs="Arial"/>
                <w:color w:val="auto"/>
                <w:sz w:val="20"/>
              </w:rPr>
            </w:pPr>
            <w:r w:rsidRPr="000B5AC8">
              <w:rPr>
                <w:rFonts w:ascii="Arial" w:hAnsi="Arial" w:cs="Arial"/>
                <w:color w:val="auto"/>
                <w:sz w:val="20"/>
              </w:rPr>
              <w:t>obliczyć prądy płynące w czasie zwarć na podstawie danych</w:t>
            </w:r>
          </w:p>
        </w:tc>
        <w:tc>
          <w:tcPr>
            <w:tcW w:w="3118" w:type="dxa"/>
          </w:tcPr>
          <w:p w:rsidR="000B5AC8" w:rsidRPr="000319D2" w:rsidRDefault="000B5AC8" w:rsidP="00001826">
            <w:pPr>
              <w:pStyle w:val="Akapitzlist"/>
              <w:suppressAutoHyphens/>
              <w:ind w:left="239" w:hanging="239"/>
              <w:rPr>
                <w:rFonts w:ascii="Arial" w:hAnsi="Arial" w:cs="Arial"/>
                <w:color w:val="auto"/>
                <w:sz w:val="20"/>
                <w:szCs w:val="20"/>
              </w:rPr>
            </w:pPr>
          </w:p>
        </w:tc>
        <w:tc>
          <w:tcPr>
            <w:tcW w:w="1276" w:type="dxa"/>
            <w:vMerge w:val="restart"/>
          </w:tcPr>
          <w:p w:rsidR="000B5AC8" w:rsidRPr="000319D2" w:rsidRDefault="000B5AC8" w:rsidP="00777BD5">
            <w:pPr>
              <w:rPr>
                <w:rFonts w:ascii="Arial" w:hAnsi="Arial" w:cs="Arial"/>
                <w:color w:val="auto"/>
                <w:sz w:val="20"/>
                <w:szCs w:val="20"/>
              </w:rPr>
            </w:pPr>
            <w:r w:rsidRPr="000319D2">
              <w:rPr>
                <w:rFonts w:ascii="Arial" w:hAnsi="Arial" w:cs="Arial"/>
                <w:color w:val="auto"/>
                <w:sz w:val="20"/>
                <w:szCs w:val="20"/>
              </w:rPr>
              <w:t>Klasa III</w:t>
            </w:r>
          </w:p>
        </w:tc>
      </w:tr>
      <w:tr w:rsidR="000B5AC8" w:rsidRPr="000319D2" w:rsidTr="00AA0025">
        <w:tc>
          <w:tcPr>
            <w:tcW w:w="2672" w:type="dxa"/>
            <w:vMerge/>
            <w:tcBorders>
              <w:left w:val="single" w:sz="4" w:space="0" w:color="auto"/>
              <w:bottom w:val="single" w:sz="4" w:space="0" w:color="auto"/>
              <w:right w:val="single" w:sz="4" w:space="0" w:color="auto"/>
            </w:tcBorders>
          </w:tcPr>
          <w:p w:rsidR="000B5AC8" w:rsidRPr="000319D2" w:rsidRDefault="000B5AC8" w:rsidP="001D00ED">
            <w:pPr>
              <w:numPr>
                <w:ilvl w:val="0"/>
                <w:numId w:val="63"/>
              </w:numPr>
              <w:rPr>
                <w:rFonts w:ascii="Arial" w:hAnsi="Arial" w:cs="Arial"/>
                <w:color w:val="auto"/>
                <w:sz w:val="20"/>
                <w:szCs w:val="20"/>
              </w:rPr>
            </w:pPr>
          </w:p>
        </w:tc>
        <w:tc>
          <w:tcPr>
            <w:tcW w:w="2256" w:type="dxa"/>
            <w:tcBorders>
              <w:left w:val="single" w:sz="4" w:space="0" w:color="auto"/>
            </w:tcBorders>
          </w:tcPr>
          <w:p w:rsidR="000B5AC8" w:rsidRPr="000319D2" w:rsidRDefault="000B5AC8" w:rsidP="00AF1FDB">
            <w:pPr>
              <w:rPr>
                <w:rFonts w:ascii="Arial" w:hAnsi="Arial" w:cs="Arial"/>
                <w:color w:val="auto"/>
                <w:sz w:val="20"/>
                <w:szCs w:val="20"/>
              </w:rPr>
            </w:pPr>
            <w:r>
              <w:rPr>
                <w:rFonts w:ascii="Arial" w:hAnsi="Arial" w:cs="Arial"/>
                <w:color w:val="auto"/>
                <w:sz w:val="20"/>
                <w:szCs w:val="20"/>
              </w:rPr>
              <w:t>2. Dobór nastaw</w:t>
            </w:r>
            <w:r w:rsidRPr="000319D2">
              <w:rPr>
                <w:rFonts w:ascii="Arial" w:hAnsi="Arial" w:cs="Arial"/>
                <w:color w:val="auto"/>
                <w:sz w:val="20"/>
                <w:szCs w:val="20"/>
              </w:rPr>
              <w:t xml:space="preserve"> urządzeń automatyki zabezpieczeniowej</w:t>
            </w:r>
          </w:p>
        </w:tc>
        <w:tc>
          <w:tcPr>
            <w:tcW w:w="850" w:type="dxa"/>
          </w:tcPr>
          <w:p w:rsidR="000B5AC8" w:rsidRPr="000319D2" w:rsidRDefault="000B5AC8" w:rsidP="00AF1FDB">
            <w:pPr>
              <w:rPr>
                <w:rFonts w:ascii="Arial" w:hAnsi="Arial" w:cs="Arial"/>
                <w:color w:val="auto"/>
                <w:sz w:val="20"/>
                <w:szCs w:val="20"/>
              </w:rPr>
            </w:pPr>
          </w:p>
        </w:tc>
        <w:tc>
          <w:tcPr>
            <w:tcW w:w="3686" w:type="dxa"/>
          </w:tcPr>
          <w:p w:rsidR="000B5AC8" w:rsidRDefault="000B5AC8" w:rsidP="001D00ED">
            <w:pPr>
              <w:pStyle w:val="Akapitzlist"/>
              <w:numPr>
                <w:ilvl w:val="0"/>
                <w:numId w:val="96"/>
              </w:numPr>
              <w:suppressAutoHyphens/>
              <w:ind w:left="239" w:hanging="239"/>
              <w:rPr>
                <w:rFonts w:ascii="Arial" w:hAnsi="Arial" w:cs="Arial"/>
                <w:color w:val="auto"/>
                <w:sz w:val="20"/>
              </w:rPr>
            </w:pPr>
            <w:r w:rsidRPr="000319D2">
              <w:rPr>
                <w:rFonts w:ascii="Arial" w:hAnsi="Arial" w:cs="Arial"/>
                <w:color w:val="auto"/>
                <w:sz w:val="20"/>
              </w:rPr>
              <w:t>sklasyfikować zabezpieczenia sieci średniego napięcia (ziemnozwarciowe, od zwarć międzyfazowych, podwójnych zwarć z ziemią)</w:t>
            </w:r>
          </w:p>
          <w:p w:rsidR="000B5AC8" w:rsidRDefault="000B5AC8" w:rsidP="001D00ED">
            <w:pPr>
              <w:pStyle w:val="Akapitzlist"/>
              <w:numPr>
                <w:ilvl w:val="0"/>
                <w:numId w:val="96"/>
              </w:numPr>
              <w:suppressAutoHyphens/>
              <w:ind w:left="239" w:hanging="239"/>
              <w:rPr>
                <w:rFonts w:ascii="Arial" w:hAnsi="Arial" w:cs="Arial"/>
                <w:color w:val="auto"/>
                <w:sz w:val="20"/>
              </w:rPr>
            </w:pPr>
            <w:r w:rsidRPr="000B5AC8">
              <w:rPr>
                <w:rFonts w:ascii="Arial" w:hAnsi="Arial" w:cs="Arial"/>
                <w:color w:val="auto"/>
                <w:sz w:val="20"/>
              </w:rPr>
              <w:t>dobrać zabezpieczenia sieci najwyższych napięć (linii, łącznika szyn, szyn zbiorczych) na podstawie instrukcji</w:t>
            </w:r>
          </w:p>
          <w:p w:rsidR="000B5AC8" w:rsidRDefault="000B5AC8" w:rsidP="001D00ED">
            <w:pPr>
              <w:pStyle w:val="Akapitzlist"/>
              <w:numPr>
                <w:ilvl w:val="0"/>
                <w:numId w:val="96"/>
              </w:numPr>
              <w:suppressAutoHyphens/>
              <w:ind w:left="239" w:hanging="239"/>
              <w:rPr>
                <w:rFonts w:ascii="Arial" w:hAnsi="Arial" w:cs="Arial"/>
                <w:color w:val="auto"/>
                <w:sz w:val="20"/>
              </w:rPr>
            </w:pPr>
            <w:r w:rsidRPr="000B5AC8">
              <w:rPr>
                <w:rFonts w:ascii="Arial" w:hAnsi="Arial" w:cs="Arial"/>
                <w:color w:val="auto"/>
                <w:sz w:val="20"/>
              </w:rPr>
              <w:t>dobrać zabezpieczenia transformatorów (od zwarć wewnętrznych, w uzwojeniach, w polach, na wyprowadzeniach, od zwarć zewnętrznych, od przeciążeń ruchowych) na podstawie instrukcji</w:t>
            </w:r>
          </w:p>
          <w:p w:rsidR="000B5AC8" w:rsidRDefault="000B5AC8" w:rsidP="001D00ED">
            <w:pPr>
              <w:pStyle w:val="Akapitzlist"/>
              <w:numPr>
                <w:ilvl w:val="0"/>
                <w:numId w:val="96"/>
              </w:numPr>
              <w:suppressAutoHyphens/>
              <w:ind w:left="239" w:hanging="239"/>
              <w:rPr>
                <w:rFonts w:ascii="Arial" w:hAnsi="Arial" w:cs="Arial"/>
                <w:color w:val="auto"/>
                <w:sz w:val="20"/>
              </w:rPr>
            </w:pPr>
            <w:r w:rsidRPr="000B5AC8">
              <w:rPr>
                <w:rFonts w:ascii="Arial" w:hAnsi="Arial" w:cs="Arial"/>
                <w:color w:val="auto"/>
                <w:sz w:val="20"/>
                <w:szCs w:val="20"/>
              </w:rPr>
              <w:t>określić miejsca zainstalowania zabezpieczeń sieci elektroenergetycznych</w:t>
            </w:r>
          </w:p>
          <w:p w:rsidR="000B5AC8" w:rsidRPr="000B5AC8" w:rsidRDefault="000B5AC8" w:rsidP="001D00ED">
            <w:pPr>
              <w:pStyle w:val="Akapitzlist"/>
              <w:numPr>
                <w:ilvl w:val="0"/>
                <w:numId w:val="96"/>
              </w:numPr>
              <w:suppressAutoHyphens/>
              <w:ind w:left="239" w:hanging="239"/>
              <w:rPr>
                <w:rFonts w:ascii="Arial" w:hAnsi="Arial" w:cs="Arial"/>
                <w:color w:val="auto"/>
                <w:sz w:val="20"/>
              </w:rPr>
            </w:pPr>
            <w:r w:rsidRPr="000B5AC8">
              <w:rPr>
                <w:rFonts w:ascii="Arial" w:hAnsi="Arial" w:cs="Arial"/>
                <w:color w:val="auto"/>
                <w:sz w:val="20"/>
                <w:szCs w:val="20"/>
              </w:rPr>
              <w:t>rysować schematy elektryczne związane z automatyką zabezpieczeniową</w:t>
            </w:r>
          </w:p>
        </w:tc>
        <w:tc>
          <w:tcPr>
            <w:tcW w:w="3118" w:type="dxa"/>
          </w:tcPr>
          <w:p w:rsidR="000B5AC8" w:rsidRPr="000319D2" w:rsidRDefault="000B5AC8" w:rsidP="00001826">
            <w:pPr>
              <w:pStyle w:val="Akapitzlist"/>
              <w:suppressAutoHyphens/>
              <w:ind w:left="239"/>
              <w:rPr>
                <w:rFonts w:ascii="Arial" w:hAnsi="Arial" w:cs="Arial"/>
                <w:color w:val="auto"/>
                <w:sz w:val="20"/>
                <w:szCs w:val="20"/>
              </w:rPr>
            </w:pPr>
          </w:p>
        </w:tc>
        <w:tc>
          <w:tcPr>
            <w:tcW w:w="1276" w:type="dxa"/>
            <w:vMerge/>
          </w:tcPr>
          <w:p w:rsidR="000B5AC8" w:rsidRPr="000319D2" w:rsidRDefault="000B5AC8" w:rsidP="00AF1FDB">
            <w:pPr>
              <w:rPr>
                <w:rFonts w:ascii="Arial" w:hAnsi="Arial" w:cs="Arial"/>
                <w:color w:val="auto"/>
                <w:sz w:val="20"/>
                <w:szCs w:val="20"/>
              </w:rPr>
            </w:pPr>
          </w:p>
        </w:tc>
      </w:tr>
      <w:tr w:rsidR="000B5AC8" w:rsidRPr="000319D2" w:rsidTr="00AA0025">
        <w:tc>
          <w:tcPr>
            <w:tcW w:w="2672" w:type="dxa"/>
            <w:vMerge w:val="restart"/>
            <w:tcBorders>
              <w:top w:val="single" w:sz="4" w:space="0" w:color="auto"/>
            </w:tcBorders>
          </w:tcPr>
          <w:p w:rsidR="000B5AC8" w:rsidRPr="000319D2" w:rsidRDefault="00FC4FB3" w:rsidP="00777BD5">
            <w:pPr>
              <w:rPr>
                <w:rFonts w:ascii="Arial" w:hAnsi="Arial" w:cs="Arial"/>
                <w:color w:val="auto"/>
                <w:sz w:val="20"/>
                <w:szCs w:val="20"/>
              </w:rPr>
            </w:pPr>
            <w:r>
              <w:rPr>
                <w:rFonts w:ascii="Arial" w:hAnsi="Arial" w:cs="Arial"/>
                <w:color w:val="auto"/>
                <w:sz w:val="20"/>
                <w:szCs w:val="20"/>
              </w:rPr>
              <w:t>VI</w:t>
            </w:r>
            <w:r w:rsidR="000B5AC8">
              <w:rPr>
                <w:rFonts w:ascii="Arial" w:hAnsi="Arial" w:cs="Arial"/>
                <w:color w:val="auto"/>
                <w:sz w:val="20"/>
                <w:szCs w:val="20"/>
              </w:rPr>
              <w:t xml:space="preserve">. </w:t>
            </w:r>
            <w:r w:rsidR="000B5AC8" w:rsidRPr="000319D2">
              <w:rPr>
                <w:rFonts w:ascii="Arial" w:hAnsi="Arial" w:cs="Arial"/>
                <w:color w:val="auto"/>
                <w:sz w:val="20"/>
                <w:szCs w:val="20"/>
              </w:rPr>
              <w:t>Wykonywanie pomiarów w sieciach elektroenergetycznych</w:t>
            </w:r>
          </w:p>
        </w:tc>
        <w:tc>
          <w:tcPr>
            <w:tcW w:w="2256" w:type="dxa"/>
          </w:tcPr>
          <w:p w:rsidR="000B5AC8" w:rsidRPr="000319D2" w:rsidRDefault="000B5AC8" w:rsidP="0059333D">
            <w:pPr>
              <w:rPr>
                <w:rFonts w:ascii="Arial" w:hAnsi="Arial" w:cs="Arial"/>
                <w:color w:val="auto"/>
                <w:sz w:val="20"/>
                <w:szCs w:val="20"/>
              </w:rPr>
            </w:pPr>
            <w:r>
              <w:rPr>
                <w:rFonts w:ascii="Arial" w:hAnsi="Arial" w:cs="Arial"/>
                <w:color w:val="auto"/>
                <w:sz w:val="20"/>
                <w:szCs w:val="20"/>
              </w:rPr>
              <w:t xml:space="preserve">1. </w:t>
            </w:r>
            <w:r w:rsidRPr="000319D2">
              <w:rPr>
                <w:rFonts w:ascii="Arial" w:hAnsi="Arial" w:cs="Arial"/>
                <w:color w:val="auto"/>
                <w:sz w:val="20"/>
                <w:szCs w:val="20"/>
              </w:rPr>
              <w:t xml:space="preserve">Obsługa i dobór mierników do </w:t>
            </w:r>
            <w:r w:rsidRPr="000319D2">
              <w:rPr>
                <w:rFonts w:ascii="Arial" w:hAnsi="Arial" w:cs="Arial"/>
                <w:color w:val="auto"/>
                <w:sz w:val="20"/>
              </w:rPr>
              <w:t>pomiaru parametrów instalacji i urządzeń do przesyłania i rozdziału energii elektrycznej</w:t>
            </w:r>
          </w:p>
        </w:tc>
        <w:tc>
          <w:tcPr>
            <w:tcW w:w="850" w:type="dxa"/>
          </w:tcPr>
          <w:p w:rsidR="000B5AC8" w:rsidRPr="000319D2" w:rsidRDefault="000B5AC8" w:rsidP="0059333D">
            <w:pPr>
              <w:jc w:val="center"/>
              <w:rPr>
                <w:rFonts w:ascii="Arial" w:hAnsi="Arial" w:cs="Arial"/>
                <w:color w:val="auto"/>
                <w:sz w:val="20"/>
                <w:szCs w:val="20"/>
              </w:rPr>
            </w:pPr>
          </w:p>
        </w:tc>
        <w:tc>
          <w:tcPr>
            <w:tcW w:w="3686" w:type="dxa"/>
          </w:tcPr>
          <w:p w:rsidR="000B5AC8" w:rsidRDefault="000B5AC8" w:rsidP="001D00ED">
            <w:pPr>
              <w:pStyle w:val="Akapitzlist"/>
              <w:numPr>
                <w:ilvl w:val="0"/>
                <w:numId w:val="96"/>
              </w:numPr>
              <w:suppressAutoHyphens/>
              <w:ind w:left="239" w:hanging="239"/>
              <w:rPr>
                <w:rFonts w:ascii="Arial" w:hAnsi="Arial" w:cs="Arial"/>
                <w:color w:val="auto"/>
                <w:sz w:val="20"/>
              </w:rPr>
            </w:pPr>
            <w:r w:rsidRPr="000319D2">
              <w:rPr>
                <w:rFonts w:ascii="Arial" w:hAnsi="Arial" w:cs="Arial"/>
                <w:color w:val="auto"/>
                <w:sz w:val="20"/>
              </w:rPr>
              <w:t>obsługiwać przyrządy pomiarowe do pomiaru wielkości elektrycznych i nieelektrycznych instalacji i urządzeń do przesyłania i rozdziału energii elektrycznej</w:t>
            </w:r>
          </w:p>
          <w:p w:rsidR="000B5AC8" w:rsidRDefault="000B5AC8" w:rsidP="001D00ED">
            <w:pPr>
              <w:pStyle w:val="Akapitzlist"/>
              <w:numPr>
                <w:ilvl w:val="0"/>
                <w:numId w:val="96"/>
              </w:numPr>
              <w:suppressAutoHyphens/>
              <w:ind w:left="239" w:hanging="239"/>
              <w:rPr>
                <w:rFonts w:ascii="Arial" w:hAnsi="Arial" w:cs="Arial"/>
                <w:color w:val="auto"/>
                <w:sz w:val="20"/>
              </w:rPr>
            </w:pPr>
            <w:r w:rsidRPr="000B5AC8">
              <w:rPr>
                <w:rFonts w:ascii="Arial" w:hAnsi="Arial" w:cs="Arial"/>
                <w:color w:val="auto"/>
                <w:sz w:val="20"/>
              </w:rPr>
              <w:t>dobrać odpowiednie mierniki do pomiaru wielkości elektrycznych i nieelektrycznych instalacji i urządzeń do przesyłania i rozdziału energii elektrycznej</w:t>
            </w:r>
          </w:p>
          <w:p w:rsidR="000B5AC8" w:rsidRPr="000B5AC8" w:rsidRDefault="000B5AC8" w:rsidP="001D00ED">
            <w:pPr>
              <w:pStyle w:val="Akapitzlist"/>
              <w:numPr>
                <w:ilvl w:val="0"/>
                <w:numId w:val="96"/>
              </w:numPr>
              <w:suppressAutoHyphens/>
              <w:ind w:left="239" w:hanging="239"/>
              <w:rPr>
                <w:rFonts w:ascii="Arial" w:hAnsi="Arial" w:cs="Arial"/>
                <w:color w:val="auto"/>
                <w:sz w:val="20"/>
              </w:rPr>
            </w:pPr>
            <w:r w:rsidRPr="000B5AC8">
              <w:rPr>
                <w:rFonts w:ascii="Arial" w:hAnsi="Arial" w:cs="Arial"/>
                <w:color w:val="auto"/>
                <w:sz w:val="20"/>
                <w:szCs w:val="20"/>
              </w:rPr>
              <w:t>samodzielnie planować, realizować i demonstrować proste działania mierników</w:t>
            </w:r>
          </w:p>
        </w:tc>
        <w:tc>
          <w:tcPr>
            <w:tcW w:w="3118" w:type="dxa"/>
          </w:tcPr>
          <w:p w:rsidR="000B5AC8" w:rsidRPr="000319D2" w:rsidRDefault="000B5AC8" w:rsidP="00001826">
            <w:pPr>
              <w:pStyle w:val="Akapitzlist"/>
              <w:suppressAutoHyphens/>
              <w:ind w:left="239" w:hanging="239"/>
              <w:rPr>
                <w:rFonts w:ascii="Arial" w:hAnsi="Arial" w:cs="Arial"/>
                <w:color w:val="auto"/>
                <w:sz w:val="20"/>
                <w:szCs w:val="20"/>
              </w:rPr>
            </w:pPr>
          </w:p>
        </w:tc>
        <w:tc>
          <w:tcPr>
            <w:tcW w:w="1276" w:type="dxa"/>
            <w:vMerge w:val="restart"/>
          </w:tcPr>
          <w:p w:rsidR="000B5AC8" w:rsidRPr="000319D2" w:rsidRDefault="000B5AC8" w:rsidP="00777BD5">
            <w:pPr>
              <w:rPr>
                <w:rFonts w:ascii="Arial" w:hAnsi="Arial" w:cs="Arial"/>
                <w:color w:val="auto"/>
                <w:sz w:val="20"/>
                <w:szCs w:val="20"/>
              </w:rPr>
            </w:pPr>
            <w:r w:rsidRPr="000319D2">
              <w:rPr>
                <w:rFonts w:ascii="Arial" w:hAnsi="Arial" w:cs="Arial"/>
                <w:color w:val="auto"/>
                <w:sz w:val="20"/>
                <w:szCs w:val="20"/>
              </w:rPr>
              <w:t>Klasa III</w:t>
            </w:r>
          </w:p>
        </w:tc>
      </w:tr>
      <w:tr w:rsidR="000B5AC8" w:rsidRPr="000319D2" w:rsidTr="00AA0025">
        <w:tc>
          <w:tcPr>
            <w:tcW w:w="2672" w:type="dxa"/>
            <w:vMerge/>
          </w:tcPr>
          <w:p w:rsidR="000B5AC8" w:rsidRPr="000319D2" w:rsidRDefault="000B5AC8" w:rsidP="00AF1FDB">
            <w:pPr>
              <w:rPr>
                <w:rFonts w:ascii="Arial" w:hAnsi="Arial" w:cs="Arial"/>
                <w:color w:val="auto"/>
                <w:sz w:val="20"/>
                <w:szCs w:val="20"/>
              </w:rPr>
            </w:pPr>
          </w:p>
        </w:tc>
        <w:tc>
          <w:tcPr>
            <w:tcW w:w="2256" w:type="dxa"/>
          </w:tcPr>
          <w:p w:rsidR="000B5AC8" w:rsidRPr="000319D2" w:rsidRDefault="000B5AC8" w:rsidP="00AF1FDB">
            <w:pPr>
              <w:rPr>
                <w:rFonts w:ascii="Arial" w:hAnsi="Arial" w:cs="Arial"/>
                <w:color w:val="auto"/>
                <w:sz w:val="20"/>
                <w:szCs w:val="20"/>
              </w:rPr>
            </w:pPr>
            <w:r>
              <w:rPr>
                <w:rFonts w:ascii="Arial" w:hAnsi="Arial" w:cs="Arial"/>
                <w:color w:val="auto"/>
                <w:sz w:val="20"/>
                <w:szCs w:val="20"/>
              </w:rPr>
              <w:t xml:space="preserve">2. </w:t>
            </w:r>
            <w:r w:rsidRPr="000319D2">
              <w:rPr>
                <w:rFonts w:ascii="Arial" w:hAnsi="Arial" w:cs="Arial"/>
                <w:color w:val="auto"/>
                <w:sz w:val="20"/>
                <w:szCs w:val="20"/>
              </w:rPr>
              <w:t xml:space="preserve">Dobór metod i pomiary parametrów </w:t>
            </w:r>
            <w:r w:rsidRPr="000319D2">
              <w:rPr>
                <w:rFonts w:ascii="Arial" w:hAnsi="Arial" w:cs="Arial"/>
                <w:color w:val="auto"/>
                <w:sz w:val="20"/>
              </w:rPr>
              <w:t>instalacji i urządzeń do przesyłania i rozdziału energii elektrycznej</w:t>
            </w:r>
          </w:p>
        </w:tc>
        <w:tc>
          <w:tcPr>
            <w:tcW w:w="850" w:type="dxa"/>
          </w:tcPr>
          <w:p w:rsidR="000B5AC8" w:rsidRPr="000319D2" w:rsidRDefault="000B5AC8" w:rsidP="00AF1FDB">
            <w:pPr>
              <w:jc w:val="center"/>
              <w:rPr>
                <w:rFonts w:ascii="Arial" w:hAnsi="Arial" w:cs="Arial"/>
                <w:color w:val="auto"/>
                <w:sz w:val="20"/>
                <w:szCs w:val="20"/>
              </w:rPr>
            </w:pPr>
          </w:p>
        </w:tc>
        <w:tc>
          <w:tcPr>
            <w:tcW w:w="3686" w:type="dxa"/>
          </w:tcPr>
          <w:p w:rsidR="000B5AC8" w:rsidRDefault="000B5AC8" w:rsidP="001D00ED">
            <w:pPr>
              <w:pStyle w:val="Akapitzlist"/>
              <w:numPr>
                <w:ilvl w:val="0"/>
                <w:numId w:val="96"/>
              </w:numPr>
              <w:suppressAutoHyphens/>
              <w:ind w:left="239" w:hanging="239"/>
              <w:rPr>
                <w:rFonts w:ascii="Arial" w:hAnsi="Arial" w:cs="Arial"/>
                <w:color w:val="auto"/>
                <w:sz w:val="20"/>
              </w:rPr>
            </w:pPr>
            <w:r w:rsidRPr="000319D2">
              <w:rPr>
                <w:rFonts w:ascii="Arial" w:hAnsi="Arial" w:cs="Arial"/>
                <w:color w:val="auto"/>
                <w:sz w:val="20"/>
              </w:rPr>
              <w:t>wymienić zasady wykonywania pomiarów wielkości elektrycznych i nieelektrycznych instalacji i urządzeń do przesyłania i rozdziału energii elektrycznej</w:t>
            </w:r>
          </w:p>
          <w:p w:rsidR="000B5AC8" w:rsidRDefault="000B5AC8" w:rsidP="001D00ED">
            <w:pPr>
              <w:pStyle w:val="Akapitzlist"/>
              <w:numPr>
                <w:ilvl w:val="0"/>
                <w:numId w:val="96"/>
              </w:numPr>
              <w:suppressAutoHyphens/>
              <w:ind w:left="239" w:hanging="239"/>
              <w:rPr>
                <w:rFonts w:ascii="Arial" w:hAnsi="Arial" w:cs="Arial"/>
                <w:color w:val="auto"/>
                <w:sz w:val="20"/>
              </w:rPr>
            </w:pPr>
            <w:r w:rsidRPr="000B5AC8">
              <w:rPr>
                <w:rFonts w:ascii="Arial" w:hAnsi="Arial" w:cs="Arial"/>
                <w:color w:val="auto"/>
                <w:sz w:val="20"/>
              </w:rPr>
              <w:t>dobrać metody pomiarowe stosowane w badaniach odbiorczych i eksploatacyjnych instalacji i urządzeń do przesyłania i rozdziału energii elektrycznej</w:t>
            </w:r>
          </w:p>
          <w:p w:rsidR="000B5AC8" w:rsidRDefault="000B5AC8" w:rsidP="001D00ED">
            <w:pPr>
              <w:pStyle w:val="Akapitzlist"/>
              <w:numPr>
                <w:ilvl w:val="0"/>
                <w:numId w:val="96"/>
              </w:numPr>
              <w:suppressAutoHyphens/>
              <w:ind w:left="239" w:hanging="239"/>
              <w:rPr>
                <w:rFonts w:ascii="Arial" w:hAnsi="Arial" w:cs="Arial"/>
                <w:color w:val="auto"/>
                <w:sz w:val="20"/>
              </w:rPr>
            </w:pPr>
            <w:r>
              <w:rPr>
                <w:rFonts w:ascii="Arial" w:hAnsi="Arial" w:cs="Arial"/>
                <w:color w:val="auto"/>
                <w:sz w:val="20"/>
              </w:rPr>
              <w:t>po</w:t>
            </w:r>
            <w:r w:rsidRPr="000B5AC8">
              <w:rPr>
                <w:rFonts w:ascii="Arial" w:hAnsi="Arial" w:cs="Arial"/>
                <w:color w:val="auto"/>
                <w:sz w:val="20"/>
              </w:rPr>
              <w:t>mierzyć ciągłości żył i rezystancję izolacji kabla</w:t>
            </w:r>
          </w:p>
          <w:p w:rsidR="000B5AC8" w:rsidRDefault="000B5AC8" w:rsidP="001D00ED">
            <w:pPr>
              <w:pStyle w:val="Akapitzlist"/>
              <w:numPr>
                <w:ilvl w:val="0"/>
                <w:numId w:val="96"/>
              </w:numPr>
              <w:suppressAutoHyphens/>
              <w:ind w:left="239" w:hanging="239"/>
              <w:rPr>
                <w:rFonts w:ascii="Arial" w:hAnsi="Arial" w:cs="Arial"/>
                <w:color w:val="auto"/>
                <w:sz w:val="20"/>
              </w:rPr>
            </w:pPr>
            <w:r w:rsidRPr="000B5AC8">
              <w:rPr>
                <w:rFonts w:ascii="Arial" w:hAnsi="Arial" w:cs="Arial"/>
                <w:color w:val="auto"/>
                <w:sz w:val="20"/>
              </w:rPr>
              <w:t>zinterpretować wyniki pomiarów ciągłości żył, rezystancji izolacji i prób napięciowych żył i powłok kabla</w:t>
            </w:r>
          </w:p>
          <w:p w:rsidR="000B5AC8" w:rsidRDefault="000B5AC8" w:rsidP="001D00ED">
            <w:pPr>
              <w:pStyle w:val="Akapitzlist"/>
              <w:numPr>
                <w:ilvl w:val="0"/>
                <w:numId w:val="96"/>
              </w:numPr>
              <w:suppressAutoHyphens/>
              <w:ind w:left="239" w:hanging="239"/>
              <w:rPr>
                <w:rFonts w:ascii="Arial" w:hAnsi="Arial" w:cs="Arial"/>
                <w:color w:val="auto"/>
                <w:sz w:val="20"/>
              </w:rPr>
            </w:pPr>
            <w:r w:rsidRPr="000B5AC8">
              <w:rPr>
                <w:rFonts w:ascii="Arial" w:hAnsi="Arial" w:cs="Arial"/>
                <w:color w:val="auto"/>
                <w:sz w:val="20"/>
              </w:rPr>
              <w:t>pomierzyć rezystancję uzwojeń i rezystancję izolacji</w:t>
            </w:r>
          </w:p>
          <w:p w:rsidR="000B5AC8" w:rsidRDefault="000B5AC8" w:rsidP="001D00ED">
            <w:pPr>
              <w:pStyle w:val="Akapitzlist"/>
              <w:numPr>
                <w:ilvl w:val="0"/>
                <w:numId w:val="96"/>
              </w:numPr>
              <w:suppressAutoHyphens/>
              <w:ind w:left="239" w:hanging="239"/>
              <w:rPr>
                <w:rFonts w:ascii="Arial" w:hAnsi="Arial" w:cs="Arial"/>
                <w:color w:val="auto"/>
                <w:sz w:val="20"/>
              </w:rPr>
            </w:pPr>
            <w:r w:rsidRPr="000B5AC8">
              <w:rPr>
                <w:rFonts w:ascii="Arial" w:hAnsi="Arial" w:cs="Arial"/>
                <w:color w:val="auto"/>
                <w:sz w:val="20"/>
              </w:rPr>
              <w:t>zinterpretować wyniki pomiarów rezystancji uzwojeń i rezystancji izolacji</w:t>
            </w:r>
          </w:p>
          <w:p w:rsidR="000B5AC8" w:rsidRPr="000B5AC8" w:rsidRDefault="00F64ABD" w:rsidP="001D00ED">
            <w:pPr>
              <w:pStyle w:val="Akapitzlist"/>
              <w:numPr>
                <w:ilvl w:val="0"/>
                <w:numId w:val="96"/>
              </w:numPr>
              <w:suppressAutoHyphens/>
              <w:ind w:left="239" w:hanging="239"/>
              <w:rPr>
                <w:rFonts w:ascii="Arial" w:hAnsi="Arial" w:cs="Arial"/>
                <w:color w:val="auto"/>
                <w:sz w:val="20"/>
              </w:rPr>
            </w:pPr>
            <w:r>
              <w:rPr>
                <w:rFonts w:ascii="Arial" w:hAnsi="Arial" w:cs="Arial"/>
                <w:color w:val="auto"/>
                <w:sz w:val="20"/>
              </w:rPr>
              <w:t>na</w:t>
            </w:r>
            <w:r w:rsidR="000B5AC8" w:rsidRPr="000B5AC8">
              <w:rPr>
                <w:rFonts w:ascii="Arial" w:hAnsi="Arial" w:cs="Arial"/>
                <w:color w:val="auto"/>
                <w:sz w:val="20"/>
              </w:rPr>
              <w:t>rysować schematy do pomiarów wielkości elektrycznych i nieelektrycznych instalacji i urządzeń do przesyłania i rozdziału energii elektrycznej</w:t>
            </w:r>
          </w:p>
        </w:tc>
        <w:tc>
          <w:tcPr>
            <w:tcW w:w="3118" w:type="dxa"/>
          </w:tcPr>
          <w:p w:rsidR="000B5AC8" w:rsidRDefault="000B5AC8" w:rsidP="001D00ED">
            <w:pPr>
              <w:pStyle w:val="Akapitzlist"/>
              <w:numPr>
                <w:ilvl w:val="0"/>
                <w:numId w:val="96"/>
              </w:numPr>
              <w:suppressAutoHyphens/>
              <w:ind w:left="239" w:hanging="239"/>
              <w:rPr>
                <w:rFonts w:ascii="Arial" w:hAnsi="Arial" w:cs="Arial"/>
                <w:color w:val="auto"/>
                <w:sz w:val="20"/>
              </w:rPr>
            </w:pPr>
            <w:r w:rsidRPr="000319D2">
              <w:rPr>
                <w:rFonts w:ascii="Arial" w:hAnsi="Arial" w:cs="Arial"/>
                <w:color w:val="auto"/>
                <w:sz w:val="20"/>
              </w:rPr>
              <w:t>sklasyfikować pomiary instalacji i urządzeń do przesyłania energii elektrycznej przed oddaniem do eksploatacji</w:t>
            </w:r>
          </w:p>
          <w:p w:rsidR="000B5AC8" w:rsidRPr="000B5AC8" w:rsidRDefault="000B5AC8" w:rsidP="001D00ED">
            <w:pPr>
              <w:pStyle w:val="Akapitzlist"/>
              <w:numPr>
                <w:ilvl w:val="0"/>
                <w:numId w:val="96"/>
              </w:numPr>
              <w:suppressAutoHyphens/>
              <w:ind w:left="239" w:hanging="239"/>
              <w:rPr>
                <w:rFonts w:ascii="Arial" w:hAnsi="Arial" w:cs="Arial"/>
                <w:color w:val="auto"/>
                <w:sz w:val="20"/>
              </w:rPr>
            </w:pPr>
            <w:r w:rsidRPr="000B5AC8">
              <w:rPr>
                <w:rFonts w:ascii="Arial" w:hAnsi="Arial" w:cs="Arial"/>
                <w:color w:val="auto"/>
                <w:sz w:val="20"/>
              </w:rPr>
              <w:t>wskazać rolę elementów na schematach układów do pomiarów wielkości elektrycznych i nieelektrycznych instalacji i urządzeń do przesyłania i rozdziału energii elektrycznej</w:t>
            </w:r>
          </w:p>
        </w:tc>
        <w:tc>
          <w:tcPr>
            <w:tcW w:w="1276" w:type="dxa"/>
            <w:vMerge/>
          </w:tcPr>
          <w:p w:rsidR="000B5AC8" w:rsidRPr="000319D2" w:rsidRDefault="000B5AC8" w:rsidP="00AF1FDB">
            <w:pPr>
              <w:rPr>
                <w:rFonts w:ascii="Arial" w:hAnsi="Arial" w:cs="Arial"/>
                <w:color w:val="auto"/>
                <w:sz w:val="20"/>
                <w:szCs w:val="20"/>
              </w:rPr>
            </w:pPr>
          </w:p>
        </w:tc>
      </w:tr>
      <w:tr w:rsidR="003958A6" w:rsidRPr="000319D2" w:rsidTr="00AA0025">
        <w:tc>
          <w:tcPr>
            <w:tcW w:w="2672" w:type="dxa"/>
            <w:vMerge w:val="restart"/>
          </w:tcPr>
          <w:p w:rsidR="003958A6" w:rsidRPr="000319D2" w:rsidRDefault="003958A6" w:rsidP="00777BD5">
            <w:pPr>
              <w:rPr>
                <w:rFonts w:ascii="Arial" w:hAnsi="Arial" w:cs="Arial"/>
                <w:color w:val="auto"/>
                <w:sz w:val="20"/>
                <w:szCs w:val="20"/>
              </w:rPr>
            </w:pPr>
            <w:r>
              <w:rPr>
                <w:rFonts w:ascii="Arial" w:hAnsi="Arial" w:cs="Arial"/>
                <w:color w:val="auto"/>
                <w:sz w:val="20"/>
                <w:szCs w:val="20"/>
              </w:rPr>
              <w:t>V</w:t>
            </w:r>
            <w:r w:rsidR="00FC4FB3">
              <w:rPr>
                <w:rFonts w:ascii="Arial" w:hAnsi="Arial" w:cs="Arial"/>
                <w:color w:val="auto"/>
                <w:sz w:val="20"/>
                <w:szCs w:val="20"/>
              </w:rPr>
              <w:t>II</w:t>
            </w:r>
            <w:r>
              <w:rPr>
                <w:rFonts w:ascii="Arial" w:hAnsi="Arial" w:cs="Arial"/>
                <w:color w:val="auto"/>
                <w:sz w:val="20"/>
                <w:szCs w:val="20"/>
              </w:rPr>
              <w:t xml:space="preserve">. </w:t>
            </w:r>
            <w:r w:rsidRPr="000319D2">
              <w:rPr>
                <w:rFonts w:ascii="Arial" w:hAnsi="Arial" w:cs="Arial"/>
                <w:color w:val="auto"/>
                <w:sz w:val="20"/>
                <w:szCs w:val="20"/>
              </w:rPr>
              <w:t>Lokalizowanie uszkodzeń i naprawa instalacji i urządzeń do przesyłania i rozdziału energii elektrycznej</w:t>
            </w:r>
          </w:p>
        </w:tc>
        <w:tc>
          <w:tcPr>
            <w:tcW w:w="2256" w:type="dxa"/>
          </w:tcPr>
          <w:p w:rsidR="003958A6" w:rsidRPr="000319D2" w:rsidRDefault="003958A6" w:rsidP="0059333D">
            <w:pPr>
              <w:rPr>
                <w:rFonts w:ascii="Arial" w:hAnsi="Arial" w:cs="Arial"/>
                <w:color w:val="auto"/>
                <w:sz w:val="20"/>
                <w:szCs w:val="20"/>
              </w:rPr>
            </w:pPr>
            <w:r>
              <w:rPr>
                <w:rFonts w:ascii="Arial" w:hAnsi="Arial" w:cs="Arial"/>
                <w:color w:val="auto"/>
                <w:sz w:val="20"/>
                <w:szCs w:val="20"/>
              </w:rPr>
              <w:t xml:space="preserve">1. </w:t>
            </w:r>
            <w:r w:rsidRPr="000319D2">
              <w:rPr>
                <w:rFonts w:ascii="Arial" w:hAnsi="Arial" w:cs="Arial"/>
                <w:color w:val="auto"/>
                <w:sz w:val="20"/>
                <w:szCs w:val="20"/>
              </w:rPr>
              <w:t>Uszkodzenia w instalacj</w:t>
            </w:r>
            <w:r w:rsidR="000E65BA">
              <w:rPr>
                <w:rFonts w:ascii="Arial" w:hAnsi="Arial" w:cs="Arial"/>
                <w:color w:val="auto"/>
                <w:sz w:val="20"/>
                <w:szCs w:val="20"/>
              </w:rPr>
              <w:t>ach</w:t>
            </w:r>
            <w:r w:rsidRPr="000319D2">
              <w:rPr>
                <w:rFonts w:ascii="Arial" w:hAnsi="Arial" w:cs="Arial"/>
                <w:color w:val="auto"/>
                <w:sz w:val="20"/>
                <w:szCs w:val="20"/>
              </w:rPr>
              <w:t xml:space="preserve"> i urządzeniach do przesyłania i rozdziału energii elektrycznej</w:t>
            </w:r>
          </w:p>
        </w:tc>
        <w:tc>
          <w:tcPr>
            <w:tcW w:w="850" w:type="dxa"/>
          </w:tcPr>
          <w:p w:rsidR="003958A6" w:rsidRPr="000319D2" w:rsidRDefault="003958A6" w:rsidP="0059333D">
            <w:pPr>
              <w:jc w:val="center"/>
              <w:rPr>
                <w:rFonts w:ascii="Arial" w:hAnsi="Arial" w:cs="Arial"/>
                <w:color w:val="auto"/>
                <w:sz w:val="20"/>
                <w:szCs w:val="20"/>
              </w:rPr>
            </w:pPr>
          </w:p>
        </w:tc>
        <w:tc>
          <w:tcPr>
            <w:tcW w:w="3686" w:type="dxa"/>
          </w:tcPr>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0319D2">
              <w:rPr>
                <w:rFonts w:ascii="Arial" w:hAnsi="Arial" w:cs="Arial"/>
                <w:color w:val="auto"/>
                <w:sz w:val="20"/>
                <w:szCs w:val="20"/>
              </w:rPr>
              <w:t>rozpoznać parametry instalacji i urządzeń do przesyłania i rozdziału energii elektrycznej</w:t>
            </w:r>
          </w:p>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 xml:space="preserve">wymienić możliwe </w:t>
            </w:r>
            <w:r w:rsidRPr="003958A6">
              <w:rPr>
                <w:rFonts w:ascii="Arial" w:hAnsi="Arial" w:cs="Arial"/>
                <w:color w:val="auto"/>
                <w:sz w:val="20"/>
                <w:szCs w:val="20"/>
                <w:lang w:val="x-none"/>
              </w:rPr>
              <w:t>uszkodzenia spotykane w instalacjach i urządzeniach</w:t>
            </w:r>
            <w:r w:rsidRPr="003958A6">
              <w:rPr>
                <w:rFonts w:ascii="Arial" w:eastAsia="Arial" w:hAnsi="Arial" w:cs="Arial"/>
                <w:color w:val="auto"/>
                <w:sz w:val="20"/>
                <w:szCs w:val="20"/>
              </w:rPr>
              <w:t xml:space="preserve"> </w:t>
            </w:r>
            <w:r w:rsidRPr="003958A6">
              <w:rPr>
                <w:rFonts w:ascii="Arial" w:hAnsi="Arial" w:cs="Arial"/>
                <w:color w:val="auto"/>
                <w:sz w:val="20"/>
                <w:szCs w:val="20"/>
              </w:rPr>
              <w:t>do przesyłania i rozdziału energii elektrycznej</w:t>
            </w:r>
          </w:p>
          <w:p w:rsidR="003958A6" w:rsidRP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 xml:space="preserve">wymienić możliwe </w:t>
            </w:r>
            <w:r w:rsidRPr="003958A6">
              <w:rPr>
                <w:rFonts w:ascii="Arial" w:hAnsi="Arial" w:cs="Arial"/>
                <w:color w:val="auto"/>
                <w:sz w:val="20"/>
                <w:szCs w:val="20"/>
                <w:lang w:val="x-none"/>
              </w:rPr>
              <w:t xml:space="preserve">uszkodzenia spotykane w </w:t>
            </w:r>
            <w:r w:rsidRPr="003958A6">
              <w:rPr>
                <w:rFonts w:ascii="Arial" w:eastAsia="Arial" w:hAnsi="Arial" w:cs="Arial"/>
                <w:color w:val="auto"/>
                <w:sz w:val="20"/>
                <w:szCs w:val="20"/>
              </w:rPr>
              <w:t>silnikach indukcyjnych i prądu stałego</w:t>
            </w:r>
          </w:p>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eastAsia="Arial" w:hAnsi="Arial" w:cs="Arial"/>
                <w:color w:val="auto"/>
                <w:sz w:val="20"/>
                <w:szCs w:val="20"/>
              </w:rPr>
              <w:t xml:space="preserve">wskazać uszkodzenia spotykane w instalacjach i urządzeniach </w:t>
            </w:r>
            <w:r w:rsidRPr="003958A6">
              <w:rPr>
                <w:rFonts w:ascii="Arial" w:hAnsi="Arial" w:cs="Arial"/>
                <w:color w:val="auto"/>
                <w:sz w:val="20"/>
                <w:szCs w:val="20"/>
              </w:rPr>
              <w:t>do przesyłania i rozdziału energii elektrycznej</w:t>
            </w:r>
          </w:p>
          <w:p w:rsidR="003958A6" w:rsidRP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eastAsia="Arial" w:hAnsi="Arial" w:cs="Arial"/>
                <w:color w:val="auto"/>
                <w:sz w:val="20"/>
                <w:szCs w:val="20"/>
              </w:rPr>
              <w:t>wskazać uszkodzenia spotykane w silnikach indukcyjnych i prądu stałego</w:t>
            </w:r>
          </w:p>
        </w:tc>
        <w:tc>
          <w:tcPr>
            <w:tcW w:w="3118" w:type="dxa"/>
          </w:tcPr>
          <w:p w:rsidR="003958A6" w:rsidRPr="000319D2" w:rsidRDefault="003958A6" w:rsidP="00001826">
            <w:pPr>
              <w:pStyle w:val="Akapitzlist"/>
              <w:suppressAutoHyphens/>
              <w:ind w:left="239"/>
              <w:rPr>
                <w:rFonts w:ascii="Arial" w:hAnsi="Arial" w:cs="Arial"/>
                <w:color w:val="auto"/>
                <w:sz w:val="20"/>
              </w:rPr>
            </w:pPr>
          </w:p>
        </w:tc>
        <w:tc>
          <w:tcPr>
            <w:tcW w:w="1276" w:type="dxa"/>
            <w:vMerge w:val="restart"/>
          </w:tcPr>
          <w:p w:rsidR="003958A6" w:rsidRPr="000319D2" w:rsidRDefault="003958A6" w:rsidP="00777BD5">
            <w:pPr>
              <w:rPr>
                <w:rFonts w:ascii="Arial" w:hAnsi="Arial" w:cs="Arial"/>
                <w:color w:val="auto"/>
                <w:sz w:val="20"/>
                <w:szCs w:val="20"/>
              </w:rPr>
            </w:pPr>
            <w:r w:rsidRPr="000319D2">
              <w:rPr>
                <w:rFonts w:ascii="Arial" w:hAnsi="Arial" w:cs="Arial"/>
                <w:color w:val="auto"/>
                <w:sz w:val="20"/>
                <w:szCs w:val="20"/>
              </w:rPr>
              <w:t>Klasa III</w:t>
            </w:r>
          </w:p>
          <w:p w:rsidR="003958A6" w:rsidRPr="000319D2" w:rsidRDefault="003958A6" w:rsidP="0059333D">
            <w:pPr>
              <w:rPr>
                <w:rFonts w:ascii="Arial" w:hAnsi="Arial" w:cs="Arial"/>
                <w:color w:val="auto"/>
                <w:sz w:val="20"/>
                <w:szCs w:val="20"/>
              </w:rPr>
            </w:pPr>
          </w:p>
        </w:tc>
      </w:tr>
      <w:tr w:rsidR="003958A6" w:rsidRPr="000319D2" w:rsidTr="00AA0025">
        <w:tc>
          <w:tcPr>
            <w:tcW w:w="2672" w:type="dxa"/>
            <w:vMerge/>
          </w:tcPr>
          <w:p w:rsidR="003958A6" w:rsidRPr="000319D2" w:rsidRDefault="003958A6" w:rsidP="00AF1FDB">
            <w:pPr>
              <w:rPr>
                <w:rFonts w:ascii="Arial" w:hAnsi="Arial" w:cs="Arial"/>
                <w:color w:val="auto"/>
                <w:sz w:val="20"/>
                <w:szCs w:val="20"/>
              </w:rPr>
            </w:pPr>
          </w:p>
        </w:tc>
        <w:tc>
          <w:tcPr>
            <w:tcW w:w="2256" w:type="dxa"/>
          </w:tcPr>
          <w:p w:rsidR="003958A6" w:rsidRPr="000319D2" w:rsidRDefault="003958A6" w:rsidP="00AF1FDB">
            <w:pPr>
              <w:rPr>
                <w:rFonts w:ascii="Arial" w:hAnsi="Arial" w:cs="Arial"/>
                <w:color w:val="auto"/>
                <w:sz w:val="20"/>
                <w:szCs w:val="20"/>
              </w:rPr>
            </w:pPr>
            <w:r>
              <w:rPr>
                <w:rFonts w:ascii="Arial" w:hAnsi="Arial" w:cs="Arial"/>
                <w:color w:val="auto"/>
                <w:sz w:val="20"/>
                <w:szCs w:val="20"/>
              </w:rPr>
              <w:t xml:space="preserve">2. </w:t>
            </w:r>
            <w:r w:rsidRPr="000319D2">
              <w:rPr>
                <w:rFonts w:ascii="Arial" w:hAnsi="Arial" w:cs="Arial"/>
                <w:color w:val="auto"/>
                <w:sz w:val="20"/>
                <w:szCs w:val="20"/>
              </w:rPr>
              <w:t>Lokalizacja i naprawa</w:t>
            </w:r>
            <w:r w:rsidR="002B74CB">
              <w:rPr>
                <w:rFonts w:ascii="Arial" w:hAnsi="Arial" w:cs="Arial"/>
                <w:color w:val="auto"/>
                <w:sz w:val="20"/>
                <w:szCs w:val="20"/>
              </w:rPr>
              <w:t xml:space="preserve"> </w:t>
            </w:r>
            <w:r w:rsidRPr="000319D2">
              <w:rPr>
                <w:rFonts w:ascii="Arial" w:hAnsi="Arial" w:cs="Arial"/>
                <w:color w:val="auto"/>
                <w:sz w:val="20"/>
                <w:szCs w:val="20"/>
              </w:rPr>
              <w:t>uszkodzeń w instalacj</w:t>
            </w:r>
            <w:r w:rsidR="000E65BA">
              <w:rPr>
                <w:rFonts w:ascii="Arial" w:hAnsi="Arial" w:cs="Arial"/>
                <w:color w:val="auto"/>
                <w:sz w:val="20"/>
                <w:szCs w:val="20"/>
              </w:rPr>
              <w:t>ach</w:t>
            </w:r>
            <w:r w:rsidRPr="000319D2">
              <w:rPr>
                <w:rFonts w:ascii="Arial" w:hAnsi="Arial" w:cs="Arial"/>
                <w:color w:val="auto"/>
                <w:sz w:val="20"/>
                <w:szCs w:val="20"/>
              </w:rPr>
              <w:t xml:space="preserve"> i urządzeniach do przesyłania i rozdziału energii elektrycznej</w:t>
            </w:r>
          </w:p>
        </w:tc>
        <w:tc>
          <w:tcPr>
            <w:tcW w:w="850" w:type="dxa"/>
          </w:tcPr>
          <w:p w:rsidR="003958A6" w:rsidRPr="000319D2" w:rsidRDefault="003958A6" w:rsidP="00A905F9">
            <w:pPr>
              <w:jc w:val="center"/>
              <w:rPr>
                <w:rFonts w:ascii="Arial" w:hAnsi="Arial" w:cs="Arial"/>
                <w:color w:val="auto"/>
                <w:sz w:val="20"/>
                <w:szCs w:val="20"/>
              </w:rPr>
            </w:pPr>
          </w:p>
        </w:tc>
        <w:tc>
          <w:tcPr>
            <w:tcW w:w="3686" w:type="dxa"/>
          </w:tcPr>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0319D2">
              <w:rPr>
                <w:rFonts w:ascii="Arial" w:hAnsi="Arial" w:cs="Arial"/>
                <w:color w:val="auto"/>
                <w:sz w:val="20"/>
                <w:szCs w:val="20"/>
              </w:rPr>
              <w:t>dobrać metody lokalizacji uszkodzeń stosowane w lokalizacji uszkodzeń linii napowietrznych</w:t>
            </w:r>
          </w:p>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dobrać metody lokalizacji uszkodzeń stosowane w lokalizacji uszkodzeń linii kablowych</w:t>
            </w:r>
          </w:p>
          <w:p w:rsidR="003958A6" w:rsidRP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zidentyfikować miejsce awarii na podstawie raportu zawierającego opis sytuacji i protokoły pomiarowe dotyczące instalacji i urządzeń do przesyłania i rozdziału energii elektrycznej lub symulacji komputerowej</w:t>
            </w:r>
            <w:r w:rsidRPr="003958A6">
              <w:rPr>
                <w:rFonts w:ascii="Arial" w:hAnsi="Arial" w:cs="Arial"/>
                <w:color w:val="auto"/>
                <w:sz w:val="20"/>
                <w:szCs w:val="20"/>
                <w:lang w:val="x-none"/>
              </w:rPr>
              <w:t xml:space="preserve"> </w:t>
            </w:r>
          </w:p>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zaproponować sposoby usunięcia awarii w instalacjach i urządzeniach do przesyłania i rozdziału energii elektrycznej</w:t>
            </w:r>
          </w:p>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określić zakres napraw oraz remontów instalacji i urządzeń do przesyłania i rozdziału energii elektrycznej</w:t>
            </w:r>
          </w:p>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wymienić etapy prac związanych z naprawami oraz remontami instalacji i urządzeń do przesyłania i rozdziału energii elektrycznej</w:t>
            </w:r>
          </w:p>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dobrać narzędzia do napraw oraz remontów instalacji i urządzeń do przesyłania i rozdziału energii elektrycznej</w:t>
            </w:r>
          </w:p>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wymienić czynności podczas wykonania naprawy oraz remontu instalacji i urządzeń do przesyłania i rozdziału energii elektrycznej</w:t>
            </w:r>
          </w:p>
          <w:p w:rsidR="003958A6" w:rsidRP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wykorzystywać opinie i pomysły innych członków zespołu w celu usprawnienia pracy zespołu przy opracowaniu zadań związanych z lokalizacją uszkodzeń</w:t>
            </w:r>
          </w:p>
        </w:tc>
        <w:tc>
          <w:tcPr>
            <w:tcW w:w="3118" w:type="dxa"/>
          </w:tcPr>
          <w:p w:rsidR="003958A6" w:rsidRPr="000319D2" w:rsidRDefault="003958A6" w:rsidP="001D00ED">
            <w:pPr>
              <w:pStyle w:val="Akapitzlist"/>
              <w:numPr>
                <w:ilvl w:val="0"/>
                <w:numId w:val="96"/>
              </w:numPr>
              <w:suppressAutoHyphens/>
              <w:ind w:left="239" w:hanging="239"/>
              <w:rPr>
                <w:rFonts w:ascii="Arial" w:hAnsi="Arial" w:cs="Arial"/>
                <w:color w:val="auto"/>
                <w:sz w:val="20"/>
                <w:szCs w:val="20"/>
              </w:rPr>
            </w:pPr>
            <w:r w:rsidRPr="000319D2">
              <w:rPr>
                <w:rFonts w:ascii="Arial" w:hAnsi="Arial" w:cs="Arial"/>
                <w:color w:val="auto"/>
                <w:sz w:val="20"/>
                <w:szCs w:val="20"/>
              </w:rPr>
              <w:t>zaproponować wprowadzenie modyfikacji zapobiegającej awarii w instalacjach do przesyłania i rozdziału energii elektrycznej</w:t>
            </w:r>
          </w:p>
          <w:p w:rsidR="003958A6" w:rsidRPr="000319D2" w:rsidRDefault="003958A6" w:rsidP="00001826">
            <w:pPr>
              <w:ind w:left="239" w:hanging="239"/>
              <w:rPr>
                <w:rFonts w:ascii="Arial" w:hAnsi="Arial" w:cs="Arial"/>
                <w:color w:val="auto"/>
                <w:sz w:val="20"/>
                <w:szCs w:val="20"/>
                <w:lang w:val="x-none"/>
              </w:rPr>
            </w:pPr>
          </w:p>
        </w:tc>
        <w:tc>
          <w:tcPr>
            <w:tcW w:w="1276" w:type="dxa"/>
            <w:vMerge/>
          </w:tcPr>
          <w:p w:rsidR="003958A6" w:rsidRPr="000319D2" w:rsidRDefault="003958A6" w:rsidP="00AF1FDB">
            <w:pPr>
              <w:rPr>
                <w:rFonts w:ascii="Arial" w:hAnsi="Arial" w:cs="Arial"/>
                <w:color w:val="auto"/>
                <w:sz w:val="20"/>
                <w:szCs w:val="20"/>
              </w:rPr>
            </w:pPr>
          </w:p>
        </w:tc>
      </w:tr>
      <w:tr w:rsidR="003958A6" w:rsidRPr="000319D2" w:rsidTr="00AA0025">
        <w:tc>
          <w:tcPr>
            <w:tcW w:w="2672" w:type="dxa"/>
            <w:vMerge w:val="restart"/>
          </w:tcPr>
          <w:p w:rsidR="003958A6" w:rsidRPr="000319D2" w:rsidRDefault="003958A6" w:rsidP="00777BD5">
            <w:pPr>
              <w:rPr>
                <w:rFonts w:ascii="Arial" w:hAnsi="Arial" w:cs="Arial"/>
                <w:color w:val="auto"/>
                <w:sz w:val="20"/>
                <w:szCs w:val="20"/>
              </w:rPr>
            </w:pPr>
            <w:r>
              <w:rPr>
                <w:rFonts w:ascii="Arial" w:hAnsi="Arial" w:cs="Arial"/>
                <w:color w:val="auto"/>
                <w:sz w:val="20"/>
                <w:szCs w:val="20"/>
              </w:rPr>
              <w:t>V</w:t>
            </w:r>
            <w:r w:rsidR="00FC4FB3">
              <w:rPr>
                <w:rFonts w:ascii="Arial" w:hAnsi="Arial" w:cs="Arial"/>
                <w:color w:val="auto"/>
                <w:sz w:val="20"/>
                <w:szCs w:val="20"/>
              </w:rPr>
              <w:t>III</w:t>
            </w:r>
            <w:r>
              <w:rPr>
                <w:rFonts w:ascii="Arial" w:hAnsi="Arial" w:cs="Arial"/>
                <w:color w:val="auto"/>
                <w:sz w:val="20"/>
                <w:szCs w:val="20"/>
              </w:rPr>
              <w:t xml:space="preserve">. </w:t>
            </w:r>
            <w:r w:rsidRPr="000319D2">
              <w:rPr>
                <w:rFonts w:ascii="Arial" w:hAnsi="Arial" w:cs="Arial"/>
                <w:color w:val="auto"/>
                <w:sz w:val="20"/>
                <w:szCs w:val="20"/>
              </w:rPr>
              <w:t>Harmonogramy i dokumentacja związana z eksploatacją instalacji i urządzeń do przesyłania i rozdziału energii elektrycznej</w:t>
            </w:r>
          </w:p>
        </w:tc>
        <w:tc>
          <w:tcPr>
            <w:tcW w:w="2256" w:type="dxa"/>
          </w:tcPr>
          <w:p w:rsidR="003958A6" w:rsidRPr="000319D2" w:rsidRDefault="003958A6" w:rsidP="0059333D">
            <w:pPr>
              <w:rPr>
                <w:rFonts w:ascii="Arial" w:hAnsi="Arial" w:cs="Arial"/>
                <w:color w:val="auto"/>
                <w:sz w:val="20"/>
                <w:szCs w:val="20"/>
              </w:rPr>
            </w:pPr>
            <w:r>
              <w:rPr>
                <w:rFonts w:ascii="Arial" w:hAnsi="Arial" w:cs="Arial"/>
                <w:color w:val="auto"/>
                <w:sz w:val="20"/>
                <w:szCs w:val="20"/>
              </w:rPr>
              <w:t xml:space="preserve">1. </w:t>
            </w:r>
            <w:r w:rsidRPr="000319D2">
              <w:rPr>
                <w:rFonts w:ascii="Arial" w:hAnsi="Arial" w:cs="Arial"/>
                <w:color w:val="auto"/>
                <w:sz w:val="20"/>
                <w:szCs w:val="20"/>
              </w:rPr>
              <w:t>Harmonogramy oględzin, przeglądów i konserwacji</w:t>
            </w:r>
            <w:r w:rsidR="006667FB">
              <w:rPr>
                <w:rFonts w:ascii="Arial" w:hAnsi="Arial" w:cs="Arial"/>
                <w:color w:val="auto"/>
                <w:sz w:val="20"/>
                <w:szCs w:val="20"/>
              </w:rPr>
              <w:t xml:space="preserve"> </w:t>
            </w:r>
            <w:r w:rsidRPr="000319D2">
              <w:rPr>
                <w:rFonts w:ascii="Arial" w:hAnsi="Arial" w:cs="Arial"/>
                <w:color w:val="auto"/>
                <w:sz w:val="20"/>
                <w:szCs w:val="20"/>
              </w:rPr>
              <w:t>instalacj</w:t>
            </w:r>
            <w:r w:rsidR="001E1D3D">
              <w:rPr>
                <w:rFonts w:ascii="Arial" w:hAnsi="Arial" w:cs="Arial"/>
                <w:color w:val="auto"/>
                <w:sz w:val="20"/>
                <w:szCs w:val="20"/>
              </w:rPr>
              <w:t>i</w:t>
            </w:r>
            <w:r w:rsidRPr="000319D2">
              <w:rPr>
                <w:rFonts w:ascii="Arial" w:hAnsi="Arial" w:cs="Arial"/>
                <w:color w:val="auto"/>
                <w:sz w:val="20"/>
                <w:szCs w:val="20"/>
              </w:rPr>
              <w:t xml:space="preserve"> i urządze</w:t>
            </w:r>
            <w:r w:rsidR="001E1D3D">
              <w:rPr>
                <w:rFonts w:ascii="Arial" w:hAnsi="Arial" w:cs="Arial"/>
                <w:color w:val="auto"/>
                <w:sz w:val="20"/>
                <w:szCs w:val="20"/>
              </w:rPr>
              <w:t>ń</w:t>
            </w:r>
            <w:r w:rsidRPr="000319D2">
              <w:rPr>
                <w:rFonts w:ascii="Arial" w:hAnsi="Arial" w:cs="Arial"/>
                <w:color w:val="auto"/>
                <w:sz w:val="20"/>
                <w:szCs w:val="20"/>
              </w:rPr>
              <w:t xml:space="preserve"> do przesyłania i rozdziału energii elektrycznej</w:t>
            </w:r>
          </w:p>
          <w:p w:rsidR="003958A6" w:rsidRPr="000319D2" w:rsidRDefault="003958A6" w:rsidP="0059333D">
            <w:pPr>
              <w:ind w:left="302"/>
              <w:rPr>
                <w:rFonts w:ascii="Arial" w:hAnsi="Arial" w:cs="Arial"/>
                <w:color w:val="auto"/>
                <w:sz w:val="20"/>
                <w:szCs w:val="20"/>
              </w:rPr>
            </w:pPr>
          </w:p>
          <w:p w:rsidR="003958A6" w:rsidRPr="000319D2" w:rsidRDefault="003958A6" w:rsidP="002B74CB">
            <w:pPr>
              <w:ind w:left="302"/>
              <w:rPr>
                <w:rFonts w:ascii="Arial" w:hAnsi="Arial" w:cs="Arial"/>
                <w:color w:val="auto"/>
                <w:sz w:val="20"/>
                <w:szCs w:val="20"/>
              </w:rPr>
            </w:pPr>
          </w:p>
        </w:tc>
        <w:tc>
          <w:tcPr>
            <w:tcW w:w="850" w:type="dxa"/>
          </w:tcPr>
          <w:p w:rsidR="003958A6" w:rsidRPr="000319D2" w:rsidRDefault="003958A6" w:rsidP="002B74CB">
            <w:pPr>
              <w:jc w:val="center"/>
              <w:rPr>
                <w:rFonts w:ascii="Arial" w:hAnsi="Arial" w:cs="Arial"/>
                <w:color w:val="auto"/>
                <w:sz w:val="20"/>
                <w:szCs w:val="20"/>
              </w:rPr>
            </w:pPr>
          </w:p>
        </w:tc>
        <w:tc>
          <w:tcPr>
            <w:tcW w:w="3686" w:type="dxa"/>
          </w:tcPr>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0319D2">
              <w:rPr>
                <w:rFonts w:ascii="Arial" w:hAnsi="Arial" w:cs="Arial"/>
                <w:color w:val="auto"/>
                <w:sz w:val="20"/>
                <w:szCs w:val="20"/>
              </w:rPr>
              <w:t>odczytać wartości parametrów instalacji i urządzeń do przesyłania i rozdziału energii elektrycznej z wartościami normatywnymi z przedstawionych danych</w:t>
            </w:r>
          </w:p>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wymienić czynności związane z konserwacją instalacji i urządzeń do przesyłania i rozdziału energii elektrycznej</w:t>
            </w:r>
          </w:p>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wskazać zasady bezpiecznej pracy przy wykonywaniu prac związanych z oględzinami, przeglądami i konserwacją instalacji i urządzeń do przesyłania i rozdziału energii elektrycznej</w:t>
            </w:r>
          </w:p>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wymienić skład dokumentacji techniczno-eksploatacyjnej dla instalacji i urządzeń do przesyłania i rozdziału energii elektrycznej</w:t>
            </w:r>
          </w:p>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wymienić zawartość instrukcji ruchu i eksploatacji dla instalacji i urządzeń do przesyłania i rozdziału energii elektrycznej</w:t>
            </w:r>
          </w:p>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wymienić zakres dokumentacji związanej z pomiarami eksploatacyjnymi instalacji i urządzeń do przesyłania i rozdziału energii elektrycznej</w:t>
            </w:r>
          </w:p>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opracować harmonogram prac remontowych instalacji i urządzeń do przesyłania i rozdziału energii elektrycznej na podstawie opisu</w:t>
            </w:r>
          </w:p>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opracować harmonogram prac eksploatacyjnych instalacji i urządzeń do przesyłania i rozdziału energii elektrycznej na podstawie opisu</w:t>
            </w:r>
          </w:p>
          <w:p w:rsidR="003958A6" w:rsidRP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sz w:val="20"/>
              </w:rPr>
              <w:t>m</w:t>
            </w:r>
            <w:r w:rsidRPr="003958A6" w:rsidDel="00450479">
              <w:rPr>
                <w:rFonts w:ascii="Arial" w:hAnsi="Arial" w:cs="Arial"/>
                <w:sz w:val="20"/>
              </w:rPr>
              <w:t>odyfik</w:t>
            </w:r>
            <w:r w:rsidRPr="003958A6">
              <w:rPr>
                <w:rFonts w:ascii="Arial" w:hAnsi="Arial" w:cs="Arial"/>
                <w:sz w:val="20"/>
              </w:rPr>
              <w:t>ować</w:t>
            </w:r>
            <w:r w:rsidRPr="003958A6" w:rsidDel="00450479">
              <w:rPr>
                <w:rFonts w:ascii="Arial" w:hAnsi="Arial" w:cs="Arial"/>
                <w:sz w:val="20"/>
              </w:rPr>
              <w:t xml:space="preserve"> sposób wykonywania czynności </w:t>
            </w:r>
            <w:r w:rsidRPr="003958A6">
              <w:rPr>
                <w:rFonts w:ascii="Arial" w:hAnsi="Arial" w:cs="Arial"/>
                <w:sz w:val="20"/>
              </w:rPr>
              <w:t>zawartych w harmonogramie</w:t>
            </w:r>
            <w:r w:rsidR="0035796A">
              <w:rPr>
                <w:rFonts w:ascii="Arial" w:hAnsi="Arial" w:cs="Arial"/>
                <w:sz w:val="20"/>
              </w:rPr>
              <w:t>,</w:t>
            </w:r>
            <w:r w:rsidRPr="003958A6">
              <w:rPr>
                <w:rFonts w:ascii="Arial" w:hAnsi="Arial" w:cs="Arial"/>
                <w:sz w:val="20"/>
              </w:rPr>
              <w:t xml:space="preserve"> </w:t>
            </w:r>
            <w:r w:rsidRPr="003958A6" w:rsidDel="00450479">
              <w:rPr>
                <w:rFonts w:ascii="Arial" w:hAnsi="Arial" w:cs="Arial"/>
                <w:sz w:val="20"/>
              </w:rPr>
              <w:t>uwzględniając stanowisko wypracowane wspólnie</w:t>
            </w:r>
            <w:r w:rsidRPr="003958A6">
              <w:rPr>
                <w:rFonts w:ascii="Arial" w:hAnsi="Arial" w:cs="Arial"/>
                <w:sz w:val="20"/>
              </w:rPr>
              <w:t xml:space="preserve"> z innymi członkami zespołu</w:t>
            </w:r>
          </w:p>
        </w:tc>
        <w:tc>
          <w:tcPr>
            <w:tcW w:w="3118" w:type="dxa"/>
          </w:tcPr>
          <w:p w:rsidR="003958A6" w:rsidRPr="000319D2" w:rsidRDefault="003958A6" w:rsidP="00001826">
            <w:pPr>
              <w:pStyle w:val="Akapitzlist"/>
              <w:ind w:left="239" w:hanging="239"/>
              <w:contextualSpacing w:val="0"/>
              <w:rPr>
                <w:rFonts w:ascii="Arial" w:hAnsi="Arial" w:cs="Arial"/>
                <w:color w:val="auto"/>
                <w:sz w:val="20"/>
                <w:szCs w:val="20"/>
              </w:rPr>
            </w:pPr>
          </w:p>
        </w:tc>
        <w:tc>
          <w:tcPr>
            <w:tcW w:w="1276" w:type="dxa"/>
            <w:vMerge w:val="restart"/>
          </w:tcPr>
          <w:p w:rsidR="003958A6" w:rsidRPr="000319D2" w:rsidRDefault="003958A6" w:rsidP="00777BD5">
            <w:pPr>
              <w:rPr>
                <w:rFonts w:ascii="Arial" w:hAnsi="Arial" w:cs="Arial"/>
                <w:color w:val="auto"/>
                <w:sz w:val="20"/>
                <w:szCs w:val="20"/>
              </w:rPr>
            </w:pPr>
            <w:r w:rsidRPr="000319D2">
              <w:rPr>
                <w:rFonts w:ascii="Arial" w:hAnsi="Arial" w:cs="Arial"/>
                <w:color w:val="auto"/>
                <w:sz w:val="20"/>
                <w:szCs w:val="20"/>
              </w:rPr>
              <w:t>Klasa III</w:t>
            </w:r>
          </w:p>
          <w:p w:rsidR="003958A6" w:rsidRPr="000319D2" w:rsidRDefault="003958A6" w:rsidP="0059333D">
            <w:pPr>
              <w:rPr>
                <w:rFonts w:ascii="Arial" w:hAnsi="Arial" w:cs="Arial"/>
                <w:color w:val="auto"/>
                <w:sz w:val="20"/>
                <w:szCs w:val="20"/>
              </w:rPr>
            </w:pPr>
          </w:p>
        </w:tc>
      </w:tr>
      <w:tr w:rsidR="003958A6" w:rsidRPr="000319D2" w:rsidTr="00AA0025">
        <w:tc>
          <w:tcPr>
            <w:tcW w:w="2672" w:type="dxa"/>
            <w:vMerge/>
          </w:tcPr>
          <w:p w:rsidR="003958A6" w:rsidRPr="000319D2" w:rsidRDefault="003958A6" w:rsidP="00AF1FDB">
            <w:pPr>
              <w:rPr>
                <w:rFonts w:ascii="Arial" w:hAnsi="Arial" w:cs="Arial"/>
                <w:color w:val="auto"/>
                <w:sz w:val="20"/>
                <w:szCs w:val="20"/>
              </w:rPr>
            </w:pPr>
          </w:p>
        </w:tc>
        <w:tc>
          <w:tcPr>
            <w:tcW w:w="2256" w:type="dxa"/>
          </w:tcPr>
          <w:p w:rsidR="003958A6" w:rsidRPr="000319D2" w:rsidRDefault="003958A6" w:rsidP="00AF1FDB">
            <w:pPr>
              <w:rPr>
                <w:rFonts w:ascii="Arial" w:hAnsi="Arial" w:cs="Arial"/>
                <w:color w:val="auto"/>
                <w:sz w:val="20"/>
                <w:szCs w:val="20"/>
              </w:rPr>
            </w:pPr>
            <w:r>
              <w:rPr>
                <w:rFonts w:ascii="Arial" w:hAnsi="Arial" w:cs="Arial"/>
                <w:color w:val="auto"/>
                <w:sz w:val="20"/>
                <w:szCs w:val="20"/>
              </w:rPr>
              <w:t xml:space="preserve">2. </w:t>
            </w:r>
            <w:r w:rsidRPr="000319D2">
              <w:rPr>
                <w:rFonts w:ascii="Arial" w:hAnsi="Arial" w:cs="Arial"/>
                <w:color w:val="auto"/>
                <w:sz w:val="20"/>
                <w:szCs w:val="20"/>
              </w:rPr>
              <w:t>Dokumentacja po oględzinach, przeglądach i konserwacjach w instalacjach i urządzeniach do przesyłania i rozdziału energii elektrycznej</w:t>
            </w:r>
          </w:p>
          <w:p w:rsidR="003958A6" w:rsidRPr="000319D2" w:rsidRDefault="003958A6" w:rsidP="00AF1FDB">
            <w:pPr>
              <w:ind w:left="302"/>
              <w:rPr>
                <w:rFonts w:ascii="Arial" w:hAnsi="Arial" w:cs="Arial"/>
                <w:color w:val="auto"/>
                <w:sz w:val="20"/>
                <w:szCs w:val="20"/>
              </w:rPr>
            </w:pPr>
          </w:p>
        </w:tc>
        <w:tc>
          <w:tcPr>
            <w:tcW w:w="850" w:type="dxa"/>
          </w:tcPr>
          <w:p w:rsidR="003958A6" w:rsidRPr="000319D2" w:rsidRDefault="003958A6" w:rsidP="00AF1FDB">
            <w:pPr>
              <w:jc w:val="center"/>
              <w:rPr>
                <w:rFonts w:ascii="Arial" w:hAnsi="Arial" w:cs="Arial"/>
                <w:color w:val="auto"/>
                <w:sz w:val="20"/>
                <w:szCs w:val="20"/>
              </w:rPr>
            </w:pPr>
          </w:p>
        </w:tc>
        <w:tc>
          <w:tcPr>
            <w:tcW w:w="3686" w:type="dxa"/>
          </w:tcPr>
          <w:p w:rsidR="003958A6" w:rsidRDefault="003958A6" w:rsidP="001D00ED">
            <w:pPr>
              <w:pStyle w:val="Akapitzlist"/>
              <w:numPr>
                <w:ilvl w:val="0"/>
                <w:numId w:val="96"/>
              </w:numPr>
              <w:ind w:left="239" w:hanging="239"/>
              <w:contextualSpacing w:val="0"/>
              <w:rPr>
                <w:rFonts w:ascii="Arial" w:hAnsi="Arial" w:cs="Arial"/>
                <w:color w:val="auto"/>
                <w:sz w:val="20"/>
                <w:szCs w:val="20"/>
              </w:rPr>
            </w:pPr>
            <w:r w:rsidRPr="000319D2">
              <w:rPr>
                <w:rFonts w:ascii="Arial" w:hAnsi="Arial" w:cs="Arial"/>
                <w:color w:val="auto"/>
                <w:sz w:val="20"/>
                <w:szCs w:val="20"/>
              </w:rPr>
              <w:t>wypełnić dokumentację z wykonanych pomiarów ‎eksploatacyjnych instalacji i urządzeń do przesyłania i rozdziału energii elektrycznej na podstawie instrukcji</w:t>
            </w:r>
          </w:p>
          <w:p w:rsidR="003958A6" w:rsidRDefault="003958A6" w:rsidP="001D00ED">
            <w:pPr>
              <w:pStyle w:val="Akapitzlist"/>
              <w:numPr>
                <w:ilvl w:val="0"/>
                <w:numId w:val="96"/>
              </w:numPr>
              <w:ind w:left="239" w:hanging="239"/>
              <w:contextualSpacing w:val="0"/>
              <w:rPr>
                <w:rFonts w:ascii="Arial" w:hAnsi="Arial" w:cs="Arial"/>
                <w:color w:val="auto"/>
                <w:sz w:val="20"/>
                <w:szCs w:val="20"/>
              </w:rPr>
            </w:pPr>
            <w:r w:rsidRPr="003958A6">
              <w:rPr>
                <w:rFonts w:ascii="Arial" w:hAnsi="Arial" w:cs="Arial"/>
                <w:color w:val="auto"/>
                <w:sz w:val="20"/>
                <w:szCs w:val="20"/>
              </w:rPr>
              <w:t>wypełnić dokumentację przeglądów ‎eksploatacyjnych instalacji i urządzeń do przesyłania i rozdziału energii elektrycznej na podstawie instrukcji</w:t>
            </w:r>
          </w:p>
          <w:p w:rsidR="003958A6" w:rsidRPr="003958A6" w:rsidRDefault="003958A6" w:rsidP="001D00ED">
            <w:pPr>
              <w:pStyle w:val="Akapitzlist"/>
              <w:numPr>
                <w:ilvl w:val="0"/>
                <w:numId w:val="96"/>
              </w:numPr>
              <w:ind w:left="239" w:hanging="239"/>
              <w:contextualSpacing w:val="0"/>
              <w:rPr>
                <w:rFonts w:ascii="Arial" w:hAnsi="Arial" w:cs="Arial"/>
                <w:color w:val="auto"/>
                <w:sz w:val="20"/>
                <w:szCs w:val="20"/>
              </w:rPr>
            </w:pPr>
            <w:r w:rsidRPr="003958A6">
              <w:rPr>
                <w:rFonts w:ascii="Arial" w:hAnsi="Arial" w:cs="Arial"/>
                <w:color w:val="auto"/>
                <w:sz w:val="20"/>
                <w:szCs w:val="20"/>
              </w:rPr>
              <w:t>wypełnić dokumentację po konserwacji i naprawie instalacji i urządzeń do przesyłania i rozdziału energii elektrycznej na podstawie instrukcji</w:t>
            </w:r>
          </w:p>
        </w:tc>
        <w:tc>
          <w:tcPr>
            <w:tcW w:w="3118" w:type="dxa"/>
          </w:tcPr>
          <w:p w:rsidR="003958A6" w:rsidRDefault="003958A6" w:rsidP="001D00ED">
            <w:pPr>
              <w:numPr>
                <w:ilvl w:val="0"/>
                <w:numId w:val="96"/>
              </w:numPr>
              <w:ind w:left="239" w:hanging="239"/>
              <w:rPr>
                <w:rFonts w:ascii="Arial" w:hAnsi="Arial" w:cs="Arial"/>
                <w:color w:val="auto"/>
                <w:sz w:val="20"/>
                <w:szCs w:val="20"/>
              </w:rPr>
            </w:pPr>
            <w:r w:rsidRPr="000319D2">
              <w:rPr>
                <w:rFonts w:ascii="Arial" w:hAnsi="Arial" w:cs="Arial"/>
                <w:color w:val="auto"/>
                <w:sz w:val="20"/>
                <w:szCs w:val="20"/>
              </w:rPr>
              <w:t>określić zakres dokumentacji związanej z wykonywanymi przeglądami ‎instalacji i urządzeń do przesyłania i rozdziału energii elektrycznej</w:t>
            </w:r>
          </w:p>
          <w:p w:rsidR="003958A6" w:rsidRPr="003958A6" w:rsidRDefault="003958A6" w:rsidP="001D00ED">
            <w:pPr>
              <w:numPr>
                <w:ilvl w:val="0"/>
                <w:numId w:val="96"/>
              </w:numPr>
              <w:ind w:left="239" w:hanging="239"/>
              <w:rPr>
                <w:rFonts w:ascii="Arial" w:hAnsi="Arial" w:cs="Arial"/>
                <w:color w:val="auto"/>
                <w:sz w:val="20"/>
                <w:szCs w:val="20"/>
              </w:rPr>
            </w:pPr>
            <w:r w:rsidRPr="003958A6">
              <w:rPr>
                <w:rFonts w:ascii="Arial" w:hAnsi="Arial" w:cs="Arial"/>
                <w:color w:val="auto"/>
                <w:sz w:val="20"/>
                <w:szCs w:val="20"/>
              </w:rPr>
              <w:t>określić zakres dokumentacji po konserwacji i naprawie ‎instalacji i urządzeń do przesyłania i rozdziału energii elektrycznej</w:t>
            </w:r>
          </w:p>
          <w:p w:rsidR="003958A6" w:rsidRPr="000319D2" w:rsidRDefault="003958A6" w:rsidP="00001826">
            <w:pPr>
              <w:ind w:left="239" w:hanging="239"/>
              <w:rPr>
                <w:rFonts w:ascii="Arial" w:hAnsi="Arial" w:cs="Arial"/>
                <w:color w:val="auto"/>
                <w:sz w:val="20"/>
                <w:szCs w:val="20"/>
                <w:lang w:val="x-none"/>
              </w:rPr>
            </w:pPr>
          </w:p>
        </w:tc>
        <w:tc>
          <w:tcPr>
            <w:tcW w:w="1276" w:type="dxa"/>
            <w:vMerge/>
          </w:tcPr>
          <w:p w:rsidR="003958A6" w:rsidRPr="000319D2" w:rsidRDefault="003958A6" w:rsidP="00AF1FDB">
            <w:pPr>
              <w:rPr>
                <w:rFonts w:ascii="Arial" w:hAnsi="Arial" w:cs="Arial"/>
                <w:color w:val="auto"/>
                <w:sz w:val="20"/>
                <w:szCs w:val="20"/>
              </w:rPr>
            </w:pPr>
          </w:p>
        </w:tc>
      </w:tr>
      <w:tr w:rsidR="00C51B10" w:rsidRPr="000319D2" w:rsidTr="00AA0025">
        <w:tc>
          <w:tcPr>
            <w:tcW w:w="2672" w:type="dxa"/>
            <w:vAlign w:val="center"/>
          </w:tcPr>
          <w:p w:rsidR="00C51B10" w:rsidRPr="00264012" w:rsidRDefault="00C51B10" w:rsidP="00AA7538">
            <w:pPr>
              <w:rPr>
                <w:rFonts w:ascii="Arial" w:hAnsi="Arial" w:cs="Arial"/>
                <w:color w:val="auto"/>
                <w:sz w:val="20"/>
                <w:szCs w:val="20"/>
              </w:rPr>
            </w:pPr>
            <w:r w:rsidRPr="00264012">
              <w:rPr>
                <w:rFonts w:ascii="Arial" w:hAnsi="Arial" w:cs="Arial"/>
                <w:color w:val="auto"/>
                <w:sz w:val="20"/>
                <w:szCs w:val="20"/>
              </w:rPr>
              <w:t>Kompetencje personalne i społeczne  *)</w:t>
            </w:r>
          </w:p>
        </w:tc>
        <w:tc>
          <w:tcPr>
            <w:tcW w:w="2256" w:type="dxa"/>
          </w:tcPr>
          <w:p w:rsidR="00C51B10" w:rsidRPr="00264012" w:rsidRDefault="00C51B10" w:rsidP="00AA7538">
            <w:pPr>
              <w:rPr>
                <w:rFonts w:ascii="Arial" w:hAnsi="Arial" w:cs="Arial"/>
                <w:color w:val="auto"/>
                <w:sz w:val="20"/>
                <w:szCs w:val="20"/>
              </w:rPr>
            </w:pPr>
            <w:r w:rsidRPr="00264012">
              <w:rPr>
                <w:rFonts w:ascii="Arial" w:hAnsi="Arial" w:cs="Arial"/>
                <w:color w:val="auto"/>
                <w:sz w:val="20"/>
                <w:szCs w:val="20"/>
              </w:rPr>
              <w:t>1) Przestrzeganie zasad kultury osobistej i etyki zawodowej</w:t>
            </w:r>
          </w:p>
        </w:tc>
        <w:tc>
          <w:tcPr>
            <w:tcW w:w="850" w:type="dxa"/>
          </w:tcPr>
          <w:p w:rsidR="00C51B10" w:rsidRPr="00264012" w:rsidRDefault="00C51B10" w:rsidP="00AA7538">
            <w:pPr>
              <w:jc w:val="center"/>
              <w:rPr>
                <w:rFonts w:ascii="Arial" w:hAnsi="Arial" w:cs="Arial"/>
                <w:color w:val="auto"/>
                <w:sz w:val="20"/>
                <w:szCs w:val="20"/>
              </w:rPr>
            </w:pPr>
          </w:p>
        </w:tc>
        <w:tc>
          <w:tcPr>
            <w:tcW w:w="3686" w:type="dxa"/>
          </w:tcPr>
          <w:p w:rsidR="00C51B10" w:rsidRPr="00264012" w:rsidRDefault="00C51B10" w:rsidP="009E42B3">
            <w:pPr>
              <w:numPr>
                <w:ilvl w:val="0"/>
                <w:numId w:val="136"/>
              </w:numPr>
              <w:ind w:left="356"/>
              <w:rPr>
                <w:rFonts w:ascii="Arial" w:hAnsi="Arial" w:cs="Arial"/>
                <w:color w:val="auto"/>
                <w:sz w:val="20"/>
                <w:szCs w:val="20"/>
              </w:rPr>
            </w:pPr>
            <w:r w:rsidRPr="00264012">
              <w:rPr>
                <w:rFonts w:ascii="Arial" w:hAnsi="Arial" w:cs="Arial"/>
                <w:color w:val="auto"/>
                <w:sz w:val="20"/>
                <w:szCs w:val="20"/>
              </w:rPr>
              <w:t>stosować zasady kultury osobistej i ogólnie przyjęte</w:t>
            </w:r>
          </w:p>
          <w:p w:rsidR="00C51B10" w:rsidRPr="00264012" w:rsidRDefault="00C51B10" w:rsidP="00AA7538">
            <w:pPr>
              <w:ind w:left="356"/>
              <w:rPr>
                <w:rFonts w:ascii="Arial" w:hAnsi="Arial" w:cs="Arial"/>
                <w:color w:val="auto"/>
                <w:sz w:val="20"/>
                <w:szCs w:val="20"/>
              </w:rPr>
            </w:pPr>
            <w:r w:rsidRPr="00264012">
              <w:rPr>
                <w:rFonts w:ascii="Arial" w:hAnsi="Arial" w:cs="Arial"/>
                <w:color w:val="auto"/>
                <w:sz w:val="20"/>
                <w:szCs w:val="20"/>
              </w:rPr>
              <w:t>normy zachowania w środowisku pracy</w:t>
            </w:r>
          </w:p>
          <w:p w:rsidR="00C51B10" w:rsidRPr="00264012" w:rsidRDefault="00C51B10" w:rsidP="009E42B3">
            <w:pPr>
              <w:numPr>
                <w:ilvl w:val="0"/>
                <w:numId w:val="136"/>
              </w:numPr>
              <w:ind w:left="356"/>
              <w:rPr>
                <w:rFonts w:ascii="Arial" w:hAnsi="Arial" w:cs="Arial"/>
                <w:color w:val="auto"/>
                <w:sz w:val="20"/>
                <w:szCs w:val="20"/>
              </w:rPr>
            </w:pPr>
            <w:r w:rsidRPr="00264012">
              <w:rPr>
                <w:rFonts w:ascii="Arial" w:hAnsi="Arial" w:cs="Arial"/>
                <w:color w:val="auto"/>
                <w:sz w:val="20"/>
                <w:szCs w:val="20"/>
              </w:rPr>
              <w:t>przyjmować odpowiedzialność za powierzone informacje zawodowe</w:t>
            </w:r>
          </w:p>
          <w:p w:rsidR="00C51B10" w:rsidRPr="00264012" w:rsidRDefault="00C51B10" w:rsidP="009E42B3">
            <w:pPr>
              <w:numPr>
                <w:ilvl w:val="0"/>
                <w:numId w:val="136"/>
              </w:numPr>
              <w:ind w:left="356"/>
              <w:rPr>
                <w:rFonts w:ascii="Arial" w:hAnsi="Arial" w:cs="Arial"/>
                <w:color w:val="auto"/>
                <w:sz w:val="20"/>
                <w:szCs w:val="20"/>
              </w:rPr>
            </w:pPr>
            <w:r w:rsidRPr="00264012">
              <w:rPr>
                <w:rFonts w:ascii="Arial" w:hAnsi="Arial" w:cs="Arial"/>
                <w:color w:val="auto"/>
                <w:sz w:val="20"/>
                <w:szCs w:val="20"/>
              </w:rPr>
              <w:t>respektować zasady dotyczące przestrzegania</w:t>
            </w:r>
          </w:p>
          <w:p w:rsidR="00C51B10" w:rsidRPr="00264012" w:rsidRDefault="00C51B10" w:rsidP="00AA7538">
            <w:pPr>
              <w:ind w:left="356"/>
              <w:rPr>
                <w:rFonts w:ascii="Arial" w:hAnsi="Arial" w:cs="Arial"/>
                <w:color w:val="auto"/>
                <w:sz w:val="20"/>
                <w:szCs w:val="20"/>
              </w:rPr>
            </w:pPr>
            <w:r w:rsidRPr="00264012">
              <w:rPr>
                <w:rFonts w:ascii="Arial" w:hAnsi="Arial" w:cs="Arial"/>
                <w:color w:val="auto"/>
                <w:sz w:val="20"/>
                <w:szCs w:val="20"/>
              </w:rPr>
              <w:t>tajemnicy związanej z zawodem i miejscem</w:t>
            </w:r>
          </w:p>
          <w:p w:rsidR="00C51B10" w:rsidRPr="00264012" w:rsidRDefault="00C51B10" w:rsidP="00AA7538">
            <w:pPr>
              <w:ind w:left="356"/>
              <w:rPr>
                <w:rFonts w:ascii="Arial" w:hAnsi="Arial" w:cs="Arial"/>
                <w:color w:val="auto"/>
                <w:sz w:val="20"/>
                <w:szCs w:val="20"/>
              </w:rPr>
            </w:pPr>
            <w:r w:rsidRPr="00264012">
              <w:rPr>
                <w:rFonts w:ascii="Arial" w:hAnsi="Arial" w:cs="Arial"/>
                <w:color w:val="auto"/>
                <w:sz w:val="20"/>
                <w:szCs w:val="20"/>
              </w:rPr>
              <w:t>pracy</w:t>
            </w:r>
          </w:p>
        </w:tc>
        <w:tc>
          <w:tcPr>
            <w:tcW w:w="3118" w:type="dxa"/>
          </w:tcPr>
          <w:p w:rsidR="00C51B10" w:rsidRPr="00264012" w:rsidRDefault="00C51B10" w:rsidP="00AA7538">
            <w:pPr>
              <w:numPr>
                <w:ilvl w:val="0"/>
                <w:numId w:val="92"/>
              </w:numPr>
              <w:ind w:left="445"/>
              <w:rPr>
                <w:rFonts w:ascii="Arial" w:hAnsi="Arial" w:cs="Arial"/>
                <w:color w:val="auto"/>
                <w:sz w:val="20"/>
                <w:szCs w:val="20"/>
              </w:rPr>
            </w:pPr>
            <w:r w:rsidRPr="00264012">
              <w:rPr>
                <w:rFonts w:ascii="Arial" w:hAnsi="Arial" w:cs="Arial"/>
                <w:color w:val="auto"/>
                <w:sz w:val="20"/>
                <w:szCs w:val="20"/>
              </w:rPr>
              <w:t>wyjaśniać, na czym polega zachowanie etyczne</w:t>
            </w:r>
          </w:p>
          <w:p w:rsidR="00C51B10" w:rsidRPr="00264012" w:rsidRDefault="00C51B10" w:rsidP="00AA7538">
            <w:pPr>
              <w:ind w:left="445"/>
              <w:rPr>
                <w:rFonts w:ascii="Arial" w:hAnsi="Arial" w:cs="Arial"/>
                <w:color w:val="auto"/>
                <w:sz w:val="20"/>
                <w:szCs w:val="20"/>
              </w:rPr>
            </w:pPr>
            <w:r w:rsidRPr="00264012">
              <w:rPr>
                <w:rFonts w:ascii="Arial" w:hAnsi="Arial" w:cs="Arial"/>
                <w:color w:val="auto"/>
                <w:sz w:val="20"/>
                <w:szCs w:val="20"/>
              </w:rPr>
              <w:t>w zawodzie</w:t>
            </w:r>
          </w:p>
          <w:p w:rsidR="00C51B10" w:rsidRPr="00264012" w:rsidRDefault="00C51B10" w:rsidP="00AA7538">
            <w:pPr>
              <w:numPr>
                <w:ilvl w:val="0"/>
                <w:numId w:val="92"/>
              </w:numPr>
              <w:ind w:left="445"/>
              <w:rPr>
                <w:rFonts w:ascii="Arial" w:hAnsi="Arial" w:cs="Arial"/>
                <w:color w:val="auto"/>
                <w:sz w:val="20"/>
                <w:szCs w:val="20"/>
              </w:rPr>
            </w:pPr>
            <w:r w:rsidRPr="00264012">
              <w:rPr>
                <w:rFonts w:ascii="Arial" w:hAnsi="Arial" w:cs="Arial"/>
                <w:color w:val="auto"/>
                <w:sz w:val="20"/>
                <w:szCs w:val="20"/>
              </w:rPr>
              <w:t>wskazywać przykłady zachowań etycznych</w:t>
            </w:r>
          </w:p>
          <w:p w:rsidR="00C51B10" w:rsidRPr="00264012" w:rsidRDefault="00C51B10" w:rsidP="00756B22">
            <w:pPr>
              <w:ind w:left="445"/>
              <w:rPr>
                <w:rFonts w:ascii="Arial" w:hAnsi="Arial" w:cs="Arial"/>
                <w:color w:val="auto"/>
                <w:sz w:val="20"/>
                <w:szCs w:val="20"/>
              </w:rPr>
            </w:pPr>
            <w:r w:rsidRPr="00264012">
              <w:rPr>
                <w:rFonts w:ascii="Arial" w:hAnsi="Arial" w:cs="Arial"/>
                <w:color w:val="auto"/>
                <w:sz w:val="20"/>
                <w:szCs w:val="20"/>
              </w:rPr>
              <w:t>w zawodzie</w:t>
            </w:r>
          </w:p>
        </w:tc>
        <w:tc>
          <w:tcPr>
            <w:tcW w:w="1276" w:type="dxa"/>
          </w:tcPr>
          <w:p w:rsidR="00C51B10" w:rsidRDefault="00C51B10" w:rsidP="00AA7538">
            <w:pPr>
              <w:rPr>
                <w:rFonts w:ascii="Arial" w:hAnsi="Arial" w:cs="Arial"/>
                <w:sz w:val="20"/>
                <w:szCs w:val="20"/>
              </w:rPr>
            </w:pPr>
          </w:p>
        </w:tc>
      </w:tr>
      <w:tr w:rsidR="00C51B10" w:rsidRPr="000319D2" w:rsidTr="00AA0025">
        <w:tc>
          <w:tcPr>
            <w:tcW w:w="2672" w:type="dxa"/>
            <w:vAlign w:val="center"/>
          </w:tcPr>
          <w:p w:rsidR="00C51B10" w:rsidRPr="00264012" w:rsidRDefault="00C51B10" w:rsidP="00AA7538">
            <w:pPr>
              <w:rPr>
                <w:rFonts w:ascii="Arial" w:hAnsi="Arial" w:cs="Arial"/>
                <w:color w:val="auto"/>
                <w:sz w:val="20"/>
                <w:szCs w:val="20"/>
              </w:rPr>
            </w:pPr>
          </w:p>
        </w:tc>
        <w:tc>
          <w:tcPr>
            <w:tcW w:w="2256" w:type="dxa"/>
          </w:tcPr>
          <w:p w:rsidR="00C51B10" w:rsidRPr="00264012" w:rsidRDefault="00BC0CAB" w:rsidP="00AA7538">
            <w:pPr>
              <w:rPr>
                <w:rFonts w:ascii="Arial" w:hAnsi="Arial" w:cs="Arial"/>
                <w:color w:val="auto"/>
                <w:sz w:val="20"/>
                <w:szCs w:val="20"/>
              </w:rPr>
            </w:pPr>
            <w:r>
              <w:rPr>
                <w:rFonts w:ascii="Arial" w:hAnsi="Arial" w:cs="Arial"/>
                <w:color w:val="auto"/>
                <w:sz w:val="20"/>
                <w:szCs w:val="20"/>
              </w:rPr>
              <w:t>2) Planowanie wykonania</w:t>
            </w:r>
            <w:r w:rsidR="00C51B10" w:rsidRPr="00264012">
              <w:rPr>
                <w:rFonts w:ascii="Arial" w:hAnsi="Arial" w:cs="Arial"/>
                <w:color w:val="auto"/>
                <w:sz w:val="20"/>
                <w:szCs w:val="20"/>
              </w:rPr>
              <w:t xml:space="preserve"> zadania</w:t>
            </w:r>
          </w:p>
        </w:tc>
        <w:tc>
          <w:tcPr>
            <w:tcW w:w="850" w:type="dxa"/>
          </w:tcPr>
          <w:p w:rsidR="00C51B10" w:rsidRPr="00264012" w:rsidRDefault="00C51B10" w:rsidP="00AA7538">
            <w:pPr>
              <w:jc w:val="center"/>
              <w:rPr>
                <w:rFonts w:ascii="Arial" w:hAnsi="Arial" w:cs="Arial"/>
                <w:color w:val="auto"/>
                <w:sz w:val="20"/>
                <w:szCs w:val="20"/>
              </w:rPr>
            </w:pPr>
          </w:p>
        </w:tc>
        <w:tc>
          <w:tcPr>
            <w:tcW w:w="3686" w:type="dxa"/>
          </w:tcPr>
          <w:p w:rsidR="00C51B10" w:rsidRPr="00BC0CAB" w:rsidRDefault="00C51B10" w:rsidP="00AA7538">
            <w:pPr>
              <w:numPr>
                <w:ilvl w:val="0"/>
                <w:numId w:val="92"/>
              </w:numPr>
              <w:ind w:left="341"/>
              <w:rPr>
                <w:rFonts w:ascii="Arial" w:hAnsi="Arial" w:cs="Arial"/>
                <w:color w:val="auto"/>
                <w:sz w:val="20"/>
                <w:szCs w:val="20"/>
              </w:rPr>
            </w:pPr>
            <w:r w:rsidRPr="00BC0CAB">
              <w:rPr>
                <w:rFonts w:ascii="Arial" w:hAnsi="Arial" w:cs="Arial"/>
                <w:color w:val="auto"/>
                <w:sz w:val="20"/>
                <w:szCs w:val="20"/>
              </w:rPr>
              <w:t>omawiać czynności realizowane w ramach czasu</w:t>
            </w:r>
            <w:r w:rsidR="00BC0CAB" w:rsidRPr="00BC0CAB">
              <w:rPr>
                <w:rFonts w:ascii="Arial" w:hAnsi="Arial" w:cs="Arial"/>
                <w:color w:val="auto"/>
                <w:sz w:val="20"/>
                <w:szCs w:val="20"/>
              </w:rPr>
              <w:t xml:space="preserve"> </w:t>
            </w:r>
            <w:r w:rsidRPr="00BC0CAB">
              <w:rPr>
                <w:rFonts w:ascii="Arial" w:hAnsi="Arial" w:cs="Arial"/>
                <w:color w:val="auto"/>
                <w:sz w:val="20"/>
                <w:szCs w:val="20"/>
              </w:rPr>
              <w:t>pracy</w:t>
            </w:r>
          </w:p>
          <w:p w:rsidR="00C51B10" w:rsidRPr="00264012" w:rsidRDefault="00C51B10" w:rsidP="00AA7538">
            <w:pPr>
              <w:numPr>
                <w:ilvl w:val="0"/>
                <w:numId w:val="92"/>
              </w:numPr>
              <w:ind w:left="341"/>
              <w:rPr>
                <w:rFonts w:ascii="Arial" w:hAnsi="Arial" w:cs="Arial"/>
                <w:color w:val="auto"/>
                <w:sz w:val="20"/>
                <w:szCs w:val="20"/>
              </w:rPr>
            </w:pPr>
            <w:r w:rsidRPr="00264012">
              <w:rPr>
                <w:rFonts w:ascii="Arial" w:hAnsi="Arial" w:cs="Arial"/>
                <w:color w:val="auto"/>
                <w:sz w:val="20"/>
                <w:szCs w:val="20"/>
              </w:rPr>
              <w:t>określać czas realizacji zadań</w:t>
            </w:r>
          </w:p>
          <w:p w:rsidR="00C51B10" w:rsidRPr="00264012" w:rsidRDefault="00C51B10" w:rsidP="00AA7538">
            <w:pPr>
              <w:numPr>
                <w:ilvl w:val="0"/>
                <w:numId w:val="92"/>
              </w:numPr>
              <w:ind w:left="341"/>
              <w:rPr>
                <w:rFonts w:ascii="Arial" w:hAnsi="Arial" w:cs="Arial"/>
                <w:color w:val="auto"/>
                <w:sz w:val="20"/>
                <w:szCs w:val="20"/>
              </w:rPr>
            </w:pPr>
            <w:r w:rsidRPr="00264012">
              <w:rPr>
                <w:rFonts w:ascii="Arial" w:hAnsi="Arial" w:cs="Arial"/>
                <w:color w:val="auto"/>
                <w:sz w:val="20"/>
                <w:szCs w:val="20"/>
              </w:rPr>
              <w:t>realizować działania w wyznaczonym czasie</w:t>
            </w:r>
          </w:p>
          <w:p w:rsidR="00C51B10" w:rsidRPr="00264012" w:rsidRDefault="00C51B10" w:rsidP="00AA7538">
            <w:pPr>
              <w:numPr>
                <w:ilvl w:val="0"/>
                <w:numId w:val="92"/>
              </w:numPr>
              <w:ind w:left="341"/>
              <w:rPr>
                <w:rFonts w:ascii="Arial" w:hAnsi="Arial" w:cs="Arial"/>
                <w:color w:val="auto"/>
                <w:sz w:val="20"/>
                <w:szCs w:val="20"/>
              </w:rPr>
            </w:pPr>
            <w:r w:rsidRPr="00264012">
              <w:rPr>
                <w:rFonts w:ascii="Arial" w:hAnsi="Arial" w:cs="Arial"/>
                <w:color w:val="auto"/>
                <w:sz w:val="20"/>
                <w:szCs w:val="20"/>
              </w:rPr>
              <w:t>monitorować realizację zaplanowanych działań</w:t>
            </w:r>
          </w:p>
        </w:tc>
        <w:tc>
          <w:tcPr>
            <w:tcW w:w="3118" w:type="dxa"/>
          </w:tcPr>
          <w:p w:rsidR="00C51B10" w:rsidRPr="00264012" w:rsidRDefault="00C51B10" w:rsidP="00254DFE">
            <w:pPr>
              <w:numPr>
                <w:ilvl w:val="1"/>
                <w:numId w:val="137"/>
              </w:numPr>
              <w:ind w:left="440"/>
              <w:rPr>
                <w:rFonts w:ascii="Arial" w:hAnsi="Arial" w:cs="Arial"/>
                <w:color w:val="auto"/>
                <w:sz w:val="20"/>
                <w:szCs w:val="20"/>
              </w:rPr>
            </w:pPr>
            <w:r w:rsidRPr="00264012">
              <w:rPr>
                <w:rFonts w:ascii="Arial" w:hAnsi="Arial" w:cs="Arial"/>
                <w:color w:val="auto"/>
                <w:sz w:val="20"/>
                <w:szCs w:val="20"/>
              </w:rPr>
              <w:t>dokonywać modyfikacji zaplanowanych działań</w:t>
            </w:r>
          </w:p>
          <w:p w:rsidR="00C51B10" w:rsidRPr="00264012" w:rsidRDefault="00C51B10" w:rsidP="00254DFE">
            <w:pPr>
              <w:numPr>
                <w:ilvl w:val="1"/>
                <w:numId w:val="137"/>
              </w:numPr>
              <w:ind w:left="440"/>
              <w:rPr>
                <w:rFonts w:ascii="Arial" w:hAnsi="Arial" w:cs="Arial"/>
                <w:color w:val="auto"/>
                <w:sz w:val="20"/>
                <w:szCs w:val="20"/>
              </w:rPr>
            </w:pPr>
            <w:r w:rsidRPr="00264012">
              <w:rPr>
                <w:rFonts w:ascii="Arial" w:hAnsi="Arial" w:cs="Arial"/>
                <w:color w:val="auto"/>
                <w:sz w:val="20"/>
                <w:szCs w:val="20"/>
              </w:rPr>
              <w:t>dokonać samooceny wykonanej pracy</w:t>
            </w:r>
          </w:p>
        </w:tc>
        <w:tc>
          <w:tcPr>
            <w:tcW w:w="1276" w:type="dxa"/>
          </w:tcPr>
          <w:p w:rsidR="00C51B10" w:rsidRDefault="00C51B10" w:rsidP="00AA7538">
            <w:pPr>
              <w:rPr>
                <w:rFonts w:ascii="Arial" w:hAnsi="Arial" w:cs="Arial"/>
                <w:sz w:val="20"/>
                <w:szCs w:val="20"/>
              </w:rPr>
            </w:pPr>
          </w:p>
        </w:tc>
      </w:tr>
      <w:tr w:rsidR="00C51B10" w:rsidRPr="000319D2" w:rsidTr="00AA0025">
        <w:tc>
          <w:tcPr>
            <w:tcW w:w="2672" w:type="dxa"/>
            <w:vAlign w:val="center"/>
          </w:tcPr>
          <w:p w:rsidR="00C51B10" w:rsidRDefault="00C51B10" w:rsidP="00AA7538">
            <w:pPr>
              <w:rPr>
                <w:rFonts w:ascii="Arial" w:hAnsi="Arial" w:cs="Arial"/>
                <w:sz w:val="20"/>
                <w:szCs w:val="20"/>
              </w:rPr>
            </w:pPr>
          </w:p>
        </w:tc>
        <w:tc>
          <w:tcPr>
            <w:tcW w:w="2256" w:type="dxa"/>
          </w:tcPr>
          <w:p w:rsidR="00C51B10" w:rsidRPr="00264012" w:rsidRDefault="00C51B10" w:rsidP="00AA7538">
            <w:pPr>
              <w:rPr>
                <w:rFonts w:ascii="Arial" w:hAnsi="Arial" w:cs="Arial"/>
                <w:color w:val="auto"/>
                <w:sz w:val="20"/>
                <w:szCs w:val="20"/>
              </w:rPr>
            </w:pPr>
            <w:r w:rsidRPr="00264012">
              <w:rPr>
                <w:rFonts w:ascii="Arial" w:hAnsi="Arial" w:cs="Arial"/>
                <w:color w:val="auto"/>
                <w:sz w:val="20"/>
                <w:szCs w:val="20"/>
              </w:rPr>
              <w:t xml:space="preserve">3) </w:t>
            </w:r>
            <w:r w:rsidR="00964C57">
              <w:rPr>
                <w:rFonts w:ascii="Arial" w:hAnsi="Arial" w:cs="Arial"/>
                <w:color w:val="auto"/>
                <w:sz w:val="20"/>
                <w:szCs w:val="20"/>
              </w:rPr>
              <w:t>Ponoszenie odpowiedzialności</w:t>
            </w:r>
            <w:r w:rsidRPr="00264012">
              <w:rPr>
                <w:rFonts w:ascii="Arial" w:hAnsi="Arial" w:cs="Arial"/>
                <w:color w:val="auto"/>
                <w:sz w:val="20"/>
                <w:szCs w:val="20"/>
              </w:rPr>
              <w:t xml:space="preserve"> za podejmowane działania</w:t>
            </w:r>
          </w:p>
        </w:tc>
        <w:tc>
          <w:tcPr>
            <w:tcW w:w="850" w:type="dxa"/>
          </w:tcPr>
          <w:p w:rsidR="00C51B10" w:rsidRPr="00264012" w:rsidRDefault="00C51B10" w:rsidP="00AA7538">
            <w:pPr>
              <w:jc w:val="center"/>
              <w:rPr>
                <w:rFonts w:ascii="Arial" w:hAnsi="Arial" w:cs="Arial"/>
                <w:color w:val="auto"/>
                <w:sz w:val="20"/>
                <w:szCs w:val="20"/>
              </w:rPr>
            </w:pPr>
          </w:p>
        </w:tc>
        <w:tc>
          <w:tcPr>
            <w:tcW w:w="3686" w:type="dxa"/>
          </w:tcPr>
          <w:p w:rsidR="00C51B10" w:rsidRPr="00264012" w:rsidRDefault="00C51B10" w:rsidP="009E42B3">
            <w:pPr>
              <w:numPr>
                <w:ilvl w:val="1"/>
                <w:numId w:val="137"/>
              </w:numPr>
              <w:ind w:left="440"/>
              <w:rPr>
                <w:rFonts w:ascii="Arial" w:hAnsi="Arial" w:cs="Arial"/>
                <w:color w:val="auto"/>
                <w:sz w:val="20"/>
                <w:szCs w:val="20"/>
              </w:rPr>
            </w:pPr>
            <w:r w:rsidRPr="00264012">
              <w:rPr>
                <w:rFonts w:ascii="Arial" w:hAnsi="Arial" w:cs="Arial"/>
                <w:color w:val="auto"/>
                <w:sz w:val="20"/>
                <w:szCs w:val="20"/>
              </w:rPr>
              <w:t>przewidywać skutki podejmowanych działań,</w:t>
            </w:r>
          </w:p>
          <w:p w:rsidR="00C51B10" w:rsidRPr="00264012" w:rsidRDefault="00C51B10" w:rsidP="00AA7538">
            <w:pPr>
              <w:ind w:left="440"/>
              <w:rPr>
                <w:rFonts w:ascii="Arial" w:hAnsi="Arial" w:cs="Arial"/>
                <w:color w:val="auto"/>
                <w:sz w:val="20"/>
                <w:szCs w:val="20"/>
              </w:rPr>
            </w:pPr>
            <w:r w:rsidRPr="00264012">
              <w:rPr>
                <w:rFonts w:ascii="Arial" w:hAnsi="Arial" w:cs="Arial"/>
                <w:color w:val="auto"/>
                <w:sz w:val="20"/>
                <w:szCs w:val="20"/>
              </w:rPr>
              <w:t>w tym prawne</w:t>
            </w:r>
          </w:p>
          <w:p w:rsidR="00C51B10" w:rsidRPr="00264012" w:rsidRDefault="00C51B10" w:rsidP="009E42B3">
            <w:pPr>
              <w:numPr>
                <w:ilvl w:val="1"/>
                <w:numId w:val="137"/>
              </w:numPr>
              <w:ind w:left="440"/>
              <w:rPr>
                <w:rFonts w:ascii="Arial" w:hAnsi="Arial" w:cs="Arial"/>
                <w:color w:val="auto"/>
                <w:sz w:val="20"/>
                <w:szCs w:val="20"/>
              </w:rPr>
            </w:pPr>
            <w:r w:rsidRPr="00264012">
              <w:rPr>
                <w:rFonts w:ascii="Arial" w:hAnsi="Arial" w:cs="Arial"/>
                <w:color w:val="auto"/>
                <w:sz w:val="20"/>
                <w:szCs w:val="20"/>
              </w:rPr>
              <w:t>wykazywać świadomość odpowiedzialności</w:t>
            </w:r>
          </w:p>
          <w:p w:rsidR="00C51B10" w:rsidRPr="00264012" w:rsidRDefault="00C51B10" w:rsidP="00AA7538">
            <w:pPr>
              <w:ind w:left="440"/>
              <w:rPr>
                <w:rFonts w:ascii="Arial" w:hAnsi="Arial" w:cs="Arial"/>
                <w:color w:val="auto"/>
                <w:sz w:val="20"/>
                <w:szCs w:val="20"/>
              </w:rPr>
            </w:pPr>
            <w:r w:rsidRPr="00264012">
              <w:rPr>
                <w:rFonts w:ascii="Arial" w:hAnsi="Arial" w:cs="Arial"/>
                <w:color w:val="auto"/>
                <w:sz w:val="20"/>
                <w:szCs w:val="20"/>
              </w:rPr>
              <w:t>za wykonywaną pracę</w:t>
            </w:r>
          </w:p>
          <w:p w:rsidR="00C51B10" w:rsidRPr="00264012" w:rsidRDefault="00C51B10" w:rsidP="009E42B3">
            <w:pPr>
              <w:numPr>
                <w:ilvl w:val="1"/>
                <w:numId w:val="137"/>
              </w:numPr>
              <w:ind w:left="440"/>
              <w:rPr>
                <w:rFonts w:ascii="Arial" w:hAnsi="Arial" w:cs="Arial"/>
                <w:color w:val="auto"/>
                <w:sz w:val="20"/>
                <w:szCs w:val="20"/>
              </w:rPr>
            </w:pPr>
            <w:r w:rsidRPr="00264012">
              <w:rPr>
                <w:rFonts w:ascii="Arial" w:hAnsi="Arial" w:cs="Arial"/>
                <w:color w:val="auto"/>
                <w:sz w:val="20"/>
                <w:szCs w:val="20"/>
              </w:rPr>
              <w:t>oceniać podejmowane działania</w:t>
            </w:r>
          </w:p>
          <w:p w:rsidR="00C51B10" w:rsidRPr="00264012" w:rsidRDefault="00C51B10" w:rsidP="00AA7538">
            <w:pPr>
              <w:ind w:left="440"/>
              <w:rPr>
                <w:rFonts w:ascii="Arial" w:hAnsi="Arial" w:cs="Arial"/>
                <w:color w:val="auto"/>
                <w:sz w:val="20"/>
                <w:szCs w:val="20"/>
              </w:rPr>
            </w:pPr>
          </w:p>
        </w:tc>
        <w:tc>
          <w:tcPr>
            <w:tcW w:w="3118" w:type="dxa"/>
          </w:tcPr>
          <w:p w:rsidR="00C51B10" w:rsidRPr="00264012" w:rsidRDefault="00C51B10" w:rsidP="009E42B3">
            <w:pPr>
              <w:numPr>
                <w:ilvl w:val="1"/>
                <w:numId w:val="137"/>
              </w:numPr>
              <w:ind w:left="440"/>
              <w:rPr>
                <w:rFonts w:ascii="Arial" w:hAnsi="Arial" w:cs="Arial"/>
                <w:color w:val="auto"/>
                <w:sz w:val="20"/>
                <w:szCs w:val="20"/>
              </w:rPr>
            </w:pPr>
            <w:r w:rsidRPr="00264012">
              <w:rPr>
                <w:rFonts w:ascii="Arial" w:hAnsi="Arial" w:cs="Arial"/>
                <w:color w:val="auto"/>
                <w:sz w:val="20"/>
                <w:szCs w:val="20"/>
              </w:rPr>
              <w:t>przewidywać konsekwencje niewłaściwego</w:t>
            </w:r>
          </w:p>
          <w:p w:rsidR="00C51B10" w:rsidRPr="00264012" w:rsidRDefault="00C51B10" w:rsidP="00AA7538">
            <w:pPr>
              <w:ind w:left="440"/>
              <w:rPr>
                <w:rFonts w:ascii="Arial" w:hAnsi="Arial" w:cs="Arial"/>
                <w:color w:val="auto"/>
                <w:sz w:val="20"/>
                <w:szCs w:val="20"/>
              </w:rPr>
            </w:pPr>
            <w:r w:rsidRPr="00264012">
              <w:rPr>
                <w:rFonts w:ascii="Arial" w:hAnsi="Arial" w:cs="Arial"/>
                <w:color w:val="auto"/>
                <w:sz w:val="20"/>
                <w:szCs w:val="20"/>
              </w:rPr>
              <w:t>wykonywania czynności zawodowych</w:t>
            </w:r>
          </w:p>
          <w:p w:rsidR="00C51B10" w:rsidRPr="00264012" w:rsidRDefault="00C51B10" w:rsidP="00AA7538">
            <w:pPr>
              <w:ind w:left="440"/>
              <w:rPr>
                <w:rFonts w:ascii="Arial" w:hAnsi="Arial" w:cs="Arial"/>
                <w:color w:val="auto"/>
                <w:sz w:val="20"/>
                <w:szCs w:val="20"/>
              </w:rPr>
            </w:pPr>
            <w:r w:rsidRPr="00264012">
              <w:rPr>
                <w:rFonts w:ascii="Arial" w:hAnsi="Arial" w:cs="Arial"/>
                <w:color w:val="auto"/>
                <w:sz w:val="20"/>
                <w:szCs w:val="20"/>
              </w:rPr>
              <w:t>na stanowisku pracy, w tym posługiwania się</w:t>
            </w:r>
          </w:p>
          <w:p w:rsidR="00C51B10" w:rsidRPr="00264012" w:rsidRDefault="00C51B10" w:rsidP="00AA7538">
            <w:pPr>
              <w:ind w:left="440"/>
              <w:rPr>
                <w:rFonts w:ascii="Arial" w:hAnsi="Arial" w:cs="Arial"/>
                <w:color w:val="auto"/>
                <w:sz w:val="20"/>
                <w:szCs w:val="20"/>
              </w:rPr>
            </w:pPr>
            <w:r w:rsidRPr="00264012">
              <w:rPr>
                <w:rFonts w:ascii="Arial" w:hAnsi="Arial" w:cs="Arial"/>
                <w:color w:val="auto"/>
                <w:sz w:val="20"/>
                <w:szCs w:val="20"/>
              </w:rPr>
              <w:t>niebezpiecznymi substancjami, i niewłaściwej</w:t>
            </w:r>
          </w:p>
          <w:p w:rsidR="00C51B10" w:rsidRPr="00264012" w:rsidRDefault="00C51B10" w:rsidP="00AA7538">
            <w:pPr>
              <w:ind w:left="440"/>
              <w:rPr>
                <w:rFonts w:ascii="Arial" w:hAnsi="Arial" w:cs="Arial"/>
                <w:color w:val="auto"/>
                <w:sz w:val="20"/>
                <w:szCs w:val="20"/>
              </w:rPr>
            </w:pPr>
            <w:r w:rsidRPr="00264012">
              <w:rPr>
                <w:rFonts w:ascii="Arial" w:hAnsi="Arial" w:cs="Arial"/>
                <w:color w:val="auto"/>
                <w:sz w:val="20"/>
                <w:szCs w:val="20"/>
              </w:rPr>
              <w:t>eksploatacji maszyn i urządzeń na stanowisku</w:t>
            </w:r>
          </w:p>
          <w:p w:rsidR="00C51B10" w:rsidRPr="00264012" w:rsidRDefault="00C51B10" w:rsidP="00AA7538">
            <w:pPr>
              <w:ind w:left="440"/>
              <w:rPr>
                <w:rFonts w:ascii="Arial" w:hAnsi="Arial" w:cs="Arial"/>
                <w:color w:val="auto"/>
                <w:sz w:val="20"/>
                <w:szCs w:val="20"/>
              </w:rPr>
            </w:pPr>
            <w:r w:rsidRPr="00264012">
              <w:rPr>
                <w:rFonts w:ascii="Arial" w:hAnsi="Arial" w:cs="Arial"/>
                <w:color w:val="auto"/>
                <w:sz w:val="20"/>
                <w:szCs w:val="20"/>
              </w:rPr>
              <w:t>pracy</w:t>
            </w:r>
          </w:p>
        </w:tc>
        <w:tc>
          <w:tcPr>
            <w:tcW w:w="1276" w:type="dxa"/>
          </w:tcPr>
          <w:p w:rsidR="00C51B10" w:rsidRDefault="00C51B10" w:rsidP="00AA7538">
            <w:pPr>
              <w:rPr>
                <w:rFonts w:ascii="Arial" w:hAnsi="Arial" w:cs="Arial"/>
                <w:sz w:val="20"/>
                <w:szCs w:val="20"/>
              </w:rPr>
            </w:pPr>
          </w:p>
        </w:tc>
      </w:tr>
      <w:tr w:rsidR="00C51B10" w:rsidRPr="000319D2" w:rsidTr="00AA0025">
        <w:tc>
          <w:tcPr>
            <w:tcW w:w="2672" w:type="dxa"/>
            <w:vAlign w:val="center"/>
          </w:tcPr>
          <w:p w:rsidR="00C51B10" w:rsidRDefault="00C51B10" w:rsidP="00AA7538">
            <w:pPr>
              <w:rPr>
                <w:rFonts w:ascii="Arial" w:hAnsi="Arial" w:cs="Arial"/>
                <w:sz w:val="20"/>
                <w:szCs w:val="20"/>
              </w:rPr>
            </w:pPr>
          </w:p>
        </w:tc>
        <w:tc>
          <w:tcPr>
            <w:tcW w:w="2256" w:type="dxa"/>
          </w:tcPr>
          <w:p w:rsidR="00C51B10" w:rsidRPr="00264012" w:rsidRDefault="00C51B10" w:rsidP="00AA7538">
            <w:pPr>
              <w:rPr>
                <w:rFonts w:ascii="Arial" w:hAnsi="Arial" w:cs="Arial"/>
                <w:color w:val="auto"/>
                <w:sz w:val="20"/>
                <w:szCs w:val="20"/>
              </w:rPr>
            </w:pPr>
            <w:r w:rsidRPr="00264012">
              <w:rPr>
                <w:rFonts w:ascii="Arial" w:hAnsi="Arial" w:cs="Arial"/>
                <w:color w:val="auto"/>
                <w:sz w:val="20"/>
                <w:szCs w:val="20"/>
              </w:rPr>
              <w:t>4) Wykazywanie się kreatywnością i otwartością na</w:t>
            </w:r>
          </w:p>
          <w:p w:rsidR="00C51B10" w:rsidRPr="00264012" w:rsidRDefault="00C51B10" w:rsidP="00AA7538">
            <w:pPr>
              <w:rPr>
                <w:rFonts w:ascii="Arial" w:hAnsi="Arial" w:cs="Arial"/>
                <w:color w:val="auto"/>
                <w:sz w:val="20"/>
                <w:szCs w:val="20"/>
              </w:rPr>
            </w:pPr>
            <w:r w:rsidRPr="00264012">
              <w:rPr>
                <w:rFonts w:ascii="Arial" w:hAnsi="Arial" w:cs="Arial"/>
                <w:color w:val="auto"/>
                <w:sz w:val="20"/>
                <w:szCs w:val="20"/>
              </w:rPr>
              <w:t>zmiany</w:t>
            </w:r>
          </w:p>
        </w:tc>
        <w:tc>
          <w:tcPr>
            <w:tcW w:w="850" w:type="dxa"/>
          </w:tcPr>
          <w:p w:rsidR="00C51B10" w:rsidRPr="00264012" w:rsidRDefault="00C51B10" w:rsidP="00AA7538">
            <w:pPr>
              <w:jc w:val="center"/>
              <w:rPr>
                <w:rFonts w:ascii="Arial" w:hAnsi="Arial" w:cs="Arial"/>
                <w:color w:val="auto"/>
                <w:sz w:val="20"/>
                <w:szCs w:val="20"/>
              </w:rPr>
            </w:pPr>
          </w:p>
        </w:tc>
        <w:tc>
          <w:tcPr>
            <w:tcW w:w="3686" w:type="dxa"/>
          </w:tcPr>
          <w:p w:rsidR="00C51B10" w:rsidRPr="00264012" w:rsidRDefault="00C51B10" w:rsidP="00AA7538">
            <w:pPr>
              <w:numPr>
                <w:ilvl w:val="0"/>
                <w:numId w:val="92"/>
              </w:numPr>
              <w:ind w:left="361"/>
              <w:rPr>
                <w:rFonts w:ascii="Arial" w:hAnsi="Arial" w:cs="Arial"/>
                <w:color w:val="auto"/>
                <w:sz w:val="20"/>
                <w:szCs w:val="20"/>
              </w:rPr>
            </w:pPr>
            <w:r w:rsidRPr="00264012">
              <w:rPr>
                <w:rFonts w:ascii="Arial" w:hAnsi="Arial" w:cs="Arial"/>
                <w:color w:val="auto"/>
                <w:sz w:val="20"/>
                <w:szCs w:val="20"/>
              </w:rPr>
              <w:t>wskazywać przykłady wprowadzenia zmiany</w:t>
            </w:r>
          </w:p>
          <w:p w:rsidR="00C51B10" w:rsidRPr="00264012" w:rsidRDefault="00C51B10" w:rsidP="00AA7538">
            <w:pPr>
              <w:ind w:left="361"/>
              <w:rPr>
                <w:rFonts w:ascii="Arial" w:hAnsi="Arial" w:cs="Arial"/>
                <w:color w:val="auto"/>
                <w:sz w:val="20"/>
                <w:szCs w:val="20"/>
              </w:rPr>
            </w:pPr>
            <w:r w:rsidRPr="00264012">
              <w:rPr>
                <w:rFonts w:ascii="Arial" w:hAnsi="Arial" w:cs="Arial"/>
                <w:color w:val="auto"/>
                <w:sz w:val="20"/>
                <w:szCs w:val="20"/>
              </w:rPr>
              <w:t>i oceniania skutków jej wprowadzenia</w:t>
            </w:r>
          </w:p>
          <w:p w:rsidR="00C51B10" w:rsidRPr="00264012" w:rsidRDefault="00C51B10" w:rsidP="00AA7538">
            <w:pPr>
              <w:ind w:left="361"/>
              <w:rPr>
                <w:rFonts w:ascii="Arial" w:hAnsi="Arial" w:cs="Arial"/>
                <w:color w:val="auto"/>
                <w:sz w:val="20"/>
                <w:szCs w:val="20"/>
              </w:rPr>
            </w:pPr>
          </w:p>
        </w:tc>
        <w:tc>
          <w:tcPr>
            <w:tcW w:w="3118" w:type="dxa"/>
          </w:tcPr>
          <w:p w:rsidR="00C51B10" w:rsidRPr="00264012" w:rsidRDefault="00C51B10" w:rsidP="00AA7538">
            <w:pPr>
              <w:numPr>
                <w:ilvl w:val="0"/>
                <w:numId w:val="92"/>
              </w:numPr>
              <w:ind w:left="176" w:hanging="176"/>
              <w:rPr>
                <w:rFonts w:ascii="Arial" w:hAnsi="Arial" w:cs="Arial"/>
                <w:color w:val="auto"/>
                <w:sz w:val="20"/>
                <w:szCs w:val="20"/>
              </w:rPr>
            </w:pPr>
            <w:r w:rsidRPr="00264012">
              <w:rPr>
                <w:rFonts w:ascii="Arial" w:hAnsi="Arial" w:cs="Arial"/>
                <w:color w:val="auto"/>
                <w:sz w:val="20"/>
                <w:szCs w:val="20"/>
              </w:rPr>
              <w:t>proponować sposoby rozwiązywania problemów związanych z wykonywaniem zadań zawodowych w nieprzewidywalnych warunkach</w:t>
            </w:r>
          </w:p>
        </w:tc>
        <w:tc>
          <w:tcPr>
            <w:tcW w:w="1276" w:type="dxa"/>
          </w:tcPr>
          <w:p w:rsidR="00C51B10" w:rsidRDefault="00C51B10" w:rsidP="00AA7538">
            <w:pPr>
              <w:rPr>
                <w:rFonts w:ascii="Arial" w:hAnsi="Arial" w:cs="Arial"/>
                <w:sz w:val="20"/>
                <w:szCs w:val="20"/>
              </w:rPr>
            </w:pPr>
          </w:p>
        </w:tc>
      </w:tr>
      <w:tr w:rsidR="00C51B10" w:rsidRPr="000319D2" w:rsidTr="00AA0025">
        <w:tc>
          <w:tcPr>
            <w:tcW w:w="2672" w:type="dxa"/>
            <w:vAlign w:val="center"/>
          </w:tcPr>
          <w:p w:rsidR="00C51B10" w:rsidRDefault="00C51B10" w:rsidP="00AA7538">
            <w:pPr>
              <w:rPr>
                <w:rFonts w:ascii="Arial" w:hAnsi="Arial" w:cs="Arial"/>
                <w:sz w:val="20"/>
                <w:szCs w:val="20"/>
              </w:rPr>
            </w:pPr>
          </w:p>
        </w:tc>
        <w:tc>
          <w:tcPr>
            <w:tcW w:w="2256" w:type="dxa"/>
          </w:tcPr>
          <w:p w:rsidR="00C51B10" w:rsidRPr="00264012" w:rsidRDefault="00C51B10" w:rsidP="00AA7538">
            <w:pPr>
              <w:rPr>
                <w:rFonts w:ascii="Arial" w:hAnsi="Arial" w:cs="Arial"/>
                <w:color w:val="auto"/>
                <w:sz w:val="20"/>
                <w:szCs w:val="20"/>
              </w:rPr>
            </w:pPr>
            <w:r w:rsidRPr="00264012">
              <w:rPr>
                <w:rFonts w:ascii="Arial" w:hAnsi="Arial" w:cs="Arial"/>
                <w:color w:val="auto"/>
                <w:sz w:val="20"/>
                <w:szCs w:val="20"/>
              </w:rPr>
              <w:t>5) Stosowanie techniki radzenia sobie ze stresem</w:t>
            </w:r>
          </w:p>
        </w:tc>
        <w:tc>
          <w:tcPr>
            <w:tcW w:w="850" w:type="dxa"/>
          </w:tcPr>
          <w:p w:rsidR="00C51B10" w:rsidRPr="00264012" w:rsidRDefault="00C51B10" w:rsidP="00AA7538">
            <w:pPr>
              <w:jc w:val="center"/>
              <w:rPr>
                <w:rFonts w:ascii="Arial" w:hAnsi="Arial" w:cs="Arial"/>
                <w:color w:val="auto"/>
                <w:sz w:val="20"/>
                <w:szCs w:val="20"/>
              </w:rPr>
            </w:pPr>
          </w:p>
        </w:tc>
        <w:tc>
          <w:tcPr>
            <w:tcW w:w="3686" w:type="dxa"/>
          </w:tcPr>
          <w:p w:rsidR="00C51B10" w:rsidRPr="00264012" w:rsidRDefault="00C51B10" w:rsidP="009E42B3">
            <w:pPr>
              <w:numPr>
                <w:ilvl w:val="0"/>
                <w:numId w:val="138"/>
              </w:numPr>
              <w:ind w:left="389"/>
              <w:rPr>
                <w:rFonts w:ascii="Arial" w:hAnsi="Arial" w:cs="Arial"/>
                <w:color w:val="auto"/>
                <w:sz w:val="20"/>
                <w:szCs w:val="20"/>
              </w:rPr>
            </w:pPr>
            <w:r w:rsidRPr="00264012">
              <w:rPr>
                <w:rFonts w:ascii="Arial" w:hAnsi="Arial" w:cs="Arial"/>
                <w:color w:val="auto"/>
                <w:sz w:val="20"/>
                <w:szCs w:val="20"/>
              </w:rPr>
              <w:t>rozpoznawać źródła stresu podczas wykonywania</w:t>
            </w:r>
          </w:p>
          <w:p w:rsidR="00C51B10" w:rsidRPr="00264012" w:rsidRDefault="00C51B10" w:rsidP="00AA7538">
            <w:pPr>
              <w:ind w:left="455"/>
              <w:rPr>
                <w:rFonts w:ascii="Arial" w:hAnsi="Arial" w:cs="Arial"/>
                <w:color w:val="auto"/>
                <w:sz w:val="20"/>
                <w:szCs w:val="20"/>
              </w:rPr>
            </w:pPr>
            <w:r w:rsidRPr="00264012">
              <w:rPr>
                <w:rFonts w:ascii="Arial" w:hAnsi="Arial" w:cs="Arial"/>
                <w:color w:val="auto"/>
                <w:sz w:val="20"/>
                <w:szCs w:val="20"/>
              </w:rPr>
              <w:t>zadań zawodowych</w:t>
            </w:r>
          </w:p>
          <w:p w:rsidR="00C51B10" w:rsidRPr="00264012" w:rsidRDefault="00C51B10" w:rsidP="009E42B3">
            <w:pPr>
              <w:numPr>
                <w:ilvl w:val="0"/>
                <w:numId w:val="138"/>
              </w:numPr>
              <w:ind w:left="361"/>
              <w:rPr>
                <w:rFonts w:ascii="Arial" w:hAnsi="Arial" w:cs="Arial"/>
                <w:color w:val="auto"/>
                <w:sz w:val="20"/>
                <w:szCs w:val="20"/>
              </w:rPr>
            </w:pPr>
            <w:r w:rsidRPr="00264012">
              <w:rPr>
                <w:rFonts w:ascii="Arial" w:hAnsi="Arial" w:cs="Arial"/>
                <w:color w:val="auto"/>
                <w:sz w:val="20"/>
                <w:szCs w:val="20"/>
              </w:rPr>
              <w:t>wybierać techniki radzenia sobie ze stresem odpowiednio do sytuacji</w:t>
            </w:r>
          </w:p>
          <w:p w:rsidR="00C51B10" w:rsidRPr="00264012" w:rsidRDefault="00C51B10" w:rsidP="009E42B3">
            <w:pPr>
              <w:numPr>
                <w:ilvl w:val="0"/>
                <w:numId w:val="138"/>
              </w:numPr>
              <w:ind w:left="373"/>
              <w:rPr>
                <w:rFonts w:ascii="Arial" w:hAnsi="Arial" w:cs="Arial"/>
                <w:color w:val="auto"/>
                <w:sz w:val="20"/>
                <w:szCs w:val="20"/>
              </w:rPr>
            </w:pPr>
            <w:r w:rsidRPr="00264012">
              <w:rPr>
                <w:rFonts w:ascii="Arial" w:hAnsi="Arial" w:cs="Arial"/>
                <w:color w:val="auto"/>
                <w:sz w:val="20"/>
                <w:szCs w:val="20"/>
              </w:rPr>
              <w:t>wskazywać najczęstsze przyczyny sytuacji stresowych w pracy zawodowej</w:t>
            </w:r>
          </w:p>
          <w:p w:rsidR="00C51B10" w:rsidRPr="00264012" w:rsidRDefault="00C51B10" w:rsidP="00AA7538">
            <w:pPr>
              <w:rPr>
                <w:rFonts w:ascii="Arial" w:hAnsi="Arial" w:cs="Arial"/>
                <w:color w:val="auto"/>
                <w:sz w:val="20"/>
                <w:szCs w:val="20"/>
              </w:rPr>
            </w:pPr>
          </w:p>
        </w:tc>
        <w:tc>
          <w:tcPr>
            <w:tcW w:w="3118" w:type="dxa"/>
          </w:tcPr>
          <w:p w:rsidR="00C51B10" w:rsidRPr="00264012" w:rsidRDefault="00C51B10" w:rsidP="009E42B3">
            <w:pPr>
              <w:numPr>
                <w:ilvl w:val="0"/>
                <w:numId w:val="138"/>
              </w:numPr>
              <w:ind w:left="399"/>
              <w:rPr>
                <w:rFonts w:ascii="Arial" w:hAnsi="Arial" w:cs="Arial"/>
                <w:color w:val="auto"/>
                <w:sz w:val="20"/>
                <w:szCs w:val="20"/>
              </w:rPr>
            </w:pPr>
            <w:r w:rsidRPr="00264012">
              <w:rPr>
                <w:rFonts w:ascii="Arial" w:hAnsi="Arial" w:cs="Arial"/>
                <w:color w:val="auto"/>
                <w:sz w:val="20"/>
                <w:szCs w:val="20"/>
              </w:rPr>
              <w:t>przedstawiać różne formy zachowań asertywnych</w:t>
            </w:r>
          </w:p>
          <w:p w:rsidR="00C51B10" w:rsidRPr="00264012" w:rsidRDefault="00C51B10" w:rsidP="00AA7538">
            <w:pPr>
              <w:ind w:left="399"/>
              <w:rPr>
                <w:rFonts w:ascii="Arial" w:hAnsi="Arial" w:cs="Arial"/>
                <w:color w:val="auto"/>
                <w:sz w:val="20"/>
                <w:szCs w:val="20"/>
              </w:rPr>
            </w:pPr>
            <w:r w:rsidRPr="00264012">
              <w:rPr>
                <w:rFonts w:ascii="Arial" w:hAnsi="Arial" w:cs="Arial"/>
                <w:color w:val="auto"/>
                <w:sz w:val="20"/>
                <w:szCs w:val="20"/>
              </w:rPr>
              <w:t>jako sposobów radzenia sobie ze stresem</w:t>
            </w:r>
          </w:p>
          <w:p w:rsidR="00C51B10" w:rsidRPr="00264012" w:rsidRDefault="00C51B10" w:rsidP="009E42B3">
            <w:pPr>
              <w:numPr>
                <w:ilvl w:val="0"/>
                <w:numId w:val="139"/>
              </w:numPr>
              <w:ind w:left="399"/>
              <w:rPr>
                <w:rFonts w:ascii="Arial" w:hAnsi="Arial" w:cs="Arial"/>
                <w:color w:val="auto"/>
                <w:sz w:val="20"/>
                <w:szCs w:val="20"/>
              </w:rPr>
            </w:pPr>
            <w:r w:rsidRPr="00264012">
              <w:rPr>
                <w:rFonts w:ascii="Arial" w:hAnsi="Arial" w:cs="Arial"/>
                <w:color w:val="auto"/>
                <w:sz w:val="20"/>
                <w:szCs w:val="20"/>
              </w:rPr>
              <w:t>rozróżniać techniki rozwiązywania konfliktów związanych z wykonywaniem zadań zawodowych</w:t>
            </w:r>
          </w:p>
          <w:p w:rsidR="00C51B10" w:rsidRPr="00264012" w:rsidRDefault="00C51B10" w:rsidP="00AA7538">
            <w:pPr>
              <w:ind w:left="399"/>
              <w:rPr>
                <w:rFonts w:ascii="Arial" w:hAnsi="Arial" w:cs="Arial"/>
                <w:color w:val="auto"/>
                <w:sz w:val="20"/>
                <w:szCs w:val="20"/>
              </w:rPr>
            </w:pPr>
            <w:r w:rsidRPr="00264012">
              <w:rPr>
                <w:rFonts w:ascii="Arial" w:hAnsi="Arial" w:cs="Arial"/>
                <w:color w:val="auto"/>
                <w:sz w:val="20"/>
                <w:szCs w:val="20"/>
              </w:rPr>
              <w:t>określać skutki stresu</w:t>
            </w:r>
          </w:p>
        </w:tc>
        <w:tc>
          <w:tcPr>
            <w:tcW w:w="1276" w:type="dxa"/>
          </w:tcPr>
          <w:p w:rsidR="00C51B10" w:rsidRDefault="00C51B10" w:rsidP="00AA7538">
            <w:pPr>
              <w:rPr>
                <w:rFonts w:ascii="Arial" w:hAnsi="Arial" w:cs="Arial"/>
                <w:sz w:val="20"/>
                <w:szCs w:val="20"/>
              </w:rPr>
            </w:pPr>
          </w:p>
        </w:tc>
      </w:tr>
      <w:tr w:rsidR="00C51B10" w:rsidRPr="000319D2" w:rsidTr="00AA0025">
        <w:tc>
          <w:tcPr>
            <w:tcW w:w="2672" w:type="dxa"/>
            <w:vAlign w:val="center"/>
          </w:tcPr>
          <w:p w:rsidR="00C51B10" w:rsidRDefault="00C51B10" w:rsidP="00AA7538">
            <w:pPr>
              <w:rPr>
                <w:rFonts w:ascii="Arial" w:hAnsi="Arial" w:cs="Arial"/>
                <w:sz w:val="20"/>
                <w:szCs w:val="20"/>
              </w:rPr>
            </w:pPr>
          </w:p>
        </w:tc>
        <w:tc>
          <w:tcPr>
            <w:tcW w:w="2256" w:type="dxa"/>
          </w:tcPr>
          <w:p w:rsidR="00C51B10" w:rsidRPr="00264012" w:rsidRDefault="00C51B10" w:rsidP="00AA7538">
            <w:pPr>
              <w:rPr>
                <w:rFonts w:ascii="Arial" w:hAnsi="Arial" w:cs="Arial"/>
                <w:color w:val="auto"/>
                <w:sz w:val="20"/>
                <w:szCs w:val="20"/>
              </w:rPr>
            </w:pPr>
            <w:r w:rsidRPr="00264012">
              <w:rPr>
                <w:rFonts w:ascii="Arial" w:hAnsi="Arial" w:cs="Arial"/>
                <w:color w:val="auto"/>
                <w:sz w:val="20"/>
                <w:szCs w:val="20"/>
              </w:rPr>
              <w:t>6) Doskonalenie umiejętności zawodowe</w:t>
            </w:r>
          </w:p>
        </w:tc>
        <w:tc>
          <w:tcPr>
            <w:tcW w:w="850" w:type="dxa"/>
          </w:tcPr>
          <w:p w:rsidR="00C51B10" w:rsidRPr="00264012" w:rsidRDefault="00C51B10" w:rsidP="00AA7538">
            <w:pPr>
              <w:jc w:val="center"/>
              <w:rPr>
                <w:rFonts w:ascii="Arial" w:hAnsi="Arial" w:cs="Arial"/>
                <w:color w:val="auto"/>
                <w:sz w:val="20"/>
                <w:szCs w:val="20"/>
              </w:rPr>
            </w:pPr>
          </w:p>
        </w:tc>
        <w:tc>
          <w:tcPr>
            <w:tcW w:w="3686" w:type="dxa"/>
          </w:tcPr>
          <w:p w:rsidR="00C51B10" w:rsidRPr="00264012" w:rsidRDefault="00C51B10" w:rsidP="009E42B3">
            <w:pPr>
              <w:numPr>
                <w:ilvl w:val="1"/>
                <w:numId w:val="140"/>
              </w:numPr>
              <w:ind w:left="432"/>
              <w:rPr>
                <w:rFonts w:ascii="Arial" w:hAnsi="Arial" w:cs="Arial"/>
                <w:color w:val="auto"/>
                <w:sz w:val="20"/>
                <w:szCs w:val="20"/>
              </w:rPr>
            </w:pPr>
            <w:r w:rsidRPr="00264012">
              <w:rPr>
                <w:rFonts w:ascii="Arial" w:hAnsi="Arial" w:cs="Arial"/>
                <w:color w:val="auto"/>
                <w:sz w:val="20"/>
                <w:szCs w:val="20"/>
              </w:rPr>
              <w:t>pozyskiwać informacje zawodoznawcze dotyczące</w:t>
            </w:r>
          </w:p>
          <w:p w:rsidR="00C51B10" w:rsidRPr="00264012" w:rsidRDefault="00C51B10" w:rsidP="00AA7538">
            <w:pPr>
              <w:ind w:left="432"/>
              <w:rPr>
                <w:rFonts w:ascii="Arial" w:hAnsi="Arial" w:cs="Arial"/>
                <w:color w:val="auto"/>
                <w:sz w:val="20"/>
                <w:szCs w:val="20"/>
              </w:rPr>
            </w:pPr>
            <w:r w:rsidRPr="00264012">
              <w:rPr>
                <w:rFonts w:ascii="Arial" w:hAnsi="Arial" w:cs="Arial"/>
                <w:color w:val="auto"/>
                <w:sz w:val="20"/>
                <w:szCs w:val="20"/>
              </w:rPr>
              <w:t>przemysłu z różnych źródeł</w:t>
            </w:r>
          </w:p>
          <w:p w:rsidR="00C51B10" w:rsidRPr="00264012" w:rsidRDefault="00C51B10" w:rsidP="009E42B3">
            <w:pPr>
              <w:numPr>
                <w:ilvl w:val="1"/>
                <w:numId w:val="140"/>
              </w:numPr>
              <w:ind w:left="432"/>
              <w:rPr>
                <w:rFonts w:ascii="Arial" w:hAnsi="Arial" w:cs="Arial"/>
                <w:color w:val="auto"/>
                <w:sz w:val="20"/>
                <w:szCs w:val="20"/>
              </w:rPr>
            </w:pPr>
            <w:r w:rsidRPr="00264012">
              <w:rPr>
                <w:rFonts w:ascii="Arial" w:hAnsi="Arial" w:cs="Arial"/>
                <w:color w:val="auto"/>
                <w:sz w:val="20"/>
                <w:szCs w:val="20"/>
              </w:rPr>
              <w:t>określać zakres umiejętności i kompetencji</w:t>
            </w:r>
          </w:p>
          <w:p w:rsidR="00C51B10" w:rsidRPr="00264012" w:rsidRDefault="00C51B10" w:rsidP="00AA7538">
            <w:pPr>
              <w:ind w:left="432"/>
              <w:rPr>
                <w:rFonts w:ascii="Arial" w:hAnsi="Arial" w:cs="Arial"/>
                <w:color w:val="auto"/>
                <w:sz w:val="20"/>
                <w:szCs w:val="20"/>
              </w:rPr>
            </w:pPr>
            <w:r w:rsidRPr="00264012">
              <w:rPr>
                <w:rFonts w:ascii="Arial" w:hAnsi="Arial" w:cs="Arial"/>
                <w:color w:val="auto"/>
                <w:sz w:val="20"/>
                <w:szCs w:val="20"/>
              </w:rPr>
              <w:t>niezbędnych do wykonywania zawodu</w:t>
            </w:r>
          </w:p>
          <w:p w:rsidR="00C51B10" w:rsidRPr="00264012" w:rsidRDefault="00C51B10" w:rsidP="009E42B3">
            <w:pPr>
              <w:numPr>
                <w:ilvl w:val="1"/>
                <w:numId w:val="140"/>
              </w:numPr>
              <w:ind w:left="432"/>
              <w:rPr>
                <w:rFonts w:ascii="Arial" w:hAnsi="Arial" w:cs="Arial"/>
                <w:color w:val="auto"/>
                <w:sz w:val="20"/>
                <w:szCs w:val="20"/>
              </w:rPr>
            </w:pPr>
            <w:r w:rsidRPr="00264012">
              <w:rPr>
                <w:rFonts w:ascii="Arial" w:hAnsi="Arial" w:cs="Arial"/>
                <w:color w:val="auto"/>
                <w:sz w:val="20"/>
                <w:szCs w:val="20"/>
              </w:rPr>
              <w:t>analizować własne kompetencje</w:t>
            </w:r>
          </w:p>
          <w:p w:rsidR="00C51B10" w:rsidRPr="00264012" w:rsidRDefault="00C51B10" w:rsidP="009E42B3">
            <w:pPr>
              <w:numPr>
                <w:ilvl w:val="1"/>
                <w:numId w:val="140"/>
              </w:numPr>
              <w:ind w:left="432"/>
              <w:rPr>
                <w:rFonts w:ascii="Arial" w:hAnsi="Arial" w:cs="Arial"/>
                <w:color w:val="auto"/>
                <w:sz w:val="20"/>
                <w:szCs w:val="20"/>
              </w:rPr>
            </w:pPr>
            <w:r w:rsidRPr="00264012">
              <w:rPr>
                <w:rFonts w:ascii="Arial" w:hAnsi="Arial" w:cs="Arial"/>
                <w:color w:val="auto"/>
                <w:sz w:val="20"/>
                <w:szCs w:val="20"/>
              </w:rPr>
              <w:t>wyznaczać własne cele rozwoju zawodowego</w:t>
            </w:r>
          </w:p>
        </w:tc>
        <w:tc>
          <w:tcPr>
            <w:tcW w:w="3118" w:type="dxa"/>
          </w:tcPr>
          <w:p w:rsidR="00C51B10" w:rsidRPr="00264012" w:rsidRDefault="00C51B10" w:rsidP="009E42B3">
            <w:pPr>
              <w:numPr>
                <w:ilvl w:val="1"/>
                <w:numId w:val="140"/>
              </w:numPr>
              <w:ind w:left="432"/>
              <w:rPr>
                <w:rFonts w:ascii="Arial" w:hAnsi="Arial" w:cs="Arial"/>
                <w:color w:val="auto"/>
                <w:sz w:val="20"/>
                <w:szCs w:val="20"/>
              </w:rPr>
            </w:pPr>
            <w:r w:rsidRPr="00264012">
              <w:rPr>
                <w:rFonts w:ascii="Arial" w:hAnsi="Arial" w:cs="Arial"/>
                <w:color w:val="auto"/>
                <w:sz w:val="20"/>
                <w:szCs w:val="20"/>
              </w:rPr>
              <w:t>planować drogę rozwoju zawodowego</w:t>
            </w:r>
          </w:p>
          <w:p w:rsidR="00C51B10" w:rsidRPr="00264012" w:rsidRDefault="00C51B10" w:rsidP="009E42B3">
            <w:pPr>
              <w:numPr>
                <w:ilvl w:val="1"/>
                <w:numId w:val="140"/>
              </w:numPr>
              <w:ind w:left="432"/>
              <w:rPr>
                <w:rFonts w:ascii="Arial" w:hAnsi="Arial" w:cs="Arial"/>
                <w:color w:val="auto"/>
                <w:sz w:val="20"/>
                <w:szCs w:val="20"/>
              </w:rPr>
            </w:pPr>
            <w:r w:rsidRPr="00264012">
              <w:rPr>
                <w:rFonts w:ascii="Arial" w:hAnsi="Arial" w:cs="Arial"/>
                <w:color w:val="auto"/>
                <w:sz w:val="20"/>
                <w:szCs w:val="20"/>
              </w:rPr>
              <w:t>wskazywać możliwości podnoszenia kompetencji</w:t>
            </w:r>
          </w:p>
          <w:p w:rsidR="00C51B10" w:rsidRPr="00264012" w:rsidRDefault="00C51B10" w:rsidP="00AA7538">
            <w:pPr>
              <w:ind w:left="432"/>
              <w:rPr>
                <w:rFonts w:ascii="Arial" w:hAnsi="Arial" w:cs="Arial"/>
                <w:color w:val="auto"/>
                <w:sz w:val="20"/>
                <w:szCs w:val="20"/>
              </w:rPr>
            </w:pPr>
            <w:r w:rsidRPr="00264012">
              <w:rPr>
                <w:rFonts w:ascii="Arial" w:hAnsi="Arial" w:cs="Arial"/>
                <w:color w:val="auto"/>
                <w:sz w:val="20"/>
                <w:szCs w:val="20"/>
              </w:rPr>
              <w:t>zawodowych, osobistych i społecznych</w:t>
            </w:r>
          </w:p>
        </w:tc>
        <w:tc>
          <w:tcPr>
            <w:tcW w:w="1276" w:type="dxa"/>
          </w:tcPr>
          <w:p w:rsidR="00C51B10" w:rsidRDefault="00C51B10" w:rsidP="00AA7538">
            <w:pPr>
              <w:rPr>
                <w:rFonts w:ascii="Arial" w:hAnsi="Arial" w:cs="Arial"/>
                <w:sz w:val="20"/>
                <w:szCs w:val="20"/>
              </w:rPr>
            </w:pPr>
          </w:p>
        </w:tc>
      </w:tr>
      <w:tr w:rsidR="00C51B10" w:rsidRPr="000319D2" w:rsidTr="00AA0025">
        <w:tc>
          <w:tcPr>
            <w:tcW w:w="2672" w:type="dxa"/>
            <w:vAlign w:val="center"/>
          </w:tcPr>
          <w:p w:rsidR="00C51B10" w:rsidRDefault="00C51B10" w:rsidP="00AA7538">
            <w:pPr>
              <w:rPr>
                <w:rFonts w:ascii="Arial" w:hAnsi="Arial" w:cs="Arial"/>
                <w:sz w:val="20"/>
                <w:szCs w:val="20"/>
              </w:rPr>
            </w:pPr>
          </w:p>
        </w:tc>
        <w:tc>
          <w:tcPr>
            <w:tcW w:w="2256" w:type="dxa"/>
          </w:tcPr>
          <w:p w:rsidR="00C51B10" w:rsidRPr="00264012" w:rsidRDefault="00C51B10" w:rsidP="00AA7538">
            <w:pPr>
              <w:rPr>
                <w:rFonts w:ascii="Arial" w:hAnsi="Arial" w:cs="Arial"/>
                <w:color w:val="auto"/>
                <w:sz w:val="20"/>
                <w:szCs w:val="20"/>
              </w:rPr>
            </w:pPr>
            <w:r w:rsidRPr="00264012">
              <w:rPr>
                <w:rFonts w:ascii="Arial" w:hAnsi="Arial" w:cs="Arial"/>
                <w:color w:val="auto"/>
                <w:sz w:val="20"/>
                <w:szCs w:val="20"/>
              </w:rPr>
              <w:t xml:space="preserve">7) </w:t>
            </w:r>
            <w:r w:rsidR="00964C57">
              <w:rPr>
                <w:rFonts w:ascii="Arial" w:hAnsi="Arial" w:cs="Arial"/>
                <w:color w:val="auto"/>
                <w:sz w:val="20"/>
                <w:szCs w:val="20"/>
              </w:rPr>
              <w:t>Stosowanie zasad komunikacji</w:t>
            </w:r>
            <w:r w:rsidRPr="00264012">
              <w:rPr>
                <w:rFonts w:ascii="Arial" w:hAnsi="Arial" w:cs="Arial"/>
                <w:color w:val="auto"/>
                <w:sz w:val="20"/>
                <w:szCs w:val="20"/>
              </w:rPr>
              <w:t xml:space="preserve"> interpersonalnej</w:t>
            </w:r>
          </w:p>
        </w:tc>
        <w:tc>
          <w:tcPr>
            <w:tcW w:w="850" w:type="dxa"/>
          </w:tcPr>
          <w:p w:rsidR="00C51B10" w:rsidRPr="00264012" w:rsidRDefault="00C51B10" w:rsidP="00AA7538">
            <w:pPr>
              <w:jc w:val="center"/>
              <w:rPr>
                <w:rFonts w:ascii="Arial" w:hAnsi="Arial" w:cs="Arial"/>
                <w:color w:val="auto"/>
                <w:sz w:val="20"/>
                <w:szCs w:val="20"/>
              </w:rPr>
            </w:pPr>
          </w:p>
        </w:tc>
        <w:tc>
          <w:tcPr>
            <w:tcW w:w="3686" w:type="dxa"/>
          </w:tcPr>
          <w:p w:rsidR="00C51B10" w:rsidRPr="00264012" w:rsidRDefault="00C51B10" w:rsidP="009E42B3">
            <w:pPr>
              <w:numPr>
                <w:ilvl w:val="1"/>
                <w:numId w:val="141"/>
              </w:numPr>
              <w:ind w:left="424"/>
              <w:rPr>
                <w:rFonts w:ascii="Arial" w:hAnsi="Arial" w:cs="Arial"/>
                <w:color w:val="auto"/>
                <w:sz w:val="20"/>
                <w:szCs w:val="20"/>
              </w:rPr>
            </w:pPr>
            <w:r w:rsidRPr="00264012">
              <w:rPr>
                <w:rFonts w:ascii="Arial" w:hAnsi="Arial" w:cs="Arial"/>
                <w:color w:val="auto"/>
                <w:sz w:val="20"/>
                <w:szCs w:val="20"/>
              </w:rPr>
              <w:t>identyfikować sygnały werbalne i niewerbalne</w:t>
            </w:r>
          </w:p>
          <w:p w:rsidR="00C51B10" w:rsidRPr="00264012" w:rsidRDefault="00C51B10" w:rsidP="009E42B3">
            <w:pPr>
              <w:numPr>
                <w:ilvl w:val="1"/>
                <w:numId w:val="141"/>
              </w:numPr>
              <w:ind w:left="424"/>
              <w:rPr>
                <w:rFonts w:ascii="Arial" w:hAnsi="Arial" w:cs="Arial"/>
                <w:color w:val="auto"/>
                <w:sz w:val="20"/>
                <w:szCs w:val="20"/>
              </w:rPr>
            </w:pPr>
            <w:r w:rsidRPr="00264012">
              <w:rPr>
                <w:rFonts w:ascii="Arial" w:hAnsi="Arial" w:cs="Arial"/>
                <w:color w:val="auto"/>
                <w:sz w:val="20"/>
                <w:szCs w:val="20"/>
              </w:rPr>
              <w:t>stosować aktywne metody słuchania</w:t>
            </w:r>
          </w:p>
        </w:tc>
        <w:tc>
          <w:tcPr>
            <w:tcW w:w="3118" w:type="dxa"/>
          </w:tcPr>
          <w:p w:rsidR="00C51B10" w:rsidRPr="00264012" w:rsidRDefault="00C51B10" w:rsidP="009E42B3">
            <w:pPr>
              <w:numPr>
                <w:ilvl w:val="1"/>
                <w:numId w:val="141"/>
              </w:numPr>
              <w:ind w:left="424"/>
              <w:rPr>
                <w:rFonts w:ascii="Arial" w:hAnsi="Arial" w:cs="Arial"/>
                <w:color w:val="auto"/>
                <w:sz w:val="20"/>
                <w:szCs w:val="20"/>
              </w:rPr>
            </w:pPr>
            <w:r w:rsidRPr="00264012">
              <w:rPr>
                <w:rFonts w:ascii="Arial" w:hAnsi="Arial" w:cs="Arial"/>
                <w:color w:val="auto"/>
                <w:sz w:val="20"/>
                <w:szCs w:val="20"/>
              </w:rPr>
              <w:t>prowadzić dyskusje</w:t>
            </w:r>
          </w:p>
          <w:p w:rsidR="00C51B10" w:rsidRPr="00264012" w:rsidRDefault="00C51B10" w:rsidP="00AA7538">
            <w:pPr>
              <w:numPr>
                <w:ilvl w:val="0"/>
                <w:numId w:val="92"/>
              </w:numPr>
              <w:ind w:left="424"/>
              <w:rPr>
                <w:rFonts w:ascii="Arial" w:hAnsi="Arial" w:cs="Arial"/>
                <w:color w:val="auto"/>
                <w:sz w:val="20"/>
                <w:szCs w:val="20"/>
              </w:rPr>
            </w:pPr>
            <w:r w:rsidRPr="00264012">
              <w:rPr>
                <w:rFonts w:ascii="Arial" w:hAnsi="Arial" w:cs="Arial"/>
                <w:color w:val="auto"/>
                <w:sz w:val="20"/>
                <w:szCs w:val="20"/>
              </w:rPr>
              <w:t>udziela informacji zwrotnej</w:t>
            </w:r>
          </w:p>
        </w:tc>
        <w:tc>
          <w:tcPr>
            <w:tcW w:w="1276" w:type="dxa"/>
          </w:tcPr>
          <w:p w:rsidR="00C51B10" w:rsidRDefault="00C51B10" w:rsidP="00AA7538">
            <w:pPr>
              <w:rPr>
                <w:rFonts w:ascii="Arial" w:hAnsi="Arial" w:cs="Arial"/>
                <w:sz w:val="20"/>
                <w:szCs w:val="20"/>
              </w:rPr>
            </w:pPr>
          </w:p>
        </w:tc>
      </w:tr>
      <w:tr w:rsidR="00C51B10" w:rsidRPr="000319D2" w:rsidTr="00AA0025">
        <w:tc>
          <w:tcPr>
            <w:tcW w:w="2672" w:type="dxa"/>
            <w:vAlign w:val="center"/>
          </w:tcPr>
          <w:p w:rsidR="00C51B10" w:rsidRDefault="00C51B10" w:rsidP="00AA7538">
            <w:pPr>
              <w:rPr>
                <w:rFonts w:ascii="Arial" w:hAnsi="Arial" w:cs="Arial"/>
                <w:sz w:val="20"/>
                <w:szCs w:val="20"/>
              </w:rPr>
            </w:pPr>
          </w:p>
        </w:tc>
        <w:tc>
          <w:tcPr>
            <w:tcW w:w="2256" w:type="dxa"/>
          </w:tcPr>
          <w:p w:rsidR="00C51B10" w:rsidRPr="00264012" w:rsidRDefault="00964C57" w:rsidP="00AA7538">
            <w:pPr>
              <w:rPr>
                <w:rFonts w:ascii="Arial" w:hAnsi="Arial" w:cs="Arial"/>
                <w:color w:val="auto"/>
                <w:sz w:val="20"/>
                <w:szCs w:val="20"/>
              </w:rPr>
            </w:pPr>
            <w:r>
              <w:rPr>
                <w:rFonts w:ascii="Arial" w:hAnsi="Arial" w:cs="Arial"/>
                <w:color w:val="auto"/>
                <w:sz w:val="20"/>
                <w:szCs w:val="20"/>
              </w:rPr>
              <w:t xml:space="preserve">8) Negocjowanie warunków </w:t>
            </w:r>
            <w:r w:rsidR="00C51B10" w:rsidRPr="00264012">
              <w:rPr>
                <w:rFonts w:ascii="Arial" w:hAnsi="Arial" w:cs="Arial"/>
                <w:color w:val="auto"/>
                <w:sz w:val="20"/>
                <w:szCs w:val="20"/>
              </w:rPr>
              <w:t>porozumień</w:t>
            </w:r>
          </w:p>
        </w:tc>
        <w:tc>
          <w:tcPr>
            <w:tcW w:w="850" w:type="dxa"/>
          </w:tcPr>
          <w:p w:rsidR="00C51B10" w:rsidRPr="00264012" w:rsidRDefault="00C51B10" w:rsidP="00AA7538">
            <w:pPr>
              <w:jc w:val="center"/>
              <w:rPr>
                <w:rFonts w:ascii="Arial" w:hAnsi="Arial" w:cs="Arial"/>
                <w:color w:val="auto"/>
                <w:sz w:val="20"/>
                <w:szCs w:val="20"/>
              </w:rPr>
            </w:pPr>
          </w:p>
        </w:tc>
        <w:tc>
          <w:tcPr>
            <w:tcW w:w="3686" w:type="dxa"/>
          </w:tcPr>
          <w:p w:rsidR="00C51B10" w:rsidRPr="00264012" w:rsidRDefault="00C51B10" w:rsidP="009E42B3">
            <w:pPr>
              <w:numPr>
                <w:ilvl w:val="1"/>
                <w:numId w:val="142"/>
              </w:numPr>
              <w:ind w:left="415"/>
              <w:rPr>
                <w:rFonts w:ascii="Arial" w:hAnsi="Arial" w:cs="Arial"/>
                <w:color w:val="auto"/>
                <w:sz w:val="20"/>
                <w:szCs w:val="20"/>
              </w:rPr>
            </w:pPr>
            <w:r w:rsidRPr="00264012">
              <w:rPr>
                <w:rFonts w:ascii="Arial" w:hAnsi="Arial" w:cs="Arial"/>
                <w:color w:val="auto"/>
                <w:sz w:val="20"/>
                <w:szCs w:val="20"/>
              </w:rPr>
              <w:t>charakteryzować pożądaną postawę podczas</w:t>
            </w:r>
          </w:p>
          <w:p w:rsidR="00C51B10" w:rsidRPr="00264012" w:rsidRDefault="00C51B10" w:rsidP="00AA7538">
            <w:pPr>
              <w:ind w:left="415"/>
              <w:rPr>
                <w:rFonts w:ascii="Arial" w:hAnsi="Arial" w:cs="Arial"/>
                <w:color w:val="auto"/>
                <w:sz w:val="20"/>
                <w:szCs w:val="20"/>
              </w:rPr>
            </w:pPr>
            <w:r w:rsidRPr="00264012">
              <w:rPr>
                <w:rFonts w:ascii="Arial" w:hAnsi="Arial" w:cs="Arial"/>
                <w:color w:val="auto"/>
                <w:sz w:val="20"/>
                <w:szCs w:val="20"/>
              </w:rPr>
              <w:t>prowadzenia negocjacji</w:t>
            </w:r>
          </w:p>
        </w:tc>
        <w:tc>
          <w:tcPr>
            <w:tcW w:w="3118" w:type="dxa"/>
          </w:tcPr>
          <w:p w:rsidR="00C51B10" w:rsidRPr="00264012" w:rsidRDefault="00C51B10" w:rsidP="009E42B3">
            <w:pPr>
              <w:numPr>
                <w:ilvl w:val="1"/>
                <w:numId w:val="142"/>
              </w:numPr>
              <w:ind w:left="415"/>
              <w:rPr>
                <w:rFonts w:ascii="Arial" w:hAnsi="Arial" w:cs="Arial"/>
                <w:color w:val="auto"/>
                <w:sz w:val="20"/>
                <w:szCs w:val="20"/>
              </w:rPr>
            </w:pPr>
            <w:r w:rsidRPr="00264012">
              <w:rPr>
                <w:rFonts w:ascii="Arial" w:hAnsi="Arial" w:cs="Arial"/>
                <w:color w:val="auto"/>
                <w:sz w:val="20"/>
                <w:szCs w:val="20"/>
              </w:rPr>
              <w:t>wskazywać sposób prowadzenia negocjacji warunków porozumienia</w:t>
            </w:r>
          </w:p>
        </w:tc>
        <w:tc>
          <w:tcPr>
            <w:tcW w:w="1276" w:type="dxa"/>
          </w:tcPr>
          <w:p w:rsidR="00C51B10" w:rsidRDefault="00C51B10" w:rsidP="00AA7538">
            <w:pPr>
              <w:rPr>
                <w:rFonts w:ascii="Arial" w:hAnsi="Arial" w:cs="Arial"/>
                <w:sz w:val="20"/>
                <w:szCs w:val="20"/>
              </w:rPr>
            </w:pPr>
          </w:p>
        </w:tc>
      </w:tr>
      <w:tr w:rsidR="00C51B10" w:rsidRPr="000319D2" w:rsidTr="00AA0025">
        <w:tc>
          <w:tcPr>
            <w:tcW w:w="2672" w:type="dxa"/>
            <w:vAlign w:val="center"/>
          </w:tcPr>
          <w:p w:rsidR="00C51B10" w:rsidRDefault="00C51B10" w:rsidP="00AA7538">
            <w:pPr>
              <w:rPr>
                <w:rFonts w:ascii="Arial" w:hAnsi="Arial" w:cs="Arial"/>
                <w:sz w:val="20"/>
                <w:szCs w:val="20"/>
              </w:rPr>
            </w:pPr>
          </w:p>
        </w:tc>
        <w:tc>
          <w:tcPr>
            <w:tcW w:w="2256" w:type="dxa"/>
          </w:tcPr>
          <w:p w:rsidR="00C51B10" w:rsidRPr="00264012" w:rsidRDefault="00C51B10" w:rsidP="00AA7538">
            <w:pPr>
              <w:rPr>
                <w:rFonts w:ascii="Arial" w:hAnsi="Arial" w:cs="Arial"/>
                <w:color w:val="auto"/>
                <w:sz w:val="20"/>
                <w:szCs w:val="20"/>
              </w:rPr>
            </w:pPr>
            <w:r w:rsidRPr="00264012">
              <w:rPr>
                <w:rFonts w:ascii="Arial" w:hAnsi="Arial" w:cs="Arial"/>
                <w:color w:val="auto"/>
                <w:sz w:val="20"/>
                <w:szCs w:val="20"/>
              </w:rPr>
              <w:t>9) Stosowanie metod i technik rozwiązywania</w:t>
            </w:r>
          </w:p>
          <w:p w:rsidR="00C51B10" w:rsidRPr="00264012" w:rsidRDefault="00C51B10" w:rsidP="00AA7538">
            <w:pPr>
              <w:rPr>
                <w:rFonts w:ascii="Arial" w:hAnsi="Arial" w:cs="Arial"/>
                <w:color w:val="auto"/>
                <w:sz w:val="20"/>
                <w:szCs w:val="20"/>
              </w:rPr>
            </w:pPr>
            <w:r w:rsidRPr="00264012">
              <w:rPr>
                <w:rFonts w:ascii="Arial" w:hAnsi="Arial" w:cs="Arial"/>
                <w:color w:val="auto"/>
                <w:sz w:val="20"/>
                <w:szCs w:val="20"/>
              </w:rPr>
              <w:t>problemów</w:t>
            </w:r>
          </w:p>
        </w:tc>
        <w:tc>
          <w:tcPr>
            <w:tcW w:w="850" w:type="dxa"/>
          </w:tcPr>
          <w:p w:rsidR="00C51B10" w:rsidRPr="00264012" w:rsidRDefault="00C51B10" w:rsidP="00AA7538">
            <w:pPr>
              <w:jc w:val="center"/>
              <w:rPr>
                <w:rFonts w:ascii="Arial" w:hAnsi="Arial" w:cs="Arial"/>
                <w:color w:val="auto"/>
                <w:sz w:val="20"/>
                <w:szCs w:val="20"/>
              </w:rPr>
            </w:pPr>
          </w:p>
        </w:tc>
        <w:tc>
          <w:tcPr>
            <w:tcW w:w="3686" w:type="dxa"/>
          </w:tcPr>
          <w:p w:rsidR="00C51B10" w:rsidRPr="00264012" w:rsidRDefault="00C51B10" w:rsidP="009E42B3">
            <w:pPr>
              <w:numPr>
                <w:ilvl w:val="1"/>
                <w:numId w:val="143"/>
              </w:numPr>
              <w:ind w:left="430"/>
              <w:rPr>
                <w:rFonts w:ascii="Arial" w:hAnsi="Arial" w:cs="Arial"/>
                <w:color w:val="auto"/>
                <w:sz w:val="20"/>
                <w:szCs w:val="20"/>
              </w:rPr>
            </w:pPr>
            <w:r w:rsidRPr="00264012">
              <w:rPr>
                <w:rFonts w:ascii="Arial" w:hAnsi="Arial" w:cs="Arial"/>
                <w:color w:val="auto"/>
                <w:sz w:val="20"/>
                <w:szCs w:val="20"/>
              </w:rPr>
              <w:t>opisać sposób przeciwdziałania problemom</w:t>
            </w:r>
          </w:p>
          <w:p w:rsidR="00C51B10" w:rsidRPr="00264012" w:rsidRDefault="00C51B10" w:rsidP="00AA7538">
            <w:pPr>
              <w:ind w:left="430"/>
              <w:rPr>
                <w:rFonts w:ascii="Arial" w:hAnsi="Arial" w:cs="Arial"/>
                <w:color w:val="auto"/>
                <w:sz w:val="20"/>
                <w:szCs w:val="20"/>
              </w:rPr>
            </w:pPr>
            <w:r w:rsidRPr="00264012">
              <w:rPr>
                <w:rFonts w:ascii="Arial" w:hAnsi="Arial" w:cs="Arial"/>
                <w:color w:val="auto"/>
                <w:sz w:val="20"/>
                <w:szCs w:val="20"/>
              </w:rPr>
              <w:t>w zespole realizującym zadania</w:t>
            </w:r>
          </w:p>
          <w:p w:rsidR="00C51B10" w:rsidRPr="00264012" w:rsidRDefault="00C51B10" w:rsidP="009E42B3">
            <w:pPr>
              <w:numPr>
                <w:ilvl w:val="1"/>
                <w:numId w:val="143"/>
              </w:numPr>
              <w:ind w:left="430"/>
              <w:rPr>
                <w:rFonts w:ascii="Arial" w:hAnsi="Arial" w:cs="Arial"/>
                <w:color w:val="auto"/>
                <w:sz w:val="20"/>
                <w:szCs w:val="20"/>
              </w:rPr>
            </w:pPr>
            <w:r w:rsidRPr="00264012">
              <w:rPr>
                <w:rFonts w:ascii="Arial" w:hAnsi="Arial" w:cs="Arial"/>
                <w:color w:val="auto"/>
                <w:sz w:val="20"/>
                <w:szCs w:val="20"/>
              </w:rPr>
              <w:t>opisać techniki rozwiązywania problemów</w:t>
            </w:r>
          </w:p>
        </w:tc>
        <w:tc>
          <w:tcPr>
            <w:tcW w:w="3118" w:type="dxa"/>
          </w:tcPr>
          <w:p w:rsidR="00C51B10" w:rsidRPr="00264012" w:rsidRDefault="00C51B10" w:rsidP="009E42B3">
            <w:pPr>
              <w:numPr>
                <w:ilvl w:val="1"/>
                <w:numId w:val="143"/>
              </w:numPr>
              <w:ind w:left="430"/>
              <w:rPr>
                <w:rFonts w:ascii="Arial" w:hAnsi="Arial" w:cs="Arial"/>
                <w:color w:val="auto"/>
                <w:sz w:val="20"/>
                <w:szCs w:val="20"/>
              </w:rPr>
            </w:pPr>
            <w:r w:rsidRPr="00264012">
              <w:rPr>
                <w:rFonts w:ascii="Arial" w:hAnsi="Arial" w:cs="Arial"/>
                <w:color w:val="auto"/>
                <w:sz w:val="20"/>
                <w:szCs w:val="20"/>
              </w:rPr>
              <w:t>wskazać, na wybranym przykładzie, metody</w:t>
            </w:r>
          </w:p>
          <w:p w:rsidR="00C51B10" w:rsidRPr="00264012" w:rsidRDefault="00C51B10" w:rsidP="00AA7538">
            <w:pPr>
              <w:ind w:left="430"/>
              <w:rPr>
                <w:rFonts w:ascii="Arial" w:hAnsi="Arial" w:cs="Arial"/>
                <w:color w:val="auto"/>
                <w:sz w:val="20"/>
                <w:szCs w:val="20"/>
              </w:rPr>
            </w:pPr>
            <w:r w:rsidRPr="00264012">
              <w:rPr>
                <w:rFonts w:ascii="Arial" w:hAnsi="Arial" w:cs="Arial"/>
                <w:color w:val="auto"/>
                <w:sz w:val="20"/>
                <w:szCs w:val="20"/>
              </w:rPr>
              <w:t>i techniki rozwiązywania problemu</w:t>
            </w:r>
          </w:p>
        </w:tc>
        <w:tc>
          <w:tcPr>
            <w:tcW w:w="1276" w:type="dxa"/>
          </w:tcPr>
          <w:p w:rsidR="00C51B10" w:rsidRDefault="00C51B10" w:rsidP="00AA7538">
            <w:pPr>
              <w:rPr>
                <w:rFonts w:ascii="Arial" w:hAnsi="Arial" w:cs="Arial"/>
                <w:sz w:val="20"/>
                <w:szCs w:val="20"/>
              </w:rPr>
            </w:pPr>
          </w:p>
        </w:tc>
      </w:tr>
      <w:tr w:rsidR="00C51B10" w:rsidRPr="000319D2" w:rsidTr="00AA0025">
        <w:tc>
          <w:tcPr>
            <w:tcW w:w="2672" w:type="dxa"/>
            <w:vAlign w:val="center"/>
          </w:tcPr>
          <w:p w:rsidR="00C51B10" w:rsidRDefault="00C51B10" w:rsidP="00AA7538">
            <w:pPr>
              <w:rPr>
                <w:rFonts w:ascii="Arial" w:hAnsi="Arial" w:cs="Arial"/>
                <w:sz w:val="20"/>
                <w:szCs w:val="20"/>
              </w:rPr>
            </w:pPr>
          </w:p>
        </w:tc>
        <w:tc>
          <w:tcPr>
            <w:tcW w:w="2256" w:type="dxa"/>
          </w:tcPr>
          <w:p w:rsidR="00C51B10" w:rsidRPr="00264012" w:rsidRDefault="00C51B10" w:rsidP="00AA7538">
            <w:pPr>
              <w:rPr>
                <w:rFonts w:ascii="Arial" w:hAnsi="Arial" w:cs="Arial"/>
                <w:color w:val="auto"/>
                <w:sz w:val="20"/>
                <w:szCs w:val="20"/>
              </w:rPr>
            </w:pPr>
            <w:r w:rsidRPr="00264012">
              <w:rPr>
                <w:rFonts w:ascii="Arial" w:hAnsi="Arial" w:cs="Arial"/>
                <w:color w:val="auto"/>
                <w:sz w:val="20"/>
                <w:szCs w:val="20"/>
              </w:rPr>
              <w:t>10) Współpraca w zespole</w:t>
            </w:r>
          </w:p>
        </w:tc>
        <w:tc>
          <w:tcPr>
            <w:tcW w:w="850" w:type="dxa"/>
          </w:tcPr>
          <w:p w:rsidR="00C51B10" w:rsidRPr="00264012" w:rsidRDefault="00C51B10" w:rsidP="00AA7538">
            <w:pPr>
              <w:jc w:val="center"/>
              <w:rPr>
                <w:rFonts w:ascii="Arial" w:hAnsi="Arial" w:cs="Arial"/>
                <w:color w:val="auto"/>
                <w:sz w:val="20"/>
                <w:szCs w:val="20"/>
              </w:rPr>
            </w:pPr>
          </w:p>
        </w:tc>
        <w:tc>
          <w:tcPr>
            <w:tcW w:w="3686" w:type="dxa"/>
          </w:tcPr>
          <w:p w:rsidR="00C51B10" w:rsidRPr="00264012" w:rsidRDefault="00C51B10" w:rsidP="009E42B3">
            <w:pPr>
              <w:numPr>
                <w:ilvl w:val="1"/>
                <w:numId w:val="144"/>
              </w:numPr>
              <w:ind w:left="453"/>
              <w:rPr>
                <w:rFonts w:ascii="Arial" w:hAnsi="Arial" w:cs="Arial"/>
                <w:color w:val="auto"/>
                <w:sz w:val="20"/>
                <w:szCs w:val="20"/>
              </w:rPr>
            </w:pPr>
            <w:r w:rsidRPr="00264012">
              <w:rPr>
                <w:rFonts w:ascii="Arial" w:hAnsi="Arial" w:cs="Arial"/>
                <w:color w:val="auto"/>
                <w:sz w:val="20"/>
                <w:szCs w:val="20"/>
              </w:rPr>
              <w:t>pracować w zespole, ponosząc odpowiedzialność</w:t>
            </w:r>
          </w:p>
          <w:p w:rsidR="00C51B10" w:rsidRPr="00264012" w:rsidRDefault="00C51B10" w:rsidP="00AA7538">
            <w:pPr>
              <w:ind w:left="453"/>
              <w:rPr>
                <w:rFonts w:ascii="Arial" w:hAnsi="Arial" w:cs="Arial"/>
                <w:color w:val="auto"/>
                <w:sz w:val="20"/>
                <w:szCs w:val="20"/>
              </w:rPr>
            </w:pPr>
            <w:r w:rsidRPr="00264012">
              <w:rPr>
                <w:rFonts w:ascii="Arial" w:hAnsi="Arial" w:cs="Arial"/>
                <w:color w:val="auto"/>
                <w:sz w:val="20"/>
                <w:szCs w:val="20"/>
              </w:rPr>
              <w:t>za wspólnie realizowane zadania</w:t>
            </w:r>
          </w:p>
          <w:p w:rsidR="00C51B10" w:rsidRPr="00264012" w:rsidRDefault="00C51B10" w:rsidP="009E42B3">
            <w:pPr>
              <w:numPr>
                <w:ilvl w:val="1"/>
                <w:numId w:val="144"/>
              </w:numPr>
              <w:ind w:left="453"/>
              <w:rPr>
                <w:rFonts w:ascii="Arial" w:hAnsi="Arial" w:cs="Arial"/>
                <w:color w:val="auto"/>
                <w:sz w:val="20"/>
                <w:szCs w:val="20"/>
              </w:rPr>
            </w:pPr>
            <w:r w:rsidRPr="00264012">
              <w:rPr>
                <w:rFonts w:ascii="Arial" w:hAnsi="Arial" w:cs="Arial"/>
                <w:color w:val="auto"/>
                <w:sz w:val="20"/>
                <w:szCs w:val="20"/>
              </w:rPr>
              <w:t>przestrzegać podziału ról, zadań i odpowiedzialności w zespole</w:t>
            </w:r>
          </w:p>
          <w:p w:rsidR="00C51B10" w:rsidRPr="00264012" w:rsidRDefault="00C51B10" w:rsidP="009E42B3">
            <w:pPr>
              <w:numPr>
                <w:ilvl w:val="1"/>
                <w:numId w:val="144"/>
              </w:numPr>
              <w:ind w:left="453"/>
              <w:rPr>
                <w:rFonts w:ascii="Arial" w:hAnsi="Arial" w:cs="Arial"/>
                <w:color w:val="auto"/>
                <w:sz w:val="20"/>
                <w:szCs w:val="20"/>
              </w:rPr>
            </w:pPr>
            <w:r w:rsidRPr="00264012">
              <w:rPr>
                <w:rFonts w:ascii="Arial" w:hAnsi="Arial" w:cs="Arial"/>
                <w:color w:val="auto"/>
                <w:sz w:val="20"/>
                <w:szCs w:val="20"/>
              </w:rPr>
              <w:t>angażować się w realizację wspólnych działań zespołu</w:t>
            </w:r>
          </w:p>
        </w:tc>
        <w:tc>
          <w:tcPr>
            <w:tcW w:w="3118" w:type="dxa"/>
          </w:tcPr>
          <w:p w:rsidR="00C51B10" w:rsidRPr="00264012" w:rsidRDefault="00C51B10" w:rsidP="009E42B3">
            <w:pPr>
              <w:numPr>
                <w:ilvl w:val="1"/>
                <w:numId w:val="144"/>
              </w:numPr>
              <w:ind w:left="453"/>
              <w:rPr>
                <w:rFonts w:ascii="Arial" w:hAnsi="Arial" w:cs="Arial"/>
                <w:color w:val="auto"/>
                <w:sz w:val="20"/>
                <w:szCs w:val="20"/>
              </w:rPr>
            </w:pPr>
            <w:r w:rsidRPr="00264012">
              <w:rPr>
                <w:rFonts w:ascii="Arial" w:hAnsi="Arial" w:cs="Arial"/>
                <w:color w:val="auto"/>
                <w:sz w:val="20"/>
                <w:szCs w:val="20"/>
              </w:rPr>
              <w:t>modyfikować sposób zachowania, uwzględniając</w:t>
            </w:r>
          </w:p>
          <w:p w:rsidR="00C51B10" w:rsidRPr="00264012" w:rsidRDefault="00C51B10" w:rsidP="00AA7538">
            <w:pPr>
              <w:ind w:left="453"/>
              <w:rPr>
                <w:rFonts w:ascii="Arial" w:hAnsi="Arial" w:cs="Arial"/>
                <w:color w:val="auto"/>
                <w:sz w:val="20"/>
                <w:szCs w:val="20"/>
              </w:rPr>
            </w:pPr>
            <w:r w:rsidRPr="00264012">
              <w:rPr>
                <w:rFonts w:ascii="Arial" w:hAnsi="Arial" w:cs="Arial"/>
                <w:color w:val="auto"/>
                <w:sz w:val="20"/>
                <w:szCs w:val="20"/>
              </w:rPr>
              <w:t>stanowisko wypracowane wspólnie z innymi</w:t>
            </w:r>
          </w:p>
          <w:p w:rsidR="00C51B10" w:rsidRPr="00264012" w:rsidRDefault="00C51B10" w:rsidP="00AA7538">
            <w:pPr>
              <w:ind w:left="453"/>
              <w:rPr>
                <w:rFonts w:ascii="Arial" w:hAnsi="Arial" w:cs="Arial"/>
                <w:color w:val="auto"/>
                <w:sz w:val="20"/>
                <w:szCs w:val="20"/>
              </w:rPr>
            </w:pPr>
            <w:r w:rsidRPr="00264012">
              <w:rPr>
                <w:rFonts w:ascii="Arial" w:hAnsi="Arial" w:cs="Arial"/>
                <w:color w:val="auto"/>
                <w:sz w:val="20"/>
                <w:szCs w:val="20"/>
              </w:rPr>
              <w:t>członkami zespołu</w:t>
            </w:r>
          </w:p>
        </w:tc>
        <w:tc>
          <w:tcPr>
            <w:tcW w:w="1276" w:type="dxa"/>
          </w:tcPr>
          <w:p w:rsidR="00C51B10" w:rsidRDefault="00C51B10" w:rsidP="00AA7538">
            <w:pPr>
              <w:rPr>
                <w:rFonts w:ascii="Arial" w:hAnsi="Arial" w:cs="Arial"/>
                <w:sz w:val="20"/>
                <w:szCs w:val="20"/>
              </w:rPr>
            </w:pPr>
          </w:p>
        </w:tc>
      </w:tr>
      <w:tr w:rsidR="00C51B10" w:rsidRPr="000319D2" w:rsidTr="00AA0025">
        <w:tc>
          <w:tcPr>
            <w:tcW w:w="2672" w:type="dxa"/>
            <w:vAlign w:val="center"/>
          </w:tcPr>
          <w:p w:rsidR="00C51B10" w:rsidRPr="00264012" w:rsidRDefault="00C51B10" w:rsidP="00AA7538">
            <w:pPr>
              <w:rPr>
                <w:rFonts w:ascii="Arial" w:hAnsi="Arial" w:cs="Arial"/>
                <w:color w:val="auto"/>
                <w:sz w:val="20"/>
                <w:szCs w:val="20"/>
              </w:rPr>
            </w:pPr>
            <w:r w:rsidRPr="00264012">
              <w:rPr>
                <w:rFonts w:ascii="Arial" w:hAnsi="Arial" w:cs="Arial"/>
                <w:color w:val="auto"/>
                <w:sz w:val="20"/>
                <w:szCs w:val="20"/>
              </w:rPr>
              <w:t>Organizacja pracy małych zespołów *)</w:t>
            </w:r>
          </w:p>
        </w:tc>
        <w:tc>
          <w:tcPr>
            <w:tcW w:w="2256" w:type="dxa"/>
          </w:tcPr>
          <w:p w:rsidR="00C51B10" w:rsidRPr="00264012" w:rsidRDefault="00C51B10" w:rsidP="00AA7538">
            <w:pPr>
              <w:rPr>
                <w:rFonts w:ascii="Arial" w:hAnsi="Arial" w:cs="Arial"/>
                <w:color w:val="auto"/>
                <w:sz w:val="20"/>
                <w:szCs w:val="20"/>
              </w:rPr>
            </w:pPr>
            <w:r w:rsidRPr="00264012">
              <w:rPr>
                <w:rFonts w:ascii="Arial" w:hAnsi="Arial" w:cs="Arial"/>
                <w:color w:val="auto"/>
                <w:sz w:val="20"/>
                <w:szCs w:val="20"/>
              </w:rPr>
              <w:t xml:space="preserve">1) </w:t>
            </w:r>
            <w:r w:rsidR="00964C57">
              <w:rPr>
                <w:rFonts w:ascii="Arial" w:hAnsi="Arial" w:cs="Arial"/>
                <w:color w:val="auto"/>
                <w:sz w:val="20"/>
                <w:szCs w:val="20"/>
              </w:rPr>
              <w:t>Organizowanie pracy</w:t>
            </w:r>
            <w:r w:rsidRPr="00264012">
              <w:rPr>
                <w:rFonts w:ascii="Arial" w:hAnsi="Arial" w:cs="Arial"/>
                <w:color w:val="auto"/>
                <w:sz w:val="20"/>
                <w:szCs w:val="20"/>
              </w:rPr>
              <w:t xml:space="preserve"> zespołu w celu wykonania</w:t>
            </w:r>
          </w:p>
          <w:p w:rsidR="00C51B10" w:rsidRPr="00264012" w:rsidRDefault="00C51B10" w:rsidP="00AA7538">
            <w:pPr>
              <w:rPr>
                <w:rFonts w:ascii="Arial" w:hAnsi="Arial" w:cs="Arial"/>
                <w:color w:val="auto"/>
                <w:sz w:val="20"/>
                <w:szCs w:val="20"/>
              </w:rPr>
            </w:pPr>
            <w:r w:rsidRPr="00264012">
              <w:rPr>
                <w:rFonts w:ascii="Arial" w:hAnsi="Arial" w:cs="Arial"/>
                <w:color w:val="auto"/>
                <w:sz w:val="20"/>
                <w:szCs w:val="20"/>
              </w:rPr>
              <w:t>przydzielonych zadań</w:t>
            </w:r>
          </w:p>
        </w:tc>
        <w:tc>
          <w:tcPr>
            <w:tcW w:w="850" w:type="dxa"/>
          </w:tcPr>
          <w:p w:rsidR="00C51B10" w:rsidRPr="00264012" w:rsidRDefault="00C51B10" w:rsidP="00AA7538">
            <w:pPr>
              <w:jc w:val="center"/>
              <w:rPr>
                <w:rFonts w:ascii="Arial" w:hAnsi="Arial" w:cs="Arial"/>
                <w:color w:val="auto"/>
                <w:sz w:val="20"/>
                <w:szCs w:val="20"/>
              </w:rPr>
            </w:pPr>
          </w:p>
        </w:tc>
        <w:tc>
          <w:tcPr>
            <w:tcW w:w="3686" w:type="dxa"/>
          </w:tcPr>
          <w:p w:rsidR="00C51B10" w:rsidRPr="00264012" w:rsidRDefault="00C51B10" w:rsidP="009E42B3">
            <w:pPr>
              <w:numPr>
                <w:ilvl w:val="1"/>
                <w:numId w:val="145"/>
              </w:numPr>
              <w:ind w:left="473"/>
              <w:rPr>
                <w:rFonts w:ascii="Arial" w:hAnsi="Arial" w:cs="Arial"/>
                <w:color w:val="auto"/>
                <w:sz w:val="20"/>
                <w:szCs w:val="20"/>
              </w:rPr>
            </w:pPr>
            <w:r w:rsidRPr="00264012">
              <w:rPr>
                <w:rFonts w:ascii="Arial" w:hAnsi="Arial" w:cs="Arial"/>
                <w:color w:val="auto"/>
                <w:sz w:val="20"/>
                <w:szCs w:val="20"/>
              </w:rPr>
              <w:t>określać strukturę grupy</w:t>
            </w:r>
          </w:p>
          <w:p w:rsidR="00C51B10" w:rsidRPr="00264012" w:rsidRDefault="00C51B10" w:rsidP="009E42B3">
            <w:pPr>
              <w:numPr>
                <w:ilvl w:val="1"/>
                <w:numId w:val="145"/>
              </w:numPr>
              <w:ind w:left="473"/>
              <w:rPr>
                <w:rFonts w:ascii="Arial" w:hAnsi="Arial" w:cs="Arial"/>
                <w:color w:val="auto"/>
                <w:sz w:val="20"/>
                <w:szCs w:val="20"/>
              </w:rPr>
            </w:pPr>
            <w:r w:rsidRPr="00264012">
              <w:rPr>
                <w:rFonts w:ascii="Arial" w:hAnsi="Arial" w:cs="Arial"/>
                <w:color w:val="auto"/>
                <w:sz w:val="20"/>
                <w:szCs w:val="20"/>
              </w:rPr>
              <w:t>przygotowywać zadania zespołu do realizacji</w:t>
            </w:r>
          </w:p>
          <w:p w:rsidR="00C51B10" w:rsidRPr="00264012" w:rsidRDefault="00C51B10" w:rsidP="009E42B3">
            <w:pPr>
              <w:numPr>
                <w:ilvl w:val="1"/>
                <w:numId w:val="145"/>
              </w:numPr>
              <w:ind w:left="473"/>
              <w:rPr>
                <w:rFonts w:ascii="Arial" w:hAnsi="Arial" w:cs="Arial"/>
                <w:color w:val="auto"/>
                <w:sz w:val="20"/>
                <w:szCs w:val="20"/>
              </w:rPr>
            </w:pPr>
            <w:r w:rsidRPr="00264012">
              <w:rPr>
                <w:rFonts w:ascii="Arial" w:hAnsi="Arial" w:cs="Arial"/>
                <w:color w:val="auto"/>
                <w:sz w:val="20"/>
                <w:szCs w:val="20"/>
              </w:rPr>
              <w:t>planować realizację zadań zapobiegających</w:t>
            </w:r>
          </w:p>
          <w:p w:rsidR="00C51B10" w:rsidRPr="00264012" w:rsidRDefault="00C51B10" w:rsidP="00AA7538">
            <w:pPr>
              <w:ind w:left="473"/>
              <w:rPr>
                <w:rFonts w:ascii="Arial" w:hAnsi="Arial" w:cs="Arial"/>
                <w:color w:val="auto"/>
                <w:sz w:val="20"/>
                <w:szCs w:val="20"/>
              </w:rPr>
            </w:pPr>
            <w:r w:rsidRPr="00264012">
              <w:rPr>
                <w:rFonts w:ascii="Arial" w:hAnsi="Arial" w:cs="Arial"/>
                <w:color w:val="auto"/>
                <w:sz w:val="20"/>
                <w:szCs w:val="20"/>
              </w:rPr>
              <w:t>zagrożeniom bezpieczeństwa i ochrony zdrowia</w:t>
            </w:r>
          </w:p>
          <w:p w:rsidR="00C51B10" w:rsidRPr="00264012" w:rsidRDefault="00C51B10" w:rsidP="009E42B3">
            <w:pPr>
              <w:numPr>
                <w:ilvl w:val="1"/>
                <w:numId w:val="145"/>
              </w:numPr>
              <w:ind w:left="473"/>
              <w:rPr>
                <w:rFonts w:ascii="Arial" w:hAnsi="Arial" w:cs="Arial"/>
                <w:color w:val="auto"/>
                <w:sz w:val="20"/>
                <w:szCs w:val="20"/>
              </w:rPr>
            </w:pPr>
            <w:r w:rsidRPr="00264012">
              <w:rPr>
                <w:rFonts w:ascii="Arial" w:hAnsi="Arial" w:cs="Arial"/>
                <w:color w:val="auto"/>
                <w:sz w:val="20"/>
                <w:szCs w:val="20"/>
              </w:rPr>
              <w:t>szacować czas potrzebny na realizację określonego</w:t>
            </w:r>
          </w:p>
          <w:p w:rsidR="00C51B10" w:rsidRPr="00264012" w:rsidRDefault="00C51B10" w:rsidP="00AA7538">
            <w:pPr>
              <w:ind w:left="473"/>
              <w:rPr>
                <w:rFonts w:ascii="Arial" w:hAnsi="Arial" w:cs="Arial"/>
                <w:color w:val="auto"/>
                <w:sz w:val="20"/>
                <w:szCs w:val="20"/>
              </w:rPr>
            </w:pPr>
            <w:r w:rsidRPr="00264012">
              <w:rPr>
                <w:rFonts w:ascii="Arial" w:hAnsi="Arial" w:cs="Arial"/>
                <w:color w:val="auto"/>
                <w:sz w:val="20"/>
                <w:szCs w:val="20"/>
              </w:rPr>
              <w:t>zadania</w:t>
            </w:r>
          </w:p>
          <w:p w:rsidR="00C51B10" w:rsidRPr="00264012" w:rsidRDefault="00C51B10" w:rsidP="009E42B3">
            <w:pPr>
              <w:numPr>
                <w:ilvl w:val="1"/>
                <w:numId w:val="145"/>
              </w:numPr>
              <w:ind w:left="473"/>
              <w:rPr>
                <w:rFonts w:ascii="Arial" w:hAnsi="Arial" w:cs="Arial"/>
                <w:color w:val="auto"/>
                <w:sz w:val="20"/>
                <w:szCs w:val="20"/>
              </w:rPr>
            </w:pPr>
            <w:r w:rsidRPr="00264012">
              <w:rPr>
                <w:rFonts w:ascii="Arial" w:hAnsi="Arial" w:cs="Arial"/>
                <w:color w:val="auto"/>
                <w:sz w:val="20"/>
                <w:szCs w:val="20"/>
              </w:rPr>
              <w:t>komunikować się ze współpracownikami</w:t>
            </w:r>
          </w:p>
        </w:tc>
        <w:tc>
          <w:tcPr>
            <w:tcW w:w="3118" w:type="dxa"/>
          </w:tcPr>
          <w:p w:rsidR="00C51B10" w:rsidRPr="00264012" w:rsidRDefault="00C51B10" w:rsidP="009E42B3">
            <w:pPr>
              <w:numPr>
                <w:ilvl w:val="1"/>
                <w:numId w:val="145"/>
              </w:numPr>
              <w:ind w:left="444"/>
              <w:rPr>
                <w:rFonts w:ascii="Arial" w:hAnsi="Arial" w:cs="Arial"/>
                <w:color w:val="auto"/>
                <w:sz w:val="20"/>
                <w:szCs w:val="20"/>
              </w:rPr>
            </w:pPr>
            <w:r w:rsidRPr="00264012">
              <w:rPr>
                <w:rFonts w:ascii="Arial" w:hAnsi="Arial" w:cs="Arial"/>
                <w:color w:val="auto"/>
                <w:sz w:val="20"/>
                <w:szCs w:val="20"/>
              </w:rPr>
              <w:t>wskazać wzorce prawidłowej współpracy w grupie</w:t>
            </w:r>
          </w:p>
          <w:p w:rsidR="00C51B10" w:rsidRPr="00264012" w:rsidRDefault="00C51B10" w:rsidP="009E42B3">
            <w:pPr>
              <w:numPr>
                <w:ilvl w:val="1"/>
                <w:numId w:val="145"/>
              </w:numPr>
              <w:ind w:left="444"/>
              <w:rPr>
                <w:rFonts w:ascii="Arial" w:hAnsi="Arial" w:cs="Arial"/>
                <w:color w:val="auto"/>
                <w:sz w:val="20"/>
                <w:szCs w:val="20"/>
              </w:rPr>
            </w:pPr>
            <w:r w:rsidRPr="00264012">
              <w:rPr>
                <w:rFonts w:ascii="Arial" w:hAnsi="Arial" w:cs="Arial"/>
                <w:color w:val="auto"/>
                <w:sz w:val="20"/>
                <w:szCs w:val="20"/>
              </w:rPr>
              <w:t>przydzielać zadania członkom zespołu zgodnie z harmonogramem planowanych prac</w:t>
            </w:r>
          </w:p>
        </w:tc>
        <w:tc>
          <w:tcPr>
            <w:tcW w:w="1276" w:type="dxa"/>
          </w:tcPr>
          <w:p w:rsidR="00C51B10" w:rsidRDefault="00C51B10" w:rsidP="00AA7538">
            <w:pPr>
              <w:rPr>
                <w:rFonts w:ascii="Arial" w:hAnsi="Arial" w:cs="Arial"/>
                <w:sz w:val="20"/>
                <w:szCs w:val="20"/>
              </w:rPr>
            </w:pPr>
          </w:p>
        </w:tc>
      </w:tr>
      <w:tr w:rsidR="00C51B10" w:rsidRPr="000319D2" w:rsidTr="00AA0025">
        <w:tc>
          <w:tcPr>
            <w:tcW w:w="2672" w:type="dxa"/>
            <w:vAlign w:val="center"/>
          </w:tcPr>
          <w:p w:rsidR="00C51B10" w:rsidRDefault="00C51B10" w:rsidP="00AA7538">
            <w:pPr>
              <w:rPr>
                <w:rFonts w:ascii="Arial" w:hAnsi="Arial" w:cs="Arial"/>
                <w:sz w:val="20"/>
                <w:szCs w:val="20"/>
              </w:rPr>
            </w:pPr>
          </w:p>
        </w:tc>
        <w:tc>
          <w:tcPr>
            <w:tcW w:w="2256" w:type="dxa"/>
          </w:tcPr>
          <w:p w:rsidR="00C51B10" w:rsidRPr="00C66348" w:rsidRDefault="00C51B10" w:rsidP="00AA7538">
            <w:pPr>
              <w:rPr>
                <w:rFonts w:ascii="Arial" w:hAnsi="Arial" w:cs="Arial"/>
                <w:color w:val="auto"/>
                <w:sz w:val="20"/>
                <w:szCs w:val="20"/>
              </w:rPr>
            </w:pPr>
            <w:r w:rsidRPr="00C66348">
              <w:rPr>
                <w:rFonts w:ascii="Arial" w:hAnsi="Arial" w:cs="Arial"/>
                <w:color w:val="auto"/>
                <w:sz w:val="20"/>
                <w:szCs w:val="20"/>
              </w:rPr>
              <w:t>2) Dobieranie osoby do wykonania przydzielonych</w:t>
            </w:r>
          </w:p>
          <w:p w:rsidR="00C51B10" w:rsidRPr="00C66348" w:rsidRDefault="00C51B10" w:rsidP="00AA7538">
            <w:pPr>
              <w:rPr>
                <w:rFonts w:ascii="Arial" w:hAnsi="Arial" w:cs="Arial"/>
                <w:color w:val="auto"/>
                <w:sz w:val="20"/>
                <w:szCs w:val="20"/>
              </w:rPr>
            </w:pPr>
            <w:r w:rsidRPr="00C66348">
              <w:rPr>
                <w:rFonts w:ascii="Arial" w:hAnsi="Arial" w:cs="Arial"/>
                <w:color w:val="auto"/>
                <w:sz w:val="20"/>
                <w:szCs w:val="20"/>
              </w:rPr>
              <w:t>zadań</w:t>
            </w:r>
          </w:p>
        </w:tc>
        <w:tc>
          <w:tcPr>
            <w:tcW w:w="850" w:type="dxa"/>
          </w:tcPr>
          <w:p w:rsidR="00C51B10" w:rsidRPr="00C66348" w:rsidRDefault="00C51B10" w:rsidP="00AA7538">
            <w:pPr>
              <w:jc w:val="center"/>
              <w:rPr>
                <w:rFonts w:ascii="Arial" w:hAnsi="Arial" w:cs="Arial"/>
                <w:color w:val="auto"/>
                <w:sz w:val="20"/>
                <w:szCs w:val="20"/>
              </w:rPr>
            </w:pPr>
          </w:p>
        </w:tc>
        <w:tc>
          <w:tcPr>
            <w:tcW w:w="3686" w:type="dxa"/>
          </w:tcPr>
          <w:p w:rsidR="00C51B10" w:rsidRPr="00C66348" w:rsidRDefault="00C51B10" w:rsidP="009E42B3">
            <w:pPr>
              <w:numPr>
                <w:ilvl w:val="1"/>
                <w:numId w:val="146"/>
              </w:numPr>
              <w:ind w:left="421"/>
              <w:rPr>
                <w:rFonts w:ascii="Arial" w:hAnsi="Arial" w:cs="Arial"/>
                <w:color w:val="auto"/>
                <w:sz w:val="20"/>
                <w:szCs w:val="20"/>
              </w:rPr>
            </w:pPr>
            <w:r w:rsidRPr="00C66348">
              <w:rPr>
                <w:rFonts w:ascii="Arial" w:hAnsi="Arial" w:cs="Arial"/>
                <w:color w:val="auto"/>
                <w:sz w:val="20"/>
                <w:szCs w:val="20"/>
              </w:rPr>
              <w:t>oceniać przydatność poszczególnych członków</w:t>
            </w:r>
          </w:p>
          <w:p w:rsidR="00C51B10" w:rsidRPr="00C66348" w:rsidRDefault="00C51B10" w:rsidP="00AA7538">
            <w:pPr>
              <w:ind w:left="421"/>
              <w:rPr>
                <w:rFonts w:ascii="Arial" w:hAnsi="Arial" w:cs="Arial"/>
                <w:color w:val="auto"/>
                <w:sz w:val="20"/>
                <w:szCs w:val="20"/>
              </w:rPr>
            </w:pPr>
            <w:r w:rsidRPr="00C66348">
              <w:rPr>
                <w:rFonts w:ascii="Arial" w:hAnsi="Arial" w:cs="Arial"/>
                <w:color w:val="auto"/>
                <w:sz w:val="20"/>
                <w:szCs w:val="20"/>
              </w:rPr>
              <w:t>zespołu do wykonania zadania</w:t>
            </w:r>
          </w:p>
        </w:tc>
        <w:tc>
          <w:tcPr>
            <w:tcW w:w="3118" w:type="dxa"/>
          </w:tcPr>
          <w:p w:rsidR="00C51B10" w:rsidRPr="00C66348" w:rsidRDefault="00C51B10" w:rsidP="00AA7538">
            <w:pPr>
              <w:numPr>
                <w:ilvl w:val="0"/>
                <w:numId w:val="92"/>
              </w:numPr>
              <w:ind w:left="444"/>
              <w:rPr>
                <w:rFonts w:ascii="Arial" w:hAnsi="Arial" w:cs="Arial"/>
                <w:color w:val="auto"/>
                <w:sz w:val="20"/>
                <w:szCs w:val="20"/>
              </w:rPr>
            </w:pPr>
            <w:r w:rsidRPr="00C66348">
              <w:rPr>
                <w:rFonts w:ascii="Arial" w:hAnsi="Arial" w:cs="Arial"/>
                <w:color w:val="auto"/>
                <w:sz w:val="20"/>
                <w:szCs w:val="20"/>
              </w:rPr>
              <w:t>rozdzielać zadania według umiejętności i kompetencji członków zespołu</w:t>
            </w:r>
          </w:p>
        </w:tc>
        <w:tc>
          <w:tcPr>
            <w:tcW w:w="1276" w:type="dxa"/>
          </w:tcPr>
          <w:p w:rsidR="00C51B10" w:rsidRDefault="00C51B10" w:rsidP="00AA7538">
            <w:pPr>
              <w:rPr>
                <w:rFonts w:ascii="Arial" w:hAnsi="Arial" w:cs="Arial"/>
                <w:sz w:val="20"/>
                <w:szCs w:val="20"/>
              </w:rPr>
            </w:pPr>
          </w:p>
        </w:tc>
      </w:tr>
      <w:tr w:rsidR="00C51B10" w:rsidRPr="000319D2" w:rsidTr="00AA0025">
        <w:tc>
          <w:tcPr>
            <w:tcW w:w="2672" w:type="dxa"/>
            <w:vAlign w:val="center"/>
          </w:tcPr>
          <w:p w:rsidR="00C51B10" w:rsidRDefault="00C51B10" w:rsidP="00AA7538">
            <w:pPr>
              <w:rPr>
                <w:rFonts w:ascii="Arial" w:hAnsi="Arial" w:cs="Arial"/>
                <w:sz w:val="20"/>
                <w:szCs w:val="20"/>
              </w:rPr>
            </w:pPr>
          </w:p>
        </w:tc>
        <w:tc>
          <w:tcPr>
            <w:tcW w:w="2256" w:type="dxa"/>
          </w:tcPr>
          <w:p w:rsidR="00C51B10" w:rsidRPr="00C66348" w:rsidRDefault="00C51B10" w:rsidP="00AA7538">
            <w:pPr>
              <w:rPr>
                <w:rFonts w:ascii="Arial" w:hAnsi="Arial" w:cs="Arial"/>
                <w:color w:val="auto"/>
                <w:sz w:val="20"/>
                <w:szCs w:val="20"/>
              </w:rPr>
            </w:pPr>
            <w:r w:rsidRPr="00C66348">
              <w:rPr>
                <w:rFonts w:ascii="Arial" w:hAnsi="Arial" w:cs="Arial"/>
                <w:color w:val="auto"/>
                <w:sz w:val="20"/>
                <w:szCs w:val="20"/>
              </w:rPr>
              <w:t>3) Kierowanie wykonaniem przydzielonych zadań</w:t>
            </w:r>
          </w:p>
        </w:tc>
        <w:tc>
          <w:tcPr>
            <w:tcW w:w="850" w:type="dxa"/>
          </w:tcPr>
          <w:p w:rsidR="00C51B10" w:rsidRPr="00C66348" w:rsidRDefault="00C51B10" w:rsidP="00AA7538">
            <w:pPr>
              <w:jc w:val="center"/>
              <w:rPr>
                <w:rFonts w:ascii="Arial" w:hAnsi="Arial" w:cs="Arial"/>
                <w:color w:val="auto"/>
                <w:sz w:val="20"/>
                <w:szCs w:val="20"/>
              </w:rPr>
            </w:pPr>
          </w:p>
        </w:tc>
        <w:tc>
          <w:tcPr>
            <w:tcW w:w="3686" w:type="dxa"/>
          </w:tcPr>
          <w:p w:rsidR="00C51B10" w:rsidRPr="00C66348" w:rsidRDefault="00C51B10" w:rsidP="009E42B3">
            <w:pPr>
              <w:numPr>
                <w:ilvl w:val="1"/>
                <w:numId w:val="147"/>
              </w:numPr>
              <w:ind w:left="427"/>
              <w:rPr>
                <w:rFonts w:ascii="Arial" w:hAnsi="Arial" w:cs="Arial"/>
                <w:color w:val="auto"/>
                <w:sz w:val="20"/>
                <w:szCs w:val="20"/>
              </w:rPr>
            </w:pPr>
            <w:r w:rsidRPr="00C66348">
              <w:rPr>
                <w:rFonts w:ascii="Arial" w:hAnsi="Arial" w:cs="Arial"/>
                <w:color w:val="auto"/>
                <w:sz w:val="20"/>
                <w:szCs w:val="20"/>
              </w:rPr>
              <w:t>ustalać kolejność wykonywania zadań zgodnie</w:t>
            </w:r>
          </w:p>
          <w:p w:rsidR="00C51B10" w:rsidRPr="00C66348" w:rsidRDefault="00C51B10" w:rsidP="00AA7538">
            <w:pPr>
              <w:ind w:left="427"/>
              <w:rPr>
                <w:rFonts w:ascii="Arial" w:hAnsi="Arial" w:cs="Arial"/>
                <w:color w:val="auto"/>
                <w:sz w:val="20"/>
                <w:szCs w:val="20"/>
              </w:rPr>
            </w:pPr>
            <w:r w:rsidRPr="00C66348">
              <w:rPr>
                <w:rFonts w:ascii="Arial" w:hAnsi="Arial" w:cs="Arial"/>
                <w:color w:val="auto"/>
                <w:sz w:val="20"/>
                <w:szCs w:val="20"/>
              </w:rPr>
              <w:t>z harmonogramem prac</w:t>
            </w:r>
          </w:p>
          <w:p w:rsidR="00C51B10" w:rsidRPr="00C66348" w:rsidRDefault="00C51B10" w:rsidP="009E42B3">
            <w:pPr>
              <w:numPr>
                <w:ilvl w:val="1"/>
                <w:numId w:val="147"/>
              </w:numPr>
              <w:ind w:left="427"/>
              <w:rPr>
                <w:rFonts w:ascii="Arial" w:hAnsi="Arial" w:cs="Arial"/>
                <w:color w:val="auto"/>
                <w:sz w:val="20"/>
                <w:szCs w:val="20"/>
              </w:rPr>
            </w:pPr>
            <w:r w:rsidRPr="00C66348">
              <w:rPr>
                <w:rFonts w:ascii="Arial" w:hAnsi="Arial" w:cs="Arial"/>
                <w:color w:val="auto"/>
                <w:sz w:val="20"/>
                <w:szCs w:val="20"/>
              </w:rPr>
              <w:t>formułować zasady wzajemnej pomocy</w:t>
            </w:r>
          </w:p>
          <w:p w:rsidR="00C51B10" w:rsidRPr="00C66348" w:rsidRDefault="00C51B10" w:rsidP="009E42B3">
            <w:pPr>
              <w:numPr>
                <w:ilvl w:val="1"/>
                <w:numId w:val="147"/>
              </w:numPr>
              <w:ind w:left="427"/>
              <w:rPr>
                <w:rFonts w:ascii="Arial" w:hAnsi="Arial" w:cs="Arial"/>
                <w:color w:val="auto"/>
                <w:sz w:val="20"/>
                <w:szCs w:val="20"/>
              </w:rPr>
            </w:pPr>
            <w:r w:rsidRPr="00C66348">
              <w:rPr>
                <w:rFonts w:ascii="Arial" w:hAnsi="Arial" w:cs="Arial"/>
                <w:color w:val="auto"/>
                <w:sz w:val="20"/>
                <w:szCs w:val="20"/>
              </w:rPr>
              <w:t>koordynować realizację zadań zapobiegających</w:t>
            </w:r>
          </w:p>
          <w:p w:rsidR="00C51B10" w:rsidRPr="00C66348" w:rsidRDefault="00C51B10" w:rsidP="00AA7538">
            <w:pPr>
              <w:ind w:left="427"/>
              <w:rPr>
                <w:rFonts w:ascii="Arial" w:hAnsi="Arial" w:cs="Arial"/>
                <w:color w:val="auto"/>
                <w:sz w:val="20"/>
                <w:szCs w:val="20"/>
              </w:rPr>
            </w:pPr>
            <w:r w:rsidRPr="00C66348">
              <w:rPr>
                <w:rFonts w:ascii="Arial" w:hAnsi="Arial" w:cs="Arial"/>
                <w:color w:val="auto"/>
                <w:sz w:val="20"/>
                <w:szCs w:val="20"/>
              </w:rPr>
              <w:t>zagrożeniom bezpieczeństwa i ochrony zdrowia</w:t>
            </w:r>
          </w:p>
          <w:p w:rsidR="00C51B10" w:rsidRPr="00C66348" w:rsidRDefault="00C51B10" w:rsidP="009E42B3">
            <w:pPr>
              <w:numPr>
                <w:ilvl w:val="1"/>
                <w:numId w:val="147"/>
              </w:numPr>
              <w:ind w:left="427"/>
              <w:rPr>
                <w:rFonts w:ascii="Arial" w:hAnsi="Arial" w:cs="Arial"/>
                <w:color w:val="auto"/>
                <w:sz w:val="20"/>
                <w:szCs w:val="20"/>
              </w:rPr>
            </w:pPr>
            <w:r w:rsidRPr="00C66348">
              <w:rPr>
                <w:rFonts w:ascii="Arial" w:hAnsi="Arial" w:cs="Arial"/>
                <w:color w:val="auto"/>
                <w:sz w:val="20"/>
                <w:szCs w:val="20"/>
              </w:rPr>
              <w:t>wydawać dyspozycje osobom wykonującym</w:t>
            </w:r>
          </w:p>
          <w:p w:rsidR="00C51B10" w:rsidRPr="00C66348" w:rsidRDefault="00C51B10" w:rsidP="00AA7538">
            <w:pPr>
              <w:ind w:left="427"/>
              <w:rPr>
                <w:rFonts w:ascii="Arial" w:hAnsi="Arial" w:cs="Arial"/>
                <w:color w:val="auto"/>
                <w:sz w:val="20"/>
                <w:szCs w:val="20"/>
              </w:rPr>
            </w:pPr>
            <w:r w:rsidRPr="00C66348">
              <w:rPr>
                <w:rFonts w:ascii="Arial" w:hAnsi="Arial" w:cs="Arial"/>
                <w:color w:val="auto"/>
                <w:sz w:val="20"/>
                <w:szCs w:val="20"/>
              </w:rPr>
              <w:t>poszczególne zadania</w:t>
            </w:r>
          </w:p>
        </w:tc>
        <w:tc>
          <w:tcPr>
            <w:tcW w:w="3118" w:type="dxa"/>
          </w:tcPr>
          <w:p w:rsidR="00C51B10" w:rsidRPr="00C66348" w:rsidRDefault="00C51B10" w:rsidP="009E42B3">
            <w:pPr>
              <w:numPr>
                <w:ilvl w:val="1"/>
                <w:numId w:val="147"/>
              </w:numPr>
              <w:ind w:left="427"/>
              <w:rPr>
                <w:rFonts w:ascii="Arial" w:hAnsi="Arial" w:cs="Arial"/>
                <w:color w:val="auto"/>
                <w:sz w:val="20"/>
                <w:szCs w:val="20"/>
              </w:rPr>
            </w:pPr>
            <w:r w:rsidRPr="00C66348">
              <w:rPr>
                <w:rFonts w:ascii="Arial" w:hAnsi="Arial" w:cs="Arial"/>
                <w:color w:val="auto"/>
                <w:sz w:val="20"/>
                <w:szCs w:val="20"/>
              </w:rPr>
              <w:t>monitorować proces wykonywania zadań</w:t>
            </w:r>
          </w:p>
          <w:p w:rsidR="00C51B10" w:rsidRPr="00C66348" w:rsidRDefault="00C51B10" w:rsidP="00AA7538">
            <w:pPr>
              <w:ind w:left="427"/>
              <w:rPr>
                <w:rFonts w:ascii="Arial" w:hAnsi="Arial" w:cs="Arial"/>
                <w:color w:val="auto"/>
                <w:sz w:val="20"/>
                <w:szCs w:val="20"/>
              </w:rPr>
            </w:pPr>
            <w:r w:rsidRPr="00C66348">
              <w:rPr>
                <w:rFonts w:ascii="Arial" w:hAnsi="Arial" w:cs="Arial"/>
                <w:color w:val="auto"/>
                <w:sz w:val="20"/>
                <w:szCs w:val="20"/>
              </w:rPr>
              <w:t>opracować dokumentację dotyczącą realizacji zadania według panujących standardów</w:t>
            </w:r>
          </w:p>
        </w:tc>
        <w:tc>
          <w:tcPr>
            <w:tcW w:w="1276" w:type="dxa"/>
          </w:tcPr>
          <w:p w:rsidR="00C51B10" w:rsidRDefault="00C51B10" w:rsidP="00AA7538">
            <w:pPr>
              <w:rPr>
                <w:rFonts w:ascii="Arial" w:hAnsi="Arial" w:cs="Arial"/>
                <w:sz w:val="20"/>
                <w:szCs w:val="20"/>
              </w:rPr>
            </w:pPr>
          </w:p>
        </w:tc>
      </w:tr>
      <w:tr w:rsidR="00C51B10" w:rsidRPr="000319D2" w:rsidTr="00AA0025">
        <w:tc>
          <w:tcPr>
            <w:tcW w:w="2672" w:type="dxa"/>
            <w:vAlign w:val="center"/>
          </w:tcPr>
          <w:p w:rsidR="00C51B10" w:rsidRDefault="00C51B10" w:rsidP="00AA7538">
            <w:pPr>
              <w:rPr>
                <w:rFonts w:ascii="Arial" w:hAnsi="Arial" w:cs="Arial"/>
                <w:sz w:val="20"/>
                <w:szCs w:val="20"/>
              </w:rPr>
            </w:pPr>
          </w:p>
        </w:tc>
        <w:tc>
          <w:tcPr>
            <w:tcW w:w="2256" w:type="dxa"/>
          </w:tcPr>
          <w:p w:rsidR="00C51B10" w:rsidRPr="00C66348" w:rsidRDefault="00C51B10" w:rsidP="00AA7538">
            <w:pPr>
              <w:rPr>
                <w:rFonts w:ascii="Arial" w:hAnsi="Arial" w:cs="Arial"/>
                <w:color w:val="auto"/>
                <w:sz w:val="20"/>
                <w:szCs w:val="20"/>
              </w:rPr>
            </w:pPr>
            <w:r w:rsidRPr="00C66348">
              <w:rPr>
                <w:rFonts w:ascii="Arial" w:hAnsi="Arial" w:cs="Arial"/>
                <w:color w:val="auto"/>
                <w:sz w:val="20"/>
                <w:szCs w:val="20"/>
              </w:rPr>
              <w:t>4) Ocenianie jakości wykonania przydzielonych zadań</w:t>
            </w:r>
          </w:p>
        </w:tc>
        <w:tc>
          <w:tcPr>
            <w:tcW w:w="850" w:type="dxa"/>
          </w:tcPr>
          <w:p w:rsidR="00C51B10" w:rsidRPr="00C66348" w:rsidRDefault="00C51B10" w:rsidP="00AA7538">
            <w:pPr>
              <w:jc w:val="center"/>
              <w:rPr>
                <w:rFonts w:ascii="Arial" w:hAnsi="Arial" w:cs="Arial"/>
                <w:color w:val="auto"/>
                <w:sz w:val="20"/>
                <w:szCs w:val="20"/>
              </w:rPr>
            </w:pPr>
          </w:p>
        </w:tc>
        <w:tc>
          <w:tcPr>
            <w:tcW w:w="3686" w:type="dxa"/>
          </w:tcPr>
          <w:p w:rsidR="00C51B10" w:rsidRPr="00C66348" w:rsidRDefault="00C51B10" w:rsidP="009E42B3">
            <w:pPr>
              <w:numPr>
                <w:ilvl w:val="1"/>
                <w:numId w:val="148"/>
              </w:numPr>
              <w:ind w:left="408"/>
              <w:rPr>
                <w:rFonts w:ascii="Arial" w:hAnsi="Arial" w:cs="Arial"/>
                <w:color w:val="auto"/>
                <w:sz w:val="20"/>
                <w:szCs w:val="20"/>
              </w:rPr>
            </w:pPr>
            <w:r w:rsidRPr="00C66348">
              <w:rPr>
                <w:rFonts w:ascii="Arial" w:hAnsi="Arial" w:cs="Arial"/>
                <w:color w:val="auto"/>
                <w:sz w:val="20"/>
                <w:szCs w:val="20"/>
              </w:rPr>
              <w:t>kontrolować efekty pracy zespołu</w:t>
            </w:r>
          </w:p>
          <w:p w:rsidR="00C51B10" w:rsidRPr="00C66348" w:rsidRDefault="00C51B10" w:rsidP="009E42B3">
            <w:pPr>
              <w:numPr>
                <w:ilvl w:val="1"/>
                <w:numId w:val="148"/>
              </w:numPr>
              <w:ind w:left="408"/>
              <w:rPr>
                <w:rFonts w:ascii="Arial" w:hAnsi="Arial" w:cs="Arial"/>
                <w:color w:val="auto"/>
                <w:sz w:val="20"/>
                <w:szCs w:val="20"/>
              </w:rPr>
            </w:pPr>
            <w:r w:rsidRPr="00C66348">
              <w:rPr>
                <w:rFonts w:ascii="Arial" w:hAnsi="Arial" w:cs="Arial"/>
                <w:color w:val="auto"/>
                <w:sz w:val="20"/>
                <w:szCs w:val="20"/>
              </w:rPr>
              <w:t>oceniać pracę poszczególnych członków zespołu pod względem zgodności z warunkami</w:t>
            </w:r>
          </w:p>
          <w:p w:rsidR="00C51B10" w:rsidRPr="00C66348" w:rsidRDefault="00C51B10" w:rsidP="00AA7538">
            <w:pPr>
              <w:ind w:left="408"/>
              <w:rPr>
                <w:rFonts w:ascii="Arial" w:hAnsi="Arial" w:cs="Arial"/>
                <w:color w:val="auto"/>
                <w:sz w:val="20"/>
                <w:szCs w:val="20"/>
              </w:rPr>
            </w:pPr>
            <w:r w:rsidRPr="00C66348">
              <w:rPr>
                <w:rFonts w:ascii="Arial" w:hAnsi="Arial" w:cs="Arial"/>
                <w:color w:val="auto"/>
                <w:sz w:val="20"/>
                <w:szCs w:val="20"/>
              </w:rPr>
              <w:t>technicznymi odbioru prac</w:t>
            </w:r>
          </w:p>
          <w:p w:rsidR="00C51B10" w:rsidRPr="00C66348" w:rsidRDefault="00C51B10" w:rsidP="00AA7538">
            <w:pPr>
              <w:ind w:left="408"/>
              <w:rPr>
                <w:rFonts w:ascii="Arial" w:hAnsi="Arial" w:cs="Arial"/>
                <w:color w:val="auto"/>
                <w:sz w:val="20"/>
                <w:szCs w:val="20"/>
              </w:rPr>
            </w:pPr>
          </w:p>
        </w:tc>
        <w:tc>
          <w:tcPr>
            <w:tcW w:w="3118" w:type="dxa"/>
          </w:tcPr>
          <w:p w:rsidR="00C51B10" w:rsidRPr="00C66348" w:rsidRDefault="00C51B10" w:rsidP="009E42B3">
            <w:pPr>
              <w:numPr>
                <w:ilvl w:val="1"/>
                <w:numId w:val="148"/>
              </w:numPr>
              <w:ind w:left="408"/>
              <w:rPr>
                <w:rFonts w:ascii="Arial" w:hAnsi="Arial" w:cs="Arial"/>
                <w:color w:val="auto"/>
                <w:sz w:val="20"/>
                <w:szCs w:val="20"/>
              </w:rPr>
            </w:pPr>
            <w:r w:rsidRPr="00C66348">
              <w:rPr>
                <w:rFonts w:ascii="Arial" w:hAnsi="Arial" w:cs="Arial"/>
                <w:color w:val="auto"/>
                <w:sz w:val="20"/>
                <w:szCs w:val="20"/>
              </w:rPr>
              <w:t>udzielać wskazówek w celu prawidłowego</w:t>
            </w:r>
          </w:p>
          <w:p w:rsidR="00C51B10" w:rsidRPr="00C66348" w:rsidRDefault="00C51B10" w:rsidP="00AA7538">
            <w:pPr>
              <w:ind w:left="408"/>
              <w:rPr>
                <w:rFonts w:ascii="Arial" w:hAnsi="Arial" w:cs="Arial"/>
                <w:color w:val="auto"/>
                <w:sz w:val="20"/>
                <w:szCs w:val="20"/>
              </w:rPr>
            </w:pPr>
            <w:r w:rsidRPr="00C66348">
              <w:rPr>
                <w:rFonts w:ascii="Arial" w:hAnsi="Arial" w:cs="Arial"/>
                <w:color w:val="auto"/>
                <w:sz w:val="20"/>
                <w:szCs w:val="20"/>
              </w:rPr>
              <w:t>wykonania przydzielonych zadań</w:t>
            </w:r>
          </w:p>
        </w:tc>
        <w:tc>
          <w:tcPr>
            <w:tcW w:w="1276" w:type="dxa"/>
          </w:tcPr>
          <w:p w:rsidR="00C51B10" w:rsidRDefault="00C51B10" w:rsidP="00AA7538">
            <w:pPr>
              <w:rPr>
                <w:rFonts w:ascii="Arial" w:hAnsi="Arial" w:cs="Arial"/>
                <w:sz w:val="20"/>
                <w:szCs w:val="20"/>
              </w:rPr>
            </w:pPr>
          </w:p>
        </w:tc>
      </w:tr>
      <w:tr w:rsidR="00C51B10" w:rsidRPr="000319D2" w:rsidTr="00AA0025">
        <w:tc>
          <w:tcPr>
            <w:tcW w:w="2672" w:type="dxa"/>
            <w:vAlign w:val="center"/>
          </w:tcPr>
          <w:p w:rsidR="00C51B10" w:rsidRDefault="00C51B10" w:rsidP="00AA7538">
            <w:pPr>
              <w:rPr>
                <w:rFonts w:ascii="Arial" w:hAnsi="Arial" w:cs="Arial"/>
                <w:sz w:val="20"/>
                <w:szCs w:val="20"/>
              </w:rPr>
            </w:pPr>
          </w:p>
        </w:tc>
        <w:tc>
          <w:tcPr>
            <w:tcW w:w="2256" w:type="dxa"/>
          </w:tcPr>
          <w:p w:rsidR="00C51B10" w:rsidRPr="00C66348" w:rsidRDefault="00C51B10" w:rsidP="00AA7538">
            <w:pPr>
              <w:rPr>
                <w:rFonts w:ascii="Arial" w:hAnsi="Arial" w:cs="Arial"/>
                <w:color w:val="auto"/>
                <w:sz w:val="20"/>
                <w:szCs w:val="20"/>
              </w:rPr>
            </w:pPr>
            <w:r w:rsidRPr="00C66348">
              <w:rPr>
                <w:rFonts w:ascii="Arial" w:hAnsi="Arial" w:cs="Arial"/>
                <w:color w:val="auto"/>
                <w:sz w:val="20"/>
                <w:szCs w:val="20"/>
              </w:rPr>
              <w:t>5) Wprowadzanie rozwiązań technicznych i</w:t>
            </w:r>
          </w:p>
          <w:p w:rsidR="00C51B10" w:rsidRPr="00C66348" w:rsidRDefault="00C51B10" w:rsidP="00AA7538">
            <w:pPr>
              <w:rPr>
                <w:rFonts w:ascii="Arial" w:hAnsi="Arial" w:cs="Arial"/>
                <w:color w:val="auto"/>
                <w:sz w:val="20"/>
                <w:szCs w:val="20"/>
              </w:rPr>
            </w:pPr>
            <w:r w:rsidRPr="00C66348">
              <w:rPr>
                <w:rFonts w:ascii="Arial" w:hAnsi="Arial" w:cs="Arial"/>
                <w:color w:val="auto"/>
                <w:sz w:val="20"/>
                <w:szCs w:val="20"/>
              </w:rPr>
              <w:t>organizacyjnych wpływających na poprawę</w:t>
            </w:r>
          </w:p>
          <w:p w:rsidR="00C51B10" w:rsidRPr="00C66348" w:rsidRDefault="00C51B10" w:rsidP="00AA7538">
            <w:pPr>
              <w:rPr>
                <w:rFonts w:ascii="Arial" w:hAnsi="Arial" w:cs="Arial"/>
                <w:color w:val="auto"/>
                <w:sz w:val="20"/>
                <w:szCs w:val="20"/>
              </w:rPr>
            </w:pPr>
            <w:r w:rsidRPr="00C66348">
              <w:rPr>
                <w:rFonts w:ascii="Arial" w:hAnsi="Arial" w:cs="Arial"/>
                <w:color w:val="auto"/>
                <w:sz w:val="20"/>
                <w:szCs w:val="20"/>
              </w:rPr>
              <w:t>warunków i jakości pracy</w:t>
            </w:r>
          </w:p>
        </w:tc>
        <w:tc>
          <w:tcPr>
            <w:tcW w:w="850" w:type="dxa"/>
          </w:tcPr>
          <w:p w:rsidR="00C51B10" w:rsidRPr="00C66348" w:rsidRDefault="00C51B10" w:rsidP="00AA7538">
            <w:pPr>
              <w:jc w:val="center"/>
              <w:rPr>
                <w:rFonts w:ascii="Arial" w:hAnsi="Arial" w:cs="Arial"/>
                <w:color w:val="auto"/>
                <w:sz w:val="20"/>
                <w:szCs w:val="20"/>
              </w:rPr>
            </w:pPr>
          </w:p>
        </w:tc>
        <w:tc>
          <w:tcPr>
            <w:tcW w:w="3686" w:type="dxa"/>
          </w:tcPr>
          <w:p w:rsidR="00C51B10" w:rsidRPr="00C66348" w:rsidRDefault="00C51B10" w:rsidP="009E42B3">
            <w:pPr>
              <w:numPr>
                <w:ilvl w:val="1"/>
                <w:numId w:val="149"/>
              </w:numPr>
              <w:ind w:left="340"/>
              <w:rPr>
                <w:rFonts w:ascii="Arial" w:hAnsi="Arial" w:cs="Arial"/>
                <w:color w:val="auto"/>
                <w:sz w:val="20"/>
                <w:szCs w:val="20"/>
              </w:rPr>
            </w:pPr>
            <w:r w:rsidRPr="00C66348">
              <w:rPr>
                <w:rFonts w:ascii="Arial" w:hAnsi="Arial" w:cs="Arial"/>
                <w:color w:val="auto"/>
                <w:sz w:val="20"/>
                <w:szCs w:val="20"/>
              </w:rPr>
              <w:t>dokonać analizy rozwiązań technicznych i organizacyjnych warunków i jakości pracy</w:t>
            </w:r>
          </w:p>
          <w:p w:rsidR="00C51B10" w:rsidRPr="00C66348" w:rsidRDefault="00C51B10" w:rsidP="00AA7538">
            <w:pPr>
              <w:ind w:left="340"/>
              <w:rPr>
                <w:rFonts w:ascii="Arial" w:hAnsi="Arial" w:cs="Arial"/>
                <w:color w:val="auto"/>
                <w:sz w:val="20"/>
                <w:szCs w:val="20"/>
              </w:rPr>
            </w:pPr>
          </w:p>
        </w:tc>
        <w:tc>
          <w:tcPr>
            <w:tcW w:w="3118" w:type="dxa"/>
          </w:tcPr>
          <w:p w:rsidR="00C51B10" w:rsidRPr="00C66348" w:rsidRDefault="00C51B10" w:rsidP="009E42B3">
            <w:pPr>
              <w:numPr>
                <w:ilvl w:val="1"/>
                <w:numId w:val="149"/>
              </w:numPr>
              <w:ind w:left="340"/>
              <w:rPr>
                <w:rFonts w:ascii="Arial" w:hAnsi="Arial" w:cs="Arial"/>
                <w:color w:val="auto"/>
                <w:sz w:val="20"/>
                <w:szCs w:val="20"/>
              </w:rPr>
            </w:pPr>
            <w:r w:rsidRPr="00C66348">
              <w:rPr>
                <w:rFonts w:ascii="Arial" w:hAnsi="Arial" w:cs="Arial"/>
                <w:color w:val="auto"/>
                <w:sz w:val="20"/>
                <w:szCs w:val="20"/>
              </w:rPr>
              <w:t>proponować rozwiązania techniczne i organizacyjne mające na celu poprawę</w:t>
            </w:r>
          </w:p>
          <w:p w:rsidR="00C51B10" w:rsidRPr="00C66348" w:rsidRDefault="00C51B10" w:rsidP="00AA7538">
            <w:pPr>
              <w:ind w:left="340"/>
              <w:rPr>
                <w:rFonts w:ascii="Arial" w:hAnsi="Arial" w:cs="Arial"/>
                <w:color w:val="auto"/>
                <w:sz w:val="20"/>
                <w:szCs w:val="20"/>
              </w:rPr>
            </w:pPr>
            <w:r w:rsidRPr="00C66348">
              <w:rPr>
                <w:rFonts w:ascii="Arial" w:hAnsi="Arial" w:cs="Arial"/>
                <w:color w:val="auto"/>
                <w:sz w:val="20"/>
                <w:szCs w:val="20"/>
              </w:rPr>
              <w:t>warunków i jakości pracy</w:t>
            </w:r>
          </w:p>
        </w:tc>
        <w:tc>
          <w:tcPr>
            <w:tcW w:w="1276" w:type="dxa"/>
          </w:tcPr>
          <w:p w:rsidR="00C51B10" w:rsidRDefault="00C51B10" w:rsidP="00AA7538">
            <w:pPr>
              <w:rPr>
                <w:rFonts w:ascii="Arial" w:hAnsi="Arial" w:cs="Arial"/>
                <w:sz w:val="20"/>
                <w:szCs w:val="20"/>
              </w:rPr>
            </w:pPr>
          </w:p>
        </w:tc>
      </w:tr>
      <w:tr w:rsidR="00C66348" w:rsidRPr="00C66348" w:rsidTr="00C66348">
        <w:tc>
          <w:tcPr>
            <w:tcW w:w="4928" w:type="dxa"/>
            <w:gridSpan w:val="2"/>
            <w:vAlign w:val="center"/>
          </w:tcPr>
          <w:p w:rsidR="007F55D5" w:rsidRPr="00C66348" w:rsidRDefault="007F55D5" w:rsidP="00AA7538">
            <w:pPr>
              <w:rPr>
                <w:rFonts w:ascii="Arial" w:hAnsi="Arial" w:cs="Arial"/>
                <w:color w:val="auto"/>
                <w:sz w:val="20"/>
                <w:szCs w:val="20"/>
              </w:rPr>
            </w:pPr>
            <w:r w:rsidRPr="00C66348">
              <w:rPr>
                <w:rFonts w:ascii="Arial" w:hAnsi="Arial" w:cs="Arial"/>
                <w:color w:val="auto"/>
                <w:sz w:val="20"/>
                <w:szCs w:val="20"/>
              </w:rPr>
              <w:t>Razem</w:t>
            </w:r>
          </w:p>
        </w:tc>
        <w:tc>
          <w:tcPr>
            <w:tcW w:w="850" w:type="dxa"/>
          </w:tcPr>
          <w:p w:rsidR="007F55D5" w:rsidRPr="00C66348" w:rsidRDefault="007F55D5" w:rsidP="00254DFE">
            <w:pPr>
              <w:rPr>
                <w:rFonts w:ascii="Arial" w:hAnsi="Arial" w:cs="Arial"/>
                <w:color w:val="auto"/>
                <w:sz w:val="20"/>
                <w:szCs w:val="20"/>
              </w:rPr>
            </w:pPr>
          </w:p>
        </w:tc>
        <w:tc>
          <w:tcPr>
            <w:tcW w:w="8080" w:type="dxa"/>
            <w:gridSpan w:val="3"/>
          </w:tcPr>
          <w:p w:rsidR="007F55D5" w:rsidRPr="00C66348" w:rsidRDefault="007F55D5" w:rsidP="00AA7538">
            <w:pPr>
              <w:rPr>
                <w:rFonts w:ascii="Arial" w:hAnsi="Arial" w:cs="Arial"/>
                <w:color w:val="auto"/>
                <w:sz w:val="20"/>
                <w:szCs w:val="20"/>
              </w:rPr>
            </w:pPr>
          </w:p>
        </w:tc>
      </w:tr>
      <w:tr w:rsidR="00C66348" w:rsidRPr="00C66348" w:rsidTr="00C66348">
        <w:tc>
          <w:tcPr>
            <w:tcW w:w="13858" w:type="dxa"/>
            <w:gridSpan w:val="6"/>
            <w:vAlign w:val="center"/>
          </w:tcPr>
          <w:p w:rsidR="00756B22" w:rsidRPr="00C66348" w:rsidRDefault="00756B22" w:rsidP="00AF1FDB">
            <w:pPr>
              <w:rPr>
                <w:rFonts w:ascii="Arial" w:hAnsi="Arial" w:cs="Arial"/>
                <w:color w:val="auto"/>
                <w:sz w:val="20"/>
                <w:szCs w:val="20"/>
              </w:rPr>
            </w:pPr>
            <w:r w:rsidRPr="00C66348">
              <w:rPr>
                <w:rFonts w:ascii="Arial" w:hAnsi="Arial" w:cs="Arial"/>
                <w:color w:val="auto"/>
                <w:sz w:val="20"/>
                <w:szCs w:val="20"/>
              </w:rPr>
              <w:t>*)       KPS  i OMZ realizowane są podczas wykonywania zadań zawodowych</w:t>
            </w:r>
          </w:p>
        </w:tc>
      </w:tr>
    </w:tbl>
    <w:p w:rsidR="002B74CB" w:rsidRDefault="002B74CB" w:rsidP="008013FE">
      <w:pPr>
        <w:spacing w:line="360" w:lineRule="auto"/>
        <w:jc w:val="both"/>
        <w:rPr>
          <w:rFonts w:ascii="Arial" w:hAnsi="Arial" w:cs="Arial"/>
          <w:b/>
          <w:bCs/>
          <w:color w:val="auto"/>
          <w:sz w:val="20"/>
          <w:szCs w:val="20"/>
        </w:rPr>
      </w:pPr>
    </w:p>
    <w:p w:rsidR="00AA0025" w:rsidRPr="00C66348" w:rsidRDefault="00AA0025" w:rsidP="008013FE">
      <w:pPr>
        <w:spacing w:line="360" w:lineRule="auto"/>
        <w:jc w:val="both"/>
        <w:rPr>
          <w:rFonts w:ascii="Arial" w:hAnsi="Arial" w:cs="Arial"/>
          <w:b/>
          <w:bCs/>
          <w:color w:val="auto"/>
          <w:sz w:val="20"/>
          <w:szCs w:val="20"/>
        </w:rPr>
      </w:pPr>
    </w:p>
    <w:p w:rsidR="00D27839" w:rsidRPr="00001826" w:rsidRDefault="00D27839"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001826">
        <w:rPr>
          <w:rFonts w:ascii="Arial" w:hAnsi="Arial" w:cs="Arial"/>
          <w:b/>
          <w:sz w:val="20"/>
          <w:szCs w:val="20"/>
        </w:rPr>
        <w:t>PROCEDURY OSIĄGANIA CELÓW KSZTAŁCENIA PRZEDMIOTU</w:t>
      </w:r>
    </w:p>
    <w:p w:rsidR="000541BF" w:rsidRPr="00001826" w:rsidRDefault="000541B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001826">
        <w:rPr>
          <w:rFonts w:ascii="Arial" w:hAnsi="Arial" w:cs="Arial"/>
          <w:sz w:val="20"/>
          <w:szCs w:val="20"/>
        </w:rPr>
        <w:t>Zajęcia można realizować w pracowni z</w:t>
      </w:r>
      <w:r w:rsidR="00E3385D" w:rsidRPr="00001826">
        <w:rPr>
          <w:rFonts w:ascii="Arial" w:hAnsi="Arial" w:cs="Arial"/>
          <w:sz w:val="20"/>
          <w:szCs w:val="20"/>
        </w:rPr>
        <w:t xml:space="preserve"> podziałem na grupy (</w:t>
      </w:r>
      <w:r w:rsidRPr="00001826">
        <w:rPr>
          <w:rFonts w:ascii="Arial" w:hAnsi="Arial" w:cs="Arial"/>
          <w:sz w:val="20"/>
          <w:szCs w:val="20"/>
        </w:rPr>
        <w:t xml:space="preserve">podgrupa ćwiczeniowa </w:t>
      </w:r>
      <w:r w:rsidR="00926361" w:rsidRPr="00001826">
        <w:rPr>
          <w:rFonts w:ascii="Arial" w:hAnsi="Arial" w:cs="Arial"/>
          <w:sz w:val="20"/>
          <w:szCs w:val="20"/>
        </w:rPr>
        <w:t>dwu</w:t>
      </w:r>
      <w:r w:rsidRPr="00001826">
        <w:rPr>
          <w:rFonts w:ascii="Arial" w:hAnsi="Arial" w:cs="Arial"/>
          <w:sz w:val="20"/>
          <w:szCs w:val="20"/>
        </w:rPr>
        <w:t>osobowa</w:t>
      </w:r>
      <w:r w:rsidR="00E3385D" w:rsidRPr="00001826">
        <w:rPr>
          <w:rFonts w:ascii="Arial" w:hAnsi="Arial" w:cs="Arial"/>
          <w:sz w:val="20"/>
          <w:szCs w:val="20"/>
        </w:rPr>
        <w:t>), których wielkość powinna być określona przez dyrektora i dostosowana do warunków oraz bazy dydaktycznej szkoły</w:t>
      </w:r>
      <w:r w:rsidRPr="00001826">
        <w:rPr>
          <w:rFonts w:ascii="Arial" w:hAnsi="Arial" w:cs="Arial"/>
          <w:sz w:val="20"/>
          <w:szCs w:val="20"/>
        </w:rPr>
        <w:t>. Zajęcia edukacyjne będą realizowane w pracowni sieci elektroenergetycznych, wyposażonej w:</w:t>
      </w:r>
    </w:p>
    <w:p w:rsidR="000541BF" w:rsidRPr="00001826" w:rsidRDefault="000541BF" w:rsidP="001D00ED">
      <w:pPr>
        <w:pStyle w:val="Listapunktowana3"/>
        <w:numPr>
          <w:ilvl w:val="0"/>
          <w:numId w:val="32"/>
        </w:numPr>
        <w:spacing w:line="360" w:lineRule="auto"/>
        <w:ind w:left="426"/>
        <w:jc w:val="both"/>
        <w:rPr>
          <w:rFonts w:ascii="Arial" w:hAnsi="Arial" w:cs="Arial"/>
          <w:sz w:val="20"/>
          <w:szCs w:val="20"/>
        </w:rPr>
      </w:pPr>
      <w:r w:rsidRPr="00001826">
        <w:rPr>
          <w:rFonts w:ascii="Arial" w:hAnsi="Arial" w:cs="Arial"/>
          <w:sz w:val="20"/>
          <w:szCs w:val="20"/>
        </w:rPr>
        <w:t xml:space="preserve">stanowisko komputerowe dla nauczyciela z dostępem do </w:t>
      </w:r>
      <w:r w:rsidR="0059333D" w:rsidRPr="00001826">
        <w:rPr>
          <w:rFonts w:ascii="Arial" w:hAnsi="Arial" w:cs="Arial"/>
          <w:sz w:val="20"/>
          <w:szCs w:val="20"/>
        </w:rPr>
        <w:t>i</w:t>
      </w:r>
      <w:r w:rsidRPr="00001826">
        <w:rPr>
          <w:rFonts w:ascii="Arial" w:hAnsi="Arial" w:cs="Arial"/>
          <w:sz w:val="20"/>
          <w:szCs w:val="20"/>
        </w:rPr>
        <w:t>nternetu, wyposażone w urządzenie wielofunkcyjne i projektor multimedialny, filmy dydaktyczne i prezentacje multimedialne dotyczące pomiarów parametrów instalacji i energetycznych urządzeń przesyłowych i rozdzielczych energii elektrycznej;</w:t>
      </w:r>
    </w:p>
    <w:p w:rsidR="000541BF" w:rsidRPr="00001826" w:rsidRDefault="000541BF" w:rsidP="001D00ED">
      <w:pPr>
        <w:pStyle w:val="Listapunktowana3"/>
        <w:numPr>
          <w:ilvl w:val="0"/>
          <w:numId w:val="32"/>
        </w:numPr>
        <w:spacing w:line="360" w:lineRule="auto"/>
        <w:ind w:left="426"/>
        <w:jc w:val="both"/>
        <w:rPr>
          <w:rFonts w:ascii="Arial" w:hAnsi="Arial" w:cs="Arial"/>
          <w:sz w:val="20"/>
          <w:szCs w:val="20"/>
        </w:rPr>
      </w:pPr>
      <w:r w:rsidRPr="00001826">
        <w:rPr>
          <w:rFonts w:ascii="Arial" w:hAnsi="Arial" w:cs="Arial"/>
          <w:sz w:val="20"/>
          <w:szCs w:val="20"/>
        </w:rPr>
        <w:t>stanowisk</w:t>
      </w:r>
      <w:r w:rsidR="009042AC" w:rsidRPr="00001826">
        <w:rPr>
          <w:rFonts w:ascii="Arial" w:hAnsi="Arial" w:cs="Arial"/>
          <w:sz w:val="20"/>
          <w:szCs w:val="20"/>
        </w:rPr>
        <w:t>a</w:t>
      </w:r>
      <w:r w:rsidRPr="00001826">
        <w:rPr>
          <w:rFonts w:ascii="Arial" w:hAnsi="Arial" w:cs="Arial"/>
          <w:sz w:val="20"/>
          <w:szCs w:val="20"/>
        </w:rPr>
        <w:t xml:space="preserve"> komputerowe (jedno stanowisko dla dwóch uczniów), wyposażone w komputer z oprogramowaniem biurowym, ze specjalistycznym oprogramowaniem umożliwiającym symulację pracy i pomiarów oraz symulacj</w:t>
      </w:r>
      <w:r w:rsidR="00994FBD" w:rsidRPr="00001826">
        <w:rPr>
          <w:rFonts w:ascii="Arial" w:hAnsi="Arial" w:cs="Arial"/>
          <w:sz w:val="20"/>
          <w:szCs w:val="20"/>
        </w:rPr>
        <w:t>ę</w:t>
      </w:r>
      <w:r w:rsidRPr="00001826">
        <w:rPr>
          <w:rFonts w:ascii="Arial" w:hAnsi="Arial" w:cs="Arial"/>
          <w:sz w:val="20"/>
          <w:szCs w:val="20"/>
        </w:rPr>
        <w:t xml:space="preserve"> pracy zabezpieczeń instalacji i urządzeń przesyłowych w systemach elektroenergetycznych;</w:t>
      </w:r>
    </w:p>
    <w:p w:rsidR="000541BF" w:rsidRPr="00001826" w:rsidRDefault="000541BF" w:rsidP="001D00ED">
      <w:pPr>
        <w:pStyle w:val="Listapunktowana3"/>
        <w:numPr>
          <w:ilvl w:val="0"/>
          <w:numId w:val="32"/>
        </w:numPr>
        <w:spacing w:line="360" w:lineRule="auto"/>
        <w:ind w:left="426"/>
        <w:jc w:val="both"/>
        <w:rPr>
          <w:rFonts w:ascii="Arial" w:hAnsi="Arial" w:cs="Arial"/>
          <w:sz w:val="20"/>
          <w:szCs w:val="20"/>
        </w:rPr>
      </w:pPr>
      <w:r w:rsidRPr="00001826">
        <w:rPr>
          <w:rFonts w:ascii="Arial" w:hAnsi="Arial" w:cs="Arial"/>
          <w:sz w:val="20"/>
          <w:szCs w:val="20"/>
        </w:rPr>
        <w:t>stanowiska do wykonywania pomiarów parametrów instalacji i urządzeń do przesyłania energii elektrycznej (jedno stanowisko dla dwóch uczniów)</w:t>
      </w:r>
      <w:r w:rsidR="00994FBD" w:rsidRPr="00001826">
        <w:rPr>
          <w:rFonts w:ascii="Arial" w:hAnsi="Arial" w:cs="Arial"/>
          <w:sz w:val="20"/>
          <w:szCs w:val="20"/>
        </w:rPr>
        <w:t>,</w:t>
      </w:r>
      <w:r w:rsidRPr="00001826">
        <w:rPr>
          <w:rFonts w:ascii="Arial" w:hAnsi="Arial" w:cs="Arial"/>
          <w:sz w:val="20"/>
          <w:szCs w:val="20"/>
        </w:rPr>
        <w:t xml:space="preserve"> wyposażone w przykładowe dokumentacje techniczno-ruchowe, instrukcje eksploatacji, katalogi oraz normy dotyczące instalacji i urządzeń do wytwarzania i przesyłania energii elektrycznej, model instalacji wraz z urządzeniami do przesyłu energii elektrycznej do montażu;</w:t>
      </w:r>
    </w:p>
    <w:p w:rsidR="000541BF" w:rsidRPr="00001826" w:rsidRDefault="000541BF" w:rsidP="001D00ED">
      <w:pPr>
        <w:pStyle w:val="Listapunktowana3"/>
        <w:numPr>
          <w:ilvl w:val="0"/>
          <w:numId w:val="32"/>
        </w:numPr>
        <w:spacing w:line="360" w:lineRule="auto"/>
        <w:ind w:left="426"/>
        <w:jc w:val="both"/>
        <w:rPr>
          <w:rFonts w:ascii="Arial" w:hAnsi="Arial" w:cs="Arial"/>
          <w:sz w:val="20"/>
          <w:szCs w:val="20"/>
        </w:rPr>
      </w:pPr>
      <w:r w:rsidRPr="00001826">
        <w:rPr>
          <w:rFonts w:ascii="Arial" w:hAnsi="Arial" w:cs="Arial"/>
          <w:sz w:val="20"/>
          <w:szCs w:val="20"/>
        </w:rPr>
        <w:t>specjalistyczne przyrządy kontrolno-pomiarowe do pomiaru rezystancji przewodów, uzwojeń, rezystancji izolacji, rezystancji uziemień, rezystywności gruntu, impedancji pętli zwarcia i badania wyłączników różnicowoprądowych;</w:t>
      </w:r>
    </w:p>
    <w:p w:rsidR="000541BF" w:rsidRPr="00001826" w:rsidRDefault="000541BF" w:rsidP="001D00ED">
      <w:pPr>
        <w:pStyle w:val="Listapunktowana3"/>
        <w:numPr>
          <w:ilvl w:val="0"/>
          <w:numId w:val="32"/>
        </w:numPr>
        <w:spacing w:line="360" w:lineRule="auto"/>
        <w:ind w:left="426"/>
        <w:jc w:val="both"/>
        <w:rPr>
          <w:rFonts w:ascii="Arial" w:hAnsi="Arial" w:cs="Arial"/>
          <w:sz w:val="20"/>
          <w:szCs w:val="20"/>
        </w:rPr>
      </w:pPr>
      <w:r w:rsidRPr="00001826">
        <w:rPr>
          <w:rFonts w:ascii="Arial" w:hAnsi="Arial" w:cs="Arial"/>
          <w:sz w:val="20"/>
          <w:szCs w:val="20"/>
        </w:rPr>
        <w:t>elementy automatyki zabezpieczeniowej stosowane w sieciach elektroenergetycznych, elementy instalacji elektroenergetycznych;</w:t>
      </w:r>
    </w:p>
    <w:p w:rsidR="00F64ABD" w:rsidRPr="00001826" w:rsidRDefault="000541BF" w:rsidP="001D00ED">
      <w:pPr>
        <w:pStyle w:val="Listapunktowana3"/>
        <w:numPr>
          <w:ilvl w:val="0"/>
          <w:numId w:val="32"/>
        </w:numPr>
        <w:spacing w:line="360" w:lineRule="auto"/>
        <w:ind w:left="426"/>
        <w:jc w:val="both"/>
        <w:rPr>
          <w:rFonts w:ascii="Arial" w:hAnsi="Arial" w:cs="Arial"/>
          <w:sz w:val="20"/>
          <w:szCs w:val="20"/>
        </w:rPr>
      </w:pPr>
      <w:r w:rsidRPr="00001826">
        <w:rPr>
          <w:rFonts w:ascii="Arial" w:hAnsi="Arial" w:cs="Arial"/>
          <w:sz w:val="20"/>
          <w:szCs w:val="20"/>
        </w:rPr>
        <w:t>modele i makiety urządzeń elektroenergetycznych.</w:t>
      </w:r>
    </w:p>
    <w:p w:rsidR="00F64ABD" w:rsidRPr="00001826" w:rsidRDefault="000541BF" w:rsidP="00001826">
      <w:pPr>
        <w:pStyle w:val="Listapunktowana3"/>
        <w:numPr>
          <w:ilvl w:val="0"/>
          <w:numId w:val="0"/>
        </w:numPr>
        <w:spacing w:line="360" w:lineRule="auto"/>
        <w:jc w:val="both"/>
        <w:rPr>
          <w:rFonts w:ascii="Arial" w:hAnsi="Arial" w:cs="Arial"/>
          <w:sz w:val="20"/>
          <w:szCs w:val="20"/>
        </w:rPr>
      </w:pPr>
      <w:r w:rsidRPr="00001826">
        <w:rPr>
          <w:rFonts w:ascii="Arial" w:hAnsi="Arial" w:cs="Arial"/>
          <w:sz w:val="20"/>
          <w:szCs w:val="20"/>
        </w:rPr>
        <w:t>Nauczyciel</w:t>
      </w:r>
      <w:r w:rsidR="0035796A" w:rsidRPr="00001826">
        <w:rPr>
          <w:rFonts w:ascii="Arial" w:hAnsi="Arial" w:cs="Arial"/>
          <w:sz w:val="20"/>
          <w:szCs w:val="20"/>
        </w:rPr>
        <w:t>,</w:t>
      </w:r>
      <w:r w:rsidRPr="00001826">
        <w:rPr>
          <w:rFonts w:ascii="Arial" w:hAnsi="Arial" w:cs="Arial"/>
          <w:sz w:val="20"/>
          <w:szCs w:val="20"/>
        </w:rPr>
        <w:t xml:space="preserve"> dobierając metodę kształcenia</w:t>
      </w:r>
      <w:r w:rsidR="0035796A" w:rsidRPr="00001826">
        <w:rPr>
          <w:rFonts w:ascii="Arial" w:hAnsi="Arial" w:cs="Arial"/>
          <w:sz w:val="20"/>
          <w:szCs w:val="20"/>
        </w:rPr>
        <w:t>,</w:t>
      </w:r>
      <w:r w:rsidRPr="00001826">
        <w:rPr>
          <w:rFonts w:ascii="Arial" w:hAnsi="Arial" w:cs="Arial"/>
          <w:sz w:val="20"/>
          <w:szCs w:val="20"/>
        </w:rPr>
        <w:t xml:space="preserve"> powinien przede wszystkim odpowiedzieć sobie na następujące pytania: jakie chce osiągnąć efekty? Jakie metody będą najbardziej odpowiednie dla możliwości percepcyjnych uczących się? Jakie problemy (o jakim stopniu trudności i złożoności) powinny być przez uczniów rozwiązane? Jak motywować uczniów i zapewnić ich zaangażowanie</w:t>
      </w:r>
      <w:r w:rsidR="00561090" w:rsidRPr="00001826">
        <w:rPr>
          <w:rFonts w:ascii="Arial" w:hAnsi="Arial" w:cs="Arial"/>
          <w:sz w:val="20"/>
          <w:szCs w:val="20"/>
        </w:rPr>
        <w:t>?</w:t>
      </w:r>
      <w:r w:rsidRPr="00001826">
        <w:rPr>
          <w:rFonts w:ascii="Arial" w:hAnsi="Arial" w:cs="Arial"/>
          <w:sz w:val="20"/>
          <w:szCs w:val="20"/>
        </w:rPr>
        <w:t xml:space="preserve"> Rzetelna odpowiedź na te pytania pozwoli na trafne dobranie metod, które pozwolą na osiągnięcie zamierzonych efektów. Wymaga się stosowania aktywizujących metod kształcenia, ze szczególnym uwzględnieniem metody</w:t>
      </w:r>
      <w:r w:rsidR="00F64ABD" w:rsidRPr="00001826">
        <w:rPr>
          <w:rFonts w:ascii="Arial" w:hAnsi="Arial" w:cs="Arial"/>
          <w:sz w:val="20"/>
          <w:szCs w:val="20"/>
        </w:rPr>
        <w:t xml:space="preserve"> ćwiczeń, dyskusji dydaktyczne</w:t>
      </w:r>
      <w:r w:rsidR="00994FBD" w:rsidRPr="00001826">
        <w:rPr>
          <w:rFonts w:ascii="Arial" w:hAnsi="Arial" w:cs="Arial"/>
          <w:sz w:val="20"/>
          <w:szCs w:val="20"/>
        </w:rPr>
        <w:t>j.</w:t>
      </w:r>
    </w:p>
    <w:p w:rsidR="008A3E94" w:rsidRPr="00213403" w:rsidRDefault="008A3E94" w:rsidP="00F64ABD">
      <w:pPr>
        <w:pStyle w:val="nag4"/>
        <w:keepNext/>
        <w:spacing w:line="360" w:lineRule="auto"/>
        <w:ind w:firstLine="720"/>
        <w:jc w:val="both"/>
        <w:rPr>
          <w:rFonts w:cs="Arial"/>
          <w:u w:val="single"/>
        </w:rPr>
      </w:pPr>
    </w:p>
    <w:p w:rsidR="008013FE" w:rsidRDefault="005660AC" w:rsidP="00001826">
      <w:pPr>
        <w:pStyle w:val="nag4"/>
        <w:keepNext/>
        <w:spacing w:line="360" w:lineRule="auto"/>
        <w:jc w:val="both"/>
        <w:rPr>
          <w:rFonts w:cs="Arial"/>
          <w:u w:val="single"/>
        </w:rPr>
      </w:pPr>
      <w:r w:rsidRPr="008013FE">
        <w:rPr>
          <w:rFonts w:cs="Arial"/>
          <w:b w:val="0"/>
          <w:u w:val="single"/>
        </w:rPr>
        <w:t>Proponowane zadanie:</w:t>
      </w:r>
    </w:p>
    <w:p w:rsidR="00895DB0" w:rsidRPr="008013FE" w:rsidRDefault="00895DB0" w:rsidP="00001826">
      <w:pPr>
        <w:pStyle w:val="nag4"/>
        <w:keepNext/>
        <w:spacing w:line="360" w:lineRule="auto"/>
        <w:jc w:val="both"/>
        <w:rPr>
          <w:b w:val="0"/>
        </w:rPr>
      </w:pPr>
      <w:r w:rsidRPr="008013FE">
        <w:rPr>
          <w:rFonts w:cs="Arial"/>
          <w:b w:val="0"/>
        </w:rPr>
        <w:t>Na podstawie rysunku, korzystając z programu wspomagającego projektowanie napowietrznych jednotorowych linii izolowanych niskich napięć, odtworzyć poniższy projekt linii napowietrznej.</w:t>
      </w:r>
    </w:p>
    <w:p w:rsidR="003958A6" w:rsidRPr="00BE0CD4" w:rsidRDefault="008013FE" w:rsidP="007B1A1C">
      <w:pPr>
        <w:pBdr>
          <w:top w:val="none" w:sz="0" w:space="0" w:color="auto"/>
          <w:left w:val="none" w:sz="0" w:space="0" w:color="auto"/>
          <w:bottom w:val="none" w:sz="0" w:space="0" w:color="auto"/>
          <w:right w:val="none" w:sz="0" w:space="0" w:color="auto"/>
          <w:between w:val="none" w:sz="0" w:space="0" w:color="auto"/>
        </w:pBdr>
        <w:spacing w:line="276" w:lineRule="auto"/>
        <w:ind w:firstLine="720"/>
        <w:rPr>
          <w:rFonts w:ascii="Arial" w:hAnsi="Arial" w:cs="Arial"/>
          <w:sz w:val="20"/>
          <w:szCs w:val="20"/>
          <w:u w:val="single"/>
        </w:rPr>
      </w:pPr>
      <w:r w:rsidRPr="008013FE">
        <w:rPr>
          <w:b/>
          <w:noProof/>
        </w:rPr>
        <w:pict>
          <v:shape id="_x0000_s1039" type="#_x0000_t75" style="position:absolute;left:0;text-align:left;margin-left:74.2pt;margin-top:13.2pt;width:451.85pt;height:233.05pt;z-index:-2" wrapcoords="-36 0 -36 21539 21600 21539 21600 0 -36 0">
            <v:imagedata r:id="rId62" r:href="rId63" croptop="7771f"/>
            <w10:wrap type="tight"/>
          </v:shape>
        </w:pict>
      </w:r>
    </w:p>
    <w:p w:rsidR="000541BF" w:rsidRPr="00895DB0" w:rsidRDefault="00895DB0" w:rsidP="00001826">
      <w:pPr>
        <w:spacing w:line="276" w:lineRule="auto"/>
        <w:jc w:val="center"/>
        <w:rPr>
          <w:rFonts w:ascii="Arial" w:hAnsi="Arial" w:cs="Arial"/>
          <w:b/>
          <w:sz w:val="20"/>
          <w:szCs w:val="20"/>
        </w:rPr>
      </w:pPr>
      <w:r w:rsidRPr="00895DB0">
        <w:rPr>
          <w:rFonts w:ascii="Arial" w:hAnsi="Arial" w:cs="Arial"/>
          <w:color w:val="auto"/>
          <w:sz w:val="20"/>
          <w:szCs w:val="20"/>
        </w:rPr>
        <w:t>[http://www.elektroinstalacje.info/images/news/generic/plan%20linii.jpg]</w:t>
      </w:r>
    </w:p>
    <w:p w:rsidR="00EB78C6" w:rsidRDefault="00EB78C6"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EB78C6" w:rsidRDefault="00EB78C6"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0541BF" w:rsidRDefault="000541B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0541BF" w:rsidRDefault="000541B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2C7947">
        <w:rPr>
          <w:rFonts w:ascii="Arial" w:hAnsi="Arial" w:cs="Arial"/>
          <w:sz w:val="20"/>
          <w:szCs w:val="20"/>
        </w:rPr>
        <w:t>Do oceny osiągnięć edukacyjnych uczących się proponuje się kartkówkę bądź test wielokrotnego wyboru z jedną poprawną odpowiedzią.</w:t>
      </w:r>
    </w:p>
    <w:p w:rsidR="002B74CB" w:rsidRDefault="002B74CB" w:rsidP="008013FE">
      <w:pPr>
        <w:spacing w:line="360" w:lineRule="auto"/>
        <w:rPr>
          <w:rFonts w:ascii="Arial" w:hAnsi="Arial" w:cs="Arial"/>
          <w:sz w:val="20"/>
          <w:szCs w:val="20"/>
          <w:u w:val="single"/>
        </w:rPr>
      </w:pPr>
    </w:p>
    <w:p w:rsidR="00D27839" w:rsidRPr="00BE0CD4" w:rsidRDefault="00AC08E7" w:rsidP="008013FE">
      <w:pPr>
        <w:spacing w:line="360" w:lineRule="auto"/>
        <w:rPr>
          <w:rFonts w:ascii="Arial" w:hAnsi="Arial" w:cs="Arial"/>
          <w:sz w:val="20"/>
          <w:szCs w:val="20"/>
          <w:u w:val="single"/>
        </w:rPr>
      </w:pPr>
      <w:r w:rsidRPr="00BE0CD4">
        <w:rPr>
          <w:rFonts w:ascii="Arial" w:hAnsi="Arial" w:cs="Arial"/>
          <w:sz w:val="20"/>
          <w:szCs w:val="20"/>
          <w:u w:val="single"/>
        </w:rPr>
        <w:t>Proponowany test sprawdzający:</w:t>
      </w:r>
    </w:p>
    <w:p w:rsidR="00D27839" w:rsidRDefault="00895DB0"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Zadanie 1</w:t>
      </w:r>
    </w:p>
    <w:p w:rsidR="00895DB0" w:rsidRDefault="00895DB0" w:rsidP="008013FE">
      <w:pPr>
        <w:spacing w:line="360" w:lineRule="auto"/>
        <w:jc w:val="both"/>
        <w:rPr>
          <w:rFonts w:ascii="Arial" w:hAnsi="Arial" w:cs="Arial"/>
          <w:color w:val="auto"/>
          <w:sz w:val="20"/>
          <w:szCs w:val="20"/>
        </w:rPr>
      </w:pPr>
      <w:r w:rsidRPr="000319D2">
        <w:rPr>
          <w:rFonts w:ascii="Arial" w:hAnsi="Arial" w:cs="Arial"/>
          <w:color w:val="auto"/>
          <w:sz w:val="20"/>
          <w:szCs w:val="20"/>
        </w:rPr>
        <w:t xml:space="preserve">Przy użyciu programu KWP/LE do analizy zwisów w przęsłach napowietrznych linii elektroenergetycznych niskiego i średniego napięcia </w:t>
      </w:r>
      <w:r w:rsidR="00C24617">
        <w:rPr>
          <w:rFonts w:ascii="Arial" w:hAnsi="Arial" w:cs="Arial"/>
          <w:color w:val="auto"/>
          <w:sz w:val="20"/>
          <w:szCs w:val="20"/>
        </w:rPr>
        <w:t>[</w:t>
      </w:r>
      <w:r w:rsidRPr="000319D2">
        <w:rPr>
          <w:rFonts w:ascii="Arial" w:hAnsi="Arial" w:cs="Arial"/>
          <w:color w:val="auto"/>
          <w:sz w:val="20"/>
          <w:szCs w:val="20"/>
        </w:rPr>
        <w:t>aplikacj</w:t>
      </w:r>
      <w:r w:rsidR="00C24617">
        <w:rPr>
          <w:rFonts w:ascii="Arial" w:hAnsi="Arial" w:cs="Arial"/>
          <w:color w:val="auto"/>
          <w:sz w:val="20"/>
          <w:szCs w:val="20"/>
        </w:rPr>
        <w:t>i</w:t>
      </w:r>
      <w:r w:rsidRPr="000319D2">
        <w:rPr>
          <w:rFonts w:ascii="Arial" w:hAnsi="Arial" w:cs="Arial"/>
          <w:color w:val="auto"/>
          <w:sz w:val="20"/>
          <w:szCs w:val="20"/>
        </w:rPr>
        <w:t>, którą po zainstalowaniu można uruchamiać z zakładki „Generik Energetyka” w systemowym menu „Start” (kod autoryzacyjny</w:t>
      </w:r>
      <w:r w:rsidR="00C24617">
        <w:rPr>
          <w:rFonts w:ascii="Arial" w:hAnsi="Arial" w:cs="Arial"/>
          <w:color w:val="auto"/>
          <w:sz w:val="20"/>
          <w:szCs w:val="20"/>
        </w:rPr>
        <w:t xml:space="preserve"> </w:t>
      </w:r>
      <w:r w:rsidRPr="000319D2">
        <w:rPr>
          <w:rFonts w:ascii="Arial" w:hAnsi="Arial" w:cs="Arial"/>
          <w:color w:val="auto"/>
          <w:sz w:val="20"/>
          <w:szCs w:val="20"/>
        </w:rPr>
        <w:t>można otrzymać</w:t>
      </w:r>
      <w:r w:rsidR="0035796A">
        <w:rPr>
          <w:rFonts w:ascii="Arial" w:hAnsi="Arial" w:cs="Arial"/>
          <w:color w:val="auto"/>
          <w:sz w:val="20"/>
          <w:szCs w:val="20"/>
        </w:rPr>
        <w:t>,</w:t>
      </w:r>
      <w:r w:rsidRPr="000319D2">
        <w:rPr>
          <w:rFonts w:ascii="Arial" w:hAnsi="Arial" w:cs="Arial"/>
          <w:color w:val="auto"/>
          <w:sz w:val="20"/>
          <w:szCs w:val="20"/>
        </w:rPr>
        <w:t xml:space="preserve"> rejestrując się na stronie </w:t>
      </w:r>
      <w:hyperlink r:id="rId64" w:history="1">
        <w:r w:rsidRPr="000319D2">
          <w:rPr>
            <w:rFonts w:ascii="Arial" w:hAnsi="Arial" w:cs="Arial"/>
            <w:color w:val="auto"/>
            <w:sz w:val="20"/>
            <w:szCs w:val="20"/>
          </w:rPr>
          <w:t>www.generik-energetyka.pl</w:t>
        </w:r>
      </w:hyperlink>
      <w:r w:rsidRPr="000319D2">
        <w:rPr>
          <w:rFonts w:ascii="Arial" w:hAnsi="Arial" w:cs="Arial"/>
          <w:color w:val="auto"/>
          <w:sz w:val="20"/>
          <w:szCs w:val="20"/>
        </w:rPr>
        <w:t>.)</w:t>
      </w:r>
      <w:r w:rsidR="00C24617">
        <w:rPr>
          <w:rFonts w:ascii="Arial" w:hAnsi="Arial" w:cs="Arial"/>
          <w:color w:val="auto"/>
          <w:sz w:val="20"/>
          <w:szCs w:val="20"/>
        </w:rPr>
        <w:t>]</w:t>
      </w:r>
      <w:r w:rsidRPr="000319D2">
        <w:rPr>
          <w:rFonts w:ascii="Arial" w:hAnsi="Arial" w:cs="Arial"/>
          <w:color w:val="auto"/>
          <w:sz w:val="20"/>
          <w:szCs w:val="20"/>
        </w:rPr>
        <w:t xml:space="preserve"> oblicz krzywą łańcuchową. Wynik przedstaw w </w:t>
      </w:r>
      <w:r>
        <w:rPr>
          <w:rFonts w:ascii="Arial" w:hAnsi="Arial" w:cs="Arial"/>
          <w:color w:val="auto"/>
          <w:sz w:val="20"/>
          <w:szCs w:val="20"/>
        </w:rPr>
        <w:t>postaci tabeli i wykresu</w:t>
      </w:r>
      <w:r w:rsidRPr="000319D2">
        <w:rPr>
          <w:rFonts w:ascii="Arial" w:hAnsi="Arial" w:cs="Arial"/>
          <w:color w:val="auto"/>
          <w:sz w:val="20"/>
          <w:szCs w:val="20"/>
        </w:rPr>
        <w:t>.</w:t>
      </w:r>
      <w:r>
        <w:rPr>
          <w:rFonts w:ascii="Arial" w:hAnsi="Arial" w:cs="Arial"/>
          <w:color w:val="auto"/>
          <w:sz w:val="20"/>
          <w:szCs w:val="20"/>
        </w:rPr>
        <w:t xml:space="preserve"> </w:t>
      </w:r>
      <w:r w:rsidRPr="000319D2">
        <w:rPr>
          <w:rFonts w:ascii="Arial" w:hAnsi="Arial" w:cs="Arial"/>
          <w:color w:val="auto"/>
          <w:sz w:val="20"/>
          <w:szCs w:val="20"/>
        </w:rPr>
        <w:t>Wprowadzając dane dotyczące analizowanego przęsła</w:t>
      </w:r>
      <w:r w:rsidR="0035796A">
        <w:rPr>
          <w:rFonts w:ascii="Arial" w:hAnsi="Arial" w:cs="Arial"/>
          <w:color w:val="auto"/>
          <w:sz w:val="20"/>
          <w:szCs w:val="20"/>
        </w:rPr>
        <w:t>,</w:t>
      </w:r>
      <w:r w:rsidRPr="000319D2">
        <w:rPr>
          <w:rFonts w:ascii="Arial" w:hAnsi="Arial" w:cs="Arial"/>
          <w:color w:val="auto"/>
          <w:sz w:val="20"/>
          <w:szCs w:val="20"/>
        </w:rPr>
        <w:t xml:space="preserve"> uwzględnij: typ przewodu i strefę klimatyczną, rozpiętość przęsła, naprężenie podstawowe i jedną wartość hp dla obydwu słupów.</w:t>
      </w:r>
      <w:r w:rsidR="0012125A">
        <w:rPr>
          <w:rFonts w:ascii="Arial" w:hAnsi="Arial" w:cs="Arial"/>
          <w:color w:val="auto"/>
          <w:sz w:val="20"/>
          <w:szCs w:val="20"/>
        </w:rPr>
        <w:t xml:space="preserve"> </w:t>
      </w:r>
      <w:r w:rsidRPr="000319D2">
        <w:rPr>
          <w:rFonts w:ascii="Arial" w:hAnsi="Arial" w:cs="Arial"/>
          <w:color w:val="auto"/>
          <w:sz w:val="20"/>
          <w:szCs w:val="20"/>
        </w:rPr>
        <w:t>Pamiętaj, że przycisk „Rysuj wykres” pozwala na obejrzenie zwisu w postaci wykresu. Suwak pod wykresem służy do ustawienia temperatury.</w:t>
      </w:r>
    </w:p>
    <w:p w:rsidR="00895DB0" w:rsidRDefault="00895DB0"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
    <w:p w:rsidR="00895DB0" w:rsidRDefault="002B74CB"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Pr>
          <w:noProof/>
        </w:rPr>
        <w:pict>
          <v:shape id="Obraz 451" o:spid="_x0000_s1035" type="#_x0000_t75" alt="przekaźnik napięciowy" style="position:absolute;left:0;text-align:left;margin-left:345.4pt;margin-top:8.8pt;width:163.4pt;height:122.1pt;z-index:9;visibility:visible">
            <v:imagedata r:id="rId65" o:title="przekaźnik napięciowy"/>
            <w10:wrap type="square"/>
          </v:shape>
        </w:pict>
      </w:r>
      <w:r w:rsidR="00895DB0">
        <w:rPr>
          <w:rFonts w:ascii="Arial" w:hAnsi="Arial" w:cs="Arial"/>
          <w:b/>
          <w:color w:val="auto"/>
          <w:sz w:val="20"/>
          <w:szCs w:val="20"/>
        </w:rPr>
        <w:t>Zadanie 2</w:t>
      </w:r>
    </w:p>
    <w:p w:rsidR="00895DB0" w:rsidRPr="00895DB0" w:rsidRDefault="00895DB0" w:rsidP="008013FE">
      <w:pPr>
        <w:spacing w:line="360" w:lineRule="auto"/>
        <w:jc w:val="both"/>
        <w:rPr>
          <w:rFonts w:ascii="Arial" w:hAnsi="Arial" w:cs="Arial"/>
          <w:color w:val="auto"/>
          <w:sz w:val="20"/>
          <w:szCs w:val="20"/>
        </w:rPr>
      </w:pPr>
      <w:r>
        <w:rPr>
          <w:rFonts w:ascii="Arial" w:hAnsi="Arial" w:cs="Arial"/>
          <w:color w:val="auto"/>
          <w:sz w:val="20"/>
          <w:szCs w:val="20"/>
        </w:rPr>
        <w:t>Rysunek przedstawia</w:t>
      </w:r>
      <w:r w:rsidR="006A3B61">
        <w:rPr>
          <w:rFonts w:ascii="Arial" w:hAnsi="Arial" w:cs="Arial"/>
          <w:color w:val="auto"/>
          <w:sz w:val="20"/>
          <w:szCs w:val="20"/>
        </w:rPr>
        <w:t>:</w:t>
      </w:r>
    </w:p>
    <w:p w:rsidR="00895DB0" w:rsidRPr="00895DB0" w:rsidRDefault="00895DB0" w:rsidP="001D00ED">
      <w:pPr>
        <w:numPr>
          <w:ilvl w:val="1"/>
          <w:numId w:val="62"/>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color w:val="auto"/>
          <w:sz w:val="20"/>
          <w:szCs w:val="20"/>
        </w:rPr>
      </w:pPr>
      <w:r w:rsidRPr="00895DB0">
        <w:rPr>
          <w:rFonts w:ascii="Arial" w:hAnsi="Arial" w:cs="Arial"/>
          <w:color w:val="auto"/>
          <w:sz w:val="20"/>
          <w:szCs w:val="20"/>
        </w:rPr>
        <w:t>przekaźnik różnicowy</w:t>
      </w:r>
    </w:p>
    <w:p w:rsidR="00895DB0" w:rsidRPr="00895DB0" w:rsidRDefault="00895DB0" w:rsidP="001D00ED">
      <w:pPr>
        <w:numPr>
          <w:ilvl w:val="1"/>
          <w:numId w:val="62"/>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color w:val="auto"/>
          <w:sz w:val="20"/>
          <w:szCs w:val="20"/>
        </w:rPr>
      </w:pPr>
      <w:r w:rsidRPr="00895DB0">
        <w:rPr>
          <w:rFonts w:ascii="Arial" w:hAnsi="Arial" w:cs="Arial"/>
          <w:color w:val="auto"/>
          <w:sz w:val="20"/>
          <w:szCs w:val="20"/>
        </w:rPr>
        <w:t>przekładnik napięciowy</w:t>
      </w:r>
      <w:r w:rsidR="00EB4F4E" w:rsidRPr="00EB4F4E">
        <w:rPr>
          <w:noProof/>
        </w:rPr>
        <w:t xml:space="preserve"> </w:t>
      </w:r>
    </w:p>
    <w:p w:rsidR="00895DB0" w:rsidRPr="00895DB0" w:rsidRDefault="00895DB0" w:rsidP="001D00ED">
      <w:pPr>
        <w:numPr>
          <w:ilvl w:val="1"/>
          <w:numId w:val="62"/>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color w:val="auto"/>
          <w:sz w:val="20"/>
          <w:szCs w:val="20"/>
        </w:rPr>
      </w:pPr>
      <w:r w:rsidRPr="00895DB0">
        <w:rPr>
          <w:rFonts w:ascii="Arial" w:hAnsi="Arial" w:cs="Arial"/>
          <w:color w:val="auto"/>
          <w:sz w:val="20"/>
          <w:szCs w:val="20"/>
        </w:rPr>
        <w:t>przekaźnik napięciowy</w:t>
      </w:r>
    </w:p>
    <w:p w:rsidR="00895DB0" w:rsidRPr="00895DB0" w:rsidRDefault="00895DB0" w:rsidP="001D00ED">
      <w:pPr>
        <w:numPr>
          <w:ilvl w:val="1"/>
          <w:numId w:val="62"/>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color w:val="auto"/>
          <w:sz w:val="20"/>
          <w:szCs w:val="20"/>
        </w:rPr>
      </w:pPr>
      <w:r w:rsidRPr="00895DB0">
        <w:rPr>
          <w:rFonts w:ascii="Arial" w:hAnsi="Arial" w:cs="Arial"/>
          <w:color w:val="auto"/>
          <w:sz w:val="20"/>
          <w:szCs w:val="20"/>
        </w:rPr>
        <w:t>przekładnik nadprądowy</w:t>
      </w:r>
    </w:p>
    <w:p w:rsidR="00895DB0" w:rsidRDefault="00895DB0"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EB4F4E" w:rsidRDefault="00EB4F4E" w:rsidP="008013FE">
      <w:pPr>
        <w:spacing w:line="360" w:lineRule="auto"/>
        <w:rPr>
          <w:rFonts w:ascii="Arial" w:hAnsi="Arial" w:cs="Arial"/>
          <w:b/>
          <w:sz w:val="20"/>
          <w:szCs w:val="20"/>
        </w:rPr>
      </w:pPr>
    </w:p>
    <w:p w:rsidR="00712FE2" w:rsidRDefault="00712FE2" w:rsidP="008013FE">
      <w:pPr>
        <w:spacing w:line="360" w:lineRule="auto"/>
        <w:rPr>
          <w:rFonts w:ascii="Arial" w:hAnsi="Arial" w:cs="Arial"/>
          <w:b/>
          <w:sz w:val="20"/>
          <w:szCs w:val="20"/>
        </w:rPr>
      </w:pPr>
      <w:r w:rsidRPr="005B23B8">
        <w:rPr>
          <w:rFonts w:ascii="Arial" w:hAnsi="Arial" w:cs="Arial"/>
          <w:b/>
          <w:sz w:val="20"/>
          <w:szCs w:val="20"/>
        </w:rPr>
        <w:t>PROPONOWANE METODY</w:t>
      </w:r>
      <w:r>
        <w:rPr>
          <w:rFonts w:ascii="Arial" w:hAnsi="Arial" w:cs="Arial"/>
          <w:b/>
          <w:sz w:val="20"/>
          <w:szCs w:val="20"/>
        </w:rPr>
        <w:t xml:space="preserve"> EWALUACJI PRZEDMIOTU</w:t>
      </w:r>
    </w:p>
    <w:p w:rsidR="007969CB" w:rsidRPr="00BE0CD4" w:rsidRDefault="007969CB" w:rsidP="008013FE">
      <w:pPr>
        <w:spacing w:line="360"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Pr>
          <w:rFonts w:ascii="Arial" w:hAnsi="Arial" w:cs="Arial"/>
          <w:sz w:val="20"/>
          <w:szCs w:val="20"/>
        </w:rPr>
        <w:t>rdej analizie danych</w:t>
      </w:r>
      <w:r w:rsidRPr="00BE0CD4">
        <w:rPr>
          <w:rFonts w:ascii="Arial" w:hAnsi="Arial" w:cs="Arial"/>
          <w:sz w:val="20"/>
          <w:szCs w:val="20"/>
        </w:rPr>
        <w:t xml:space="preserve">, którymi są oceny zdobywane przez uczniów </w:t>
      </w:r>
      <w:r>
        <w:rPr>
          <w:rFonts w:ascii="Arial" w:hAnsi="Arial" w:cs="Arial"/>
          <w:sz w:val="20"/>
          <w:szCs w:val="20"/>
        </w:rPr>
        <w:t>za realizowane zadania w formie indywidualnej bądź zespołowej, które wymagają znajomości czynności zawodowych (kompetencji twardych), kompetencji personalnych i społecznych oraz organizacji pracy małych zespołów (kompetencji miękkich)</w:t>
      </w:r>
      <w:r w:rsidRPr="00BE0CD4">
        <w:rPr>
          <w:rFonts w:ascii="Arial" w:hAnsi="Arial" w:cs="Arial"/>
          <w:sz w:val="20"/>
          <w:szCs w:val="20"/>
        </w:rPr>
        <w:t>. 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r w:rsidR="002B74CB" w:rsidRPr="00001826">
        <w:rPr>
          <w:rFonts w:ascii="Arial" w:hAnsi="Arial" w:cs="Arial"/>
          <w:sz w:val="20"/>
          <w:szCs w:val="20"/>
        </w:rPr>
        <w:t>www.soractive.com</w:t>
      </w:r>
      <w:r>
        <w:rPr>
          <w:rFonts w:ascii="Arial" w:hAnsi="Arial" w:cs="Arial"/>
          <w:sz w:val="20"/>
          <w:szCs w:val="20"/>
        </w:rPr>
        <w:t xml:space="preserve"> lub podobnej, która daje możliwość analizy</w:t>
      </w:r>
      <w:r w:rsidR="004756BF">
        <w:rPr>
          <w:rFonts w:ascii="Arial" w:hAnsi="Arial" w:cs="Arial"/>
          <w:sz w:val="20"/>
          <w:szCs w:val="20"/>
        </w:rPr>
        <w:t xml:space="preserve"> tego</w:t>
      </w:r>
      <w:r>
        <w:rPr>
          <w:rFonts w:ascii="Arial" w:hAnsi="Arial" w:cs="Arial"/>
          <w:sz w:val="20"/>
          <w:szCs w:val="20"/>
        </w:rPr>
        <w:t>, które z pytań testowych sprawiają trudność.</w:t>
      </w:r>
    </w:p>
    <w:p w:rsidR="007969CB" w:rsidRPr="00BE0CD4" w:rsidRDefault="007969CB" w:rsidP="008013FE">
      <w:pPr>
        <w:spacing w:line="360" w:lineRule="auto"/>
        <w:jc w:val="both"/>
        <w:rPr>
          <w:rFonts w:ascii="Arial" w:hAnsi="Arial" w:cs="Arial"/>
          <w:sz w:val="20"/>
          <w:szCs w:val="20"/>
        </w:rPr>
      </w:pPr>
      <w:r w:rsidRPr="00BE0CD4">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712FE2" w:rsidRDefault="007969CB" w:rsidP="008013FE">
      <w:pPr>
        <w:spacing w:line="360" w:lineRule="auto"/>
        <w:jc w:val="both"/>
        <w:rPr>
          <w:rFonts w:ascii="Arial" w:hAnsi="Arial" w:cs="Arial"/>
          <w:sz w:val="20"/>
          <w:szCs w:val="20"/>
        </w:rPr>
      </w:pPr>
      <w:r>
        <w:rPr>
          <w:rFonts w:ascii="Arial" w:hAnsi="Arial" w:cs="Arial"/>
          <w:sz w:val="20"/>
          <w:szCs w:val="20"/>
        </w:rPr>
        <w:t>Dodatkowo w trakcie realizacji procesu kształcenia ewaluacji musi podlegać przekazywany materiał kształcenia oraz realizowane zadania. W tym celu zalecana jest współpraca polegająca na konsultacjach z pracodawcami (przedstawicielami) z branży energetycznej, którzy na bieżąco śledzą wszelkie zmiany. Ewaluacja znacząco wpłynie na sylwetkę absolwenta i pozwoli mu odnaleźć się na rynku pracy. W tym przypadku zalecane jest stosowanie metody obserwacji i analizy dokumentów z zakresu energetyki.</w:t>
      </w:r>
    </w:p>
    <w:p w:rsidR="00712FE2" w:rsidRPr="00D71AB8" w:rsidRDefault="00712FE2" w:rsidP="001270EE">
      <w:pPr>
        <w:spacing w:line="360" w:lineRule="auto"/>
        <w:jc w:val="both"/>
        <w:rPr>
          <w:rFonts w:ascii="Arial" w:hAnsi="Arial" w:cs="Arial"/>
          <w:bCs/>
          <w:sz w:val="20"/>
          <w:szCs w:val="20"/>
        </w:rPr>
      </w:pPr>
      <w:r>
        <w:rPr>
          <w:rFonts w:ascii="Arial" w:hAnsi="Arial" w:cs="Arial"/>
          <w:bCs/>
          <w:sz w:val="20"/>
          <w:szCs w:val="20"/>
        </w:rPr>
        <w:t xml:space="preserve">Kluczowymi kompetencjami z przedmiotu </w:t>
      </w:r>
      <w:r w:rsidR="006A3B61">
        <w:rPr>
          <w:rFonts w:ascii="Arial" w:hAnsi="Arial" w:cs="Arial"/>
          <w:bCs/>
          <w:sz w:val="20"/>
          <w:szCs w:val="20"/>
        </w:rPr>
        <w:t>„P</w:t>
      </w:r>
      <w:r w:rsidRPr="00001826">
        <w:rPr>
          <w:rFonts w:ascii="Arial" w:hAnsi="Arial" w:cs="Arial"/>
          <w:bCs/>
          <w:sz w:val="20"/>
          <w:szCs w:val="20"/>
        </w:rPr>
        <w:t>racownia sieci elektroenergetycznych</w:t>
      </w:r>
      <w:r w:rsidR="006A3B61">
        <w:rPr>
          <w:rFonts w:ascii="Arial" w:hAnsi="Arial" w:cs="Arial"/>
          <w:bCs/>
          <w:sz w:val="20"/>
          <w:szCs w:val="20"/>
        </w:rPr>
        <w:t>”</w:t>
      </w:r>
      <w:r>
        <w:rPr>
          <w:rFonts w:ascii="Arial" w:hAnsi="Arial" w:cs="Arial"/>
          <w:bCs/>
          <w:i/>
          <w:sz w:val="20"/>
          <w:szCs w:val="20"/>
        </w:rPr>
        <w:t xml:space="preserve"> </w:t>
      </w:r>
      <w:r>
        <w:rPr>
          <w:rFonts w:ascii="Arial" w:hAnsi="Arial" w:cs="Arial"/>
          <w:bCs/>
          <w:sz w:val="20"/>
          <w:szCs w:val="20"/>
        </w:rPr>
        <w:t>są:</w:t>
      </w:r>
    </w:p>
    <w:p w:rsidR="00AC08E7" w:rsidRDefault="00AC08E7" w:rsidP="001D00ED">
      <w:pPr>
        <w:pStyle w:val="Akapitzlist"/>
        <w:numPr>
          <w:ilvl w:val="6"/>
          <w:numId w:val="83"/>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lang w:eastAsia="en-US"/>
        </w:rPr>
        <w:t>planowanie</w:t>
      </w:r>
      <w:r w:rsidRPr="00AC08E7">
        <w:rPr>
          <w:rFonts w:ascii="Arial" w:hAnsi="Arial" w:cs="Arial"/>
          <w:sz w:val="20"/>
          <w:szCs w:val="20"/>
          <w:lang w:eastAsia="en-US"/>
        </w:rPr>
        <w:t xml:space="preserve"> czynności związanych z budową linii napowietrznych, kablowych i stacji elektroenergetycznych,</w:t>
      </w:r>
    </w:p>
    <w:p w:rsidR="00AC08E7" w:rsidRDefault="00AC08E7" w:rsidP="001D00ED">
      <w:pPr>
        <w:pStyle w:val="Akapitzlist"/>
        <w:numPr>
          <w:ilvl w:val="6"/>
          <w:numId w:val="83"/>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lang w:eastAsia="en-US"/>
        </w:rPr>
        <w:t>rysowanie</w:t>
      </w:r>
      <w:r w:rsidRPr="00AC08E7">
        <w:rPr>
          <w:rFonts w:ascii="Arial" w:hAnsi="Arial" w:cs="Arial"/>
          <w:sz w:val="20"/>
          <w:szCs w:val="20"/>
          <w:lang w:eastAsia="en-US"/>
        </w:rPr>
        <w:t xml:space="preserve"> schemat</w:t>
      </w:r>
      <w:r>
        <w:rPr>
          <w:rFonts w:ascii="Arial" w:hAnsi="Arial" w:cs="Arial"/>
          <w:sz w:val="20"/>
          <w:szCs w:val="20"/>
          <w:lang w:eastAsia="en-US"/>
        </w:rPr>
        <w:t>ów</w:t>
      </w:r>
      <w:r w:rsidRPr="00AC08E7">
        <w:rPr>
          <w:rFonts w:ascii="Arial" w:hAnsi="Arial" w:cs="Arial"/>
          <w:sz w:val="20"/>
          <w:szCs w:val="20"/>
          <w:lang w:eastAsia="en-US"/>
        </w:rPr>
        <w:t xml:space="preserve"> linii napowietrznych, kablowych i elementów stacji elektroenergetycznych</w:t>
      </w:r>
      <w:r w:rsidR="005663AD">
        <w:rPr>
          <w:rFonts w:ascii="Arial" w:hAnsi="Arial" w:cs="Arial"/>
          <w:sz w:val="20"/>
          <w:szCs w:val="20"/>
          <w:lang w:eastAsia="en-US"/>
        </w:rPr>
        <w:t>,</w:t>
      </w:r>
      <w:r w:rsidRPr="00AC08E7">
        <w:rPr>
          <w:rFonts w:ascii="Arial" w:hAnsi="Arial" w:cs="Arial"/>
          <w:sz w:val="20"/>
          <w:szCs w:val="20"/>
          <w:lang w:eastAsia="en-US"/>
        </w:rPr>
        <w:t xml:space="preserve"> w tym z zastosowaniem technik komputerowych,</w:t>
      </w:r>
    </w:p>
    <w:p w:rsidR="00AC08E7" w:rsidRDefault="00AC08E7" w:rsidP="001D00ED">
      <w:pPr>
        <w:pStyle w:val="Akapitzlist"/>
        <w:numPr>
          <w:ilvl w:val="6"/>
          <w:numId w:val="83"/>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AC08E7">
        <w:rPr>
          <w:rFonts w:ascii="Arial" w:hAnsi="Arial" w:cs="Arial"/>
          <w:sz w:val="20"/>
          <w:szCs w:val="20"/>
          <w:lang w:eastAsia="en-US"/>
        </w:rPr>
        <w:t>dobiera</w:t>
      </w:r>
      <w:r>
        <w:rPr>
          <w:rFonts w:ascii="Arial" w:hAnsi="Arial" w:cs="Arial"/>
          <w:sz w:val="20"/>
          <w:szCs w:val="20"/>
          <w:lang w:eastAsia="en-US"/>
        </w:rPr>
        <w:t>nie</w:t>
      </w:r>
      <w:r w:rsidRPr="00AC08E7">
        <w:rPr>
          <w:rFonts w:ascii="Arial" w:hAnsi="Arial" w:cs="Arial"/>
          <w:sz w:val="20"/>
          <w:szCs w:val="20"/>
          <w:lang w:eastAsia="en-US"/>
        </w:rPr>
        <w:t xml:space="preserve"> przyrząd</w:t>
      </w:r>
      <w:r w:rsidR="006A3B61">
        <w:rPr>
          <w:rFonts w:ascii="Arial" w:hAnsi="Arial" w:cs="Arial"/>
          <w:sz w:val="20"/>
          <w:szCs w:val="20"/>
          <w:lang w:eastAsia="en-US"/>
        </w:rPr>
        <w:t>ów</w:t>
      </w:r>
      <w:r w:rsidRPr="00AC08E7">
        <w:rPr>
          <w:rFonts w:ascii="Arial" w:hAnsi="Arial" w:cs="Arial"/>
          <w:sz w:val="20"/>
          <w:szCs w:val="20"/>
          <w:lang w:eastAsia="en-US"/>
        </w:rPr>
        <w:t xml:space="preserve"> pomiarow</w:t>
      </w:r>
      <w:r w:rsidR="006A3B61">
        <w:rPr>
          <w:rFonts w:ascii="Arial" w:hAnsi="Arial" w:cs="Arial"/>
          <w:sz w:val="20"/>
          <w:szCs w:val="20"/>
          <w:lang w:eastAsia="en-US"/>
        </w:rPr>
        <w:t>ych</w:t>
      </w:r>
      <w:r w:rsidRPr="00AC08E7">
        <w:rPr>
          <w:rFonts w:ascii="Arial" w:hAnsi="Arial" w:cs="Arial"/>
          <w:sz w:val="20"/>
          <w:szCs w:val="20"/>
          <w:lang w:eastAsia="en-US"/>
        </w:rPr>
        <w:t xml:space="preserve"> stosowan</w:t>
      </w:r>
      <w:r w:rsidR="006A3B61">
        <w:rPr>
          <w:rFonts w:ascii="Arial" w:hAnsi="Arial" w:cs="Arial"/>
          <w:sz w:val="20"/>
          <w:szCs w:val="20"/>
          <w:lang w:eastAsia="en-US"/>
        </w:rPr>
        <w:t>ych</w:t>
      </w:r>
      <w:r w:rsidRPr="00AC08E7">
        <w:rPr>
          <w:rFonts w:ascii="Arial" w:hAnsi="Arial" w:cs="Arial"/>
          <w:sz w:val="20"/>
          <w:szCs w:val="20"/>
          <w:lang w:eastAsia="en-US"/>
        </w:rPr>
        <w:t xml:space="preserve"> w sieciach elektroenergetycznych,</w:t>
      </w:r>
    </w:p>
    <w:p w:rsidR="005D1B47" w:rsidRDefault="00AC08E7" w:rsidP="001D00ED">
      <w:pPr>
        <w:pStyle w:val="Akapitzlist"/>
        <w:numPr>
          <w:ilvl w:val="6"/>
          <w:numId w:val="83"/>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AC08E7">
        <w:rPr>
          <w:rFonts w:ascii="Arial" w:hAnsi="Arial" w:cs="Arial"/>
          <w:sz w:val="20"/>
          <w:szCs w:val="20"/>
          <w:lang w:eastAsia="en-US"/>
        </w:rPr>
        <w:t>dobiera</w:t>
      </w:r>
      <w:r>
        <w:rPr>
          <w:rFonts w:ascii="Arial" w:hAnsi="Arial" w:cs="Arial"/>
          <w:sz w:val="20"/>
          <w:szCs w:val="20"/>
          <w:lang w:eastAsia="en-US"/>
        </w:rPr>
        <w:t>nie</w:t>
      </w:r>
      <w:r w:rsidRPr="00AC08E7">
        <w:rPr>
          <w:rFonts w:ascii="Arial" w:hAnsi="Arial" w:cs="Arial"/>
          <w:sz w:val="20"/>
          <w:szCs w:val="20"/>
          <w:lang w:eastAsia="en-US"/>
        </w:rPr>
        <w:t xml:space="preserve"> metod pomiarow</w:t>
      </w:r>
      <w:r>
        <w:rPr>
          <w:rFonts w:ascii="Arial" w:hAnsi="Arial" w:cs="Arial"/>
          <w:sz w:val="20"/>
          <w:szCs w:val="20"/>
          <w:lang w:eastAsia="en-US"/>
        </w:rPr>
        <w:t>ych stosowanych</w:t>
      </w:r>
      <w:r w:rsidRPr="00AC08E7">
        <w:rPr>
          <w:rFonts w:ascii="Arial" w:hAnsi="Arial" w:cs="Arial"/>
          <w:sz w:val="20"/>
          <w:szCs w:val="20"/>
          <w:lang w:eastAsia="en-US"/>
        </w:rPr>
        <w:t xml:space="preserve"> w sieciach elektroenergetycznych,</w:t>
      </w:r>
    </w:p>
    <w:p w:rsidR="005D1B47" w:rsidRDefault="00AC08E7" w:rsidP="001D00ED">
      <w:pPr>
        <w:pStyle w:val="Akapitzlist"/>
        <w:numPr>
          <w:ilvl w:val="6"/>
          <w:numId w:val="83"/>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5D1B47">
        <w:rPr>
          <w:rFonts w:ascii="Arial" w:hAnsi="Arial" w:cs="Arial"/>
          <w:sz w:val="20"/>
          <w:szCs w:val="20"/>
          <w:lang w:eastAsia="en-US"/>
        </w:rPr>
        <w:t>planowa</w:t>
      </w:r>
      <w:r w:rsidR="005D1B47">
        <w:rPr>
          <w:rFonts w:ascii="Arial" w:hAnsi="Arial" w:cs="Arial"/>
          <w:sz w:val="20"/>
          <w:szCs w:val="20"/>
          <w:lang w:eastAsia="en-US"/>
        </w:rPr>
        <w:t>nie</w:t>
      </w:r>
      <w:r w:rsidRPr="005D1B47">
        <w:rPr>
          <w:rFonts w:ascii="Arial" w:hAnsi="Arial" w:cs="Arial"/>
          <w:sz w:val="20"/>
          <w:szCs w:val="20"/>
          <w:lang w:eastAsia="en-US"/>
        </w:rPr>
        <w:t xml:space="preserve"> czynności związan</w:t>
      </w:r>
      <w:r w:rsidR="005D1B47">
        <w:rPr>
          <w:rFonts w:ascii="Arial" w:hAnsi="Arial" w:cs="Arial"/>
          <w:sz w:val="20"/>
          <w:szCs w:val="20"/>
          <w:lang w:eastAsia="en-US"/>
        </w:rPr>
        <w:t>ych</w:t>
      </w:r>
      <w:r w:rsidRPr="005D1B47">
        <w:rPr>
          <w:rFonts w:ascii="Arial" w:hAnsi="Arial" w:cs="Arial"/>
          <w:sz w:val="20"/>
          <w:szCs w:val="20"/>
          <w:lang w:eastAsia="en-US"/>
        </w:rPr>
        <w:t xml:space="preserve"> z lokalizacj</w:t>
      </w:r>
      <w:r w:rsidR="005D1B47">
        <w:rPr>
          <w:rFonts w:ascii="Arial" w:hAnsi="Arial" w:cs="Arial"/>
          <w:sz w:val="20"/>
          <w:szCs w:val="20"/>
          <w:lang w:eastAsia="en-US"/>
        </w:rPr>
        <w:t>ą i naprawą</w:t>
      </w:r>
      <w:r w:rsidRPr="005D1B47">
        <w:rPr>
          <w:rFonts w:ascii="Arial" w:hAnsi="Arial" w:cs="Arial"/>
          <w:sz w:val="20"/>
          <w:szCs w:val="20"/>
          <w:lang w:eastAsia="en-US"/>
        </w:rPr>
        <w:t xml:space="preserve"> uszkodzeń w sieciach elektroenergetycznych,</w:t>
      </w:r>
    </w:p>
    <w:p w:rsidR="005D1B47" w:rsidRDefault="00AC08E7" w:rsidP="001D00ED">
      <w:pPr>
        <w:pStyle w:val="Akapitzlist"/>
        <w:numPr>
          <w:ilvl w:val="6"/>
          <w:numId w:val="83"/>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5D1B47">
        <w:rPr>
          <w:rFonts w:ascii="Arial" w:hAnsi="Arial" w:cs="Arial"/>
          <w:sz w:val="20"/>
          <w:szCs w:val="20"/>
          <w:lang w:eastAsia="en-US"/>
        </w:rPr>
        <w:t>planowa</w:t>
      </w:r>
      <w:r w:rsidR="005D1B47">
        <w:rPr>
          <w:rFonts w:ascii="Arial" w:hAnsi="Arial" w:cs="Arial"/>
          <w:sz w:val="20"/>
          <w:szCs w:val="20"/>
          <w:lang w:eastAsia="en-US"/>
        </w:rPr>
        <w:t>nie</w:t>
      </w:r>
      <w:r w:rsidRPr="005D1B47">
        <w:rPr>
          <w:rFonts w:ascii="Arial" w:hAnsi="Arial" w:cs="Arial"/>
          <w:sz w:val="20"/>
          <w:szCs w:val="20"/>
          <w:lang w:eastAsia="en-US"/>
        </w:rPr>
        <w:t xml:space="preserve"> czynności eksploatacyjn</w:t>
      </w:r>
      <w:r w:rsidR="006A3B61">
        <w:rPr>
          <w:rFonts w:ascii="Arial" w:hAnsi="Arial" w:cs="Arial"/>
          <w:sz w:val="20"/>
          <w:szCs w:val="20"/>
          <w:lang w:eastAsia="en-US"/>
        </w:rPr>
        <w:t>ych</w:t>
      </w:r>
      <w:r w:rsidRPr="005D1B47">
        <w:rPr>
          <w:rFonts w:ascii="Arial" w:hAnsi="Arial" w:cs="Arial"/>
          <w:sz w:val="20"/>
          <w:szCs w:val="20"/>
          <w:lang w:eastAsia="en-US"/>
        </w:rPr>
        <w:t xml:space="preserve"> w sieciach elektroenergetycznych,</w:t>
      </w:r>
    </w:p>
    <w:p w:rsidR="00AC08E7" w:rsidRPr="005D1B47" w:rsidRDefault="005D1B47" w:rsidP="001D00ED">
      <w:pPr>
        <w:pStyle w:val="Akapitzlist"/>
        <w:numPr>
          <w:ilvl w:val="6"/>
          <w:numId w:val="83"/>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lang w:eastAsia="en-US"/>
        </w:rPr>
        <w:t>sporządzanie</w:t>
      </w:r>
      <w:r w:rsidR="00AC08E7" w:rsidRPr="005D1B47">
        <w:rPr>
          <w:rFonts w:ascii="Arial" w:hAnsi="Arial" w:cs="Arial"/>
          <w:sz w:val="20"/>
          <w:szCs w:val="20"/>
          <w:lang w:eastAsia="en-US"/>
        </w:rPr>
        <w:t xml:space="preserve"> dokumentacj</w:t>
      </w:r>
      <w:r>
        <w:rPr>
          <w:rFonts w:ascii="Arial" w:hAnsi="Arial" w:cs="Arial"/>
          <w:sz w:val="20"/>
          <w:szCs w:val="20"/>
          <w:lang w:eastAsia="en-US"/>
        </w:rPr>
        <w:t>i z wykonanych prac eksploatacyjnych</w:t>
      </w:r>
      <w:r w:rsidR="00AC08E7" w:rsidRPr="005D1B47">
        <w:rPr>
          <w:rFonts w:ascii="Arial" w:hAnsi="Arial" w:cs="Arial"/>
          <w:sz w:val="20"/>
          <w:szCs w:val="20"/>
          <w:lang w:eastAsia="en-US"/>
        </w:rPr>
        <w:t>.</w:t>
      </w:r>
    </w:p>
    <w:p w:rsidR="004B6270" w:rsidRDefault="004B6270" w:rsidP="00001826">
      <w:pPr>
        <w:spacing w:line="360" w:lineRule="auto"/>
        <w:rPr>
          <w:rFonts w:ascii="Arial" w:hAnsi="Arial" w:cs="Arial"/>
          <w:b/>
          <w:sz w:val="20"/>
          <w:szCs w:val="20"/>
        </w:rPr>
      </w:pPr>
      <w:r>
        <w:rPr>
          <w:rFonts w:ascii="Arial" w:hAnsi="Arial" w:cs="Arial"/>
          <w:b/>
          <w:sz w:val="20"/>
          <w:szCs w:val="20"/>
        </w:rPr>
        <w:br w:type="page"/>
      </w:r>
      <w:r w:rsidR="001270EE">
        <w:rPr>
          <w:rFonts w:ascii="Arial" w:hAnsi="Arial" w:cs="Arial"/>
          <w:b/>
          <w:sz w:val="20"/>
          <w:szCs w:val="20"/>
        </w:rPr>
        <w:t xml:space="preserve">PRZESYŁANIE I ROZDZIAŁ ENERGII </w:t>
      </w:r>
      <w:r w:rsidR="00254DFE">
        <w:rPr>
          <w:rFonts w:ascii="Arial" w:hAnsi="Arial" w:cs="Arial"/>
          <w:b/>
          <w:color w:val="auto"/>
          <w:sz w:val="20"/>
          <w:szCs w:val="20"/>
        </w:rPr>
        <w:t>CIEPLNEJ</w:t>
      </w:r>
    </w:p>
    <w:p w:rsidR="004B6270" w:rsidRPr="00D844F1" w:rsidRDefault="004B6270"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p>
    <w:p w:rsidR="0013697B" w:rsidRDefault="005660AC"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Cele ogólne</w:t>
      </w:r>
    </w:p>
    <w:p w:rsidR="0013697B" w:rsidRDefault="0013697B" w:rsidP="001D00ED">
      <w:pPr>
        <w:pStyle w:val="Akapitzlist"/>
        <w:numPr>
          <w:ilvl w:val="0"/>
          <w:numId w:val="76"/>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A33833">
        <w:rPr>
          <w:rFonts w:ascii="Arial" w:hAnsi="Arial" w:cs="Arial"/>
          <w:color w:val="auto"/>
          <w:sz w:val="20"/>
          <w:szCs w:val="20"/>
          <w:lang w:eastAsia="en-US"/>
        </w:rPr>
        <w:t>Poznanie elementów składowych oraz zasad</w:t>
      </w:r>
      <w:r>
        <w:rPr>
          <w:rFonts w:ascii="Arial" w:hAnsi="Arial" w:cs="Arial"/>
          <w:color w:val="auto"/>
          <w:sz w:val="20"/>
          <w:szCs w:val="20"/>
          <w:lang w:eastAsia="en-US"/>
        </w:rPr>
        <w:t xml:space="preserve"> budowy i eksploatacji sieci ciepłowniczych</w:t>
      </w:r>
      <w:r w:rsidRPr="00A33833">
        <w:rPr>
          <w:rFonts w:ascii="Arial" w:hAnsi="Arial" w:cs="Arial"/>
          <w:color w:val="auto"/>
          <w:sz w:val="20"/>
          <w:szCs w:val="20"/>
          <w:lang w:eastAsia="en-US"/>
        </w:rPr>
        <w:t>.</w:t>
      </w:r>
    </w:p>
    <w:p w:rsidR="0013697B" w:rsidRDefault="0013697B" w:rsidP="001D00ED">
      <w:pPr>
        <w:pStyle w:val="Akapitzlist"/>
        <w:numPr>
          <w:ilvl w:val="0"/>
          <w:numId w:val="76"/>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A33833">
        <w:rPr>
          <w:rFonts w:ascii="Arial" w:hAnsi="Arial" w:cs="Arial"/>
          <w:color w:val="auto"/>
          <w:sz w:val="20"/>
          <w:szCs w:val="20"/>
          <w:lang w:eastAsia="en-US"/>
        </w:rPr>
        <w:t>Poznanie wymag</w:t>
      </w:r>
      <w:r>
        <w:rPr>
          <w:rFonts w:ascii="Arial" w:hAnsi="Arial" w:cs="Arial"/>
          <w:color w:val="auto"/>
          <w:sz w:val="20"/>
          <w:szCs w:val="20"/>
          <w:lang w:eastAsia="en-US"/>
        </w:rPr>
        <w:t>ań dotyczących zabezpieczania sieci ciepłowniczych</w:t>
      </w:r>
      <w:r w:rsidRPr="00A33833">
        <w:rPr>
          <w:rFonts w:ascii="Arial" w:hAnsi="Arial" w:cs="Arial"/>
          <w:color w:val="auto"/>
          <w:sz w:val="20"/>
          <w:szCs w:val="20"/>
          <w:lang w:eastAsia="en-US"/>
        </w:rPr>
        <w:t>.</w:t>
      </w:r>
    </w:p>
    <w:p w:rsidR="0013697B" w:rsidRPr="00951554" w:rsidRDefault="001270EE" w:rsidP="001D00ED">
      <w:pPr>
        <w:pStyle w:val="Akapitzlist"/>
        <w:numPr>
          <w:ilvl w:val="0"/>
          <w:numId w:val="76"/>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lang w:eastAsia="en-US"/>
        </w:rPr>
        <w:t xml:space="preserve"> Wykonywanie</w:t>
      </w:r>
      <w:r w:rsidR="0013697B" w:rsidRPr="00A33833">
        <w:rPr>
          <w:rFonts w:ascii="Arial" w:hAnsi="Arial" w:cs="Arial"/>
          <w:color w:val="auto"/>
          <w:sz w:val="20"/>
          <w:szCs w:val="20"/>
          <w:lang w:eastAsia="en-US"/>
        </w:rPr>
        <w:t xml:space="preserve"> pomiarów i lokalizacji uszkodzeń oraz ich usuwania </w:t>
      </w:r>
      <w:r w:rsidR="0013697B">
        <w:rPr>
          <w:rFonts w:ascii="Arial" w:hAnsi="Arial" w:cs="Arial"/>
          <w:color w:val="auto"/>
          <w:sz w:val="20"/>
          <w:szCs w:val="20"/>
          <w:lang w:eastAsia="en-US"/>
        </w:rPr>
        <w:t>w sieciach ciepłowniczych</w:t>
      </w:r>
      <w:r w:rsidR="0013697B" w:rsidRPr="00A33833">
        <w:rPr>
          <w:rFonts w:ascii="Arial" w:hAnsi="Arial" w:cs="Arial"/>
          <w:color w:val="auto"/>
          <w:sz w:val="20"/>
          <w:szCs w:val="20"/>
          <w:lang w:eastAsia="en-US"/>
        </w:rPr>
        <w:t>.</w:t>
      </w:r>
    </w:p>
    <w:p w:rsidR="0013697B" w:rsidRPr="00D844F1" w:rsidRDefault="0013697B"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13697B" w:rsidRDefault="0013697B"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951554">
        <w:rPr>
          <w:rFonts w:ascii="Arial" w:hAnsi="Arial" w:cs="Arial"/>
          <w:b/>
          <w:sz w:val="20"/>
          <w:szCs w:val="20"/>
        </w:rPr>
        <w:t>Cele operacyjne</w:t>
      </w:r>
    </w:p>
    <w:p w:rsidR="00D30F73" w:rsidRDefault="00D30F73"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Uczeń potrafi:</w:t>
      </w:r>
    </w:p>
    <w:p w:rsidR="0013697B" w:rsidRDefault="0013697B" w:rsidP="001D00ED">
      <w:pPr>
        <w:pStyle w:val="Akapitzlist"/>
        <w:numPr>
          <w:ilvl w:val="0"/>
          <w:numId w:val="77"/>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951554">
        <w:rPr>
          <w:rFonts w:ascii="Arial" w:hAnsi="Arial" w:cs="Arial"/>
          <w:sz w:val="20"/>
          <w:szCs w:val="20"/>
          <w:lang w:eastAsia="en-US"/>
        </w:rPr>
        <w:t>wym</w:t>
      </w:r>
      <w:r>
        <w:rPr>
          <w:rFonts w:ascii="Arial" w:hAnsi="Arial" w:cs="Arial"/>
          <w:sz w:val="20"/>
          <w:szCs w:val="20"/>
          <w:lang w:eastAsia="en-US"/>
        </w:rPr>
        <w:t>ieni</w:t>
      </w:r>
      <w:r w:rsidR="001270EE">
        <w:rPr>
          <w:rFonts w:ascii="Arial" w:hAnsi="Arial" w:cs="Arial"/>
          <w:sz w:val="20"/>
          <w:szCs w:val="20"/>
          <w:lang w:eastAsia="en-US"/>
        </w:rPr>
        <w:t>a</w:t>
      </w:r>
      <w:r>
        <w:rPr>
          <w:rFonts w:ascii="Arial" w:hAnsi="Arial" w:cs="Arial"/>
          <w:sz w:val="20"/>
          <w:szCs w:val="20"/>
          <w:lang w:eastAsia="en-US"/>
        </w:rPr>
        <w:t>ć elementy składowe sieci ciepłowniczej</w:t>
      </w:r>
      <w:r w:rsidRPr="00951554">
        <w:rPr>
          <w:rFonts w:ascii="Arial" w:hAnsi="Arial" w:cs="Arial"/>
          <w:sz w:val="20"/>
          <w:szCs w:val="20"/>
          <w:lang w:eastAsia="en-US"/>
        </w:rPr>
        <w:t>,</w:t>
      </w:r>
    </w:p>
    <w:p w:rsidR="0013697B" w:rsidRDefault="0013697B" w:rsidP="001D00ED">
      <w:pPr>
        <w:pStyle w:val="Akapitzlist"/>
        <w:numPr>
          <w:ilvl w:val="0"/>
          <w:numId w:val="77"/>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color w:val="auto"/>
          <w:sz w:val="20"/>
          <w:szCs w:val="20"/>
          <w:lang w:eastAsia="en-US"/>
        </w:rPr>
        <w:t>opis</w:t>
      </w:r>
      <w:r w:rsidR="001270EE">
        <w:rPr>
          <w:rFonts w:ascii="Arial" w:hAnsi="Arial" w:cs="Arial"/>
          <w:color w:val="auto"/>
          <w:sz w:val="20"/>
          <w:szCs w:val="20"/>
          <w:lang w:eastAsia="en-US"/>
        </w:rPr>
        <w:t>ywać</w:t>
      </w:r>
      <w:r>
        <w:rPr>
          <w:rFonts w:ascii="Arial" w:hAnsi="Arial" w:cs="Arial"/>
          <w:color w:val="auto"/>
          <w:sz w:val="20"/>
          <w:szCs w:val="20"/>
          <w:lang w:eastAsia="en-US"/>
        </w:rPr>
        <w:t xml:space="preserve"> elementy sieci ciepłowniczej</w:t>
      </w:r>
      <w:r w:rsidRPr="00951554">
        <w:rPr>
          <w:rFonts w:ascii="Arial" w:hAnsi="Arial" w:cs="Arial"/>
          <w:color w:val="auto"/>
          <w:sz w:val="20"/>
          <w:szCs w:val="20"/>
          <w:lang w:eastAsia="en-US"/>
        </w:rPr>
        <w:t>,</w:t>
      </w:r>
    </w:p>
    <w:p w:rsidR="0013697B" w:rsidRPr="00814FD1" w:rsidRDefault="0013697B" w:rsidP="001D00ED">
      <w:pPr>
        <w:pStyle w:val="Akapitzlist"/>
        <w:numPr>
          <w:ilvl w:val="0"/>
          <w:numId w:val="77"/>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951554">
        <w:rPr>
          <w:rFonts w:ascii="Arial" w:hAnsi="Arial" w:cs="Arial"/>
          <w:sz w:val="20"/>
          <w:szCs w:val="20"/>
          <w:lang w:eastAsia="en-US"/>
        </w:rPr>
        <w:t>wyjaśni</w:t>
      </w:r>
      <w:r w:rsidR="001270EE">
        <w:rPr>
          <w:rFonts w:ascii="Arial" w:hAnsi="Arial" w:cs="Arial"/>
          <w:sz w:val="20"/>
          <w:szCs w:val="20"/>
          <w:lang w:eastAsia="en-US"/>
        </w:rPr>
        <w:t>a</w:t>
      </w:r>
      <w:r w:rsidRPr="00951554">
        <w:rPr>
          <w:rFonts w:ascii="Arial" w:hAnsi="Arial" w:cs="Arial"/>
          <w:sz w:val="20"/>
          <w:szCs w:val="20"/>
          <w:lang w:eastAsia="en-US"/>
        </w:rPr>
        <w:t xml:space="preserve">ć sposoby i środki </w:t>
      </w:r>
      <w:r>
        <w:rPr>
          <w:rFonts w:ascii="Arial" w:hAnsi="Arial" w:cs="Arial"/>
          <w:color w:val="auto"/>
          <w:sz w:val="20"/>
          <w:szCs w:val="20"/>
          <w:lang w:eastAsia="en-US"/>
        </w:rPr>
        <w:t>zabezpieczania sieci ciepłowniczych</w:t>
      </w:r>
      <w:r w:rsidRPr="00951554">
        <w:rPr>
          <w:rFonts w:ascii="Arial" w:hAnsi="Arial" w:cs="Arial"/>
          <w:color w:val="auto"/>
          <w:sz w:val="20"/>
          <w:szCs w:val="20"/>
          <w:lang w:eastAsia="en-US"/>
        </w:rPr>
        <w:t xml:space="preserve"> z uwzględnieniem odnośnych przepisów,</w:t>
      </w:r>
    </w:p>
    <w:p w:rsidR="004B6270" w:rsidRDefault="008177BD" w:rsidP="008013FE">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rPr>
          <w:rFonts w:ascii="Arial" w:hAnsi="Arial" w:cs="Arial"/>
          <w:sz w:val="20"/>
          <w:szCs w:val="20"/>
        </w:rPr>
      </w:pPr>
      <w:r>
        <w:rPr>
          <w:rFonts w:ascii="Arial" w:hAnsi="Arial" w:cs="Arial"/>
          <w:sz w:val="20"/>
          <w:szCs w:val="20"/>
          <w:lang w:eastAsia="en-US"/>
        </w:rPr>
        <w:t xml:space="preserve">4) </w:t>
      </w:r>
      <w:r w:rsidR="0013697B" w:rsidRPr="00814FD1">
        <w:rPr>
          <w:rFonts w:ascii="Arial" w:hAnsi="Arial" w:cs="Arial"/>
          <w:sz w:val="20"/>
          <w:szCs w:val="20"/>
          <w:lang w:eastAsia="en-US"/>
        </w:rPr>
        <w:t>opis</w:t>
      </w:r>
      <w:r w:rsidR="001270EE">
        <w:rPr>
          <w:rFonts w:ascii="Arial" w:hAnsi="Arial" w:cs="Arial"/>
          <w:sz w:val="20"/>
          <w:szCs w:val="20"/>
          <w:lang w:eastAsia="en-US"/>
        </w:rPr>
        <w:t>ywać</w:t>
      </w:r>
      <w:r w:rsidR="0013697B" w:rsidRPr="00814FD1">
        <w:rPr>
          <w:rFonts w:ascii="Arial" w:hAnsi="Arial" w:cs="Arial"/>
          <w:sz w:val="20"/>
          <w:szCs w:val="20"/>
          <w:lang w:eastAsia="en-US"/>
        </w:rPr>
        <w:t xml:space="preserve"> metody lokalizacji i sposoby usuwania uszkodzeń </w:t>
      </w:r>
      <w:r w:rsidR="0013697B">
        <w:rPr>
          <w:rFonts w:ascii="Arial" w:hAnsi="Arial" w:cs="Arial"/>
          <w:sz w:val="20"/>
          <w:szCs w:val="20"/>
          <w:lang w:eastAsia="en-US"/>
        </w:rPr>
        <w:t>w sieciach ciepłowniczych</w:t>
      </w:r>
      <w:r w:rsidR="0013697B" w:rsidRPr="00814FD1">
        <w:rPr>
          <w:rFonts w:ascii="Arial" w:hAnsi="Arial" w:cs="Arial"/>
          <w:sz w:val="20"/>
          <w:szCs w:val="20"/>
          <w:lang w:eastAsia="en-US"/>
        </w:rPr>
        <w:t>.</w:t>
      </w:r>
    </w:p>
    <w:p w:rsidR="004B6270" w:rsidRDefault="004B6270"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4B38FF" w:rsidRDefault="004B38FF"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4B6270" w:rsidRDefault="004B6270"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b/>
          <w:sz w:val="20"/>
          <w:szCs w:val="20"/>
        </w:rPr>
      </w:pPr>
      <w:r w:rsidRPr="0084761A">
        <w:rPr>
          <w:rFonts w:ascii="Arial" w:hAnsi="Arial" w:cs="Arial"/>
          <w:b/>
          <w:sz w:val="20"/>
          <w:szCs w:val="20"/>
        </w:rPr>
        <w:t>MATERIAŁ NAUCZANIA PRZESYŁANIE I ROZDZIAŁ ENERGII CIEPLNEJ</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2520"/>
        <w:gridCol w:w="993"/>
        <w:gridCol w:w="4116"/>
        <w:gridCol w:w="3256"/>
        <w:gridCol w:w="1134"/>
      </w:tblGrid>
      <w:tr w:rsidR="00F97967" w:rsidRPr="00B6300F" w:rsidTr="00E1522B">
        <w:trPr>
          <w:trHeight w:val="248"/>
        </w:trPr>
        <w:tc>
          <w:tcPr>
            <w:tcW w:w="751" w:type="pct"/>
            <w:vMerge w:val="restart"/>
            <w:tcBorders>
              <w:top w:val="single" w:sz="4" w:space="0" w:color="auto"/>
              <w:left w:val="single" w:sz="4" w:space="0" w:color="auto"/>
              <w:right w:val="single" w:sz="4" w:space="0" w:color="auto"/>
            </w:tcBorders>
          </w:tcPr>
          <w:p w:rsidR="00F97967" w:rsidRPr="0084761A" w:rsidRDefault="00F97967" w:rsidP="00F97967">
            <w:pPr>
              <w:pStyle w:val="Akapitzlist"/>
              <w:pBdr>
                <w:top w:val="none" w:sz="0" w:space="0" w:color="auto"/>
                <w:left w:val="none" w:sz="0" w:space="0" w:color="auto"/>
                <w:bottom w:val="none" w:sz="0" w:space="0" w:color="auto"/>
                <w:right w:val="none" w:sz="0" w:space="0" w:color="auto"/>
                <w:between w:val="none" w:sz="0" w:space="0" w:color="auto"/>
              </w:pBdr>
              <w:tabs>
                <w:tab w:val="left" w:pos="284"/>
              </w:tabs>
              <w:ind w:left="54"/>
              <w:rPr>
                <w:rFonts w:ascii="Arial" w:hAnsi="Arial" w:cs="Arial"/>
                <w:sz w:val="20"/>
                <w:szCs w:val="20"/>
              </w:rPr>
            </w:pPr>
            <w:r>
              <w:rPr>
                <w:rFonts w:ascii="Arial" w:hAnsi="Arial" w:cs="Arial"/>
                <w:sz w:val="20"/>
                <w:szCs w:val="20"/>
              </w:rPr>
              <w:t>Dział programowy</w:t>
            </w:r>
          </w:p>
        </w:tc>
        <w:tc>
          <w:tcPr>
            <w:tcW w:w="891" w:type="pct"/>
            <w:vMerge w:val="restart"/>
            <w:tcBorders>
              <w:top w:val="single" w:sz="4" w:space="0" w:color="auto"/>
              <w:left w:val="single" w:sz="4" w:space="0" w:color="auto"/>
              <w:right w:val="single" w:sz="4" w:space="0" w:color="auto"/>
            </w:tcBorders>
          </w:tcPr>
          <w:p w:rsidR="00F97967" w:rsidRPr="0084761A" w:rsidRDefault="00F97967" w:rsidP="00F97967">
            <w:pPr>
              <w:pBdr>
                <w:top w:val="none" w:sz="0" w:space="0" w:color="auto"/>
              </w:pBdr>
              <w:rPr>
                <w:rFonts w:ascii="Arial" w:hAnsi="Arial" w:cs="Arial"/>
                <w:sz w:val="20"/>
                <w:szCs w:val="20"/>
              </w:rPr>
            </w:pPr>
            <w:r>
              <w:rPr>
                <w:rFonts w:ascii="Arial" w:hAnsi="Arial" w:cs="Arial"/>
                <w:sz w:val="20"/>
                <w:szCs w:val="20"/>
              </w:rPr>
              <w:t>Tematy jednostek metodycznych</w:t>
            </w:r>
          </w:p>
        </w:tc>
        <w:tc>
          <w:tcPr>
            <w:tcW w:w="351" w:type="pct"/>
            <w:vMerge w:val="restart"/>
            <w:tcBorders>
              <w:top w:val="single" w:sz="4" w:space="0" w:color="auto"/>
              <w:left w:val="single" w:sz="4" w:space="0" w:color="auto"/>
              <w:right w:val="single" w:sz="4" w:space="0" w:color="auto"/>
            </w:tcBorders>
          </w:tcPr>
          <w:p w:rsidR="00F97967" w:rsidRDefault="00F97967" w:rsidP="00F97967">
            <w:pPr>
              <w:jc w:val="center"/>
              <w:rPr>
                <w:rFonts w:ascii="Arial" w:hAnsi="Arial" w:cs="Arial"/>
                <w:sz w:val="20"/>
                <w:szCs w:val="20"/>
              </w:rPr>
            </w:pPr>
            <w:r>
              <w:rPr>
                <w:rFonts w:ascii="Arial" w:hAnsi="Arial" w:cs="Arial"/>
                <w:sz w:val="20"/>
                <w:szCs w:val="20"/>
              </w:rPr>
              <w:t>Liczba godz.</w:t>
            </w:r>
          </w:p>
        </w:tc>
        <w:tc>
          <w:tcPr>
            <w:tcW w:w="2606" w:type="pct"/>
            <w:gridSpan w:val="2"/>
            <w:tcBorders>
              <w:top w:val="single" w:sz="4" w:space="0" w:color="auto"/>
              <w:left w:val="single" w:sz="4" w:space="0" w:color="auto"/>
              <w:bottom w:val="single" w:sz="4" w:space="0" w:color="auto"/>
              <w:right w:val="single" w:sz="4" w:space="0" w:color="auto"/>
            </w:tcBorders>
          </w:tcPr>
          <w:p w:rsidR="00F97967" w:rsidRDefault="00F97967" w:rsidP="00F97967">
            <w:pPr>
              <w:pStyle w:val="Akapitzlist"/>
              <w:ind w:left="0"/>
              <w:contextualSpacing w:val="0"/>
              <w:jc w:val="center"/>
              <w:rPr>
                <w:rFonts w:ascii="Arial" w:hAnsi="Arial" w:cs="Arial"/>
                <w:sz w:val="20"/>
                <w:szCs w:val="20"/>
              </w:rPr>
            </w:pPr>
            <w:r>
              <w:rPr>
                <w:rFonts w:ascii="Arial" w:hAnsi="Arial" w:cs="Arial"/>
                <w:sz w:val="20"/>
                <w:szCs w:val="20"/>
              </w:rPr>
              <w:t>Wymagania programowe</w:t>
            </w:r>
          </w:p>
        </w:tc>
        <w:tc>
          <w:tcPr>
            <w:tcW w:w="401" w:type="pct"/>
            <w:tcBorders>
              <w:top w:val="single" w:sz="4" w:space="0" w:color="auto"/>
              <w:left w:val="single" w:sz="4" w:space="0" w:color="auto"/>
              <w:right w:val="single" w:sz="4" w:space="0" w:color="auto"/>
            </w:tcBorders>
          </w:tcPr>
          <w:p w:rsidR="00F97967" w:rsidRDefault="00F97967" w:rsidP="00F97967">
            <w:pPr>
              <w:rPr>
                <w:rFonts w:ascii="Arial" w:hAnsi="Arial" w:cs="Arial"/>
                <w:sz w:val="20"/>
                <w:szCs w:val="20"/>
              </w:rPr>
            </w:pPr>
            <w:r>
              <w:rPr>
                <w:rFonts w:ascii="Arial" w:hAnsi="Arial" w:cs="Arial"/>
                <w:sz w:val="20"/>
                <w:szCs w:val="20"/>
              </w:rPr>
              <w:t>Uwagi o realizacji</w:t>
            </w:r>
          </w:p>
        </w:tc>
      </w:tr>
      <w:tr w:rsidR="00F97967" w:rsidRPr="00B6300F" w:rsidTr="00E1522B">
        <w:trPr>
          <w:trHeight w:val="556"/>
        </w:trPr>
        <w:tc>
          <w:tcPr>
            <w:tcW w:w="751" w:type="pct"/>
            <w:vMerge/>
            <w:tcBorders>
              <w:left w:val="single" w:sz="4" w:space="0" w:color="auto"/>
              <w:right w:val="single" w:sz="4" w:space="0" w:color="auto"/>
            </w:tcBorders>
          </w:tcPr>
          <w:p w:rsidR="00F97967" w:rsidRPr="0084761A" w:rsidRDefault="00F97967" w:rsidP="00F97967">
            <w:pPr>
              <w:pStyle w:val="Akapitzlist"/>
              <w:pBdr>
                <w:top w:val="none" w:sz="0" w:space="0" w:color="auto"/>
                <w:left w:val="none" w:sz="0" w:space="0" w:color="auto"/>
                <w:bottom w:val="none" w:sz="0" w:space="0" w:color="auto"/>
                <w:right w:val="none" w:sz="0" w:space="0" w:color="auto"/>
                <w:between w:val="none" w:sz="0" w:space="0" w:color="auto"/>
              </w:pBdr>
              <w:tabs>
                <w:tab w:val="left" w:pos="284"/>
              </w:tabs>
              <w:ind w:left="54"/>
              <w:rPr>
                <w:rFonts w:ascii="Arial" w:hAnsi="Arial" w:cs="Arial"/>
                <w:sz w:val="20"/>
                <w:szCs w:val="20"/>
              </w:rPr>
            </w:pPr>
          </w:p>
        </w:tc>
        <w:tc>
          <w:tcPr>
            <w:tcW w:w="891" w:type="pct"/>
            <w:vMerge/>
            <w:tcBorders>
              <w:left w:val="single" w:sz="4" w:space="0" w:color="auto"/>
              <w:bottom w:val="single" w:sz="4" w:space="0" w:color="auto"/>
              <w:right w:val="single" w:sz="4" w:space="0" w:color="auto"/>
            </w:tcBorders>
          </w:tcPr>
          <w:p w:rsidR="00F97967" w:rsidRPr="0084761A" w:rsidRDefault="00F97967" w:rsidP="00F97967">
            <w:pPr>
              <w:pBdr>
                <w:top w:val="none" w:sz="0" w:space="0" w:color="auto"/>
              </w:pBdr>
              <w:rPr>
                <w:rFonts w:ascii="Arial" w:hAnsi="Arial" w:cs="Arial"/>
                <w:sz w:val="20"/>
                <w:szCs w:val="20"/>
              </w:rPr>
            </w:pPr>
          </w:p>
        </w:tc>
        <w:tc>
          <w:tcPr>
            <w:tcW w:w="351" w:type="pct"/>
            <w:vMerge/>
            <w:tcBorders>
              <w:left w:val="single" w:sz="4" w:space="0" w:color="auto"/>
              <w:bottom w:val="single" w:sz="4" w:space="0" w:color="auto"/>
              <w:right w:val="single" w:sz="4" w:space="0" w:color="auto"/>
            </w:tcBorders>
          </w:tcPr>
          <w:p w:rsidR="00F97967" w:rsidRDefault="00F97967" w:rsidP="00F97967">
            <w:pPr>
              <w:jc w:val="center"/>
              <w:rPr>
                <w:rFonts w:ascii="Arial" w:hAnsi="Arial" w:cs="Arial"/>
                <w:sz w:val="20"/>
                <w:szCs w:val="20"/>
              </w:rPr>
            </w:pPr>
          </w:p>
        </w:tc>
        <w:tc>
          <w:tcPr>
            <w:tcW w:w="1455" w:type="pct"/>
            <w:tcBorders>
              <w:top w:val="single" w:sz="4" w:space="0" w:color="auto"/>
              <w:left w:val="single" w:sz="4" w:space="0" w:color="auto"/>
              <w:bottom w:val="single" w:sz="4" w:space="0" w:color="auto"/>
              <w:right w:val="single" w:sz="4" w:space="0" w:color="auto"/>
            </w:tcBorders>
          </w:tcPr>
          <w:p w:rsidR="00F97967" w:rsidRDefault="00F97967" w:rsidP="00F97967">
            <w:pPr>
              <w:rPr>
                <w:rFonts w:ascii="Arial" w:hAnsi="Arial" w:cs="Arial"/>
                <w:sz w:val="20"/>
                <w:szCs w:val="20"/>
              </w:rPr>
            </w:pPr>
            <w:r>
              <w:rPr>
                <w:rFonts w:ascii="Arial" w:hAnsi="Arial" w:cs="Arial"/>
                <w:sz w:val="20"/>
                <w:szCs w:val="20"/>
              </w:rPr>
              <w:t>Podstawowe</w:t>
            </w:r>
          </w:p>
          <w:p w:rsidR="00F97967" w:rsidRDefault="00F97967" w:rsidP="00F97967">
            <w:pPr>
              <w:pStyle w:val="Akapitzlist"/>
              <w:ind w:left="0"/>
              <w:contextualSpacing w:val="0"/>
              <w:rPr>
                <w:rFonts w:ascii="Arial" w:hAnsi="Arial" w:cs="Arial"/>
                <w:sz w:val="20"/>
                <w:szCs w:val="20"/>
              </w:rPr>
            </w:pPr>
            <w:r>
              <w:rPr>
                <w:rFonts w:ascii="Arial" w:hAnsi="Arial" w:cs="Arial"/>
                <w:b/>
                <w:sz w:val="20"/>
                <w:szCs w:val="20"/>
              </w:rPr>
              <w:t>Uczeń potrafi:</w:t>
            </w:r>
          </w:p>
        </w:tc>
        <w:tc>
          <w:tcPr>
            <w:tcW w:w="1151" w:type="pct"/>
            <w:tcBorders>
              <w:top w:val="single" w:sz="4" w:space="0" w:color="auto"/>
              <w:left w:val="single" w:sz="4" w:space="0" w:color="auto"/>
              <w:bottom w:val="single" w:sz="4" w:space="0" w:color="auto"/>
              <w:right w:val="single" w:sz="4" w:space="0" w:color="auto"/>
            </w:tcBorders>
          </w:tcPr>
          <w:p w:rsidR="00F97967" w:rsidRDefault="00F97967" w:rsidP="00F97967">
            <w:pPr>
              <w:rPr>
                <w:rFonts w:ascii="Arial" w:hAnsi="Arial" w:cs="Arial"/>
                <w:sz w:val="20"/>
                <w:szCs w:val="20"/>
              </w:rPr>
            </w:pPr>
            <w:r>
              <w:rPr>
                <w:rFonts w:ascii="Arial" w:hAnsi="Arial" w:cs="Arial"/>
                <w:sz w:val="20"/>
                <w:szCs w:val="20"/>
              </w:rPr>
              <w:t>Ponadpodstawowe</w:t>
            </w:r>
          </w:p>
          <w:p w:rsidR="00F97967" w:rsidRDefault="00F97967" w:rsidP="00F97967">
            <w:pPr>
              <w:pStyle w:val="Akapitzlist"/>
              <w:ind w:left="0"/>
              <w:contextualSpacing w:val="0"/>
              <w:rPr>
                <w:rFonts w:ascii="Arial" w:hAnsi="Arial" w:cs="Arial"/>
                <w:sz w:val="20"/>
                <w:szCs w:val="20"/>
              </w:rPr>
            </w:pPr>
            <w:r>
              <w:rPr>
                <w:rFonts w:ascii="Arial" w:hAnsi="Arial" w:cs="Arial"/>
                <w:b/>
                <w:sz w:val="20"/>
                <w:szCs w:val="20"/>
              </w:rPr>
              <w:t>Uczeń potrafi:</w:t>
            </w:r>
          </w:p>
        </w:tc>
        <w:tc>
          <w:tcPr>
            <w:tcW w:w="401" w:type="pct"/>
            <w:tcBorders>
              <w:top w:val="single" w:sz="4" w:space="0" w:color="auto"/>
              <w:left w:val="single" w:sz="4" w:space="0" w:color="auto"/>
              <w:right w:val="single" w:sz="4" w:space="0" w:color="auto"/>
            </w:tcBorders>
          </w:tcPr>
          <w:p w:rsidR="00F97967" w:rsidRDefault="00F97967" w:rsidP="00F97967">
            <w:pPr>
              <w:rPr>
                <w:rFonts w:ascii="Arial" w:hAnsi="Arial" w:cs="Arial"/>
                <w:sz w:val="20"/>
                <w:szCs w:val="20"/>
              </w:rPr>
            </w:pPr>
            <w:r>
              <w:rPr>
                <w:rFonts w:ascii="Arial" w:hAnsi="Arial" w:cs="Arial"/>
                <w:sz w:val="20"/>
                <w:szCs w:val="20"/>
              </w:rPr>
              <w:t>Etap realizacji</w:t>
            </w:r>
          </w:p>
        </w:tc>
      </w:tr>
      <w:tr w:rsidR="0084761A" w:rsidRPr="00B6300F" w:rsidTr="00F97967">
        <w:trPr>
          <w:trHeight w:val="1599"/>
        </w:trPr>
        <w:tc>
          <w:tcPr>
            <w:tcW w:w="751" w:type="pct"/>
            <w:vMerge w:val="restart"/>
            <w:tcBorders>
              <w:top w:val="single" w:sz="4" w:space="0" w:color="auto"/>
              <w:left w:val="single" w:sz="4" w:space="0" w:color="auto"/>
              <w:right w:val="single" w:sz="4" w:space="0" w:color="auto"/>
            </w:tcBorders>
          </w:tcPr>
          <w:p w:rsidR="0084761A" w:rsidRPr="0084761A" w:rsidRDefault="0084761A" w:rsidP="001D00ED">
            <w:pPr>
              <w:pStyle w:val="Akapitzlist"/>
              <w:numPr>
                <w:ilvl w:val="0"/>
                <w:numId w:val="75"/>
              </w:numPr>
              <w:pBdr>
                <w:top w:val="none" w:sz="0" w:space="0" w:color="auto"/>
                <w:left w:val="none" w:sz="0" w:space="0" w:color="auto"/>
                <w:bottom w:val="none" w:sz="0" w:space="0" w:color="auto"/>
                <w:right w:val="none" w:sz="0" w:space="0" w:color="auto"/>
                <w:between w:val="none" w:sz="0" w:space="0" w:color="auto"/>
              </w:pBdr>
              <w:tabs>
                <w:tab w:val="left" w:pos="284"/>
              </w:tabs>
              <w:ind w:left="0" w:firstLine="54"/>
              <w:rPr>
                <w:rFonts w:ascii="Arial" w:hAnsi="Arial" w:cs="Arial"/>
                <w:sz w:val="20"/>
                <w:szCs w:val="20"/>
              </w:rPr>
            </w:pPr>
            <w:r w:rsidRPr="0084761A">
              <w:rPr>
                <w:rFonts w:ascii="Arial" w:hAnsi="Arial" w:cs="Arial"/>
                <w:sz w:val="20"/>
                <w:szCs w:val="20"/>
              </w:rPr>
              <w:t xml:space="preserve">Układy i urządzenia ciepłownicze </w:t>
            </w:r>
          </w:p>
        </w:tc>
        <w:tc>
          <w:tcPr>
            <w:tcW w:w="891" w:type="pct"/>
            <w:tcBorders>
              <w:top w:val="single" w:sz="4" w:space="0" w:color="auto"/>
              <w:left w:val="single" w:sz="4" w:space="0" w:color="auto"/>
              <w:bottom w:val="single" w:sz="4" w:space="0" w:color="auto"/>
              <w:right w:val="single" w:sz="4" w:space="0" w:color="auto"/>
            </w:tcBorders>
          </w:tcPr>
          <w:p w:rsidR="0084761A" w:rsidRPr="0084761A" w:rsidRDefault="0084761A" w:rsidP="00AA0025">
            <w:pPr>
              <w:pBdr>
                <w:top w:val="none" w:sz="0" w:space="0" w:color="auto"/>
              </w:pBdr>
              <w:rPr>
                <w:rFonts w:ascii="Arial" w:hAnsi="Arial" w:cs="Arial"/>
                <w:sz w:val="20"/>
                <w:szCs w:val="20"/>
              </w:rPr>
            </w:pPr>
            <w:r w:rsidRPr="0084761A">
              <w:rPr>
                <w:rFonts w:ascii="Arial" w:hAnsi="Arial" w:cs="Arial"/>
                <w:sz w:val="20"/>
                <w:szCs w:val="20"/>
              </w:rPr>
              <w:t xml:space="preserve">1. Parametry </w:t>
            </w:r>
            <w:r w:rsidRPr="00B6300F">
              <w:rPr>
                <w:rFonts w:ascii="Arial" w:hAnsi="Arial" w:cs="Arial"/>
                <w:sz w:val="20"/>
                <w:szCs w:val="20"/>
              </w:rPr>
              <w:t>charakteryzujące przepływ cieczy i gazów</w:t>
            </w:r>
          </w:p>
        </w:tc>
        <w:tc>
          <w:tcPr>
            <w:tcW w:w="351" w:type="pct"/>
            <w:tcBorders>
              <w:top w:val="single" w:sz="4" w:space="0" w:color="auto"/>
              <w:left w:val="single" w:sz="4" w:space="0" w:color="auto"/>
              <w:bottom w:val="single" w:sz="4" w:space="0" w:color="auto"/>
              <w:right w:val="single" w:sz="4" w:space="0" w:color="auto"/>
            </w:tcBorders>
          </w:tcPr>
          <w:p w:rsidR="0084761A" w:rsidRPr="0084761A" w:rsidRDefault="0084761A" w:rsidP="002B74CB">
            <w:pPr>
              <w:jc w:val="center"/>
              <w:rPr>
                <w:rFonts w:ascii="Arial" w:hAnsi="Arial" w:cs="Arial"/>
                <w:sz w:val="20"/>
                <w:szCs w:val="20"/>
              </w:rPr>
            </w:pPr>
          </w:p>
        </w:tc>
        <w:tc>
          <w:tcPr>
            <w:tcW w:w="1455" w:type="pct"/>
            <w:tcBorders>
              <w:top w:val="single" w:sz="4" w:space="0" w:color="auto"/>
              <w:left w:val="single" w:sz="4" w:space="0" w:color="auto"/>
              <w:bottom w:val="single" w:sz="4" w:space="0" w:color="auto"/>
              <w:right w:val="single" w:sz="4" w:space="0" w:color="auto"/>
            </w:tcBorders>
          </w:tcPr>
          <w:p w:rsidR="0084761A" w:rsidRPr="00B6300F" w:rsidRDefault="00E05445" w:rsidP="001D00ED">
            <w:pPr>
              <w:pStyle w:val="Akapitzlist"/>
              <w:numPr>
                <w:ilvl w:val="0"/>
                <w:numId w:val="97"/>
              </w:numPr>
              <w:ind w:left="317" w:hanging="283"/>
              <w:contextualSpacing w:val="0"/>
              <w:rPr>
                <w:rFonts w:ascii="Arial" w:hAnsi="Arial" w:cs="Arial"/>
                <w:sz w:val="20"/>
                <w:szCs w:val="20"/>
              </w:rPr>
            </w:pPr>
            <w:r>
              <w:rPr>
                <w:rFonts w:ascii="Arial" w:hAnsi="Arial" w:cs="Arial"/>
                <w:sz w:val="20"/>
                <w:szCs w:val="20"/>
              </w:rPr>
              <w:t>rozróżni</w:t>
            </w:r>
            <w:r w:rsidR="002851D9">
              <w:rPr>
                <w:rFonts w:ascii="Arial" w:hAnsi="Arial" w:cs="Arial"/>
                <w:sz w:val="20"/>
                <w:szCs w:val="20"/>
              </w:rPr>
              <w:t>ć</w:t>
            </w:r>
            <w:r w:rsidR="002B74CB">
              <w:rPr>
                <w:rFonts w:ascii="Arial" w:hAnsi="Arial" w:cs="Arial"/>
                <w:sz w:val="20"/>
                <w:szCs w:val="20"/>
              </w:rPr>
              <w:t xml:space="preserve"> </w:t>
            </w:r>
            <w:r w:rsidR="0084761A" w:rsidRPr="00B6300F">
              <w:rPr>
                <w:rFonts w:ascii="Arial" w:hAnsi="Arial" w:cs="Arial"/>
                <w:sz w:val="20"/>
                <w:szCs w:val="20"/>
              </w:rPr>
              <w:t>wielkości opisujące przepływ cieczy i gazów w instalacjach rurowych</w:t>
            </w:r>
          </w:p>
          <w:p w:rsidR="0084761A" w:rsidRPr="00B6300F" w:rsidRDefault="00E05445" w:rsidP="001D00ED">
            <w:pPr>
              <w:pStyle w:val="Akapitzlist"/>
              <w:numPr>
                <w:ilvl w:val="0"/>
                <w:numId w:val="97"/>
              </w:numPr>
              <w:ind w:left="317" w:hanging="283"/>
              <w:contextualSpacing w:val="0"/>
              <w:rPr>
                <w:rFonts w:ascii="Arial" w:hAnsi="Arial" w:cs="Arial"/>
                <w:sz w:val="20"/>
                <w:szCs w:val="20"/>
              </w:rPr>
            </w:pPr>
            <w:r>
              <w:rPr>
                <w:rFonts w:ascii="Arial" w:hAnsi="Arial" w:cs="Arial"/>
                <w:sz w:val="20"/>
                <w:szCs w:val="20"/>
              </w:rPr>
              <w:t>obliczy</w:t>
            </w:r>
            <w:r w:rsidR="002851D9">
              <w:rPr>
                <w:rFonts w:ascii="Arial" w:hAnsi="Arial" w:cs="Arial"/>
                <w:sz w:val="20"/>
                <w:szCs w:val="20"/>
              </w:rPr>
              <w:t>ć</w:t>
            </w:r>
            <w:r w:rsidR="0084761A" w:rsidRPr="00B6300F">
              <w:rPr>
                <w:rFonts w:ascii="Arial" w:hAnsi="Arial" w:cs="Arial"/>
                <w:sz w:val="20"/>
                <w:szCs w:val="20"/>
              </w:rPr>
              <w:t xml:space="preserve"> parametry przepływu cieczy i gazów w instalacjach rurowych</w:t>
            </w:r>
          </w:p>
          <w:p w:rsidR="0084761A" w:rsidRPr="0084761A" w:rsidRDefault="0084761A" w:rsidP="00001826">
            <w:pPr>
              <w:ind w:left="317" w:hanging="283"/>
              <w:rPr>
                <w:rFonts w:ascii="Arial" w:hAnsi="Arial" w:cs="Arial"/>
                <w:sz w:val="20"/>
                <w:szCs w:val="20"/>
              </w:rPr>
            </w:pPr>
          </w:p>
        </w:tc>
        <w:tc>
          <w:tcPr>
            <w:tcW w:w="1151" w:type="pct"/>
            <w:tcBorders>
              <w:top w:val="single" w:sz="4" w:space="0" w:color="auto"/>
              <w:left w:val="single" w:sz="4" w:space="0" w:color="auto"/>
              <w:bottom w:val="single" w:sz="4" w:space="0" w:color="auto"/>
              <w:right w:val="single" w:sz="4" w:space="0" w:color="auto"/>
            </w:tcBorders>
          </w:tcPr>
          <w:p w:rsidR="0084761A" w:rsidRPr="00B6300F" w:rsidRDefault="00E05445" w:rsidP="001D00ED">
            <w:pPr>
              <w:pStyle w:val="Akapitzlist"/>
              <w:numPr>
                <w:ilvl w:val="0"/>
                <w:numId w:val="98"/>
              </w:numPr>
              <w:ind w:left="317" w:hanging="283"/>
              <w:contextualSpacing w:val="0"/>
              <w:rPr>
                <w:rFonts w:ascii="Arial" w:hAnsi="Arial" w:cs="Arial"/>
                <w:sz w:val="20"/>
                <w:szCs w:val="20"/>
              </w:rPr>
            </w:pPr>
            <w:r>
              <w:rPr>
                <w:rFonts w:ascii="Arial" w:hAnsi="Arial" w:cs="Arial"/>
                <w:sz w:val="20"/>
                <w:szCs w:val="20"/>
              </w:rPr>
              <w:t>określi</w:t>
            </w:r>
            <w:r w:rsidR="002851D9">
              <w:rPr>
                <w:rFonts w:ascii="Arial" w:hAnsi="Arial" w:cs="Arial"/>
                <w:sz w:val="20"/>
                <w:szCs w:val="20"/>
              </w:rPr>
              <w:t>ć</w:t>
            </w:r>
            <w:r w:rsidR="0084761A" w:rsidRPr="00B6300F">
              <w:rPr>
                <w:rFonts w:ascii="Arial" w:hAnsi="Arial" w:cs="Arial"/>
                <w:sz w:val="20"/>
                <w:szCs w:val="20"/>
              </w:rPr>
              <w:t xml:space="preserve"> parametry charakteryzujące przepływ laminarny i turbulentny</w:t>
            </w:r>
          </w:p>
          <w:p w:rsidR="0084761A" w:rsidRPr="0084761A" w:rsidRDefault="002851D9" w:rsidP="001D00ED">
            <w:pPr>
              <w:numPr>
                <w:ilvl w:val="0"/>
                <w:numId w:val="98"/>
              </w:numPr>
              <w:ind w:left="317" w:hanging="283"/>
              <w:rPr>
                <w:rFonts w:ascii="Arial" w:hAnsi="Arial" w:cs="Arial"/>
                <w:sz w:val="20"/>
                <w:szCs w:val="20"/>
              </w:rPr>
            </w:pPr>
            <w:r>
              <w:rPr>
                <w:rFonts w:ascii="Arial" w:hAnsi="Arial" w:cs="Arial"/>
                <w:sz w:val="20"/>
                <w:szCs w:val="20"/>
              </w:rPr>
              <w:t>wykonać</w:t>
            </w:r>
            <w:r w:rsidR="0084761A" w:rsidRPr="00B6300F">
              <w:rPr>
                <w:rFonts w:ascii="Arial" w:hAnsi="Arial" w:cs="Arial"/>
                <w:sz w:val="20"/>
                <w:szCs w:val="20"/>
              </w:rPr>
              <w:t xml:space="preserve"> obliczenia strat ciśnienia podczas przepływu cieczy lub gazu w instalacjach rurowych</w:t>
            </w:r>
          </w:p>
        </w:tc>
        <w:tc>
          <w:tcPr>
            <w:tcW w:w="401" w:type="pct"/>
            <w:tcBorders>
              <w:top w:val="single" w:sz="4" w:space="0" w:color="auto"/>
              <w:left w:val="single" w:sz="4" w:space="0" w:color="auto"/>
              <w:right w:val="single" w:sz="4" w:space="0" w:color="auto"/>
            </w:tcBorders>
          </w:tcPr>
          <w:p w:rsidR="0084761A" w:rsidRPr="0084761A" w:rsidRDefault="007F2AFF" w:rsidP="00777BD5">
            <w:pPr>
              <w:rPr>
                <w:rFonts w:ascii="Arial" w:hAnsi="Arial" w:cs="Arial"/>
                <w:sz w:val="20"/>
                <w:szCs w:val="20"/>
              </w:rPr>
            </w:pPr>
            <w:r>
              <w:rPr>
                <w:rFonts w:ascii="Arial" w:hAnsi="Arial" w:cs="Arial"/>
                <w:sz w:val="20"/>
                <w:szCs w:val="20"/>
              </w:rPr>
              <w:t>Klasa I</w:t>
            </w:r>
          </w:p>
        </w:tc>
      </w:tr>
      <w:tr w:rsidR="0084761A" w:rsidRPr="00B6300F" w:rsidTr="00F97967">
        <w:tc>
          <w:tcPr>
            <w:tcW w:w="751" w:type="pct"/>
            <w:vMerge/>
            <w:tcBorders>
              <w:left w:val="single" w:sz="4" w:space="0" w:color="auto"/>
              <w:right w:val="single" w:sz="4" w:space="0" w:color="auto"/>
            </w:tcBorders>
            <w:vAlign w:val="center"/>
          </w:tcPr>
          <w:p w:rsidR="0084761A" w:rsidRPr="0084761A" w:rsidRDefault="0084761A" w:rsidP="00AF1FDB">
            <w:pPr>
              <w:rPr>
                <w:rFonts w:ascii="Arial" w:hAnsi="Arial" w:cs="Arial"/>
                <w:sz w:val="20"/>
                <w:szCs w:val="20"/>
              </w:rPr>
            </w:pPr>
          </w:p>
        </w:tc>
        <w:tc>
          <w:tcPr>
            <w:tcW w:w="891" w:type="pct"/>
            <w:tcBorders>
              <w:top w:val="single" w:sz="4" w:space="0" w:color="auto"/>
              <w:left w:val="single" w:sz="4" w:space="0" w:color="auto"/>
              <w:bottom w:val="single" w:sz="4" w:space="0" w:color="auto"/>
              <w:right w:val="single" w:sz="4" w:space="0" w:color="auto"/>
            </w:tcBorders>
          </w:tcPr>
          <w:p w:rsidR="0084761A" w:rsidRPr="0084761A" w:rsidRDefault="0084761A" w:rsidP="00AF1FDB">
            <w:pPr>
              <w:rPr>
                <w:rFonts w:ascii="Arial" w:hAnsi="Arial" w:cs="Arial"/>
                <w:sz w:val="20"/>
                <w:szCs w:val="20"/>
              </w:rPr>
            </w:pPr>
            <w:r w:rsidRPr="00B6300F">
              <w:rPr>
                <w:rFonts w:ascii="Arial" w:hAnsi="Arial" w:cs="Arial"/>
                <w:sz w:val="20"/>
                <w:szCs w:val="20"/>
              </w:rPr>
              <w:t>2. Przesyłanie energii cieplnej</w:t>
            </w:r>
          </w:p>
        </w:tc>
        <w:tc>
          <w:tcPr>
            <w:tcW w:w="351" w:type="pct"/>
            <w:tcBorders>
              <w:top w:val="single" w:sz="4" w:space="0" w:color="auto"/>
              <w:left w:val="single" w:sz="4" w:space="0" w:color="auto"/>
              <w:bottom w:val="single" w:sz="4" w:space="0" w:color="auto"/>
              <w:right w:val="single" w:sz="4" w:space="0" w:color="auto"/>
            </w:tcBorders>
          </w:tcPr>
          <w:p w:rsidR="0084761A" w:rsidRPr="0084761A" w:rsidRDefault="0084761A" w:rsidP="00AF1FDB">
            <w:pPr>
              <w:jc w:val="center"/>
              <w:rPr>
                <w:rFonts w:ascii="Arial" w:hAnsi="Arial" w:cs="Arial"/>
                <w:sz w:val="20"/>
                <w:szCs w:val="20"/>
              </w:rPr>
            </w:pPr>
          </w:p>
        </w:tc>
        <w:tc>
          <w:tcPr>
            <w:tcW w:w="1455" w:type="pct"/>
            <w:tcBorders>
              <w:top w:val="single" w:sz="4" w:space="0" w:color="auto"/>
              <w:left w:val="single" w:sz="4" w:space="0" w:color="auto"/>
              <w:bottom w:val="single" w:sz="4" w:space="0" w:color="auto"/>
              <w:right w:val="single" w:sz="4" w:space="0" w:color="auto"/>
            </w:tcBorders>
          </w:tcPr>
          <w:p w:rsidR="009F3650"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rozpozna</w:t>
            </w:r>
            <w:r w:rsidR="002851D9">
              <w:rPr>
                <w:rFonts w:ascii="Arial" w:hAnsi="Arial" w:cs="Arial"/>
                <w:sz w:val="20"/>
                <w:szCs w:val="20"/>
              </w:rPr>
              <w:t>ć</w:t>
            </w:r>
            <w:r w:rsidRPr="00B6300F">
              <w:rPr>
                <w:rFonts w:ascii="Arial" w:hAnsi="Arial" w:cs="Arial"/>
                <w:sz w:val="20"/>
                <w:szCs w:val="20"/>
              </w:rPr>
              <w:t xml:space="preserve"> urządzenia i instalacje do przesyłania energii cieplnej</w:t>
            </w:r>
          </w:p>
          <w:p w:rsidR="0084761A" w:rsidRPr="009F3650" w:rsidRDefault="0084761A" w:rsidP="001D00ED">
            <w:pPr>
              <w:pStyle w:val="Akapitzlist"/>
              <w:numPr>
                <w:ilvl w:val="0"/>
                <w:numId w:val="97"/>
              </w:numPr>
              <w:suppressAutoHyphens/>
              <w:ind w:left="317" w:hanging="283"/>
              <w:rPr>
                <w:rFonts w:ascii="Arial" w:hAnsi="Arial" w:cs="Arial"/>
                <w:sz w:val="20"/>
                <w:szCs w:val="20"/>
              </w:rPr>
            </w:pPr>
            <w:r w:rsidRPr="009F3650">
              <w:rPr>
                <w:rFonts w:ascii="Arial" w:hAnsi="Arial" w:cs="Arial"/>
                <w:sz w:val="20"/>
                <w:szCs w:val="20"/>
              </w:rPr>
              <w:t>klasyfik</w:t>
            </w:r>
            <w:r w:rsidR="002851D9">
              <w:rPr>
                <w:rFonts w:ascii="Arial" w:hAnsi="Arial" w:cs="Arial"/>
                <w:sz w:val="20"/>
                <w:szCs w:val="20"/>
              </w:rPr>
              <w:t>ować</w:t>
            </w:r>
            <w:r w:rsidRPr="009F3650">
              <w:rPr>
                <w:rFonts w:ascii="Arial" w:hAnsi="Arial" w:cs="Arial"/>
                <w:sz w:val="20"/>
                <w:szCs w:val="20"/>
              </w:rPr>
              <w:t xml:space="preserve"> wymienniki cieplne</w:t>
            </w:r>
          </w:p>
          <w:p w:rsidR="009F3650" w:rsidRDefault="00F86103" w:rsidP="001D00ED">
            <w:pPr>
              <w:pStyle w:val="Akapitzlist"/>
              <w:numPr>
                <w:ilvl w:val="0"/>
                <w:numId w:val="97"/>
              </w:numPr>
              <w:suppressAutoHyphens/>
              <w:ind w:left="317" w:hanging="283"/>
              <w:rPr>
                <w:rFonts w:ascii="Arial" w:hAnsi="Arial" w:cs="Arial"/>
                <w:sz w:val="20"/>
                <w:szCs w:val="20"/>
              </w:rPr>
            </w:pPr>
            <w:r>
              <w:rPr>
                <w:rFonts w:ascii="Arial" w:hAnsi="Arial" w:cs="Arial"/>
                <w:sz w:val="20"/>
                <w:szCs w:val="20"/>
              </w:rPr>
              <w:t>określi</w:t>
            </w:r>
            <w:r w:rsidR="002851D9">
              <w:rPr>
                <w:rFonts w:ascii="Arial" w:hAnsi="Arial" w:cs="Arial"/>
                <w:sz w:val="20"/>
                <w:szCs w:val="20"/>
              </w:rPr>
              <w:t>ć</w:t>
            </w:r>
            <w:r w:rsidR="0084761A" w:rsidRPr="00B6300F">
              <w:rPr>
                <w:rFonts w:ascii="Arial" w:hAnsi="Arial" w:cs="Arial"/>
                <w:sz w:val="20"/>
                <w:szCs w:val="20"/>
              </w:rPr>
              <w:t xml:space="preserve"> wymagania dotyczące wymiany ciepła</w:t>
            </w:r>
          </w:p>
          <w:p w:rsidR="009F3650" w:rsidRDefault="00F86103" w:rsidP="001D00ED">
            <w:pPr>
              <w:pStyle w:val="Akapitzlist"/>
              <w:numPr>
                <w:ilvl w:val="0"/>
                <w:numId w:val="97"/>
              </w:numPr>
              <w:suppressAutoHyphens/>
              <w:ind w:left="317" w:hanging="283"/>
              <w:rPr>
                <w:rFonts w:ascii="Arial" w:hAnsi="Arial" w:cs="Arial"/>
                <w:sz w:val="20"/>
                <w:szCs w:val="20"/>
              </w:rPr>
            </w:pPr>
            <w:r>
              <w:rPr>
                <w:rFonts w:ascii="Arial" w:hAnsi="Arial" w:cs="Arial"/>
                <w:sz w:val="20"/>
                <w:szCs w:val="20"/>
              </w:rPr>
              <w:t>za</w:t>
            </w:r>
            <w:r w:rsidR="002851D9">
              <w:rPr>
                <w:rFonts w:ascii="Arial" w:hAnsi="Arial" w:cs="Arial"/>
                <w:sz w:val="20"/>
                <w:szCs w:val="20"/>
              </w:rPr>
              <w:t>stosować</w:t>
            </w:r>
            <w:r w:rsidR="0084761A" w:rsidRPr="009F3650">
              <w:rPr>
                <w:rFonts w:ascii="Arial" w:hAnsi="Arial" w:cs="Arial"/>
                <w:sz w:val="20"/>
                <w:szCs w:val="20"/>
              </w:rPr>
              <w:t xml:space="preserve"> zasady izolacji cieplnej</w:t>
            </w:r>
          </w:p>
          <w:p w:rsidR="009F3650" w:rsidRDefault="0084761A" w:rsidP="001D00ED">
            <w:pPr>
              <w:pStyle w:val="Akapitzlist"/>
              <w:numPr>
                <w:ilvl w:val="0"/>
                <w:numId w:val="97"/>
              </w:numPr>
              <w:suppressAutoHyphens/>
              <w:ind w:left="317" w:hanging="283"/>
              <w:rPr>
                <w:rFonts w:ascii="Arial" w:hAnsi="Arial" w:cs="Arial"/>
                <w:sz w:val="20"/>
                <w:szCs w:val="20"/>
              </w:rPr>
            </w:pPr>
            <w:r w:rsidRPr="009F3650">
              <w:rPr>
                <w:rFonts w:ascii="Arial" w:hAnsi="Arial" w:cs="Arial"/>
                <w:sz w:val="20"/>
                <w:szCs w:val="20"/>
              </w:rPr>
              <w:t>określ</w:t>
            </w:r>
            <w:r w:rsidR="00F86103">
              <w:rPr>
                <w:rFonts w:ascii="Arial" w:hAnsi="Arial" w:cs="Arial"/>
                <w:sz w:val="20"/>
                <w:szCs w:val="20"/>
              </w:rPr>
              <w:t>i</w:t>
            </w:r>
            <w:r w:rsidR="002851D9">
              <w:rPr>
                <w:rFonts w:ascii="Arial" w:hAnsi="Arial" w:cs="Arial"/>
                <w:sz w:val="20"/>
                <w:szCs w:val="20"/>
              </w:rPr>
              <w:t>ć</w:t>
            </w:r>
            <w:r w:rsidRPr="009F3650">
              <w:rPr>
                <w:rFonts w:ascii="Arial" w:hAnsi="Arial" w:cs="Arial"/>
                <w:sz w:val="20"/>
                <w:szCs w:val="20"/>
              </w:rPr>
              <w:t xml:space="preserve"> budowę węzła cieplnego wodnego bezpośredniego połączenia</w:t>
            </w:r>
          </w:p>
          <w:p w:rsidR="009F3650" w:rsidRDefault="0084761A" w:rsidP="001D00ED">
            <w:pPr>
              <w:pStyle w:val="Akapitzlist"/>
              <w:numPr>
                <w:ilvl w:val="0"/>
                <w:numId w:val="97"/>
              </w:numPr>
              <w:suppressAutoHyphens/>
              <w:ind w:left="317" w:hanging="283"/>
              <w:rPr>
                <w:rFonts w:ascii="Arial" w:hAnsi="Arial" w:cs="Arial"/>
                <w:sz w:val="20"/>
                <w:szCs w:val="20"/>
              </w:rPr>
            </w:pPr>
            <w:r w:rsidRPr="009F3650">
              <w:rPr>
                <w:rFonts w:ascii="Arial" w:hAnsi="Arial" w:cs="Arial"/>
                <w:sz w:val="20"/>
                <w:szCs w:val="20"/>
              </w:rPr>
              <w:t>określ</w:t>
            </w:r>
            <w:r w:rsidR="00F86103">
              <w:rPr>
                <w:rFonts w:ascii="Arial" w:hAnsi="Arial" w:cs="Arial"/>
                <w:sz w:val="20"/>
                <w:szCs w:val="20"/>
              </w:rPr>
              <w:t>i</w:t>
            </w:r>
            <w:r w:rsidR="002851D9">
              <w:rPr>
                <w:rFonts w:ascii="Arial" w:hAnsi="Arial" w:cs="Arial"/>
                <w:sz w:val="20"/>
                <w:szCs w:val="20"/>
              </w:rPr>
              <w:t>ć</w:t>
            </w:r>
            <w:r w:rsidRPr="009F3650">
              <w:rPr>
                <w:rFonts w:ascii="Arial" w:hAnsi="Arial" w:cs="Arial"/>
                <w:sz w:val="20"/>
                <w:szCs w:val="20"/>
              </w:rPr>
              <w:t xml:space="preserve"> budowę węzła cieplnego wodnego wymiennikowego</w:t>
            </w:r>
          </w:p>
          <w:p w:rsidR="009F3650" w:rsidRDefault="0084761A" w:rsidP="001D00ED">
            <w:pPr>
              <w:pStyle w:val="Akapitzlist"/>
              <w:numPr>
                <w:ilvl w:val="0"/>
                <w:numId w:val="97"/>
              </w:numPr>
              <w:suppressAutoHyphens/>
              <w:ind w:left="317" w:hanging="283"/>
              <w:rPr>
                <w:rFonts w:ascii="Arial" w:hAnsi="Arial" w:cs="Arial"/>
                <w:sz w:val="20"/>
                <w:szCs w:val="20"/>
              </w:rPr>
            </w:pPr>
            <w:r w:rsidRPr="009F3650">
              <w:rPr>
                <w:rFonts w:ascii="Arial" w:hAnsi="Arial" w:cs="Arial"/>
                <w:sz w:val="20"/>
                <w:szCs w:val="20"/>
              </w:rPr>
              <w:t>określ</w:t>
            </w:r>
            <w:r w:rsidR="00F86103">
              <w:rPr>
                <w:rFonts w:ascii="Arial" w:hAnsi="Arial" w:cs="Arial"/>
                <w:sz w:val="20"/>
                <w:szCs w:val="20"/>
              </w:rPr>
              <w:t>i</w:t>
            </w:r>
            <w:r w:rsidR="002851D9">
              <w:rPr>
                <w:rFonts w:ascii="Arial" w:hAnsi="Arial" w:cs="Arial"/>
                <w:sz w:val="20"/>
                <w:szCs w:val="20"/>
              </w:rPr>
              <w:t>ć</w:t>
            </w:r>
            <w:r w:rsidRPr="009F3650">
              <w:rPr>
                <w:rFonts w:ascii="Arial" w:hAnsi="Arial" w:cs="Arial"/>
                <w:sz w:val="20"/>
                <w:szCs w:val="20"/>
              </w:rPr>
              <w:t xml:space="preserve"> budowę węzła parowego</w:t>
            </w:r>
          </w:p>
          <w:p w:rsidR="0084761A" w:rsidRPr="009F3650" w:rsidRDefault="0084761A" w:rsidP="001D00ED">
            <w:pPr>
              <w:pStyle w:val="Akapitzlist"/>
              <w:numPr>
                <w:ilvl w:val="0"/>
                <w:numId w:val="97"/>
              </w:numPr>
              <w:suppressAutoHyphens/>
              <w:ind w:left="317" w:hanging="283"/>
              <w:rPr>
                <w:rFonts w:ascii="Arial" w:hAnsi="Arial" w:cs="Arial"/>
                <w:sz w:val="20"/>
                <w:szCs w:val="20"/>
              </w:rPr>
            </w:pPr>
            <w:r w:rsidRPr="009F3650">
              <w:rPr>
                <w:rFonts w:ascii="Arial" w:hAnsi="Arial" w:cs="Arial"/>
                <w:sz w:val="20"/>
                <w:szCs w:val="20"/>
              </w:rPr>
              <w:t>określ</w:t>
            </w:r>
            <w:r w:rsidR="00F86103">
              <w:rPr>
                <w:rFonts w:ascii="Arial" w:hAnsi="Arial" w:cs="Arial"/>
                <w:sz w:val="20"/>
                <w:szCs w:val="20"/>
              </w:rPr>
              <w:t>i</w:t>
            </w:r>
            <w:r w:rsidR="002851D9">
              <w:rPr>
                <w:rFonts w:ascii="Arial" w:hAnsi="Arial" w:cs="Arial"/>
                <w:sz w:val="20"/>
                <w:szCs w:val="20"/>
              </w:rPr>
              <w:t>ć</w:t>
            </w:r>
            <w:r w:rsidRPr="009F3650">
              <w:rPr>
                <w:rFonts w:ascii="Arial" w:hAnsi="Arial" w:cs="Arial"/>
                <w:sz w:val="20"/>
                <w:szCs w:val="20"/>
              </w:rPr>
              <w:t xml:space="preserve"> budowę węzła para-woda</w:t>
            </w:r>
          </w:p>
        </w:tc>
        <w:tc>
          <w:tcPr>
            <w:tcW w:w="1151" w:type="pct"/>
            <w:tcBorders>
              <w:top w:val="single" w:sz="4" w:space="0" w:color="auto"/>
              <w:left w:val="single" w:sz="4" w:space="0" w:color="auto"/>
              <w:bottom w:val="single" w:sz="4" w:space="0" w:color="auto"/>
              <w:right w:val="single" w:sz="4" w:space="0" w:color="auto"/>
            </w:tcBorders>
          </w:tcPr>
          <w:p w:rsidR="0084761A" w:rsidRPr="00B6300F" w:rsidRDefault="00F86103" w:rsidP="001D00ED">
            <w:pPr>
              <w:pStyle w:val="Akapitzlist"/>
              <w:numPr>
                <w:ilvl w:val="0"/>
                <w:numId w:val="98"/>
              </w:numPr>
              <w:suppressAutoHyphens/>
              <w:ind w:left="317" w:hanging="283"/>
              <w:rPr>
                <w:rFonts w:ascii="Arial" w:hAnsi="Arial" w:cs="Arial"/>
                <w:sz w:val="20"/>
                <w:szCs w:val="20"/>
              </w:rPr>
            </w:pPr>
            <w:r>
              <w:rPr>
                <w:rFonts w:ascii="Arial" w:hAnsi="Arial" w:cs="Arial"/>
                <w:sz w:val="20"/>
                <w:szCs w:val="20"/>
              </w:rPr>
              <w:t>wskazać</w:t>
            </w:r>
            <w:r w:rsidR="0084761A" w:rsidRPr="00B6300F">
              <w:rPr>
                <w:rFonts w:ascii="Arial" w:hAnsi="Arial" w:cs="Arial"/>
                <w:sz w:val="20"/>
                <w:szCs w:val="20"/>
              </w:rPr>
              <w:t xml:space="preserve"> sposoby instalowania sieci ciepłowniczej</w:t>
            </w:r>
          </w:p>
          <w:p w:rsidR="0084761A" w:rsidRPr="00B6300F" w:rsidRDefault="00F86103" w:rsidP="001D00ED">
            <w:pPr>
              <w:pStyle w:val="Akapitzlist"/>
              <w:numPr>
                <w:ilvl w:val="0"/>
                <w:numId w:val="98"/>
              </w:numPr>
              <w:suppressAutoHyphens/>
              <w:ind w:left="317" w:hanging="283"/>
              <w:rPr>
                <w:rFonts w:ascii="Arial" w:hAnsi="Arial" w:cs="Arial"/>
                <w:sz w:val="20"/>
                <w:szCs w:val="20"/>
              </w:rPr>
            </w:pPr>
            <w:r>
              <w:rPr>
                <w:rFonts w:ascii="Arial" w:hAnsi="Arial" w:cs="Arial"/>
                <w:sz w:val="20"/>
                <w:szCs w:val="20"/>
              </w:rPr>
              <w:t>określi</w:t>
            </w:r>
            <w:r w:rsidR="002851D9">
              <w:rPr>
                <w:rFonts w:ascii="Arial" w:hAnsi="Arial" w:cs="Arial"/>
                <w:sz w:val="20"/>
                <w:szCs w:val="20"/>
              </w:rPr>
              <w:t>ć</w:t>
            </w:r>
            <w:r w:rsidR="0084761A" w:rsidRPr="00B6300F">
              <w:rPr>
                <w:rFonts w:ascii="Arial" w:hAnsi="Arial" w:cs="Arial"/>
                <w:sz w:val="20"/>
                <w:szCs w:val="20"/>
              </w:rPr>
              <w:t xml:space="preserve"> armaturę ciepłowniczą do rodzaju instalacji na podstawie danych</w:t>
            </w:r>
          </w:p>
          <w:p w:rsidR="0084761A" w:rsidRPr="00B6300F" w:rsidRDefault="0084761A" w:rsidP="001D00ED">
            <w:pPr>
              <w:pStyle w:val="Akapitzlist"/>
              <w:numPr>
                <w:ilvl w:val="0"/>
                <w:numId w:val="98"/>
              </w:numPr>
              <w:suppressAutoHyphens/>
              <w:ind w:left="317" w:hanging="283"/>
              <w:rPr>
                <w:rFonts w:ascii="Arial" w:hAnsi="Arial" w:cs="Arial"/>
                <w:sz w:val="20"/>
                <w:szCs w:val="20"/>
              </w:rPr>
            </w:pPr>
            <w:r w:rsidRPr="00B6300F">
              <w:rPr>
                <w:rFonts w:ascii="Arial" w:hAnsi="Arial" w:cs="Arial"/>
                <w:sz w:val="20"/>
                <w:szCs w:val="20"/>
              </w:rPr>
              <w:t>dobra</w:t>
            </w:r>
            <w:r w:rsidR="002851D9">
              <w:rPr>
                <w:rFonts w:ascii="Arial" w:hAnsi="Arial" w:cs="Arial"/>
                <w:sz w:val="20"/>
                <w:szCs w:val="20"/>
              </w:rPr>
              <w:t>ć</w:t>
            </w:r>
            <w:r w:rsidRPr="00B6300F">
              <w:rPr>
                <w:rFonts w:ascii="Arial" w:hAnsi="Arial" w:cs="Arial"/>
                <w:sz w:val="20"/>
                <w:szCs w:val="20"/>
              </w:rPr>
              <w:t xml:space="preserve"> armaturę ciepłowniczą do rodzaju instalacji na podstawie danych</w:t>
            </w:r>
          </w:p>
          <w:p w:rsidR="0084761A" w:rsidRPr="0084761A" w:rsidRDefault="0084761A" w:rsidP="00001826">
            <w:pPr>
              <w:ind w:left="317" w:hanging="283"/>
              <w:rPr>
                <w:rFonts w:ascii="Arial" w:hAnsi="Arial" w:cs="Arial"/>
                <w:sz w:val="20"/>
                <w:szCs w:val="20"/>
              </w:rPr>
            </w:pPr>
          </w:p>
        </w:tc>
        <w:tc>
          <w:tcPr>
            <w:tcW w:w="401" w:type="pct"/>
            <w:vMerge w:val="restart"/>
            <w:tcBorders>
              <w:left w:val="single" w:sz="4" w:space="0" w:color="auto"/>
              <w:right w:val="single" w:sz="4" w:space="0" w:color="auto"/>
            </w:tcBorders>
          </w:tcPr>
          <w:p w:rsidR="0084761A" w:rsidRPr="0084761A" w:rsidRDefault="0084761A" w:rsidP="00AF1FDB">
            <w:pPr>
              <w:jc w:val="center"/>
              <w:rPr>
                <w:rFonts w:ascii="Arial" w:hAnsi="Arial" w:cs="Arial"/>
                <w:sz w:val="20"/>
                <w:szCs w:val="20"/>
              </w:rPr>
            </w:pPr>
          </w:p>
        </w:tc>
      </w:tr>
      <w:tr w:rsidR="0084761A" w:rsidRPr="00B6300F" w:rsidTr="00F97967">
        <w:tc>
          <w:tcPr>
            <w:tcW w:w="751" w:type="pct"/>
            <w:vMerge/>
            <w:tcBorders>
              <w:left w:val="single" w:sz="4" w:space="0" w:color="auto"/>
              <w:bottom w:val="single" w:sz="4" w:space="0" w:color="auto"/>
              <w:right w:val="single" w:sz="4" w:space="0" w:color="auto"/>
            </w:tcBorders>
            <w:vAlign w:val="center"/>
          </w:tcPr>
          <w:p w:rsidR="0084761A" w:rsidRPr="0084761A" w:rsidRDefault="0084761A" w:rsidP="00AF1FDB">
            <w:pPr>
              <w:rPr>
                <w:rFonts w:ascii="Arial" w:hAnsi="Arial" w:cs="Arial"/>
                <w:sz w:val="20"/>
                <w:szCs w:val="20"/>
              </w:rPr>
            </w:pPr>
          </w:p>
        </w:tc>
        <w:tc>
          <w:tcPr>
            <w:tcW w:w="891" w:type="pct"/>
            <w:tcBorders>
              <w:top w:val="single" w:sz="4" w:space="0" w:color="auto"/>
              <w:left w:val="single" w:sz="4" w:space="0" w:color="auto"/>
              <w:bottom w:val="single" w:sz="4" w:space="0" w:color="auto"/>
              <w:right w:val="single" w:sz="4" w:space="0" w:color="auto"/>
            </w:tcBorders>
          </w:tcPr>
          <w:p w:rsidR="0084761A" w:rsidRPr="00B6300F" w:rsidRDefault="0084761A" w:rsidP="00AF1FDB">
            <w:pPr>
              <w:rPr>
                <w:rFonts w:ascii="Arial" w:hAnsi="Arial" w:cs="Arial"/>
                <w:sz w:val="20"/>
                <w:szCs w:val="20"/>
              </w:rPr>
            </w:pPr>
            <w:r w:rsidRPr="00B6300F">
              <w:rPr>
                <w:rFonts w:ascii="Arial" w:hAnsi="Arial" w:cs="Arial"/>
                <w:sz w:val="20"/>
                <w:szCs w:val="20"/>
              </w:rPr>
              <w:t>3. Elementy i układy sieci i central ciepłowniczych</w:t>
            </w:r>
          </w:p>
          <w:p w:rsidR="0084761A" w:rsidRPr="00B6300F" w:rsidRDefault="0084761A" w:rsidP="00AF1FDB">
            <w:pPr>
              <w:rPr>
                <w:rFonts w:ascii="Arial" w:hAnsi="Arial" w:cs="Arial"/>
                <w:sz w:val="20"/>
                <w:szCs w:val="20"/>
              </w:rPr>
            </w:pPr>
          </w:p>
          <w:p w:rsidR="0084761A" w:rsidRPr="00B6300F" w:rsidRDefault="0084761A" w:rsidP="00AF1FDB">
            <w:pPr>
              <w:rPr>
                <w:rFonts w:ascii="Arial" w:hAnsi="Arial" w:cs="Arial"/>
                <w:sz w:val="20"/>
                <w:szCs w:val="20"/>
              </w:rPr>
            </w:pPr>
          </w:p>
          <w:p w:rsidR="0084761A" w:rsidRPr="00B6300F" w:rsidRDefault="0084761A" w:rsidP="00AF1FDB">
            <w:pPr>
              <w:rPr>
                <w:rFonts w:ascii="Arial" w:hAnsi="Arial" w:cs="Arial"/>
                <w:sz w:val="20"/>
                <w:szCs w:val="20"/>
              </w:rPr>
            </w:pPr>
          </w:p>
          <w:p w:rsidR="0084761A" w:rsidRPr="00B6300F" w:rsidRDefault="0084761A" w:rsidP="00AF1FDB">
            <w:pPr>
              <w:rPr>
                <w:rFonts w:ascii="Arial" w:hAnsi="Arial" w:cs="Arial"/>
                <w:sz w:val="20"/>
                <w:szCs w:val="20"/>
              </w:rPr>
            </w:pPr>
          </w:p>
          <w:p w:rsidR="0084761A" w:rsidRPr="00B6300F" w:rsidRDefault="0084761A" w:rsidP="00AF1FDB">
            <w:pPr>
              <w:rPr>
                <w:rFonts w:ascii="Arial" w:hAnsi="Arial" w:cs="Arial"/>
                <w:sz w:val="20"/>
                <w:szCs w:val="20"/>
              </w:rPr>
            </w:pPr>
          </w:p>
          <w:p w:rsidR="0084761A" w:rsidRPr="0084761A" w:rsidRDefault="0084761A" w:rsidP="00AF1FDB">
            <w:pPr>
              <w:rPr>
                <w:rFonts w:ascii="Arial" w:hAnsi="Arial" w:cs="Arial"/>
                <w:sz w:val="20"/>
                <w:szCs w:val="20"/>
              </w:rPr>
            </w:pPr>
          </w:p>
        </w:tc>
        <w:tc>
          <w:tcPr>
            <w:tcW w:w="351" w:type="pct"/>
            <w:tcBorders>
              <w:top w:val="single" w:sz="4" w:space="0" w:color="auto"/>
              <w:left w:val="single" w:sz="4" w:space="0" w:color="auto"/>
              <w:bottom w:val="single" w:sz="4" w:space="0" w:color="auto"/>
              <w:right w:val="single" w:sz="4" w:space="0" w:color="auto"/>
            </w:tcBorders>
          </w:tcPr>
          <w:p w:rsidR="0084761A" w:rsidRPr="0084761A" w:rsidRDefault="0084761A" w:rsidP="00AF1FDB">
            <w:pPr>
              <w:jc w:val="center"/>
              <w:rPr>
                <w:rFonts w:ascii="Arial" w:hAnsi="Arial" w:cs="Arial"/>
                <w:sz w:val="20"/>
                <w:szCs w:val="20"/>
              </w:rPr>
            </w:pPr>
          </w:p>
        </w:tc>
        <w:tc>
          <w:tcPr>
            <w:tcW w:w="1455" w:type="pct"/>
            <w:tcBorders>
              <w:top w:val="single" w:sz="4" w:space="0" w:color="auto"/>
              <w:left w:val="single" w:sz="4" w:space="0" w:color="auto"/>
              <w:bottom w:val="single" w:sz="4" w:space="0" w:color="auto"/>
              <w:right w:val="single" w:sz="4" w:space="0" w:color="auto"/>
            </w:tcBorders>
          </w:tcPr>
          <w:p w:rsidR="0084761A" w:rsidRPr="00B6300F"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rozróżni</w:t>
            </w:r>
            <w:r w:rsidR="002851D9">
              <w:rPr>
                <w:rFonts w:ascii="Arial" w:hAnsi="Arial" w:cs="Arial"/>
                <w:sz w:val="20"/>
                <w:szCs w:val="20"/>
              </w:rPr>
              <w:t>ć</w:t>
            </w:r>
            <w:r w:rsidRPr="00B6300F">
              <w:rPr>
                <w:rFonts w:ascii="Arial" w:hAnsi="Arial" w:cs="Arial"/>
                <w:sz w:val="20"/>
                <w:szCs w:val="20"/>
              </w:rPr>
              <w:t xml:space="preserve"> elementy sieci ciepłowniczych</w:t>
            </w:r>
          </w:p>
          <w:p w:rsidR="0084761A" w:rsidRPr="00B6300F" w:rsidRDefault="00F86103" w:rsidP="001D00ED">
            <w:pPr>
              <w:pStyle w:val="Akapitzlist"/>
              <w:numPr>
                <w:ilvl w:val="0"/>
                <w:numId w:val="97"/>
              </w:numPr>
              <w:suppressAutoHyphens/>
              <w:ind w:left="317" w:hanging="283"/>
              <w:rPr>
                <w:rFonts w:ascii="Arial" w:hAnsi="Arial" w:cs="Arial"/>
                <w:sz w:val="20"/>
                <w:szCs w:val="20"/>
              </w:rPr>
            </w:pPr>
            <w:r>
              <w:rPr>
                <w:rFonts w:ascii="Arial" w:hAnsi="Arial" w:cs="Arial"/>
                <w:sz w:val="20"/>
                <w:szCs w:val="20"/>
              </w:rPr>
              <w:t>s</w:t>
            </w:r>
            <w:r w:rsidR="002851D9">
              <w:rPr>
                <w:rFonts w:ascii="Arial" w:hAnsi="Arial" w:cs="Arial"/>
                <w:sz w:val="20"/>
                <w:szCs w:val="20"/>
              </w:rPr>
              <w:t>klasyfikować</w:t>
            </w:r>
            <w:r w:rsidR="0084761A" w:rsidRPr="00B6300F">
              <w:rPr>
                <w:rFonts w:ascii="Arial" w:hAnsi="Arial" w:cs="Arial"/>
                <w:sz w:val="20"/>
                <w:szCs w:val="20"/>
              </w:rPr>
              <w:t xml:space="preserve"> urządzenia wytwórcze</w:t>
            </w:r>
          </w:p>
          <w:p w:rsidR="0084761A" w:rsidRPr="00B6300F"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rozróżni</w:t>
            </w:r>
            <w:r w:rsidR="002851D9">
              <w:rPr>
                <w:rFonts w:ascii="Arial" w:hAnsi="Arial" w:cs="Arial"/>
                <w:sz w:val="20"/>
                <w:szCs w:val="20"/>
              </w:rPr>
              <w:t>ć</w:t>
            </w:r>
            <w:r w:rsidRPr="00B6300F">
              <w:rPr>
                <w:rFonts w:ascii="Arial" w:hAnsi="Arial" w:cs="Arial"/>
                <w:sz w:val="20"/>
                <w:szCs w:val="20"/>
              </w:rPr>
              <w:t xml:space="preserve"> kotłownie wodne i parowe</w:t>
            </w:r>
          </w:p>
          <w:p w:rsidR="0084761A" w:rsidRPr="00B6300F"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dob</w:t>
            </w:r>
            <w:r w:rsidR="00F86103">
              <w:rPr>
                <w:rFonts w:ascii="Arial" w:hAnsi="Arial" w:cs="Arial"/>
                <w:sz w:val="20"/>
                <w:szCs w:val="20"/>
              </w:rPr>
              <w:t>r</w:t>
            </w:r>
            <w:r w:rsidRPr="00B6300F">
              <w:rPr>
                <w:rFonts w:ascii="Arial" w:hAnsi="Arial" w:cs="Arial"/>
                <w:sz w:val="20"/>
                <w:szCs w:val="20"/>
              </w:rPr>
              <w:t>a</w:t>
            </w:r>
            <w:r w:rsidR="002851D9">
              <w:rPr>
                <w:rFonts w:ascii="Arial" w:hAnsi="Arial" w:cs="Arial"/>
                <w:sz w:val="20"/>
                <w:szCs w:val="20"/>
              </w:rPr>
              <w:t>ć</w:t>
            </w:r>
            <w:r w:rsidRPr="00B6300F">
              <w:rPr>
                <w:rFonts w:ascii="Arial" w:hAnsi="Arial" w:cs="Arial"/>
                <w:sz w:val="20"/>
                <w:szCs w:val="20"/>
              </w:rPr>
              <w:t xml:space="preserve"> elementy i układy sieci ciepłowniczych na podstawie danych</w:t>
            </w:r>
          </w:p>
          <w:p w:rsidR="0084761A" w:rsidRPr="00B6300F"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dobra</w:t>
            </w:r>
            <w:r w:rsidR="002851D9">
              <w:rPr>
                <w:rFonts w:ascii="Arial" w:hAnsi="Arial" w:cs="Arial"/>
                <w:sz w:val="20"/>
                <w:szCs w:val="20"/>
              </w:rPr>
              <w:t>ć</w:t>
            </w:r>
            <w:r w:rsidRPr="00B6300F">
              <w:rPr>
                <w:rFonts w:ascii="Arial" w:hAnsi="Arial" w:cs="Arial"/>
                <w:sz w:val="20"/>
                <w:szCs w:val="20"/>
              </w:rPr>
              <w:t xml:space="preserve"> elementy i układy central ciepłowniczych na podstawie danych</w:t>
            </w:r>
          </w:p>
        </w:tc>
        <w:tc>
          <w:tcPr>
            <w:tcW w:w="1151" w:type="pct"/>
            <w:tcBorders>
              <w:top w:val="single" w:sz="4" w:space="0" w:color="auto"/>
              <w:left w:val="single" w:sz="4" w:space="0" w:color="auto"/>
              <w:bottom w:val="single" w:sz="4" w:space="0" w:color="auto"/>
              <w:right w:val="single" w:sz="4" w:space="0" w:color="auto"/>
            </w:tcBorders>
          </w:tcPr>
          <w:p w:rsidR="0084761A" w:rsidRPr="00B6300F" w:rsidRDefault="00F86103" w:rsidP="001D00ED">
            <w:pPr>
              <w:pStyle w:val="Akapitzlist"/>
              <w:numPr>
                <w:ilvl w:val="0"/>
                <w:numId w:val="98"/>
              </w:numPr>
              <w:suppressAutoHyphens/>
              <w:ind w:left="317" w:hanging="283"/>
              <w:rPr>
                <w:rFonts w:ascii="Arial" w:hAnsi="Arial" w:cs="Arial"/>
                <w:sz w:val="20"/>
                <w:szCs w:val="20"/>
              </w:rPr>
            </w:pPr>
            <w:r>
              <w:rPr>
                <w:rFonts w:ascii="Arial" w:hAnsi="Arial" w:cs="Arial"/>
                <w:sz w:val="20"/>
                <w:szCs w:val="20"/>
              </w:rPr>
              <w:t>rozróżni</w:t>
            </w:r>
            <w:r w:rsidR="002851D9">
              <w:rPr>
                <w:rFonts w:ascii="Arial" w:hAnsi="Arial" w:cs="Arial"/>
                <w:sz w:val="20"/>
                <w:szCs w:val="20"/>
              </w:rPr>
              <w:t>ć</w:t>
            </w:r>
            <w:r w:rsidR="0084761A" w:rsidRPr="00B6300F">
              <w:rPr>
                <w:rFonts w:ascii="Arial" w:hAnsi="Arial" w:cs="Arial"/>
                <w:sz w:val="20"/>
                <w:szCs w:val="20"/>
              </w:rPr>
              <w:t xml:space="preserve"> bloki ciepłownicze w elektrociepłowniach</w:t>
            </w:r>
          </w:p>
          <w:p w:rsidR="0084761A" w:rsidRPr="0084761A" w:rsidRDefault="0084761A" w:rsidP="00001826">
            <w:pPr>
              <w:ind w:left="317" w:hanging="283"/>
              <w:rPr>
                <w:rFonts w:ascii="Arial" w:hAnsi="Arial" w:cs="Arial"/>
                <w:sz w:val="20"/>
                <w:szCs w:val="20"/>
              </w:rPr>
            </w:pPr>
          </w:p>
        </w:tc>
        <w:tc>
          <w:tcPr>
            <w:tcW w:w="401" w:type="pct"/>
            <w:vMerge/>
            <w:tcBorders>
              <w:left w:val="single" w:sz="4" w:space="0" w:color="auto"/>
              <w:bottom w:val="single" w:sz="4" w:space="0" w:color="auto"/>
              <w:right w:val="single" w:sz="4" w:space="0" w:color="auto"/>
            </w:tcBorders>
          </w:tcPr>
          <w:p w:rsidR="0084761A" w:rsidRPr="0084761A" w:rsidRDefault="0084761A" w:rsidP="00AF1FDB">
            <w:pPr>
              <w:jc w:val="center"/>
              <w:rPr>
                <w:rFonts w:ascii="Arial" w:hAnsi="Arial" w:cs="Arial"/>
                <w:sz w:val="20"/>
                <w:szCs w:val="20"/>
              </w:rPr>
            </w:pPr>
          </w:p>
        </w:tc>
      </w:tr>
      <w:tr w:rsidR="0084761A" w:rsidRPr="00B6300F" w:rsidTr="00F97967">
        <w:tc>
          <w:tcPr>
            <w:tcW w:w="751" w:type="pct"/>
            <w:vMerge w:val="restart"/>
            <w:tcBorders>
              <w:top w:val="single" w:sz="4" w:space="0" w:color="auto"/>
              <w:left w:val="single" w:sz="4" w:space="0" w:color="auto"/>
              <w:right w:val="single" w:sz="4" w:space="0" w:color="auto"/>
            </w:tcBorders>
          </w:tcPr>
          <w:p w:rsidR="0084761A" w:rsidRPr="0084761A" w:rsidRDefault="0084761A" w:rsidP="002B74CB">
            <w:pPr>
              <w:rPr>
                <w:rFonts w:ascii="Arial" w:hAnsi="Arial" w:cs="Arial"/>
                <w:sz w:val="20"/>
                <w:szCs w:val="20"/>
              </w:rPr>
            </w:pPr>
            <w:r w:rsidRPr="0084761A">
              <w:rPr>
                <w:rFonts w:ascii="Arial" w:hAnsi="Arial" w:cs="Arial"/>
                <w:sz w:val="20"/>
                <w:szCs w:val="20"/>
              </w:rPr>
              <w:t>II. Montaż i zabezpieczenia sieci ciepłowniczej</w:t>
            </w:r>
          </w:p>
        </w:tc>
        <w:tc>
          <w:tcPr>
            <w:tcW w:w="891" w:type="pct"/>
            <w:tcBorders>
              <w:top w:val="single" w:sz="4" w:space="0" w:color="auto"/>
              <w:left w:val="single" w:sz="4" w:space="0" w:color="auto"/>
              <w:bottom w:val="single" w:sz="4" w:space="0" w:color="auto"/>
              <w:right w:val="single" w:sz="4" w:space="0" w:color="auto"/>
            </w:tcBorders>
          </w:tcPr>
          <w:p w:rsidR="0084761A" w:rsidRPr="0084761A" w:rsidRDefault="0084761A" w:rsidP="0059333D">
            <w:pPr>
              <w:rPr>
                <w:rFonts w:ascii="Arial" w:hAnsi="Arial" w:cs="Arial"/>
                <w:sz w:val="20"/>
                <w:szCs w:val="20"/>
              </w:rPr>
            </w:pPr>
            <w:r w:rsidRPr="00B6300F">
              <w:rPr>
                <w:rFonts w:ascii="Arial" w:hAnsi="Arial" w:cs="Arial"/>
                <w:sz w:val="20"/>
                <w:szCs w:val="20"/>
              </w:rPr>
              <w:t>1. Montaż instalacji i urządzeń do przesyłania energii cieplnej</w:t>
            </w:r>
          </w:p>
        </w:tc>
        <w:tc>
          <w:tcPr>
            <w:tcW w:w="351" w:type="pct"/>
            <w:tcBorders>
              <w:top w:val="single" w:sz="4" w:space="0" w:color="auto"/>
              <w:left w:val="single" w:sz="4" w:space="0" w:color="auto"/>
              <w:bottom w:val="single" w:sz="4" w:space="0" w:color="auto"/>
              <w:right w:val="single" w:sz="4" w:space="0" w:color="auto"/>
            </w:tcBorders>
          </w:tcPr>
          <w:p w:rsidR="0084761A" w:rsidRPr="0084761A" w:rsidRDefault="0084761A" w:rsidP="002B74CB">
            <w:pPr>
              <w:jc w:val="center"/>
              <w:rPr>
                <w:rFonts w:ascii="Arial" w:hAnsi="Arial" w:cs="Arial"/>
                <w:sz w:val="20"/>
                <w:szCs w:val="20"/>
              </w:rPr>
            </w:pPr>
          </w:p>
        </w:tc>
        <w:tc>
          <w:tcPr>
            <w:tcW w:w="1455" w:type="pct"/>
            <w:tcBorders>
              <w:top w:val="single" w:sz="4" w:space="0" w:color="auto"/>
              <w:left w:val="single" w:sz="4" w:space="0" w:color="auto"/>
              <w:bottom w:val="single" w:sz="4" w:space="0" w:color="auto"/>
              <w:right w:val="single" w:sz="4" w:space="0" w:color="auto"/>
            </w:tcBorders>
          </w:tcPr>
          <w:p w:rsidR="0084761A" w:rsidRPr="00B6300F" w:rsidRDefault="00F86103" w:rsidP="001D00ED">
            <w:pPr>
              <w:pStyle w:val="Akapitzlist"/>
              <w:numPr>
                <w:ilvl w:val="0"/>
                <w:numId w:val="97"/>
              </w:numPr>
              <w:suppressAutoHyphens/>
              <w:ind w:left="317" w:hanging="283"/>
              <w:rPr>
                <w:rFonts w:ascii="Arial" w:hAnsi="Arial" w:cs="Arial"/>
                <w:sz w:val="20"/>
                <w:szCs w:val="20"/>
              </w:rPr>
            </w:pPr>
            <w:r>
              <w:rPr>
                <w:rFonts w:ascii="Arial" w:hAnsi="Arial" w:cs="Arial"/>
                <w:sz w:val="20"/>
                <w:szCs w:val="20"/>
              </w:rPr>
              <w:t>za</w:t>
            </w:r>
            <w:r w:rsidR="0084761A" w:rsidRPr="00B6300F">
              <w:rPr>
                <w:rFonts w:ascii="Arial" w:hAnsi="Arial" w:cs="Arial"/>
                <w:sz w:val="20"/>
                <w:szCs w:val="20"/>
              </w:rPr>
              <w:t>stos</w:t>
            </w:r>
            <w:r w:rsidR="002851D9">
              <w:rPr>
                <w:rFonts w:ascii="Arial" w:hAnsi="Arial" w:cs="Arial"/>
                <w:sz w:val="20"/>
                <w:szCs w:val="20"/>
              </w:rPr>
              <w:t>ować</w:t>
            </w:r>
            <w:r w:rsidR="0084761A" w:rsidRPr="00B6300F">
              <w:rPr>
                <w:rFonts w:ascii="Arial" w:hAnsi="Arial" w:cs="Arial"/>
                <w:sz w:val="20"/>
                <w:szCs w:val="20"/>
              </w:rPr>
              <w:t xml:space="preserve"> zasady montażu instalacji przesyłowych energii cieplnej</w:t>
            </w:r>
          </w:p>
          <w:p w:rsidR="0084761A" w:rsidRPr="00B6300F" w:rsidRDefault="00F86103" w:rsidP="001D00ED">
            <w:pPr>
              <w:pStyle w:val="Akapitzlist"/>
              <w:numPr>
                <w:ilvl w:val="0"/>
                <w:numId w:val="97"/>
              </w:numPr>
              <w:suppressAutoHyphens/>
              <w:ind w:left="317" w:hanging="283"/>
              <w:rPr>
                <w:rFonts w:ascii="Arial" w:hAnsi="Arial" w:cs="Arial"/>
                <w:sz w:val="20"/>
                <w:szCs w:val="20"/>
              </w:rPr>
            </w:pPr>
            <w:r>
              <w:rPr>
                <w:rFonts w:ascii="Arial" w:hAnsi="Arial" w:cs="Arial"/>
                <w:sz w:val="20"/>
                <w:szCs w:val="20"/>
              </w:rPr>
              <w:t>za</w:t>
            </w:r>
            <w:r w:rsidR="002851D9">
              <w:rPr>
                <w:rFonts w:ascii="Arial" w:hAnsi="Arial" w:cs="Arial"/>
                <w:sz w:val="20"/>
                <w:szCs w:val="20"/>
              </w:rPr>
              <w:t>stosować</w:t>
            </w:r>
            <w:r w:rsidR="0084761A" w:rsidRPr="00B6300F">
              <w:rPr>
                <w:rFonts w:ascii="Arial" w:hAnsi="Arial" w:cs="Arial"/>
                <w:sz w:val="20"/>
                <w:szCs w:val="20"/>
              </w:rPr>
              <w:t xml:space="preserve"> zasady montażu przyłącza</w:t>
            </w:r>
          </w:p>
          <w:p w:rsidR="0084761A" w:rsidRPr="00B6300F" w:rsidRDefault="00F86103" w:rsidP="001D00ED">
            <w:pPr>
              <w:pStyle w:val="Akapitzlist"/>
              <w:numPr>
                <w:ilvl w:val="0"/>
                <w:numId w:val="97"/>
              </w:numPr>
              <w:suppressAutoHyphens/>
              <w:ind w:left="317" w:hanging="283"/>
              <w:rPr>
                <w:rFonts w:ascii="Arial" w:hAnsi="Arial" w:cs="Arial"/>
                <w:sz w:val="20"/>
                <w:szCs w:val="20"/>
              </w:rPr>
            </w:pPr>
            <w:r>
              <w:rPr>
                <w:rFonts w:ascii="Arial" w:hAnsi="Arial" w:cs="Arial"/>
                <w:sz w:val="20"/>
                <w:szCs w:val="20"/>
              </w:rPr>
              <w:t>podłączy</w:t>
            </w:r>
            <w:r w:rsidR="002851D9">
              <w:rPr>
                <w:rFonts w:ascii="Arial" w:hAnsi="Arial" w:cs="Arial"/>
                <w:sz w:val="20"/>
                <w:szCs w:val="20"/>
              </w:rPr>
              <w:t>ć</w:t>
            </w:r>
            <w:r w:rsidR="0084761A" w:rsidRPr="00B6300F">
              <w:rPr>
                <w:rFonts w:ascii="Arial" w:hAnsi="Arial" w:cs="Arial"/>
                <w:sz w:val="20"/>
                <w:szCs w:val="20"/>
              </w:rPr>
              <w:t xml:space="preserve"> na modelu instalacje i urządzenia do przesyłania energii cieplnej</w:t>
            </w:r>
          </w:p>
        </w:tc>
        <w:tc>
          <w:tcPr>
            <w:tcW w:w="1151" w:type="pct"/>
            <w:tcBorders>
              <w:top w:val="single" w:sz="4" w:space="0" w:color="auto"/>
              <w:left w:val="single" w:sz="4" w:space="0" w:color="auto"/>
              <w:bottom w:val="single" w:sz="4" w:space="0" w:color="auto"/>
              <w:right w:val="single" w:sz="4" w:space="0" w:color="auto"/>
            </w:tcBorders>
          </w:tcPr>
          <w:p w:rsidR="0084761A" w:rsidRPr="00B6300F" w:rsidRDefault="002851D9" w:rsidP="001D00ED">
            <w:pPr>
              <w:pStyle w:val="Akapitzlist"/>
              <w:numPr>
                <w:ilvl w:val="0"/>
                <w:numId w:val="98"/>
              </w:numPr>
              <w:suppressAutoHyphens/>
              <w:ind w:left="317" w:hanging="283"/>
              <w:rPr>
                <w:rFonts w:ascii="Arial" w:hAnsi="Arial" w:cs="Arial"/>
                <w:sz w:val="20"/>
                <w:szCs w:val="20"/>
              </w:rPr>
            </w:pPr>
            <w:r>
              <w:rPr>
                <w:rFonts w:ascii="Arial" w:hAnsi="Arial" w:cs="Arial"/>
                <w:sz w:val="20"/>
                <w:szCs w:val="20"/>
              </w:rPr>
              <w:t>prezentować</w:t>
            </w:r>
            <w:r w:rsidR="0084761A" w:rsidRPr="00B6300F">
              <w:rPr>
                <w:rFonts w:ascii="Arial" w:hAnsi="Arial" w:cs="Arial"/>
                <w:sz w:val="20"/>
                <w:szCs w:val="20"/>
              </w:rPr>
              <w:t xml:space="preserve"> plan prac związanych z montażem instalacji i urządzeń do przesyłania energii cieplnej</w:t>
            </w:r>
          </w:p>
          <w:p w:rsidR="0084761A" w:rsidRPr="0084761A" w:rsidRDefault="0084761A" w:rsidP="00001826">
            <w:pPr>
              <w:ind w:left="317" w:hanging="283"/>
              <w:rPr>
                <w:rFonts w:ascii="Arial" w:hAnsi="Arial" w:cs="Arial"/>
                <w:sz w:val="20"/>
                <w:szCs w:val="20"/>
              </w:rPr>
            </w:pPr>
          </w:p>
        </w:tc>
        <w:tc>
          <w:tcPr>
            <w:tcW w:w="401" w:type="pct"/>
            <w:vMerge w:val="restart"/>
            <w:tcBorders>
              <w:top w:val="single" w:sz="4" w:space="0" w:color="auto"/>
              <w:left w:val="single" w:sz="4" w:space="0" w:color="auto"/>
              <w:right w:val="single" w:sz="4" w:space="0" w:color="auto"/>
            </w:tcBorders>
          </w:tcPr>
          <w:p w:rsidR="0084761A" w:rsidRPr="0084761A" w:rsidRDefault="00F74805" w:rsidP="00777BD5">
            <w:pPr>
              <w:rPr>
                <w:rFonts w:ascii="Arial" w:hAnsi="Arial" w:cs="Arial"/>
                <w:sz w:val="20"/>
                <w:szCs w:val="20"/>
              </w:rPr>
            </w:pPr>
            <w:r>
              <w:rPr>
                <w:rFonts w:ascii="Arial" w:hAnsi="Arial" w:cs="Arial"/>
                <w:sz w:val="20"/>
                <w:szCs w:val="20"/>
              </w:rPr>
              <w:t>Klasa I</w:t>
            </w:r>
          </w:p>
        </w:tc>
      </w:tr>
      <w:tr w:rsidR="0084761A" w:rsidRPr="00B6300F" w:rsidTr="00F97967">
        <w:tc>
          <w:tcPr>
            <w:tcW w:w="751" w:type="pct"/>
            <w:vMerge/>
            <w:tcBorders>
              <w:left w:val="single" w:sz="4" w:space="0" w:color="auto"/>
              <w:bottom w:val="single" w:sz="4" w:space="0" w:color="auto"/>
              <w:right w:val="single" w:sz="4" w:space="0" w:color="auto"/>
            </w:tcBorders>
          </w:tcPr>
          <w:p w:rsidR="0084761A" w:rsidRPr="0084761A" w:rsidRDefault="0084761A" w:rsidP="00AF1FDB">
            <w:pPr>
              <w:rPr>
                <w:rFonts w:ascii="Arial" w:hAnsi="Arial" w:cs="Arial"/>
                <w:sz w:val="20"/>
                <w:szCs w:val="20"/>
              </w:rPr>
            </w:pPr>
          </w:p>
        </w:tc>
        <w:tc>
          <w:tcPr>
            <w:tcW w:w="891" w:type="pct"/>
            <w:tcBorders>
              <w:top w:val="single" w:sz="4" w:space="0" w:color="auto"/>
              <w:left w:val="single" w:sz="4" w:space="0" w:color="auto"/>
              <w:bottom w:val="single" w:sz="4" w:space="0" w:color="auto"/>
              <w:right w:val="single" w:sz="4" w:space="0" w:color="auto"/>
            </w:tcBorders>
          </w:tcPr>
          <w:p w:rsidR="0084761A" w:rsidRPr="0084761A" w:rsidRDefault="0084761A" w:rsidP="00AF1FDB">
            <w:pPr>
              <w:rPr>
                <w:rFonts w:ascii="Arial" w:hAnsi="Arial" w:cs="Arial"/>
                <w:sz w:val="20"/>
                <w:szCs w:val="20"/>
              </w:rPr>
            </w:pPr>
            <w:r w:rsidRPr="00B6300F">
              <w:rPr>
                <w:rFonts w:ascii="Arial" w:hAnsi="Arial" w:cs="Arial"/>
                <w:sz w:val="20"/>
                <w:szCs w:val="20"/>
              </w:rPr>
              <w:t>2. Elementy i układy automatyki zabezpieczeniowej sieci ciepłowniczej</w:t>
            </w:r>
          </w:p>
        </w:tc>
        <w:tc>
          <w:tcPr>
            <w:tcW w:w="351" w:type="pct"/>
            <w:tcBorders>
              <w:top w:val="single" w:sz="4" w:space="0" w:color="auto"/>
              <w:left w:val="single" w:sz="4" w:space="0" w:color="auto"/>
              <w:bottom w:val="single" w:sz="4" w:space="0" w:color="auto"/>
              <w:right w:val="single" w:sz="4" w:space="0" w:color="auto"/>
            </w:tcBorders>
          </w:tcPr>
          <w:p w:rsidR="0084761A" w:rsidRPr="0084761A" w:rsidRDefault="0084761A" w:rsidP="00AF1FDB">
            <w:pPr>
              <w:jc w:val="center"/>
              <w:rPr>
                <w:rFonts w:ascii="Arial" w:hAnsi="Arial" w:cs="Arial"/>
                <w:sz w:val="20"/>
                <w:szCs w:val="20"/>
              </w:rPr>
            </w:pPr>
          </w:p>
        </w:tc>
        <w:tc>
          <w:tcPr>
            <w:tcW w:w="1455" w:type="pct"/>
            <w:tcBorders>
              <w:top w:val="single" w:sz="4" w:space="0" w:color="auto"/>
              <w:left w:val="single" w:sz="4" w:space="0" w:color="auto"/>
              <w:bottom w:val="single" w:sz="4" w:space="0" w:color="auto"/>
              <w:right w:val="single" w:sz="4" w:space="0" w:color="auto"/>
            </w:tcBorders>
          </w:tcPr>
          <w:p w:rsidR="0084761A" w:rsidRPr="00B6300F" w:rsidRDefault="002851D9" w:rsidP="001D00ED">
            <w:pPr>
              <w:pStyle w:val="Akapitzlist"/>
              <w:numPr>
                <w:ilvl w:val="0"/>
                <w:numId w:val="97"/>
              </w:numPr>
              <w:suppressAutoHyphens/>
              <w:ind w:left="317" w:hanging="283"/>
              <w:rPr>
                <w:rFonts w:ascii="Arial" w:hAnsi="Arial" w:cs="Arial"/>
                <w:sz w:val="20"/>
                <w:szCs w:val="20"/>
              </w:rPr>
            </w:pPr>
            <w:r>
              <w:rPr>
                <w:rFonts w:ascii="Arial" w:hAnsi="Arial" w:cs="Arial"/>
                <w:sz w:val="20"/>
                <w:szCs w:val="20"/>
              </w:rPr>
              <w:t>klasyfikować</w:t>
            </w:r>
            <w:r w:rsidR="0084761A" w:rsidRPr="00B6300F">
              <w:rPr>
                <w:rFonts w:ascii="Arial" w:hAnsi="Arial" w:cs="Arial"/>
                <w:sz w:val="20"/>
                <w:szCs w:val="20"/>
              </w:rPr>
              <w:t xml:space="preserve"> rodzaje alarmów oraz systemy alarmowe stosowane w sieciach ciepłowniczych</w:t>
            </w:r>
          </w:p>
          <w:p w:rsidR="0084761A" w:rsidRPr="00B6300F" w:rsidRDefault="00F86103" w:rsidP="001D00ED">
            <w:pPr>
              <w:pStyle w:val="Akapitzlist"/>
              <w:numPr>
                <w:ilvl w:val="0"/>
                <w:numId w:val="97"/>
              </w:numPr>
              <w:suppressAutoHyphens/>
              <w:ind w:left="317" w:hanging="283"/>
              <w:rPr>
                <w:rFonts w:ascii="Arial" w:hAnsi="Arial" w:cs="Arial"/>
                <w:sz w:val="20"/>
                <w:szCs w:val="20"/>
              </w:rPr>
            </w:pPr>
            <w:r>
              <w:rPr>
                <w:rFonts w:ascii="Arial" w:hAnsi="Arial" w:cs="Arial"/>
                <w:sz w:val="20"/>
                <w:szCs w:val="20"/>
              </w:rPr>
              <w:t>na</w:t>
            </w:r>
            <w:r w:rsidR="002851D9">
              <w:rPr>
                <w:rFonts w:ascii="Arial" w:hAnsi="Arial" w:cs="Arial"/>
                <w:sz w:val="20"/>
                <w:szCs w:val="20"/>
              </w:rPr>
              <w:t>rysować</w:t>
            </w:r>
            <w:r w:rsidR="0084761A" w:rsidRPr="00B6300F">
              <w:rPr>
                <w:rFonts w:ascii="Arial" w:hAnsi="Arial" w:cs="Arial"/>
                <w:sz w:val="20"/>
                <w:szCs w:val="20"/>
              </w:rPr>
              <w:t xml:space="preserve"> schemat funkcjonalny działania sieci ciepłowniczej</w:t>
            </w:r>
          </w:p>
          <w:p w:rsidR="0084761A" w:rsidRPr="0084761A" w:rsidRDefault="0084761A" w:rsidP="00001826">
            <w:pPr>
              <w:ind w:left="317" w:hanging="283"/>
              <w:rPr>
                <w:rFonts w:ascii="Arial" w:hAnsi="Arial" w:cs="Arial"/>
                <w:sz w:val="20"/>
                <w:szCs w:val="20"/>
              </w:rPr>
            </w:pPr>
          </w:p>
        </w:tc>
        <w:tc>
          <w:tcPr>
            <w:tcW w:w="1151" w:type="pct"/>
            <w:tcBorders>
              <w:top w:val="single" w:sz="4" w:space="0" w:color="auto"/>
              <w:left w:val="single" w:sz="4" w:space="0" w:color="auto"/>
              <w:bottom w:val="single" w:sz="4" w:space="0" w:color="auto"/>
              <w:right w:val="single" w:sz="4" w:space="0" w:color="auto"/>
            </w:tcBorders>
          </w:tcPr>
          <w:p w:rsidR="0084761A" w:rsidRPr="00B6300F" w:rsidRDefault="0084761A" w:rsidP="001D00ED">
            <w:pPr>
              <w:pStyle w:val="Akapitzlist"/>
              <w:numPr>
                <w:ilvl w:val="0"/>
                <w:numId w:val="98"/>
              </w:numPr>
              <w:suppressAutoHyphens/>
              <w:ind w:left="317" w:hanging="283"/>
              <w:rPr>
                <w:rFonts w:ascii="Arial" w:hAnsi="Arial" w:cs="Arial"/>
                <w:sz w:val="20"/>
                <w:szCs w:val="20"/>
              </w:rPr>
            </w:pPr>
            <w:r w:rsidRPr="00B6300F">
              <w:rPr>
                <w:rFonts w:ascii="Arial" w:hAnsi="Arial" w:cs="Arial"/>
                <w:sz w:val="20"/>
                <w:szCs w:val="20"/>
              </w:rPr>
              <w:t>wskaz</w:t>
            </w:r>
            <w:r w:rsidR="002851D9">
              <w:rPr>
                <w:rFonts w:ascii="Arial" w:hAnsi="Arial" w:cs="Arial"/>
                <w:sz w:val="20"/>
                <w:szCs w:val="20"/>
              </w:rPr>
              <w:t xml:space="preserve">ać </w:t>
            </w:r>
            <w:r w:rsidRPr="00B6300F">
              <w:rPr>
                <w:rFonts w:ascii="Arial" w:hAnsi="Arial" w:cs="Arial"/>
                <w:sz w:val="20"/>
                <w:szCs w:val="20"/>
              </w:rPr>
              <w:t>sposoby regulacji i zabezpieczania instalacji i urządzeń do przesyłania energii cieplnej</w:t>
            </w:r>
          </w:p>
          <w:p w:rsidR="0084761A" w:rsidRPr="00001826" w:rsidRDefault="00F86103" w:rsidP="001D00ED">
            <w:pPr>
              <w:pStyle w:val="Akapitzlist"/>
              <w:numPr>
                <w:ilvl w:val="0"/>
                <w:numId w:val="98"/>
              </w:numPr>
              <w:suppressAutoHyphens/>
              <w:ind w:left="317" w:hanging="283"/>
              <w:rPr>
                <w:rFonts w:ascii="Arial" w:hAnsi="Arial" w:cs="Arial"/>
                <w:sz w:val="20"/>
                <w:szCs w:val="20"/>
              </w:rPr>
            </w:pPr>
            <w:r>
              <w:rPr>
                <w:rFonts w:ascii="Arial" w:hAnsi="Arial" w:cs="Arial"/>
                <w:sz w:val="20"/>
                <w:szCs w:val="20"/>
              </w:rPr>
              <w:t>wymieni</w:t>
            </w:r>
            <w:r w:rsidR="002851D9">
              <w:rPr>
                <w:rFonts w:ascii="Arial" w:hAnsi="Arial" w:cs="Arial"/>
                <w:sz w:val="20"/>
                <w:szCs w:val="20"/>
              </w:rPr>
              <w:t>ć</w:t>
            </w:r>
            <w:r w:rsidR="0084761A" w:rsidRPr="00B6300F">
              <w:rPr>
                <w:rFonts w:ascii="Arial" w:hAnsi="Arial" w:cs="Arial"/>
                <w:sz w:val="20"/>
                <w:szCs w:val="20"/>
              </w:rPr>
              <w:t xml:space="preserve"> układy automatyki sterującej w sieciach ciepłowniczych</w:t>
            </w:r>
          </w:p>
        </w:tc>
        <w:tc>
          <w:tcPr>
            <w:tcW w:w="401" w:type="pct"/>
            <w:vMerge/>
            <w:tcBorders>
              <w:left w:val="single" w:sz="4" w:space="0" w:color="auto"/>
              <w:bottom w:val="single" w:sz="4" w:space="0" w:color="auto"/>
              <w:right w:val="single" w:sz="4" w:space="0" w:color="auto"/>
            </w:tcBorders>
          </w:tcPr>
          <w:p w:rsidR="0084761A" w:rsidRPr="0084761A" w:rsidRDefault="0084761A" w:rsidP="00AF1FDB">
            <w:pPr>
              <w:jc w:val="center"/>
              <w:rPr>
                <w:rFonts w:ascii="Arial" w:hAnsi="Arial" w:cs="Arial"/>
                <w:sz w:val="20"/>
                <w:szCs w:val="20"/>
              </w:rPr>
            </w:pPr>
          </w:p>
        </w:tc>
      </w:tr>
      <w:tr w:rsidR="0084761A" w:rsidRPr="00B6300F" w:rsidTr="00F97967">
        <w:tc>
          <w:tcPr>
            <w:tcW w:w="751" w:type="pct"/>
            <w:vMerge w:val="restart"/>
            <w:tcBorders>
              <w:top w:val="single" w:sz="4" w:space="0" w:color="auto"/>
              <w:left w:val="single" w:sz="4" w:space="0" w:color="auto"/>
              <w:right w:val="single" w:sz="4" w:space="0" w:color="auto"/>
            </w:tcBorders>
          </w:tcPr>
          <w:p w:rsidR="0084761A" w:rsidRPr="0084761A" w:rsidRDefault="0084761A" w:rsidP="002B74CB">
            <w:pPr>
              <w:rPr>
                <w:rFonts w:ascii="Arial" w:hAnsi="Arial" w:cs="Arial"/>
                <w:sz w:val="20"/>
                <w:szCs w:val="20"/>
              </w:rPr>
            </w:pPr>
            <w:r w:rsidRPr="0084761A">
              <w:rPr>
                <w:rFonts w:ascii="Arial" w:hAnsi="Arial" w:cs="Arial"/>
                <w:sz w:val="20"/>
                <w:szCs w:val="20"/>
              </w:rPr>
              <w:t>III. Praca instalacji i urządzeń ciepłowniczych</w:t>
            </w:r>
          </w:p>
        </w:tc>
        <w:tc>
          <w:tcPr>
            <w:tcW w:w="891" w:type="pct"/>
            <w:tcBorders>
              <w:top w:val="single" w:sz="4" w:space="0" w:color="auto"/>
              <w:left w:val="single" w:sz="4" w:space="0" w:color="auto"/>
              <w:bottom w:val="single" w:sz="4" w:space="0" w:color="auto"/>
              <w:right w:val="single" w:sz="4" w:space="0" w:color="auto"/>
            </w:tcBorders>
          </w:tcPr>
          <w:p w:rsidR="0084761A" w:rsidRPr="0084761A" w:rsidRDefault="0084761A" w:rsidP="0059333D">
            <w:pPr>
              <w:rPr>
                <w:rFonts w:ascii="Arial" w:hAnsi="Arial" w:cs="Arial"/>
                <w:sz w:val="20"/>
                <w:szCs w:val="20"/>
              </w:rPr>
            </w:pPr>
            <w:r w:rsidRPr="00B6300F">
              <w:rPr>
                <w:rFonts w:ascii="Arial" w:hAnsi="Arial" w:cs="Arial"/>
                <w:sz w:val="20"/>
                <w:szCs w:val="20"/>
              </w:rPr>
              <w:t>1. Rozruch instalacji i urządzeń do przesyłania energii cieplnej</w:t>
            </w:r>
          </w:p>
        </w:tc>
        <w:tc>
          <w:tcPr>
            <w:tcW w:w="351" w:type="pct"/>
            <w:tcBorders>
              <w:top w:val="single" w:sz="4" w:space="0" w:color="auto"/>
              <w:left w:val="single" w:sz="4" w:space="0" w:color="auto"/>
              <w:bottom w:val="single" w:sz="4" w:space="0" w:color="auto"/>
              <w:right w:val="single" w:sz="4" w:space="0" w:color="auto"/>
            </w:tcBorders>
          </w:tcPr>
          <w:p w:rsidR="0084761A" w:rsidRPr="0084761A" w:rsidRDefault="0084761A" w:rsidP="002B74CB">
            <w:pPr>
              <w:jc w:val="center"/>
              <w:rPr>
                <w:rFonts w:ascii="Arial" w:hAnsi="Arial" w:cs="Arial"/>
                <w:sz w:val="20"/>
                <w:szCs w:val="20"/>
              </w:rPr>
            </w:pPr>
          </w:p>
        </w:tc>
        <w:tc>
          <w:tcPr>
            <w:tcW w:w="1455" w:type="pct"/>
            <w:tcBorders>
              <w:top w:val="single" w:sz="4" w:space="0" w:color="auto"/>
              <w:left w:val="single" w:sz="4" w:space="0" w:color="auto"/>
              <w:bottom w:val="single" w:sz="4" w:space="0" w:color="auto"/>
              <w:right w:val="single" w:sz="4" w:space="0" w:color="auto"/>
            </w:tcBorders>
          </w:tcPr>
          <w:p w:rsidR="0084761A" w:rsidRPr="0084761A" w:rsidRDefault="00F86103" w:rsidP="001D00ED">
            <w:pPr>
              <w:numPr>
                <w:ilvl w:val="0"/>
                <w:numId w:val="97"/>
              </w:numPr>
              <w:ind w:left="317" w:hanging="283"/>
              <w:rPr>
                <w:rFonts w:ascii="Arial" w:hAnsi="Arial" w:cs="Arial"/>
                <w:sz w:val="20"/>
                <w:szCs w:val="20"/>
              </w:rPr>
            </w:pPr>
            <w:r>
              <w:rPr>
                <w:rFonts w:ascii="Arial" w:hAnsi="Arial" w:cs="Arial"/>
                <w:sz w:val="20"/>
                <w:szCs w:val="20"/>
              </w:rPr>
              <w:t>wymieni</w:t>
            </w:r>
            <w:r w:rsidR="002851D9">
              <w:rPr>
                <w:rFonts w:ascii="Arial" w:hAnsi="Arial" w:cs="Arial"/>
                <w:sz w:val="20"/>
                <w:szCs w:val="20"/>
              </w:rPr>
              <w:t>ć</w:t>
            </w:r>
            <w:r w:rsidR="0084761A" w:rsidRPr="00B6300F">
              <w:rPr>
                <w:rFonts w:ascii="Arial" w:hAnsi="Arial" w:cs="Arial"/>
                <w:sz w:val="20"/>
                <w:szCs w:val="20"/>
              </w:rPr>
              <w:t xml:space="preserve"> czynności podczas rozruchu instalacji i urządzeń do przesyłania energii cieplnej</w:t>
            </w:r>
          </w:p>
        </w:tc>
        <w:tc>
          <w:tcPr>
            <w:tcW w:w="1151" w:type="pct"/>
            <w:tcBorders>
              <w:top w:val="single" w:sz="4" w:space="0" w:color="auto"/>
              <w:left w:val="single" w:sz="4" w:space="0" w:color="auto"/>
              <w:bottom w:val="single" w:sz="4" w:space="0" w:color="auto"/>
              <w:right w:val="single" w:sz="4" w:space="0" w:color="auto"/>
            </w:tcBorders>
          </w:tcPr>
          <w:p w:rsidR="0084761A" w:rsidRPr="00B6300F" w:rsidRDefault="0084761A" w:rsidP="001D00ED">
            <w:pPr>
              <w:pStyle w:val="Akapitzlist"/>
              <w:numPr>
                <w:ilvl w:val="0"/>
                <w:numId w:val="98"/>
              </w:numPr>
              <w:suppressAutoHyphens/>
              <w:ind w:left="317" w:hanging="283"/>
              <w:rPr>
                <w:rFonts w:ascii="Arial" w:hAnsi="Arial" w:cs="Arial"/>
                <w:sz w:val="20"/>
                <w:szCs w:val="20"/>
              </w:rPr>
            </w:pPr>
            <w:r w:rsidRPr="00B6300F">
              <w:rPr>
                <w:rFonts w:ascii="Arial" w:hAnsi="Arial" w:cs="Arial"/>
                <w:sz w:val="20"/>
                <w:szCs w:val="20"/>
              </w:rPr>
              <w:t>uł</w:t>
            </w:r>
            <w:r w:rsidR="00F86103">
              <w:rPr>
                <w:rFonts w:ascii="Arial" w:hAnsi="Arial" w:cs="Arial"/>
                <w:sz w:val="20"/>
                <w:szCs w:val="20"/>
              </w:rPr>
              <w:t>ożyć</w:t>
            </w:r>
            <w:r w:rsidRPr="00B6300F">
              <w:rPr>
                <w:rFonts w:ascii="Arial" w:hAnsi="Arial" w:cs="Arial"/>
                <w:sz w:val="20"/>
                <w:szCs w:val="20"/>
              </w:rPr>
              <w:t xml:space="preserve"> harmonogram prac rozruchowych instalacji i urządzeń do przesyłania energii cieplnej</w:t>
            </w:r>
          </w:p>
          <w:p w:rsidR="0084761A" w:rsidRPr="0084761A" w:rsidRDefault="0084761A" w:rsidP="00001826">
            <w:pPr>
              <w:ind w:left="317" w:hanging="283"/>
              <w:rPr>
                <w:rFonts w:ascii="Arial" w:hAnsi="Arial" w:cs="Arial"/>
                <w:sz w:val="20"/>
                <w:szCs w:val="20"/>
              </w:rPr>
            </w:pPr>
          </w:p>
        </w:tc>
        <w:tc>
          <w:tcPr>
            <w:tcW w:w="401" w:type="pct"/>
            <w:vMerge w:val="restart"/>
            <w:tcBorders>
              <w:top w:val="single" w:sz="4" w:space="0" w:color="auto"/>
              <w:left w:val="single" w:sz="4" w:space="0" w:color="auto"/>
              <w:right w:val="single" w:sz="4" w:space="0" w:color="auto"/>
            </w:tcBorders>
          </w:tcPr>
          <w:p w:rsidR="00171618" w:rsidRPr="0084761A" w:rsidRDefault="00F74805" w:rsidP="0059333D">
            <w:pPr>
              <w:rPr>
                <w:rFonts w:ascii="Arial" w:hAnsi="Arial" w:cs="Arial"/>
                <w:sz w:val="20"/>
                <w:szCs w:val="20"/>
              </w:rPr>
            </w:pPr>
            <w:r>
              <w:rPr>
                <w:rFonts w:ascii="Arial" w:hAnsi="Arial" w:cs="Arial"/>
                <w:sz w:val="20"/>
                <w:szCs w:val="20"/>
              </w:rPr>
              <w:t>Klasa I</w:t>
            </w:r>
          </w:p>
        </w:tc>
      </w:tr>
      <w:tr w:rsidR="0084761A" w:rsidRPr="00B6300F" w:rsidTr="00F97967">
        <w:tc>
          <w:tcPr>
            <w:tcW w:w="751" w:type="pct"/>
            <w:vMerge/>
            <w:tcBorders>
              <w:left w:val="single" w:sz="4" w:space="0" w:color="auto"/>
              <w:right w:val="single" w:sz="4" w:space="0" w:color="auto"/>
            </w:tcBorders>
            <w:vAlign w:val="center"/>
          </w:tcPr>
          <w:p w:rsidR="0084761A" w:rsidRPr="0084761A" w:rsidRDefault="0084761A" w:rsidP="00AF1FDB">
            <w:pPr>
              <w:rPr>
                <w:rFonts w:ascii="Arial" w:hAnsi="Arial" w:cs="Arial"/>
                <w:sz w:val="20"/>
                <w:szCs w:val="20"/>
              </w:rPr>
            </w:pPr>
          </w:p>
        </w:tc>
        <w:tc>
          <w:tcPr>
            <w:tcW w:w="891" w:type="pct"/>
            <w:tcBorders>
              <w:top w:val="single" w:sz="4" w:space="0" w:color="auto"/>
              <w:left w:val="single" w:sz="4" w:space="0" w:color="auto"/>
              <w:bottom w:val="single" w:sz="4" w:space="0" w:color="auto"/>
              <w:right w:val="single" w:sz="4" w:space="0" w:color="auto"/>
            </w:tcBorders>
          </w:tcPr>
          <w:p w:rsidR="0084761A" w:rsidRPr="0084761A" w:rsidRDefault="0084761A" w:rsidP="00AF1FDB">
            <w:pPr>
              <w:rPr>
                <w:rFonts w:ascii="Arial" w:hAnsi="Arial" w:cs="Arial"/>
                <w:sz w:val="20"/>
                <w:szCs w:val="20"/>
              </w:rPr>
            </w:pPr>
            <w:r w:rsidRPr="00B6300F">
              <w:rPr>
                <w:rFonts w:ascii="Arial" w:hAnsi="Arial" w:cs="Arial"/>
                <w:sz w:val="20"/>
                <w:szCs w:val="20"/>
              </w:rPr>
              <w:t>2. Bieżąca praca instalacji i urządzeń do przesyłania energii cieplnej</w:t>
            </w:r>
          </w:p>
        </w:tc>
        <w:tc>
          <w:tcPr>
            <w:tcW w:w="351" w:type="pct"/>
            <w:tcBorders>
              <w:top w:val="single" w:sz="4" w:space="0" w:color="auto"/>
              <w:left w:val="single" w:sz="4" w:space="0" w:color="auto"/>
              <w:bottom w:val="single" w:sz="4" w:space="0" w:color="auto"/>
              <w:right w:val="single" w:sz="4" w:space="0" w:color="auto"/>
            </w:tcBorders>
          </w:tcPr>
          <w:p w:rsidR="0084761A" w:rsidRPr="0084761A" w:rsidRDefault="0084761A" w:rsidP="00AF1FDB">
            <w:pPr>
              <w:jc w:val="center"/>
              <w:rPr>
                <w:rFonts w:ascii="Arial" w:hAnsi="Arial" w:cs="Arial"/>
                <w:sz w:val="20"/>
                <w:szCs w:val="20"/>
              </w:rPr>
            </w:pPr>
          </w:p>
        </w:tc>
        <w:tc>
          <w:tcPr>
            <w:tcW w:w="1455" w:type="pct"/>
            <w:tcBorders>
              <w:top w:val="single" w:sz="4" w:space="0" w:color="auto"/>
              <w:left w:val="single" w:sz="4" w:space="0" w:color="auto"/>
              <w:bottom w:val="single" w:sz="4" w:space="0" w:color="auto"/>
              <w:right w:val="single" w:sz="4" w:space="0" w:color="auto"/>
            </w:tcBorders>
          </w:tcPr>
          <w:p w:rsidR="0084761A" w:rsidRPr="00B6300F"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określ</w:t>
            </w:r>
            <w:r w:rsidR="00F86103">
              <w:rPr>
                <w:rFonts w:ascii="Arial" w:hAnsi="Arial" w:cs="Arial"/>
                <w:sz w:val="20"/>
                <w:szCs w:val="20"/>
              </w:rPr>
              <w:t>i</w:t>
            </w:r>
            <w:r w:rsidR="002851D9">
              <w:rPr>
                <w:rFonts w:ascii="Arial" w:hAnsi="Arial" w:cs="Arial"/>
                <w:sz w:val="20"/>
                <w:szCs w:val="20"/>
              </w:rPr>
              <w:t>ć</w:t>
            </w:r>
            <w:r w:rsidRPr="00B6300F">
              <w:rPr>
                <w:rFonts w:ascii="Arial" w:hAnsi="Arial" w:cs="Arial"/>
                <w:sz w:val="20"/>
                <w:szCs w:val="20"/>
              </w:rPr>
              <w:t xml:space="preserve"> pomiary eksploatacyjne węzła cieplnego</w:t>
            </w:r>
          </w:p>
          <w:p w:rsidR="0084761A" w:rsidRPr="00B6300F" w:rsidRDefault="00F86103" w:rsidP="001D00ED">
            <w:pPr>
              <w:pStyle w:val="Akapitzlist"/>
              <w:numPr>
                <w:ilvl w:val="0"/>
                <w:numId w:val="97"/>
              </w:numPr>
              <w:suppressAutoHyphens/>
              <w:ind w:left="317" w:hanging="283"/>
              <w:rPr>
                <w:rFonts w:ascii="Arial" w:hAnsi="Arial" w:cs="Arial"/>
                <w:sz w:val="20"/>
                <w:szCs w:val="20"/>
              </w:rPr>
            </w:pPr>
            <w:r>
              <w:rPr>
                <w:rFonts w:ascii="Arial" w:hAnsi="Arial" w:cs="Arial"/>
                <w:sz w:val="20"/>
                <w:szCs w:val="20"/>
              </w:rPr>
              <w:t>za</w:t>
            </w:r>
            <w:r w:rsidR="002851D9">
              <w:rPr>
                <w:rFonts w:ascii="Arial" w:hAnsi="Arial" w:cs="Arial"/>
                <w:sz w:val="20"/>
                <w:szCs w:val="20"/>
              </w:rPr>
              <w:t>stosować</w:t>
            </w:r>
            <w:r w:rsidR="0084761A" w:rsidRPr="00B6300F">
              <w:rPr>
                <w:rFonts w:ascii="Arial" w:hAnsi="Arial" w:cs="Arial"/>
                <w:sz w:val="20"/>
                <w:szCs w:val="20"/>
              </w:rPr>
              <w:t xml:space="preserve"> zasady pomiarów parametrów energetyki cieplnej</w:t>
            </w:r>
          </w:p>
          <w:p w:rsidR="0084761A" w:rsidRPr="00B6300F" w:rsidRDefault="009F3650" w:rsidP="001D00ED">
            <w:pPr>
              <w:pStyle w:val="Akapitzlist"/>
              <w:numPr>
                <w:ilvl w:val="0"/>
                <w:numId w:val="97"/>
              </w:numPr>
              <w:suppressAutoHyphens/>
              <w:ind w:left="317" w:hanging="283"/>
              <w:rPr>
                <w:rFonts w:ascii="Arial" w:hAnsi="Arial" w:cs="Arial"/>
                <w:sz w:val="20"/>
                <w:szCs w:val="20"/>
              </w:rPr>
            </w:pPr>
            <w:r>
              <w:rPr>
                <w:rFonts w:ascii="Arial" w:hAnsi="Arial" w:cs="Arial"/>
                <w:sz w:val="20"/>
                <w:szCs w:val="20"/>
              </w:rPr>
              <w:t>o</w:t>
            </w:r>
            <w:r w:rsidR="0084761A" w:rsidRPr="00B6300F">
              <w:rPr>
                <w:rFonts w:ascii="Arial" w:hAnsi="Arial" w:cs="Arial"/>
                <w:sz w:val="20"/>
                <w:szCs w:val="20"/>
              </w:rPr>
              <w:t>kreśl</w:t>
            </w:r>
            <w:r w:rsidR="00F86103">
              <w:rPr>
                <w:rFonts w:ascii="Arial" w:hAnsi="Arial" w:cs="Arial"/>
                <w:sz w:val="20"/>
                <w:szCs w:val="20"/>
              </w:rPr>
              <w:t>i</w:t>
            </w:r>
            <w:r w:rsidR="002851D9">
              <w:rPr>
                <w:rFonts w:ascii="Arial" w:hAnsi="Arial" w:cs="Arial"/>
                <w:sz w:val="20"/>
                <w:szCs w:val="20"/>
              </w:rPr>
              <w:t>ć</w:t>
            </w:r>
            <w:r w:rsidR="0084761A" w:rsidRPr="00B6300F">
              <w:rPr>
                <w:rFonts w:ascii="Arial" w:hAnsi="Arial" w:cs="Arial"/>
                <w:sz w:val="20"/>
                <w:szCs w:val="20"/>
              </w:rPr>
              <w:t xml:space="preserve"> pomiary eksploatacyjne kotłowni wodnej (czas pracy jednostek kotłowych, efektywność kotłowni, raport pracy kotłowni)</w:t>
            </w:r>
          </w:p>
          <w:p w:rsidR="0084761A" w:rsidRPr="00B6300F"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porówn</w:t>
            </w:r>
            <w:r w:rsidR="00F86103">
              <w:rPr>
                <w:rFonts w:ascii="Arial" w:hAnsi="Arial" w:cs="Arial"/>
                <w:sz w:val="20"/>
                <w:szCs w:val="20"/>
              </w:rPr>
              <w:t>a</w:t>
            </w:r>
            <w:r w:rsidR="002851D9">
              <w:rPr>
                <w:rFonts w:ascii="Arial" w:hAnsi="Arial" w:cs="Arial"/>
                <w:sz w:val="20"/>
                <w:szCs w:val="20"/>
              </w:rPr>
              <w:t>ć</w:t>
            </w:r>
            <w:r w:rsidRPr="00B6300F">
              <w:rPr>
                <w:rFonts w:ascii="Arial" w:hAnsi="Arial" w:cs="Arial"/>
                <w:sz w:val="20"/>
                <w:szCs w:val="20"/>
              </w:rPr>
              <w:t xml:space="preserve"> wartości parametrów wyznaczonych na podstawie pomiarów z wartościami normatywnymi</w:t>
            </w:r>
          </w:p>
          <w:p w:rsidR="0084761A" w:rsidRPr="00B6300F"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wskaz</w:t>
            </w:r>
            <w:r w:rsidR="002851D9">
              <w:rPr>
                <w:rFonts w:ascii="Arial" w:hAnsi="Arial" w:cs="Arial"/>
                <w:sz w:val="20"/>
                <w:szCs w:val="20"/>
              </w:rPr>
              <w:t>ać</w:t>
            </w:r>
            <w:r w:rsidRPr="00B6300F">
              <w:rPr>
                <w:rFonts w:ascii="Arial" w:hAnsi="Arial" w:cs="Arial"/>
                <w:sz w:val="20"/>
                <w:szCs w:val="20"/>
              </w:rPr>
              <w:t xml:space="preserve"> czynności podczas eksploatacji instalacji i urządzeń do przesyłania energii cieplnej</w:t>
            </w:r>
          </w:p>
          <w:p w:rsidR="0084761A" w:rsidRPr="009F3650"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oblicz</w:t>
            </w:r>
            <w:r w:rsidR="00F86103">
              <w:rPr>
                <w:rFonts w:ascii="Arial" w:hAnsi="Arial" w:cs="Arial"/>
                <w:sz w:val="20"/>
                <w:szCs w:val="20"/>
              </w:rPr>
              <w:t>y</w:t>
            </w:r>
            <w:r w:rsidR="002851D9">
              <w:rPr>
                <w:rFonts w:ascii="Arial" w:hAnsi="Arial" w:cs="Arial"/>
                <w:sz w:val="20"/>
                <w:szCs w:val="20"/>
              </w:rPr>
              <w:t>ć</w:t>
            </w:r>
            <w:r w:rsidRPr="00B6300F">
              <w:rPr>
                <w:rFonts w:ascii="Arial" w:hAnsi="Arial" w:cs="Arial"/>
                <w:sz w:val="20"/>
                <w:szCs w:val="20"/>
              </w:rPr>
              <w:t xml:space="preserve"> straty ciśnienia i energii cieplnej</w:t>
            </w:r>
          </w:p>
        </w:tc>
        <w:tc>
          <w:tcPr>
            <w:tcW w:w="1151" w:type="pct"/>
            <w:tcBorders>
              <w:top w:val="single" w:sz="4" w:space="0" w:color="auto"/>
              <w:left w:val="single" w:sz="4" w:space="0" w:color="auto"/>
              <w:bottom w:val="single" w:sz="4" w:space="0" w:color="auto"/>
              <w:right w:val="single" w:sz="4" w:space="0" w:color="auto"/>
            </w:tcBorders>
          </w:tcPr>
          <w:p w:rsidR="0084761A" w:rsidRPr="00B6300F" w:rsidRDefault="00F86103" w:rsidP="001D00ED">
            <w:pPr>
              <w:pStyle w:val="Akapitzlist"/>
              <w:numPr>
                <w:ilvl w:val="0"/>
                <w:numId w:val="98"/>
              </w:numPr>
              <w:suppressAutoHyphens/>
              <w:ind w:left="317" w:hanging="283"/>
              <w:rPr>
                <w:rFonts w:ascii="Arial" w:hAnsi="Arial" w:cs="Arial"/>
                <w:sz w:val="20"/>
                <w:szCs w:val="20"/>
              </w:rPr>
            </w:pPr>
            <w:r>
              <w:rPr>
                <w:rFonts w:ascii="Arial" w:hAnsi="Arial" w:cs="Arial"/>
                <w:sz w:val="20"/>
                <w:szCs w:val="20"/>
              </w:rPr>
              <w:t>określi</w:t>
            </w:r>
            <w:r w:rsidR="002851D9">
              <w:rPr>
                <w:rFonts w:ascii="Arial" w:hAnsi="Arial" w:cs="Arial"/>
                <w:sz w:val="20"/>
                <w:szCs w:val="20"/>
              </w:rPr>
              <w:t>ć</w:t>
            </w:r>
            <w:r w:rsidR="0084761A" w:rsidRPr="00B6300F">
              <w:rPr>
                <w:rFonts w:ascii="Arial" w:hAnsi="Arial" w:cs="Arial"/>
                <w:sz w:val="20"/>
                <w:szCs w:val="20"/>
              </w:rPr>
              <w:t xml:space="preserve"> pomiary eksploatacyjne kotłowni parowych oraz pomiary strat ciśnienia i ciepła w przewodach sieci ciepłowniczej</w:t>
            </w:r>
          </w:p>
          <w:p w:rsidR="0084761A" w:rsidRPr="00B6300F" w:rsidRDefault="002851D9" w:rsidP="001D00ED">
            <w:pPr>
              <w:pStyle w:val="Akapitzlist"/>
              <w:numPr>
                <w:ilvl w:val="0"/>
                <w:numId w:val="98"/>
              </w:numPr>
              <w:suppressAutoHyphens/>
              <w:ind w:left="317" w:hanging="283"/>
              <w:rPr>
                <w:rFonts w:ascii="Arial" w:hAnsi="Arial" w:cs="Arial"/>
                <w:sz w:val="20"/>
                <w:szCs w:val="20"/>
              </w:rPr>
            </w:pPr>
            <w:r>
              <w:rPr>
                <w:rFonts w:ascii="Arial" w:hAnsi="Arial" w:cs="Arial"/>
                <w:sz w:val="20"/>
                <w:szCs w:val="20"/>
              </w:rPr>
              <w:t>wskazać</w:t>
            </w:r>
            <w:r w:rsidR="0084761A" w:rsidRPr="00B6300F">
              <w:rPr>
                <w:rFonts w:ascii="Arial" w:hAnsi="Arial" w:cs="Arial"/>
                <w:sz w:val="20"/>
                <w:szCs w:val="20"/>
              </w:rPr>
              <w:t xml:space="preserve"> procesy pomiarów i analizy spalin w kotłowni</w:t>
            </w:r>
          </w:p>
          <w:p w:rsidR="0084761A" w:rsidRPr="0084761A" w:rsidRDefault="00F86103" w:rsidP="001D00ED">
            <w:pPr>
              <w:numPr>
                <w:ilvl w:val="0"/>
                <w:numId w:val="98"/>
              </w:numPr>
              <w:ind w:left="317" w:hanging="283"/>
              <w:rPr>
                <w:rFonts w:ascii="Arial" w:hAnsi="Arial" w:cs="Arial"/>
                <w:sz w:val="20"/>
                <w:szCs w:val="20"/>
              </w:rPr>
            </w:pPr>
            <w:r>
              <w:rPr>
                <w:rFonts w:ascii="Arial" w:hAnsi="Arial" w:cs="Arial"/>
                <w:sz w:val="20"/>
                <w:szCs w:val="20"/>
              </w:rPr>
              <w:t>za</w:t>
            </w:r>
            <w:r w:rsidR="002851D9">
              <w:rPr>
                <w:rFonts w:ascii="Arial" w:hAnsi="Arial" w:cs="Arial"/>
                <w:sz w:val="20"/>
                <w:szCs w:val="20"/>
              </w:rPr>
              <w:t>planować</w:t>
            </w:r>
            <w:r w:rsidR="0084761A" w:rsidRPr="00B6300F">
              <w:rPr>
                <w:rFonts w:ascii="Arial" w:hAnsi="Arial" w:cs="Arial"/>
                <w:sz w:val="20"/>
                <w:szCs w:val="20"/>
              </w:rPr>
              <w:t xml:space="preserve"> prace eksploatacyjno-konserwacyjne</w:t>
            </w:r>
          </w:p>
        </w:tc>
        <w:tc>
          <w:tcPr>
            <w:tcW w:w="401" w:type="pct"/>
            <w:vMerge/>
            <w:tcBorders>
              <w:left w:val="single" w:sz="4" w:space="0" w:color="auto"/>
              <w:right w:val="single" w:sz="4" w:space="0" w:color="auto"/>
            </w:tcBorders>
          </w:tcPr>
          <w:p w:rsidR="0084761A" w:rsidRPr="0084761A" w:rsidRDefault="0084761A" w:rsidP="00AF1FDB">
            <w:pPr>
              <w:jc w:val="center"/>
              <w:rPr>
                <w:rFonts w:ascii="Arial" w:hAnsi="Arial" w:cs="Arial"/>
                <w:sz w:val="20"/>
                <w:szCs w:val="20"/>
              </w:rPr>
            </w:pPr>
          </w:p>
        </w:tc>
      </w:tr>
      <w:tr w:rsidR="0084761A" w:rsidRPr="00B6300F" w:rsidTr="00F97967">
        <w:tc>
          <w:tcPr>
            <w:tcW w:w="751" w:type="pct"/>
            <w:vMerge/>
            <w:tcBorders>
              <w:left w:val="single" w:sz="4" w:space="0" w:color="auto"/>
              <w:bottom w:val="single" w:sz="4" w:space="0" w:color="auto"/>
              <w:right w:val="single" w:sz="4" w:space="0" w:color="auto"/>
            </w:tcBorders>
            <w:vAlign w:val="center"/>
          </w:tcPr>
          <w:p w:rsidR="0084761A" w:rsidRPr="0084761A" w:rsidRDefault="0084761A" w:rsidP="00AF1FDB">
            <w:pPr>
              <w:rPr>
                <w:rFonts w:ascii="Arial" w:hAnsi="Arial" w:cs="Arial"/>
                <w:sz w:val="20"/>
                <w:szCs w:val="20"/>
              </w:rPr>
            </w:pPr>
          </w:p>
        </w:tc>
        <w:tc>
          <w:tcPr>
            <w:tcW w:w="891" w:type="pct"/>
            <w:tcBorders>
              <w:top w:val="single" w:sz="4" w:space="0" w:color="auto"/>
              <w:left w:val="single" w:sz="4" w:space="0" w:color="auto"/>
              <w:bottom w:val="single" w:sz="4" w:space="0" w:color="auto"/>
              <w:right w:val="single" w:sz="4" w:space="0" w:color="auto"/>
            </w:tcBorders>
          </w:tcPr>
          <w:p w:rsidR="0084761A" w:rsidRPr="0084761A" w:rsidRDefault="0084761A" w:rsidP="00AF1FDB">
            <w:pPr>
              <w:rPr>
                <w:rFonts w:ascii="Arial" w:hAnsi="Arial" w:cs="Arial"/>
                <w:sz w:val="20"/>
                <w:szCs w:val="20"/>
              </w:rPr>
            </w:pPr>
            <w:r w:rsidRPr="00B6300F">
              <w:rPr>
                <w:rFonts w:ascii="Arial" w:hAnsi="Arial" w:cs="Arial"/>
                <w:sz w:val="20"/>
                <w:szCs w:val="20"/>
              </w:rPr>
              <w:t>3. Pomiary wielkości elektrycznych i nieelektrycznych instalacji i urządzeń do przesyłania energii cieplnej</w:t>
            </w:r>
          </w:p>
        </w:tc>
        <w:tc>
          <w:tcPr>
            <w:tcW w:w="351" w:type="pct"/>
            <w:tcBorders>
              <w:top w:val="single" w:sz="4" w:space="0" w:color="auto"/>
              <w:left w:val="single" w:sz="4" w:space="0" w:color="auto"/>
              <w:bottom w:val="single" w:sz="4" w:space="0" w:color="auto"/>
              <w:right w:val="single" w:sz="4" w:space="0" w:color="auto"/>
            </w:tcBorders>
          </w:tcPr>
          <w:p w:rsidR="0084761A" w:rsidRPr="0084761A" w:rsidRDefault="0084761A" w:rsidP="00AF1FDB">
            <w:pPr>
              <w:jc w:val="center"/>
              <w:rPr>
                <w:rFonts w:ascii="Arial" w:hAnsi="Arial" w:cs="Arial"/>
                <w:sz w:val="20"/>
                <w:szCs w:val="20"/>
              </w:rPr>
            </w:pPr>
          </w:p>
        </w:tc>
        <w:tc>
          <w:tcPr>
            <w:tcW w:w="1455" w:type="pct"/>
            <w:tcBorders>
              <w:top w:val="single" w:sz="4" w:space="0" w:color="auto"/>
              <w:left w:val="single" w:sz="4" w:space="0" w:color="auto"/>
              <w:bottom w:val="single" w:sz="4" w:space="0" w:color="auto"/>
              <w:right w:val="single" w:sz="4" w:space="0" w:color="auto"/>
            </w:tcBorders>
          </w:tcPr>
          <w:p w:rsidR="0084761A" w:rsidRPr="00B6300F"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rozpozna</w:t>
            </w:r>
            <w:r w:rsidR="002851D9">
              <w:rPr>
                <w:rFonts w:ascii="Arial" w:hAnsi="Arial" w:cs="Arial"/>
                <w:sz w:val="20"/>
                <w:szCs w:val="20"/>
              </w:rPr>
              <w:t>ć</w:t>
            </w:r>
            <w:r w:rsidRPr="00B6300F">
              <w:rPr>
                <w:rFonts w:ascii="Arial" w:hAnsi="Arial" w:cs="Arial"/>
                <w:sz w:val="20"/>
                <w:szCs w:val="20"/>
              </w:rPr>
              <w:t xml:space="preserve"> przyrządy kontrolno- pomiarowe do pomiarów wielkości elektrycznych i nieelektrycznych instalacji i urządzeń do przesyłania energii cieplnej</w:t>
            </w:r>
          </w:p>
          <w:p w:rsidR="0084761A" w:rsidRPr="00B6300F"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dobra</w:t>
            </w:r>
            <w:r w:rsidR="002851D9">
              <w:rPr>
                <w:rFonts w:ascii="Arial" w:hAnsi="Arial" w:cs="Arial"/>
                <w:sz w:val="20"/>
                <w:szCs w:val="20"/>
              </w:rPr>
              <w:t>ć</w:t>
            </w:r>
            <w:r w:rsidRPr="00B6300F">
              <w:rPr>
                <w:rFonts w:ascii="Arial" w:hAnsi="Arial" w:cs="Arial"/>
                <w:sz w:val="20"/>
                <w:szCs w:val="20"/>
              </w:rPr>
              <w:t xml:space="preserve"> przyrządy kontrolno-pomiarowe do pomiarów wielkości elektrycznych i nieelektrycznych instalacji i urządzeń do przesyłania energii cieplnej</w:t>
            </w:r>
          </w:p>
          <w:p w:rsidR="0084761A" w:rsidRPr="00B6300F" w:rsidRDefault="002851D9" w:rsidP="001D00ED">
            <w:pPr>
              <w:pStyle w:val="Akapitzlist"/>
              <w:numPr>
                <w:ilvl w:val="0"/>
                <w:numId w:val="97"/>
              </w:numPr>
              <w:suppressAutoHyphens/>
              <w:ind w:left="317" w:hanging="283"/>
              <w:rPr>
                <w:rFonts w:ascii="Arial" w:hAnsi="Arial" w:cs="Arial"/>
                <w:sz w:val="20"/>
                <w:szCs w:val="20"/>
              </w:rPr>
            </w:pPr>
            <w:r>
              <w:rPr>
                <w:rFonts w:ascii="Arial" w:hAnsi="Arial" w:cs="Arial"/>
                <w:sz w:val="20"/>
                <w:szCs w:val="20"/>
              </w:rPr>
              <w:t>wskazać</w:t>
            </w:r>
            <w:r w:rsidR="0084761A" w:rsidRPr="00B6300F">
              <w:rPr>
                <w:rFonts w:ascii="Arial" w:hAnsi="Arial" w:cs="Arial"/>
                <w:sz w:val="20"/>
                <w:szCs w:val="20"/>
              </w:rPr>
              <w:t xml:space="preserve"> metody pomiarowe wielkości elektrycznych i nieelektrycznych w instalacjach</w:t>
            </w:r>
            <w:r w:rsidR="001B1F5C">
              <w:rPr>
                <w:rFonts w:ascii="Arial" w:hAnsi="Arial" w:cs="Arial"/>
                <w:sz w:val="20"/>
                <w:szCs w:val="20"/>
              </w:rPr>
              <w:t xml:space="preserve"> do</w:t>
            </w:r>
            <w:r w:rsidR="0084761A" w:rsidRPr="00B6300F">
              <w:rPr>
                <w:rFonts w:ascii="Arial" w:hAnsi="Arial" w:cs="Arial"/>
                <w:sz w:val="20"/>
                <w:szCs w:val="20"/>
              </w:rPr>
              <w:t xml:space="preserve"> przesyła</w:t>
            </w:r>
            <w:r w:rsidR="001B1F5C">
              <w:rPr>
                <w:rFonts w:ascii="Arial" w:hAnsi="Arial" w:cs="Arial"/>
                <w:sz w:val="20"/>
                <w:szCs w:val="20"/>
              </w:rPr>
              <w:t>nia</w:t>
            </w:r>
            <w:r w:rsidR="0084761A" w:rsidRPr="00B6300F">
              <w:rPr>
                <w:rFonts w:ascii="Arial" w:hAnsi="Arial" w:cs="Arial"/>
                <w:sz w:val="20"/>
                <w:szCs w:val="20"/>
              </w:rPr>
              <w:t xml:space="preserve"> energii cieplnej</w:t>
            </w:r>
          </w:p>
          <w:p w:rsidR="0084761A" w:rsidRPr="00B6300F"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dobra</w:t>
            </w:r>
            <w:r w:rsidR="00BD4334">
              <w:rPr>
                <w:rFonts w:ascii="Arial" w:hAnsi="Arial" w:cs="Arial"/>
                <w:sz w:val="20"/>
                <w:szCs w:val="20"/>
              </w:rPr>
              <w:t>ć</w:t>
            </w:r>
            <w:r w:rsidRPr="00B6300F">
              <w:rPr>
                <w:rFonts w:ascii="Arial" w:hAnsi="Arial" w:cs="Arial"/>
                <w:sz w:val="20"/>
                <w:szCs w:val="20"/>
              </w:rPr>
              <w:t xml:space="preserve"> metody pomiaru wielkości elektrycznych i nieelektrycznych instalacji i urządzeń do przesyłania energii cieplnej</w:t>
            </w:r>
          </w:p>
          <w:p w:rsidR="0084761A" w:rsidRPr="006C2175" w:rsidRDefault="00F86103" w:rsidP="001D00ED">
            <w:pPr>
              <w:numPr>
                <w:ilvl w:val="0"/>
                <w:numId w:val="97"/>
              </w:numPr>
              <w:ind w:left="317" w:hanging="283"/>
              <w:rPr>
                <w:rFonts w:ascii="Arial" w:hAnsi="Arial" w:cs="Arial"/>
                <w:sz w:val="20"/>
                <w:szCs w:val="20"/>
              </w:rPr>
            </w:pPr>
            <w:r>
              <w:rPr>
                <w:rFonts w:ascii="Arial" w:hAnsi="Arial" w:cs="Arial"/>
                <w:sz w:val="20"/>
                <w:szCs w:val="20"/>
              </w:rPr>
              <w:t>na</w:t>
            </w:r>
            <w:r w:rsidR="0084761A" w:rsidRPr="00B6300F">
              <w:rPr>
                <w:rFonts w:ascii="Arial" w:hAnsi="Arial" w:cs="Arial"/>
                <w:sz w:val="20"/>
                <w:szCs w:val="20"/>
              </w:rPr>
              <w:t>rys</w:t>
            </w:r>
            <w:r w:rsidR="002851D9">
              <w:rPr>
                <w:rFonts w:ascii="Arial" w:hAnsi="Arial" w:cs="Arial"/>
                <w:sz w:val="20"/>
                <w:szCs w:val="20"/>
              </w:rPr>
              <w:t>ować</w:t>
            </w:r>
            <w:r w:rsidR="0084761A" w:rsidRPr="00B6300F">
              <w:rPr>
                <w:rFonts w:ascii="Arial" w:hAnsi="Arial" w:cs="Arial"/>
                <w:sz w:val="20"/>
                <w:szCs w:val="20"/>
              </w:rPr>
              <w:t xml:space="preserve"> schematy układów pomiarowych parametrów w sieciach energii cieplnej</w:t>
            </w:r>
          </w:p>
        </w:tc>
        <w:tc>
          <w:tcPr>
            <w:tcW w:w="1151" w:type="pct"/>
            <w:tcBorders>
              <w:top w:val="single" w:sz="4" w:space="0" w:color="auto"/>
              <w:left w:val="single" w:sz="4" w:space="0" w:color="auto"/>
              <w:bottom w:val="single" w:sz="4" w:space="0" w:color="auto"/>
              <w:right w:val="single" w:sz="4" w:space="0" w:color="auto"/>
            </w:tcBorders>
          </w:tcPr>
          <w:p w:rsidR="0084761A" w:rsidRPr="00B6300F" w:rsidRDefault="0084761A" w:rsidP="001D00ED">
            <w:pPr>
              <w:pStyle w:val="Akapitzlist"/>
              <w:numPr>
                <w:ilvl w:val="0"/>
                <w:numId w:val="98"/>
              </w:numPr>
              <w:suppressAutoHyphens/>
              <w:ind w:left="317" w:hanging="283"/>
              <w:rPr>
                <w:rFonts w:ascii="Arial" w:hAnsi="Arial" w:cs="Arial"/>
                <w:sz w:val="20"/>
                <w:szCs w:val="20"/>
              </w:rPr>
            </w:pPr>
            <w:r w:rsidRPr="00B6300F">
              <w:rPr>
                <w:rFonts w:ascii="Arial" w:hAnsi="Arial" w:cs="Arial"/>
                <w:sz w:val="20"/>
                <w:szCs w:val="20"/>
              </w:rPr>
              <w:t>opracow</w:t>
            </w:r>
            <w:r w:rsidR="002851D9">
              <w:rPr>
                <w:rFonts w:ascii="Arial" w:hAnsi="Arial" w:cs="Arial"/>
                <w:sz w:val="20"/>
                <w:szCs w:val="20"/>
              </w:rPr>
              <w:t>ać</w:t>
            </w:r>
            <w:r w:rsidRPr="00B6300F">
              <w:rPr>
                <w:rFonts w:ascii="Arial" w:hAnsi="Arial" w:cs="Arial"/>
                <w:sz w:val="20"/>
                <w:szCs w:val="20"/>
              </w:rPr>
              <w:t xml:space="preserve"> układy pomiarowe wielkości elektrycznych i nieelektrycznych w sieciach przesyłowych energii cieplnej na podstawie danych</w:t>
            </w:r>
          </w:p>
          <w:p w:rsidR="0084761A" w:rsidRPr="00B6300F" w:rsidRDefault="002851D9" w:rsidP="001D00ED">
            <w:pPr>
              <w:pStyle w:val="Akapitzlist"/>
              <w:numPr>
                <w:ilvl w:val="0"/>
                <w:numId w:val="98"/>
              </w:numPr>
              <w:suppressAutoHyphens/>
              <w:ind w:left="317" w:hanging="283"/>
              <w:rPr>
                <w:rFonts w:ascii="Arial" w:hAnsi="Arial" w:cs="Arial"/>
                <w:sz w:val="20"/>
                <w:szCs w:val="20"/>
              </w:rPr>
            </w:pPr>
            <w:r>
              <w:rPr>
                <w:rFonts w:ascii="Arial" w:hAnsi="Arial" w:cs="Arial"/>
                <w:sz w:val="20"/>
                <w:szCs w:val="20"/>
              </w:rPr>
              <w:t xml:space="preserve">szacować </w:t>
            </w:r>
            <w:r w:rsidR="0084761A" w:rsidRPr="00B6300F">
              <w:rPr>
                <w:rFonts w:ascii="Arial" w:hAnsi="Arial" w:cs="Arial"/>
                <w:sz w:val="20"/>
                <w:szCs w:val="20"/>
              </w:rPr>
              <w:t>wartości mogące wystąpić w układach pomiarowych</w:t>
            </w:r>
          </w:p>
          <w:p w:rsidR="0084761A" w:rsidRPr="00B6300F" w:rsidRDefault="00F86103" w:rsidP="001D00ED">
            <w:pPr>
              <w:pStyle w:val="Akapitzlist"/>
              <w:numPr>
                <w:ilvl w:val="0"/>
                <w:numId w:val="98"/>
              </w:numPr>
              <w:suppressAutoHyphens/>
              <w:ind w:left="317" w:hanging="283"/>
              <w:rPr>
                <w:rFonts w:ascii="Arial" w:hAnsi="Arial" w:cs="Arial"/>
                <w:sz w:val="20"/>
                <w:szCs w:val="20"/>
              </w:rPr>
            </w:pPr>
            <w:r>
              <w:rPr>
                <w:rFonts w:ascii="Arial" w:hAnsi="Arial" w:cs="Arial"/>
                <w:sz w:val="20"/>
                <w:szCs w:val="20"/>
              </w:rPr>
              <w:t>za</w:t>
            </w:r>
            <w:r w:rsidR="002851D9">
              <w:rPr>
                <w:rFonts w:ascii="Arial" w:hAnsi="Arial" w:cs="Arial"/>
                <w:sz w:val="20"/>
                <w:szCs w:val="20"/>
              </w:rPr>
              <w:t xml:space="preserve">stosować </w:t>
            </w:r>
            <w:r w:rsidR="0084761A" w:rsidRPr="00B6300F">
              <w:rPr>
                <w:rFonts w:ascii="Arial" w:hAnsi="Arial" w:cs="Arial"/>
                <w:sz w:val="20"/>
                <w:szCs w:val="20"/>
              </w:rPr>
              <w:t>zasady wykonywania pomiarów wielkości elektrycznych i nieelektrycznych w sieciach przesyłowych</w:t>
            </w:r>
          </w:p>
          <w:p w:rsidR="0084761A" w:rsidRPr="00B6300F" w:rsidRDefault="002851D9" w:rsidP="001D00ED">
            <w:pPr>
              <w:pStyle w:val="Akapitzlist"/>
              <w:numPr>
                <w:ilvl w:val="0"/>
                <w:numId w:val="98"/>
              </w:numPr>
              <w:suppressAutoHyphens/>
              <w:ind w:left="317" w:hanging="283"/>
              <w:rPr>
                <w:rFonts w:ascii="Arial" w:hAnsi="Arial" w:cs="Arial"/>
                <w:sz w:val="20"/>
                <w:szCs w:val="20"/>
              </w:rPr>
            </w:pPr>
            <w:r>
              <w:rPr>
                <w:rFonts w:ascii="Arial" w:hAnsi="Arial" w:cs="Arial"/>
                <w:sz w:val="20"/>
                <w:szCs w:val="20"/>
              </w:rPr>
              <w:t xml:space="preserve">wskazać </w:t>
            </w:r>
            <w:r w:rsidR="0084761A" w:rsidRPr="00B6300F">
              <w:rPr>
                <w:rFonts w:ascii="Arial" w:hAnsi="Arial" w:cs="Arial"/>
                <w:sz w:val="20"/>
                <w:szCs w:val="20"/>
              </w:rPr>
              <w:t>zakresy pomiarowe przyrządów na po</w:t>
            </w:r>
            <w:r w:rsidR="001B1F5C">
              <w:rPr>
                <w:rFonts w:ascii="Arial" w:hAnsi="Arial" w:cs="Arial"/>
                <w:sz w:val="20"/>
                <w:szCs w:val="20"/>
              </w:rPr>
              <w:t>d</w:t>
            </w:r>
            <w:r w:rsidR="0084761A" w:rsidRPr="00B6300F">
              <w:rPr>
                <w:rFonts w:ascii="Arial" w:hAnsi="Arial" w:cs="Arial"/>
                <w:sz w:val="20"/>
                <w:szCs w:val="20"/>
              </w:rPr>
              <w:t>stawie zadanych wielkości</w:t>
            </w:r>
          </w:p>
          <w:p w:rsidR="0084761A" w:rsidRPr="00B6300F" w:rsidRDefault="0084761A" w:rsidP="001D00ED">
            <w:pPr>
              <w:pStyle w:val="Akapitzlist"/>
              <w:numPr>
                <w:ilvl w:val="0"/>
                <w:numId w:val="98"/>
              </w:numPr>
              <w:suppressAutoHyphens/>
              <w:ind w:left="317" w:hanging="283"/>
              <w:rPr>
                <w:rFonts w:ascii="Arial" w:hAnsi="Arial" w:cs="Arial"/>
                <w:sz w:val="20"/>
                <w:szCs w:val="20"/>
              </w:rPr>
            </w:pPr>
            <w:r w:rsidRPr="00B6300F">
              <w:rPr>
                <w:rFonts w:ascii="Arial" w:hAnsi="Arial" w:cs="Arial"/>
                <w:sz w:val="20"/>
                <w:szCs w:val="20"/>
              </w:rPr>
              <w:t>dobiera</w:t>
            </w:r>
            <w:r w:rsidR="002851D9">
              <w:rPr>
                <w:rFonts w:ascii="Arial" w:hAnsi="Arial" w:cs="Arial"/>
                <w:sz w:val="20"/>
                <w:szCs w:val="20"/>
              </w:rPr>
              <w:t>ć</w:t>
            </w:r>
            <w:r w:rsidRPr="00B6300F">
              <w:rPr>
                <w:rFonts w:ascii="Arial" w:hAnsi="Arial" w:cs="Arial"/>
                <w:sz w:val="20"/>
                <w:szCs w:val="20"/>
              </w:rPr>
              <w:t xml:space="preserve"> zakresy pomiarowe przyrządów na po</w:t>
            </w:r>
            <w:r w:rsidR="001B1F5C">
              <w:rPr>
                <w:rFonts w:ascii="Arial" w:hAnsi="Arial" w:cs="Arial"/>
                <w:sz w:val="20"/>
                <w:szCs w:val="20"/>
              </w:rPr>
              <w:t>d</w:t>
            </w:r>
            <w:r w:rsidRPr="00B6300F">
              <w:rPr>
                <w:rFonts w:ascii="Arial" w:hAnsi="Arial" w:cs="Arial"/>
                <w:sz w:val="20"/>
                <w:szCs w:val="20"/>
              </w:rPr>
              <w:t>stawie zadanych wielkości</w:t>
            </w:r>
          </w:p>
          <w:p w:rsidR="0084761A" w:rsidRPr="0084761A" w:rsidRDefault="0084761A" w:rsidP="00001826">
            <w:pPr>
              <w:ind w:left="317" w:hanging="283"/>
              <w:rPr>
                <w:rFonts w:ascii="Arial" w:hAnsi="Arial" w:cs="Arial"/>
                <w:sz w:val="20"/>
                <w:szCs w:val="20"/>
              </w:rPr>
            </w:pPr>
          </w:p>
        </w:tc>
        <w:tc>
          <w:tcPr>
            <w:tcW w:w="401" w:type="pct"/>
            <w:vMerge/>
            <w:tcBorders>
              <w:left w:val="single" w:sz="4" w:space="0" w:color="auto"/>
              <w:bottom w:val="single" w:sz="4" w:space="0" w:color="auto"/>
              <w:right w:val="single" w:sz="4" w:space="0" w:color="auto"/>
            </w:tcBorders>
          </w:tcPr>
          <w:p w:rsidR="0084761A" w:rsidRPr="0084761A" w:rsidRDefault="0084761A" w:rsidP="00AF1FDB">
            <w:pPr>
              <w:jc w:val="center"/>
              <w:rPr>
                <w:rFonts w:ascii="Arial" w:hAnsi="Arial" w:cs="Arial"/>
                <w:sz w:val="20"/>
                <w:szCs w:val="20"/>
              </w:rPr>
            </w:pPr>
          </w:p>
        </w:tc>
      </w:tr>
      <w:tr w:rsidR="0084761A" w:rsidRPr="00B6300F" w:rsidTr="00F97967">
        <w:tc>
          <w:tcPr>
            <w:tcW w:w="751" w:type="pct"/>
            <w:vMerge w:val="restart"/>
            <w:tcBorders>
              <w:top w:val="single" w:sz="4" w:space="0" w:color="auto"/>
              <w:left w:val="single" w:sz="4" w:space="0" w:color="auto"/>
              <w:right w:val="single" w:sz="4" w:space="0" w:color="auto"/>
            </w:tcBorders>
          </w:tcPr>
          <w:p w:rsidR="0084761A" w:rsidRPr="0084761A" w:rsidRDefault="0084761A" w:rsidP="002B74CB">
            <w:pPr>
              <w:rPr>
                <w:rFonts w:ascii="Arial" w:hAnsi="Arial" w:cs="Arial"/>
                <w:sz w:val="20"/>
                <w:szCs w:val="20"/>
              </w:rPr>
            </w:pPr>
            <w:r w:rsidRPr="0084761A">
              <w:rPr>
                <w:rFonts w:ascii="Arial" w:hAnsi="Arial" w:cs="Arial"/>
                <w:sz w:val="20"/>
                <w:szCs w:val="20"/>
              </w:rPr>
              <w:t>IV. Uszkodzenia i utrzymanie ruchu instalacji ciepłowniczych</w:t>
            </w:r>
          </w:p>
        </w:tc>
        <w:tc>
          <w:tcPr>
            <w:tcW w:w="891" w:type="pct"/>
            <w:tcBorders>
              <w:top w:val="single" w:sz="4" w:space="0" w:color="auto"/>
              <w:left w:val="single" w:sz="4" w:space="0" w:color="auto"/>
              <w:bottom w:val="single" w:sz="4" w:space="0" w:color="auto"/>
              <w:right w:val="single" w:sz="4" w:space="0" w:color="auto"/>
            </w:tcBorders>
          </w:tcPr>
          <w:p w:rsidR="0084761A" w:rsidRPr="0084761A" w:rsidRDefault="0084761A" w:rsidP="0059333D">
            <w:pPr>
              <w:rPr>
                <w:rFonts w:ascii="Arial" w:hAnsi="Arial" w:cs="Arial"/>
                <w:sz w:val="20"/>
                <w:szCs w:val="20"/>
              </w:rPr>
            </w:pPr>
            <w:r w:rsidRPr="00B6300F">
              <w:rPr>
                <w:rFonts w:ascii="Arial" w:hAnsi="Arial" w:cs="Arial"/>
                <w:sz w:val="20"/>
                <w:szCs w:val="20"/>
              </w:rPr>
              <w:t>1. Uszkodzenia w instalacjach i urządzeniach do ‎przesyłania energii cieplnej</w:t>
            </w:r>
          </w:p>
        </w:tc>
        <w:tc>
          <w:tcPr>
            <w:tcW w:w="351" w:type="pct"/>
            <w:tcBorders>
              <w:top w:val="single" w:sz="4" w:space="0" w:color="auto"/>
              <w:left w:val="single" w:sz="4" w:space="0" w:color="auto"/>
              <w:bottom w:val="single" w:sz="4" w:space="0" w:color="auto"/>
              <w:right w:val="single" w:sz="4" w:space="0" w:color="auto"/>
            </w:tcBorders>
          </w:tcPr>
          <w:p w:rsidR="0084761A" w:rsidRPr="0084761A" w:rsidRDefault="0084761A" w:rsidP="002B74CB">
            <w:pPr>
              <w:jc w:val="center"/>
              <w:rPr>
                <w:rFonts w:ascii="Arial" w:hAnsi="Arial" w:cs="Arial"/>
                <w:sz w:val="20"/>
                <w:szCs w:val="20"/>
              </w:rPr>
            </w:pPr>
          </w:p>
        </w:tc>
        <w:tc>
          <w:tcPr>
            <w:tcW w:w="1455" w:type="pct"/>
            <w:tcBorders>
              <w:top w:val="single" w:sz="4" w:space="0" w:color="auto"/>
              <w:left w:val="single" w:sz="4" w:space="0" w:color="auto"/>
              <w:bottom w:val="single" w:sz="4" w:space="0" w:color="auto"/>
              <w:right w:val="single" w:sz="4" w:space="0" w:color="auto"/>
            </w:tcBorders>
          </w:tcPr>
          <w:p w:rsidR="0084761A" w:rsidRPr="00B6300F"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wskaz</w:t>
            </w:r>
            <w:r w:rsidR="00F86103">
              <w:rPr>
                <w:rFonts w:ascii="Arial" w:hAnsi="Arial" w:cs="Arial"/>
                <w:sz w:val="20"/>
                <w:szCs w:val="20"/>
              </w:rPr>
              <w:t>a</w:t>
            </w:r>
            <w:r w:rsidR="002851D9">
              <w:rPr>
                <w:rFonts w:ascii="Arial" w:hAnsi="Arial" w:cs="Arial"/>
                <w:sz w:val="20"/>
                <w:szCs w:val="20"/>
              </w:rPr>
              <w:t>ć</w:t>
            </w:r>
            <w:r w:rsidRPr="00B6300F">
              <w:rPr>
                <w:rFonts w:ascii="Arial" w:hAnsi="Arial" w:cs="Arial"/>
                <w:sz w:val="20"/>
                <w:szCs w:val="20"/>
              </w:rPr>
              <w:t xml:space="preserve"> możliwe uszkodzenia instalacji i urządzeń do przesyłania energii cieplnej</w:t>
            </w:r>
          </w:p>
          <w:p w:rsidR="0084761A" w:rsidRPr="00B6300F"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określ</w:t>
            </w:r>
            <w:r w:rsidR="00F86103">
              <w:rPr>
                <w:rFonts w:ascii="Arial" w:hAnsi="Arial" w:cs="Arial"/>
                <w:sz w:val="20"/>
                <w:szCs w:val="20"/>
              </w:rPr>
              <w:t>i</w:t>
            </w:r>
            <w:r w:rsidR="002851D9">
              <w:rPr>
                <w:rFonts w:ascii="Arial" w:hAnsi="Arial" w:cs="Arial"/>
                <w:sz w:val="20"/>
                <w:szCs w:val="20"/>
              </w:rPr>
              <w:t>ć</w:t>
            </w:r>
            <w:r w:rsidRPr="00B6300F">
              <w:rPr>
                <w:rFonts w:ascii="Arial" w:hAnsi="Arial" w:cs="Arial"/>
                <w:sz w:val="20"/>
                <w:szCs w:val="20"/>
              </w:rPr>
              <w:t xml:space="preserve"> zasady diagnostyki w układach przesyłu energii cieplnej</w:t>
            </w:r>
          </w:p>
          <w:p w:rsidR="0084761A" w:rsidRPr="0084761A" w:rsidRDefault="0084761A" w:rsidP="00001826">
            <w:pPr>
              <w:ind w:left="317" w:hanging="283"/>
              <w:rPr>
                <w:rFonts w:ascii="Arial" w:hAnsi="Arial" w:cs="Arial"/>
                <w:sz w:val="20"/>
                <w:szCs w:val="20"/>
              </w:rPr>
            </w:pPr>
          </w:p>
        </w:tc>
        <w:tc>
          <w:tcPr>
            <w:tcW w:w="1151" w:type="pct"/>
            <w:tcBorders>
              <w:top w:val="single" w:sz="4" w:space="0" w:color="auto"/>
              <w:left w:val="single" w:sz="4" w:space="0" w:color="auto"/>
              <w:bottom w:val="single" w:sz="4" w:space="0" w:color="auto"/>
              <w:right w:val="single" w:sz="4" w:space="0" w:color="auto"/>
            </w:tcBorders>
          </w:tcPr>
          <w:p w:rsidR="0084761A" w:rsidRPr="00B6300F" w:rsidRDefault="0084761A" w:rsidP="001D00ED">
            <w:pPr>
              <w:pStyle w:val="Akapitzlist"/>
              <w:numPr>
                <w:ilvl w:val="0"/>
                <w:numId w:val="98"/>
              </w:numPr>
              <w:ind w:left="317" w:hanging="283"/>
              <w:contextualSpacing w:val="0"/>
              <w:rPr>
                <w:rFonts w:ascii="Arial" w:hAnsi="Arial" w:cs="Arial"/>
                <w:sz w:val="20"/>
                <w:szCs w:val="20"/>
              </w:rPr>
            </w:pPr>
            <w:r w:rsidRPr="00B6300F">
              <w:rPr>
                <w:rFonts w:ascii="Arial" w:hAnsi="Arial" w:cs="Arial"/>
                <w:sz w:val="20"/>
                <w:szCs w:val="20"/>
              </w:rPr>
              <w:t>analiz</w:t>
            </w:r>
            <w:r w:rsidR="002851D9">
              <w:rPr>
                <w:rFonts w:ascii="Arial" w:hAnsi="Arial" w:cs="Arial"/>
                <w:sz w:val="20"/>
                <w:szCs w:val="20"/>
              </w:rPr>
              <w:t>ować</w:t>
            </w:r>
            <w:r w:rsidRPr="00B6300F">
              <w:rPr>
                <w:rFonts w:ascii="Arial" w:hAnsi="Arial" w:cs="Arial"/>
                <w:sz w:val="20"/>
                <w:szCs w:val="20"/>
              </w:rPr>
              <w:t xml:space="preserve"> dokumentacj</w:t>
            </w:r>
            <w:r w:rsidR="00BA5382">
              <w:rPr>
                <w:rFonts w:ascii="Arial" w:hAnsi="Arial" w:cs="Arial"/>
                <w:sz w:val="20"/>
                <w:szCs w:val="20"/>
              </w:rPr>
              <w:t>ę</w:t>
            </w:r>
            <w:r w:rsidRPr="00B6300F">
              <w:rPr>
                <w:rFonts w:ascii="Arial" w:hAnsi="Arial" w:cs="Arial"/>
                <w:sz w:val="20"/>
                <w:szCs w:val="20"/>
              </w:rPr>
              <w:t xml:space="preserve"> techniczno-ruchową instalacji i urządzeń do przesyłania energii cieplnej</w:t>
            </w:r>
          </w:p>
          <w:p w:rsidR="0084761A" w:rsidRPr="0084761A" w:rsidRDefault="002851D9" w:rsidP="001D00ED">
            <w:pPr>
              <w:numPr>
                <w:ilvl w:val="0"/>
                <w:numId w:val="98"/>
              </w:numPr>
              <w:ind w:left="317" w:hanging="283"/>
              <w:rPr>
                <w:rFonts w:ascii="Arial" w:hAnsi="Arial" w:cs="Arial"/>
                <w:sz w:val="20"/>
                <w:szCs w:val="20"/>
              </w:rPr>
            </w:pPr>
            <w:r>
              <w:rPr>
                <w:rFonts w:ascii="Arial" w:hAnsi="Arial" w:cs="Arial"/>
                <w:sz w:val="20"/>
                <w:szCs w:val="20"/>
              </w:rPr>
              <w:t>lokalizować</w:t>
            </w:r>
            <w:r w:rsidR="0084761A" w:rsidRPr="00B6300F">
              <w:rPr>
                <w:rFonts w:ascii="Arial" w:hAnsi="Arial" w:cs="Arial"/>
                <w:sz w:val="20"/>
                <w:szCs w:val="20"/>
              </w:rPr>
              <w:t xml:space="preserve"> miejsce uszkodzenia instalacji i urządzeń do przesyłania energii cieplnej na podstawie sygnałów diagnostycznych</w:t>
            </w:r>
          </w:p>
        </w:tc>
        <w:tc>
          <w:tcPr>
            <w:tcW w:w="401" w:type="pct"/>
            <w:vMerge w:val="restart"/>
            <w:tcBorders>
              <w:top w:val="single" w:sz="4" w:space="0" w:color="auto"/>
              <w:left w:val="single" w:sz="4" w:space="0" w:color="auto"/>
              <w:right w:val="single" w:sz="4" w:space="0" w:color="auto"/>
            </w:tcBorders>
          </w:tcPr>
          <w:p w:rsidR="00171618" w:rsidRPr="0084761A" w:rsidRDefault="00F74805" w:rsidP="0059333D">
            <w:pPr>
              <w:rPr>
                <w:rFonts w:ascii="Arial" w:hAnsi="Arial" w:cs="Arial"/>
                <w:sz w:val="20"/>
                <w:szCs w:val="20"/>
              </w:rPr>
            </w:pPr>
            <w:r>
              <w:rPr>
                <w:rFonts w:ascii="Arial" w:hAnsi="Arial" w:cs="Arial"/>
                <w:sz w:val="20"/>
                <w:szCs w:val="20"/>
              </w:rPr>
              <w:t>Klasa I</w:t>
            </w:r>
          </w:p>
        </w:tc>
      </w:tr>
      <w:tr w:rsidR="0084761A" w:rsidRPr="00B6300F" w:rsidTr="00F97967">
        <w:tc>
          <w:tcPr>
            <w:tcW w:w="751" w:type="pct"/>
            <w:vMerge/>
            <w:tcBorders>
              <w:left w:val="single" w:sz="4" w:space="0" w:color="auto"/>
              <w:right w:val="single" w:sz="4" w:space="0" w:color="auto"/>
            </w:tcBorders>
            <w:vAlign w:val="center"/>
          </w:tcPr>
          <w:p w:rsidR="0084761A" w:rsidRPr="0084761A" w:rsidRDefault="0084761A" w:rsidP="00AF1FDB">
            <w:pPr>
              <w:rPr>
                <w:rFonts w:ascii="Arial" w:hAnsi="Arial" w:cs="Arial"/>
                <w:sz w:val="20"/>
                <w:szCs w:val="20"/>
              </w:rPr>
            </w:pPr>
          </w:p>
        </w:tc>
        <w:tc>
          <w:tcPr>
            <w:tcW w:w="891" w:type="pct"/>
            <w:tcBorders>
              <w:top w:val="single" w:sz="4" w:space="0" w:color="auto"/>
              <w:left w:val="single" w:sz="4" w:space="0" w:color="auto"/>
              <w:bottom w:val="single" w:sz="4" w:space="0" w:color="auto"/>
              <w:right w:val="single" w:sz="4" w:space="0" w:color="auto"/>
            </w:tcBorders>
          </w:tcPr>
          <w:p w:rsidR="0084761A" w:rsidRPr="0084761A" w:rsidRDefault="0084761A" w:rsidP="00AF1FDB">
            <w:pPr>
              <w:rPr>
                <w:rFonts w:ascii="Arial" w:hAnsi="Arial" w:cs="Arial"/>
                <w:sz w:val="20"/>
                <w:szCs w:val="20"/>
              </w:rPr>
            </w:pPr>
            <w:r w:rsidRPr="00B6300F">
              <w:rPr>
                <w:rFonts w:ascii="Arial" w:hAnsi="Arial" w:cs="Arial"/>
                <w:sz w:val="20"/>
                <w:szCs w:val="20"/>
              </w:rPr>
              <w:t>2. Utrzymanie ruchu instalacji i urządzeń do przesyłania energii cieplnej</w:t>
            </w:r>
          </w:p>
        </w:tc>
        <w:tc>
          <w:tcPr>
            <w:tcW w:w="351" w:type="pct"/>
            <w:tcBorders>
              <w:top w:val="single" w:sz="4" w:space="0" w:color="auto"/>
              <w:left w:val="single" w:sz="4" w:space="0" w:color="auto"/>
              <w:bottom w:val="single" w:sz="4" w:space="0" w:color="auto"/>
              <w:right w:val="single" w:sz="4" w:space="0" w:color="auto"/>
            </w:tcBorders>
          </w:tcPr>
          <w:p w:rsidR="0084761A" w:rsidRPr="0084761A" w:rsidRDefault="0084761A" w:rsidP="00AF1FDB">
            <w:pPr>
              <w:jc w:val="center"/>
              <w:rPr>
                <w:rFonts w:ascii="Arial" w:hAnsi="Arial" w:cs="Arial"/>
                <w:sz w:val="20"/>
                <w:szCs w:val="20"/>
              </w:rPr>
            </w:pPr>
          </w:p>
        </w:tc>
        <w:tc>
          <w:tcPr>
            <w:tcW w:w="1455" w:type="pct"/>
            <w:tcBorders>
              <w:top w:val="single" w:sz="4" w:space="0" w:color="auto"/>
              <w:left w:val="single" w:sz="4" w:space="0" w:color="auto"/>
              <w:bottom w:val="single" w:sz="4" w:space="0" w:color="auto"/>
              <w:right w:val="single" w:sz="4" w:space="0" w:color="auto"/>
            </w:tcBorders>
          </w:tcPr>
          <w:p w:rsidR="0084761A" w:rsidRPr="00B6300F"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wskaz</w:t>
            </w:r>
            <w:r w:rsidR="002851D9">
              <w:rPr>
                <w:rFonts w:ascii="Arial" w:hAnsi="Arial" w:cs="Arial"/>
                <w:sz w:val="20"/>
                <w:szCs w:val="20"/>
              </w:rPr>
              <w:t>ać</w:t>
            </w:r>
            <w:r w:rsidRPr="00B6300F">
              <w:rPr>
                <w:rFonts w:ascii="Arial" w:hAnsi="Arial" w:cs="Arial"/>
                <w:sz w:val="20"/>
                <w:szCs w:val="20"/>
              </w:rPr>
              <w:t xml:space="preserve"> strategie utrzymania ruchu</w:t>
            </w:r>
          </w:p>
          <w:p w:rsidR="0084761A" w:rsidRPr="00B6300F"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określ</w:t>
            </w:r>
            <w:r w:rsidR="00F86103">
              <w:rPr>
                <w:rFonts w:ascii="Arial" w:hAnsi="Arial" w:cs="Arial"/>
                <w:sz w:val="20"/>
                <w:szCs w:val="20"/>
              </w:rPr>
              <w:t>i</w:t>
            </w:r>
            <w:r w:rsidR="002851D9">
              <w:rPr>
                <w:rFonts w:ascii="Arial" w:hAnsi="Arial" w:cs="Arial"/>
                <w:sz w:val="20"/>
                <w:szCs w:val="20"/>
              </w:rPr>
              <w:t>ć</w:t>
            </w:r>
            <w:r w:rsidRPr="00B6300F">
              <w:rPr>
                <w:rFonts w:ascii="Arial" w:hAnsi="Arial" w:cs="Arial"/>
                <w:sz w:val="20"/>
                <w:szCs w:val="20"/>
              </w:rPr>
              <w:t xml:space="preserve"> strategie remontowe</w:t>
            </w:r>
          </w:p>
          <w:p w:rsidR="0084761A" w:rsidRPr="00B6300F"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dob</w:t>
            </w:r>
            <w:r w:rsidR="00F86103">
              <w:rPr>
                <w:rFonts w:ascii="Arial" w:hAnsi="Arial" w:cs="Arial"/>
                <w:sz w:val="20"/>
                <w:szCs w:val="20"/>
              </w:rPr>
              <w:t>rać</w:t>
            </w:r>
            <w:r w:rsidRPr="00B6300F">
              <w:rPr>
                <w:rFonts w:ascii="Arial" w:hAnsi="Arial" w:cs="Arial"/>
                <w:sz w:val="20"/>
                <w:szCs w:val="20"/>
              </w:rPr>
              <w:t xml:space="preserve"> metody napraw i obsługi urządzeń do przesyłania energii cieplnej</w:t>
            </w:r>
          </w:p>
          <w:p w:rsidR="0084761A" w:rsidRPr="009F3650" w:rsidRDefault="002851D9" w:rsidP="001D00ED">
            <w:pPr>
              <w:pStyle w:val="Akapitzlist"/>
              <w:numPr>
                <w:ilvl w:val="0"/>
                <w:numId w:val="97"/>
              </w:numPr>
              <w:suppressAutoHyphens/>
              <w:ind w:left="317" w:hanging="283"/>
              <w:rPr>
                <w:rFonts w:ascii="Arial" w:hAnsi="Arial" w:cs="Arial"/>
                <w:sz w:val="20"/>
                <w:szCs w:val="20"/>
              </w:rPr>
            </w:pPr>
            <w:r>
              <w:rPr>
                <w:rFonts w:ascii="Arial" w:hAnsi="Arial" w:cs="Arial"/>
                <w:sz w:val="20"/>
                <w:szCs w:val="20"/>
              </w:rPr>
              <w:t>wskazać</w:t>
            </w:r>
            <w:r w:rsidR="0084761A" w:rsidRPr="00B6300F">
              <w:rPr>
                <w:rFonts w:ascii="Arial" w:hAnsi="Arial" w:cs="Arial"/>
                <w:sz w:val="20"/>
                <w:szCs w:val="20"/>
              </w:rPr>
              <w:t xml:space="preserve"> sposoby dokonania naprawy elementów instalacji i urządzeń do przesyłania energii cieplnej</w:t>
            </w:r>
          </w:p>
        </w:tc>
        <w:tc>
          <w:tcPr>
            <w:tcW w:w="1151" w:type="pct"/>
            <w:tcBorders>
              <w:top w:val="single" w:sz="4" w:space="0" w:color="auto"/>
              <w:left w:val="single" w:sz="4" w:space="0" w:color="auto"/>
              <w:bottom w:val="single" w:sz="4" w:space="0" w:color="auto"/>
              <w:right w:val="single" w:sz="4" w:space="0" w:color="auto"/>
            </w:tcBorders>
          </w:tcPr>
          <w:p w:rsidR="0084761A" w:rsidRPr="00B6300F" w:rsidRDefault="0084761A" w:rsidP="001D00ED">
            <w:pPr>
              <w:pStyle w:val="Akapitzlist"/>
              <w:numPr>
                <w:ilvl w:val="0"/>
                <w:numId w:val="98"/>
              </w:numPr>
              <w:suppressAutoHyphens/>
              <w:ind w:left="317" w:hanging="283"/>
              <w:rPr>
                <w:rFonts w:ascii="Arial" w:hAnsi="Arial" w:cs="Arial"/>
                <w:sz w:val="20"/>
                <w:szCs w:val="20"/>
              </w:rPr>
            </w:pPr>
            <w:r w:rsidRPr="00B6300F">
              <w:rPr>
                <w:rFonts w:ascii="Arial" w:hAnsi="Arial" w:cs="Arial"/>
                <w:sz w:val="20"/>
                <w:szCs w:val="20"/>
              </w:rPr>
              <w:t>określ</w:t>
            </w:r>
            <w:r w:rsidR="00F86103">
              <w:rPr>
                <w:rFonts w:ascii="Arial" w:hAnsi="Arial" w:cs="Arial"/>
                <w:sz w:val="20"/>
                <w:szCs w:val="20"/>
              </w:rPr>
              <w:t>i</w:t>
            </w:r>
            <w:r w:rsidR="002851D9">
              <w:rPr>
                <w:rFonts w:ascii="Arial" w:hAnsi="Arial" w:cs="Arial"/>
                <w:sz w:val="20"/>
                <w:szCs w:val="20"/>
              </w:rPr>
              <w:t>ć</w:t>
            </w:r>
            <w:r w:rsidRPr="00B6300F">
              <w:rPr>
                <w:rFonts w:ascii="Arial" w:hAnsi="Arial" w:cs="Arial"/>
                <w:sz w:val="20"/>
                <w:szCs w:val="20"/>
              </w:rPr>
              <w:t xml:space="preserve"> zakres napraw oraz remontów instalacji i urządzeń do przesyłania energii cieplnej</w:t>
            </w:r>
          </w:p>
          <w:p w:rsidR="0084761A" w:rsidRPr="00B6300F" w:rsidRDefault="0084761A" w:rsidP="001D00ED">
            <w:pPr>
              <w:pStyle w:val="Akapitzlist"/>
              <w:numPr>
                <w:ilvl w:val="0"/>
                <w:numId w:val="98"/>
              </w:numPr>
              <w:suppressAutoHyphens/>
              <w:ind w:left="317" w:hanging="283"/>
              <w:rPr>
                <w:rFonts w:ascii="Arial" w:hAnsi="Arial" w:cs="Arial"/>
                <w:sz w:val="20"/>
                <w:szCs w:val="20"/>
              </w:rPr>
            </w:pPr>
            <w:r w:rsidRPr="00B6300F">
              <w:rPr>
                <w:rFonts w:ascii="Arial" w:hAnsi="Arial" w:cs="Arial"/>
                <w:sz w:val="20"/>
                <w:szCs w:val="20"/>
              </w:rPr>
              <w:t>dobra</w:t>
            </w:r>
            <w:r w:rsidR="002851D9">
              <w:rPr>
                <w:rFonts w:ascii="Arial" w:hAnsi="Arial" w:cs="Arial"/>
                <w:sz w:val="20"/>
                <w:szCs w:val="20"/>
              </w:rPr>
              <w:t>ć</w:t>
            </w:r>
            <w:r w:rsidRPr="00B6300F">
              <w:rPr>
                <w:rFonts w:ascii="Arial" w:hAnsi="Arial" w:cs="Arial"/>
                <w:sz w:val="20"/>
                <w:szCs w:val="20"/>
              </w:rPr>
              <w:t xml:space="preserve"> odpowiednie narzędzia do realizacji prac konserwacyjno-remontowych</w:t>
            </w:r>
          </w:p>
          <w:p w:rsidR="0084761A" w:rsidRPr="0084761A" w:rsidRDefault="0084761A" w:rsidP="001D00ED">
            <w:pPr>
              <w:numPr>
                <w:ilvl w:val="0"/>
                <w:numId w:val="98"/>
              </w:numPr>
              <w:ind w:left="317" w:hanging="283"/>
              <w:rPr>
                <w:rFonts w:ascii="Arial" w:hAnsi="Arial" w:cs="Arial"/>
                <w:sz w:val="20"/>
                <w:szCs w:val="20"/>
              </w:rPr>
            </w:pPr>
            <w:r w:rsidRPr="00B6300F">
              <w:rPr>
                <w:rFonts w:ascii="Arial" w:hAnsi="Arial" w:cs="Arial"/>
                <w:sz w:val="20"/>
                <w:szCs w:val="20"/>
              </w:rPr>
              <w:t>określ</w:t>
            </w:r>
            <w:r w:rsidR="00F86103">
              <w:rPr>
                <w:rFonts w:ascii="Arial" w:hAnsi="Arial" w:cs="Arial"/>
                <w:sz w:val="20"/>
                <w:szCs w:val="20"/>
              </w:rPr>
              <w:t>i</w:t>
            </w:r>
            <w:r w:rsidR="002851D9">
              <w:rPr>
                <w:rFonts w:ascii="Arial" w:hAnsi="Arial" w:cs="Arial"/>
                <w:sz w:val="20"/>
                <w:szCs w:val="20"/>
              </w:rPr>
              <w:t>ć</w:t>
            </w:r>
            <w:r w:rsidRPr="00B6300F">
              <w:rPr>
                <w:rFonts w:ascii="Arial" w:hAnsi="Arial" w:cs="Arial"/>
                <w:sz w:val="20"/>
                <w:szCs w:val="20"/>
              </w:rPr>
              <w:t xml:space="preserve"> sposoby realizacji remontów instalacji i urządzeń do przesyłania energii cieplnej</w:t>
            </w:r>
          </w:p>
        </w:tc>
        <w:tc>
          <w:tcPr>
            <w:tcW w:w="401" w:type="pct"/>
            <w:vMerge/>
            <w:tcBorders>
              <w:left w:val="single" w:sz="4" w:space="0" w:color="auto"/>
              <w:right w:val="single" w:sz="4" w:space="0" w:color="auto"/>
            </w:tcBorders>
          </w:tcPr>
          <w:p w:rsidR="0084761A" w:rsidRPr="0084761A" w:rsidRDefault="0084761A" w:rsidP="00AF1FDB">
            <w:pPr>
              <w:jc w:val="center"/>
              <w:rPr>
                <w:rFonts w:ascii="Arial" w:hAnsi="Arial" w:cs="Arial"/>
                <w:sz w:val="20"/>
                <w:szCs w:val="20"/>
              </w:rPr>
            </w:pPr>
          </w:p>
        </w:tc>
      </w:tr>
      <w:tr w:rsidR="0042629B" w:rsidRPr="00B6300F" w:rsidTr="00F97967">
        <w:tc>
          <w:tcPr>
            <w:tcW w:w="751" w:type="pct"/>
            <w:tcBorders>
              <w:left w:val="single" w:sz="4" w:space="0" w:color="auto"/>
              <w:right w:val="single" w:sz="4" w:space="0" w:color="auto"/>
            </w:tcBorders>
          </w:tcPr>
          <w:p w:rsidR="0042629B" w:rsidRPr="00507D13" w:rsidRDefault="0042629B" w:rsidP="00310EF6">
            <w:pPr>
              <w:rPr>
                <w:rFonts w:ascii="Arial" w:hAnsi="Arial" w:cs="Arial"/>
                <w:color w:val="auto"/>
                <w:sz w:val="20"/>
                <w:szCs w:val="20"/>
              </w:rPr>
            </w:pPr>
            <w:r w:rsidRPr="00507D13">
              <w:rPr>
                <w:rFonts w:ascii="Arial" w:hAnsi="Arial" w:cs="Arial"/>
                <w:color w:val="auto"/>
                <w:sz w:val="20"/>
                <w:szCs w:val="20"/>
              </w:rPr>
              <w:t>Kompetencje personalne i społeczne</w:t>
            </w:r>
          </w:p>
        </w:tc>
        <w:tc>
          <w:tcPr>
            <w:tcW w:w="891" w:type="pct"/>
            <w:tcBorders>
              <w:top w:val="single" w:sz="4" w:space="0" w:color="auto"/>
              <w:left w:val="single" w:sz="4" w:space="0" w:color="auto"/>
              <w:bottom w:val="single" w:sz="4" w:space="0" w:color="auto"/>
              <w:right w:val="single" w:sz="4" w:space="0" w:color="auto"/>
            </w:tcBorders>
          </w:tcPr>
          <w:p w:rsidR="0042629B" w:rsidRPr="00507D13" w:rsidRDefault="0042629B" w:rsidP="00310EF6">
            <w:pPr>
              <w:ind w:left="360"/>
              <w:rPr>
                <w:rFonts w:ascii="Arial" w:hAnsi="Arial" w:cs="Arial"/>
                <w:color w:val="auto"/>
                <w:sz w:val="20"/>
                <w:szCs w:val="20"/>
              </w:rPr>
            </w:pPr>
            <w:r w:rsidRPr="00507D13">
              <w:rPr>
                <w:rFonts w:ascii="Arial" w:hAnsi="Arial" w:cs="Arial"/>
                <w:color w:val="auto"/>
                <w:sz w:val="20"/>
                <w:szCs w:val="20"/>
              </w:rPr>
              <w:t>Przestrzeganie zasad kultury osobistej i etyki zawodowej</w:t>
            </w:r>
          </w:p>
        </w:tc>
        <w:tc>
          <w:tcPr>
            <w:tcW w:w="351" w:type="pct"/>
            <w:tcBorders>
              <w:top w:val="single" w:sz="4" w:space="0" w:color="auto"/>
              <w:left w:val="single" w:sz="4" w:space="0" w:color="auto"/>
              <w:bottom w:val="single" w:sz="4" w:space="0" w:color="auto"/>
              <w:right w:val="single" w:sz="4" w:space="0" w:color="auto"/>
            </w:tcBorders>
          </w:tcPr>
          <w:p w:rsidR="0042629B" w:rsidRPr="00507D13" w:rsidRDefault="0042629B" w:rsidP="00310EF6">
            <w:pPr>
              <w:jc w:val="center"/>
              <w:rPr>
                <w:rFonts w:ascii="Arial" w:hAnsi="Arial" w:cs="Arial"/>
                <w:color w:val="auto"/>
                <w:sz w:val="20"/>
                <w:szCs w:val="20"/>
              </w:rPr>
            </w:pPr>
          </w:p>
        </w:tc>
        <w:tc>
          <w:tcPr>
            <w:tcW w:w="1455" w:type="pct"/>
            <w:tcBorders>
              <w:top w:val="single" w:sz="4" w:space="0" w:color="auto"/>
              <w:left w:val="single" w:sz="4" w:space="0" w:color="auto"/>
              <w:bottom w:val="single" w:sz="4" w:space="0" w:color="auto"/>
              <w:right w:val="single" w:sz="4" w:space="0" w:color="auto"/>
            </w:tcBorders>
          </w:tcPr>
          <w:p w:rsidR="0042629B" w:rsidRPr="00507D13" w:rsidRDefault="0042629B" w:rsidP="00310EF6">
            <w:pPr>
              <w:numPr>
                <w:ilvl w:val="0"/>
                <w:numId w:val="125"/>
              </w:numPr>
              <w:ind w:left="318" w:hanging="284"/>
              <w:contextualSpacing/>
              <w:rPr>
                <w:rFonts w:ascii="Arial" w:hAnsi="Arial" w:cs="Arial"/>
                <w:color w:val="auto"/>
                <w:sz w:val="20"/>
                <w:szCs w:val="20"/>
              </w:rPr>
            </w:pPr>
            <w:r w:rsidRPr="00507D13">
              <w:rPr>
                <w:rFonts w:ascii="Arial" w:hAnsi="Arial" w:cs="Arial"/>
                <w:color w:val="auto"/>
                <w:sz w:val="20"/>
                <w:szCs w:val="20"/>
              </w:rPr>
              <w:t>stosować zasady kultury osobistej i ogólnie przyjęte normy zachowania w środowisku pracy</w:t>
            </w:r>
          </w:p>
          <w:p w:rsidR="0042629B" w:rsidRPr="00507D13" w:rsidRDefault="0042629B" w:rsidP="00310EF6">
            <w:pPr>
              <w:numPr>
                <w:ilvl w:val="0"/>
                <w:numId w:val="125"/>
              </w:numPr>
              <w:ind w:left="318" w:hanging="284"/>
              <w:contextualSpacing/>
              <w:rPr>
                <w:rFonts w:ascii="Arial" w:hAnsi="Arial" w:cs="Arial"/>
                <w:color w:val="auto"/>
                <w:sz w:val="20"/>
                <w:szCs w:val="20"/>
              </w:rPr>
            </w:pPr>
            <w:r w:rsidRPr="00507D13">
              <w:rPr>
                <w:rFonts w:ascii="Arial" w:hAnsi="Arial" w:cs="Arial"/>
                <w:color w:val="auto"/>
                <w:sz w:val="20"/>
                <w:szCs w:val="20"/>
              </w:rPr>
              <w:t>przyjmować odpowiedzialność za powierzone</w:t>
            </w:r>
          </w:p>
          <w:p w:rsidR="0042629B" w:rsidRPr="00507D13" w:rsidRDefault="0042629B" w:rsidP="00310EF6">
            <w:pPr>
              <w:ind w:left="318"/>
              <w:contextualSpacing/>
              <w:rPr>
                <w:rFonts w:ascii="Arial" w:hAnsi="Arial" w:cs="Arial"/>
                <w:color w:val="auto"/>
                <w:sz w:val="20"/>
                <w:szCs w:val="20"/>
              </w:rPr>
            </w:pPr>
            <w:r w:rsidRPr="00507D13">
              <w:rPr>
                <w:rFonts w:ascii="Arial" w:hAnsi="Arial" w:cs="Arial"/>
                <w:color w:val="auto"/>
                <w:sz w:val="20"/>
                <w:szCs w:val="20"/>
              </w:rPr>
              <w:t>informacje zawodowe</w:t>
            </w:r>
          </w:p>
          <w:p w:rsidR="0042629B" w:rsidRPr="00507D13" w:rsidRDefault="0042629B" w:rsidP="00310EF6">
            <w:pPr>
              <w:numPr>
                <w:ilvl w:val="0"/>
                <w:numId w:val="125"/>
              </w:numPr>
              <w:ind w:left="318" w:hanging="284"/>
              <w:contextualSpacing/>
              <w:rPr>
                <w:rFonts w:ascii="Arial" w:hAnsi="Arial" w:cs="Arial"/>
                <w:color w:val="auto"/>
                <w:sz w:val="20"/>
                <w:szCs w:val="20"/>
              </w:rPr>
            </w:pPr>
            <w:r w:rsidRPr="00507D13">
              <w:rPr>
                <w:rFonts w:ascii="Arial" w:hAnsi="Arial" w:cs="Arial"/>
                <w:color w:val="auto"/>
                <w:sz w:val="20"/>
                <w:szCs w:val="20"/>
              </w:rPr>
              <w:t>respektować zasady dotyczące przestrzegania tajemnicy związanej z zawodem i miejscem</w:t>
            </w:r>
          </w:p>
          <w:p w:rsidR="0042629B" w:rsidRPr="00507D13" w:rsidRDefault="0042629B" w:rsidP="00310EF6">
            <w:pPr>
              <w:ind w:left="318"/>
              <w:contextualSpacing/>
              <w:rPr>
                <w:rFonts w:ascii="Arial" w:hAnsi="Arial" w:cs="Arial"/>
                <w:color w:val="auto"/>
                <w:sz w:val="20"/>
                <w:szCs w:val="20"/>
              </w:rPr>
            </w:pPr>
            <w:r w:rsidRPr="00507D13">
              <w:rPr>
                <w:rFonts w:ascii="Arial" w:hAnsi="Arial" w:cs="Arial"/>
                <w:color w:val="auto"/>
                <w:sz w:val="20"/>
                <w:szCs w:val="20"/>
              </w:rPr>
              <w:t>pracy</w:t>
            </w:r>
          </w:p>
          <w:p w:rsidR="0042629B" w:rsidRPr="00507D13" w:rsidRDefault="0042629B" w:rsidP="00310EF6">
            <w:pPr>
              <w:numPr>
                <w:ilvl w:val="0"/>
                <w:numId w:val="125"/>
              </w:numPr>
              <w:ind w:left="318" w:hanging="284"/>
              <w:contextualSpacing/>
              <w:rPr>
                <w:rFonts w:ascii="Arial" w:hAnsi="Arial" w:cs="Arial"/>
                <w:color w:val="auto"/>
                <w:sz w:val="20"/>
                <w:szCs w:val="20"/>
              </w:rPr>
            </w:pPr>
            <w:r w:rsidRPr="00507D13">
              <w:rPr>
                <w:rFonts w:ascii="Arial" w:hAnsi="Arial" w:cs="Arial"/>
                <w:color w:val="auto"/>
                <w:sz w:val="20"/>
                <w:szCs w:val="20"/>
              </w:rPr>
              <w:t>wyjaśniać, na czym polega zachowanie etyczne w zawodzie</w:t>
            </w:r>
          </w:p>
          <w:p w:rsidR="0042629B" w:rsidRPr="00507D13" w:rsidRDefault="0042629B" w:rsidP="00F97967">
            <w:pPr>
              <w:numPr>
                <w:ilvl w:val="0"/>
                <w:numId w:val="125"/>
              </w:numPr>
              <w:ind w:left="318" w:hanging="284"/>
              <w:contextualSpacing/>
              <w:rPr>
                <w:rFonts w:ascii="Arial" w:hAnsi="Arial" w:cs="Arial"/>
                <w:color w:val="auto"/>
                <w:sz w:val="20"/>
                <w:szCs w:val="20"/>
              </w:rPr>
            </w:pPr>
            <w:r w:rsidRPr="00507D13">
              <w:rPr>
                <w:rFonts w:ascii="Arial" w:hAnsi="Arial" w:cs="Arial"/>
                <w:color w:val="auto"/>
                <w:sz w:val="20"/>
                <w:szCs w:val="20"/>
              </w:rPr>
              <w:t>wskazywać przykłady zachowań etycznych</w:t>
            </w:r>
            <w:r w:rsidR="00F97967">
              <w:rPr>
                <w:rFonts w:ascii="Arial" w:hAnsi="Arial" w:cs="Arial"/>
                <w:color w:val="auto"/>
                <w:sz w:val="20"/>
                <w:szCs w:val="20"/>
              </w:rPr>
              <w:t xml:space="preserve"> </w:t>
            </w:r>
            <w:r w:rsidRPr="00507D13">
              <w:rPr>
                <w:rFonts w:ascii="Arial" w:hAnsi="Arial" w:cs="Arial"/>
                <w:color w:val="auto"/>
                <w:sz w:val="20"/>
                <w:szCs w:val="20"/>
              </w:rPr>
              <w:t>w zawodzie</w:t>
            </w:r>
          </w:p>
        </w:tc>
        <w:tc>
          <w:tcPr>
            <w:tcW w:w="1151" w:type="pct"/>
            <w:tcBorders>
              <w:top w:val="single" w:sz="4" w:space="0" w:color="auto"/>
              <w:left w:val="single" w:sz="4" w:space="0" w:color="auto"/>
              <w:bottom w:val="single" w:sz="4" w:space="0" w:color="auto"/>
              <w:right w:val="single" w:sz="4" w:space="0" w:color="auto"/>
            </w:tcBorders>
          </w:tcPr>
          <w:p w:rsidR="0042629B" w:rsidRPr="00507D13" w:rsidRDefault="0042629B" w:rsidP="00310EF6">
            <w:pPr>
              <w:pStyle w:val="Akapitzlist"/>
              <w:ind w:left="235"/>
              <w:contextualSpacing w:val="0"/>
              <w:rPr>
                <w:rFonts w:ascii="Arial" w:hAnsi="Arial" w:cs="Arial"/>
                <w:color w:val="auto"/>
                <w:sz w:val="20"/>
                <w:szCs w:val="20"/>
              </w:rPr>
            </w:pPr>
          </w:p>
        </w:tc>
        <w:tc>
          <w:tcPr>
            <w:tcW w:w="401" w:type="pct"/>
            <w:tcBorders>
              <w:left w:val="single" w:sz="4" w:space="0" w:color="auto"/>
              <w:right w:val="single" w:sz="4" w:space="0" w:color="auto"/>
            </w:tcBorders>
          </w:tcPr>
          <w:p w:rsidR="0042629B" w:rsidRPr="00507D13" w:rsidRDefault="0042629B" w:rsidP="00310EF6">
            <w:pPr>
              <w:rPr>
                <w:rFonts w:ascii="Arial" w:hAnsi="Arial" w:cs="Arial"/>
                <w:color w:val="auto"/>
                <w:sz w:val="20"/>
                <w:szCs w:val="20"/>
              </w:rPr>
            </w:pPr>
          </w:p>
        </w:tc>
      </w:tr>
      <w:tr w:rsidR="00F97967" w:rsidRPr="00B6300F" w:rsidTr="00E1522B">
        <w:tc>
          <w:tcPr>
            <w:tcW w:w="751" w:type="pct"/>
            <w:tcBorders>
              <w:left w:val="single" w:sz="4" w:space="0" w:color="auto"/>
              <w:right w:val="single" w:sz="4" w:space="0" w:color="auto"/>
            </w:tcBorders>
            <w:vAlign w:val="center"/>
          </w:tcPr>
          <w:p w:rsidR="00F97967" w:rsidRPr="00264012" w:rsidRDefault="00F97967" w:rsidP="00F97967">
            <w:pPr>
              <w:rPr>
                <w:rFonts w:ascii="Arial" w:hAnsi="Arial" w:cs="Arial"/>
                <w:color w:val="auto"/>
                <w:sz w:val="20"/>
                <w:szCs w:val="20"/>
              </w:rPr>
            </w:pPr>
            <w:r w:rsidRPr="00264012">
              <w:rPr>
                <w:rFonts w:ascii="Arial" w:hAnsi="Arial" w:cs="Arial"/>
                <w:color w:val="auto"/>
                <w:sz w:val="20"/>
                <w:szCs w:val="20"/>
              </w:rPr>
              <w:t>Organizacja pracy małych zespołów</w:t>
            </w:r>
          </w:p>
        </w:tc>
        <w:tc>
          <w:tcPr>
            <w:tcW w:w="891" w:type="pct"/>
            <w:tcBorders>
              <w:top w:val="single" w:sz="4" w:space="0" w:color="auto"/>
              <w:left w:val="single" w:sz="4" w:space="0" w:color="auto"/>
              <w:bottom w:val="single" w:sz="4" w:space="0" w:color="auto"/>
              <w:right w:val="single" w:sz="4" w:space="0" w:color="auto"/>
            </w:tcBorders>
          </w:tcPr>
          <w:p w:rsidR="00F97967" w:rsidRPr="00264012" w:rsidRDefault="00F97967" w:rsidP="00E1522B">
            <w:pPr>
              <w:rPr>
                <w:rFonts w:ascii="Arial" w:hAnsi="Arial" w:cs="Arial"/>
                <w:color w:val="auto"/>
                <w:sz w:val="20"/>
                <w:szCs w:val="20"/>
              </w:rPr>
            </w:pPr>
            <w:r>
              <w:rPr>
                <w:rFonts w:ascii="Arial" w:hAnsi="Arial" w:cs="Arial"/>
                <w:color w:val="auto"/>
                <w:sz w:val="20"/>
                <w:szCs w:val="20"/>
              </w:rPr>
              <w:t>Organizowanie pracy</w:t>
            </w:r>
            <w:r w:rsidRPr="00264012">
              <w:rPr>
                <w:rFonts w:ascii="Arial" w:hAnsi="Arial" w:cs="Arial"/>
                <w:color w:val="auto"/>
                <w:sz w:val="20"/>
                <w:szCs w:val="20"/>
              </w:rPr>
              <w:t xml:space="preserve"> zespołu w celu wykonania</w:t>
            </w:r>
          </w:p>
          <w:p w:rsidR="00F97967" w:rsidRPr="00264012" w:rsidRDefault="00F97967" w:rsidP="00E1522B">
            <w:pPr>
              <w:rPr>
                <w:rFonts w:ascii="Arial" w:hAnsi="Arial" w:cs="Arial"/>
                <w:color w:val="auto"/>
                <w:sz w:val="20"/>
                <w:szCs w:val="20"/>
              </w:rPr>
            </w:pPr>
            <w:r w:rsidRPr="00264012">
              <w:rPr>
                <w:rFonts w:ascii="Arial" w:hAnsi="Arial" w:cs="Arial"/>
                <w:color w:val="auto"/>
                <w:sz w:val="20"/>
                <w:szCs w:val="20"/>
              </w:rPr>
              <w:t>przydzielonych zadań</w:t>
            </w:r>
          </w:p>
        </w:tc>
        <w:tc>
          <w:tcPr>
            <w:tcW w:w="351" w:type="pct"/>
            <w:tcBorders>
              <w:top w:val="single" w:sz="4" w:space="0" w:color="auto"/>
              <w:left w:val="single" w:sz="4" w:space="0" w:color="auto"/>
              <w:bottom w:val="single" w:sz="4" w:space="0" w:color="auto"/>
              <w:right w:val="single" w:sz="4" w:space="0" w:color="auto"/>
            </w:tcBorders>
          </w:tcPr>
          <w:p w:rsidR="00F97967" w:rsidRPr="00264012" w:rsidRDefault="00F97967" w:rsidP="00E1522B">
            <w:pPr>
              <w:jc w:val="center"/>
              <w:rPr>
                <w:rFonts w:ascii="Arial" w:hAnsi="Arial" w:cs="Arial"/>
                <w:color w:val="auto"/>
                <w:sz w:val="20"/>
                <w:szCs w:val="20"/>
              </w:rPr>
            </w:pPr>
          </w:p>
        </w:tc>
        <w:tc>
          <w:tcPr>
            <w:tcW w:w="1455" w:type="pct"/>
            <w:tcBorders>
              <w:top w:val="single" w:sz="4" w:space="0" w:color="auto"/>
              <w:left w:val="single" w:sz="4" w:space="0" w:color="auto"/>
              <w:bottom w:val="single" w:sz="4" w:space="0" w:color="auto"/>
              <w:right w:val="single" w:sz="4" w:space="0" w:color="auto"/>
            </w:tcBorders>
          </w:tcPr>
          <w:p w:rsidR="00F97967" w:rsidRPr="00264012" w:rsidRDefault="00F97967" w:rsidP="00E1522B">
            <w:pPr>
              <w:numPr>
                <w:ilvl w:val="1"/>
                <w:numId w:val="145"/>
              </w:numPr>
              <w:ind w:left="473"/>
              <w:rPr>
                <w:rFonts w:ascii="Arial" w:hAnsi="Arial" w:cs="Arial"/>
                <w:color w:val="auto"/>
                <w:sz w:val="20"/>
                <w:szCs w:val="20"/>
              </w:rPr>
            </w:pPr>
            <w:r w:rsidRPr="00264012">
              <w:rPr>
                <w:rFonts w:ascii="Arial" w:hAnsi="Arial" w:cs="Arial"/>
                <w:color w:val="auto"/>
                <w:sz w:val="20"/>
                <w:szCs w:val="20"/>
              </w:rPr>
              <w:t>określać strukturę grupy</w:t>
            </w:r>
          </w:p>
          <w:p w:rsidR="00F97967" w:rsidRPr="00264012" w:rsidRDefault="00F97967" w:rsidP="00E1522B">
            <w:pPr>
              <w:numPr>
                <w:ilvl w:val="1"/>
                <w:numId w:val="145"/>
              </w:numPr>
              <w:ind w:left="473"/>
              <w:rPr>
                <w:rFonts w:ascii="Arial" w:hAnsi="Arial" w:cs="Arial"/>
                <w:color w:val="auto"/>
                <w:sz w:val="20"/>
                <w:szCs w:val="20"/>
              </w:rPr>
            </w:pPr>
            <w:r w:rsidRPr="00264012">
              <w:rPr>
                <w:rFonts w:ascii="Arial" w:hAnsi="Arial" w:cs="Arial"/>
                <w:color w:val="auto"/>
                <w:sz w:val="20"/>
                <w:szCs w:val="20"/>
              </w:rPr>
              <w:t>przygotowywać zadania zespołu do realizacji</w:t>
            </w:r>
          </w:p>
          <w:p w:rsidR="00F97967" w:rsidRPr="00264012" w:rsidRDefault="00F97967" w:rsidP="00E1522B">
            <w:pPr>
              <w:numPr>
                <w:ilvl w:val="1"/>
                <w:numId w:val="145"/>
              </w:numPr>
              <w:ind w:left="473"/>
              <w:rPr>
                <w:rFonts w:ascii="Arial" w:hAnsi="Arial" w:cs="Arial"/>
                <w:color w:val="auto"/>
                <w:sz w:val="20"/>
                <w:szCs w:val="20"/>
              </w:rPr>
            </w:pPr>
            <w:r w:rsidRPr="00264012">
              <w:rPr>
                <w:rFonts w:ascii="Arial" w:hAnsi="Arial" w:cs="Arial"/>
                <w:color w:val="auto"/>
                <w:sz w:val="20"/>
                <w:szCs w:val="20"/>
              </w:rPr>
              <w:t>planować realizację zadań zapobiegających</w:t>
            </w:r>
          </w:p>
          <w:p w:rsidR="00F97967" w:rsidRPr="00264012" w:rsidRDefault="00F97967" w:rsidP="00E1522B">
            <w:pPr>
              <w:ind w:left="473"/>
              <w:rPr>
                <w:rFonts w:ascii="Arial" w:hAnsi="Arial" w:cs="Arial"/>
                <w:color w:val="auto"/>
                <w:sz w:val="20"/>
                <w:szCs w:val="20"/>
              </w:rPr>
            </w:pPr>
            <w:r w:rsidRPr="00264012">
              <w:rPr>
                <w:rFonts w:ascii="Arial" w:hAnsi="Arial" w:cs="Arial"/>
                <w:color w:val="auto"/>
                <w:sz w:val="20"/>
                <w:szCs w:val="20"/>
              </w:rPr>
              <w:t>zagrożeniom bezpieczeństwa i ochrony zdrowia</w:t>
            </w:r>
          </w:p>
          <w:p w:rsidR="00F97967" w:rsidRPr="00F97967" w:rsidRDefault="00F97967" w:rsidP="00E1522B">
            <w:pPr>
              <w:numPr>
                <w:ilvl w:val="1"/>
                <w:numId w:val="145"/>
              </w:numPr>
              <w:ind w:left="473"/>
              <w:rPr>
                <w:rFonts w:ascii="Arial" w:hAnsi="Arial" w:cs="Arial"/>
                <w:color w:val="auto"/>
                <w:sz w:val="20"/>
                <w:szCs w:val="20"/>
              </w:rPr>
            </w:pPr>
            <w:r w:rsidRPr="00F97967">
              <w:rPr>
                <w:rFonts w:ascii="Arial" w:hAnsi="Arial" w:cs="Arial"/>
                <w:color w:val="auto"/>
                <w:sz w:val="20"/>
                <w:szCs w:val="20"/>
              </w:rPr>
              <w:t>szacować czas potrzebny na realizację określonego zadania</w:t>
            </w:r>
          </w:p>
          <w:p w:rsidR="00F97967" w:rsidRPr="00264012" w:rsidRDefault="00F97967" w:rsidP="00E1522B">
            <w:pPr>
              <w:numPr>
                <w:ilvl w:val="1"/>
                <w:numId w:val="145"/>
              </w:numPr>
              <w:ind w:left="473"/>
              <w:rPr>
                <w:rFonts w:ascii="Arial" w:hAnsi="Arial" w:cs="Arial"/>
                <w:color w:val="auto"/>
                <w:sz w:val="20"/>
                <w:szCs w:val="20"/>
              </w:rPr>
            </w:pPr>
            <w:r w:rsidRPr="00264012">
              <w:rPr>
                <w:rFonts w:ascii="Arial" w:hAnsi="Arial" w:cs="Arial"/>
                <w:color w:val="auto"/>
                <w:sz w:val="20"/>
                <w:szCs w:val="20"/>
              </w:rPr>
              <w:t>komunikować się ze współpracownikami</w:t>
            </w:r>
          </w:p>
        </w:tc>
        <w:tc>
          <w:tcPr>
            <w:tcW w:w="1151" w:type="pct"/>
            <w:tcBorders>
              <w:top w:val="single" w:sz="4" w:space="0" w:color="auto"/>
              <w:left w:val="single" w:sz="4" w:space="0" w:color="auto"/>
              <w:bottom w:val="single" w:sz="4" w:space="0" w:color="auto"/>
              <w:right w:val="single" w:sz="4" w:space="0" w:color="auto"/>
            </w:tcBorders>
          </w:tcPr>
          <w:p w:rsidR="00F97967" w:rsidRPr="00264012" w:rsidRDefault="00F97967" w:rsidP="00E1522B">
            <w:pPr>
              <w:numPr>
                <w:ilvl w:val="1"/>
                <w:numId w:val="145"/>
              </w:numPr>
              <w:ind w:left="444"/>
              <w:rPr>
                <w:rFonts w:ascii="Arial" w:hAnsi="Arial" w:cs="Arial"/>
                <w:color w:val="auto"/>
                <w:sz w:val="20"/>
                <w:szCs w:val="20"/>
              </w:rPr>
            </w:pPr>
            <w:r w:rsidRPr="00264012">
              <w:rPr>
                <w:rFonts w:ascii="Arial" w:hAnsi="Arial" w:cs="Arial"/>
                <w:color w:val="auto"/>
                <w:sz w:val="20"/>
                <w:szCs w:val="20"/>
              </w:rPr>
              <w:t>wskazać wzorce prawidłowej współpracy w grupie</w:t>
            </w:r>
          </w:p>
          <w:p w:rsidR="00F97967" w:rsidRPr="00264012" w:rsidRDefault="00F97967" w:rsidP="00E1522B">
            <w:pPr>
              <w:numPr>
                <w:ilvl w:val="1"/>
                <w:numId w:val="145"/>
              </w:numPr>
              <w:ind w:left="444"/>
              <w:rPr>
                <w:rFonts w:ascii="Arial" w:hAnsi="Arial" w:cs="Arial"/>
                <w:color w:val="auto"/>
                <w:sz w:val="20"/>
                <w:szCs w:val="20"/>
              </w:rPr>
            </w:pPr>
            <w:r w:rsidRPr="00264012">
              <w:rPr>
                <w:rFonts w:ascii="Arial" w:hAnsi="Arial" w:cs="Arial"/>
                <w:color w:val="auto"/>
                <w:sz w:val="20"/>
                <w:szCs w:val="20"/>
              </w:rPr>
              <w:t>przydzielać zadania członkom zespołu zgodnie z harmonogramem planowanych prac</w:t>
            </w:r>
          </w:p>
        </w:tc>
        <w:tc>
          <w:tcPr>
            <w:tcW w:w="401" w:type="pct"/>
            <w:tcBorders>
              <w:left w:val="single" w:sz="4" w:space="0" w:color="auto"/>
              <w:right w:val="single" w:sz="4" w:space="0" w:color="auto"/>
            </w:tcBorders>
          </w:tcPr>
          <w:p w:rsidR="00F97967" w:rsidRPr="00507D13" w:rsidRDefault="00F97967" w:rsidP="00310EF6">
            <w:pPr>
              <w:rPr>
                <w:rFonts w:ascii="Arial" w:hAnsi="Arial" w:cs="Arial"/>
                <w:color w:val="auto"/>
                <w:sz w:val="20"/>
                <w:szCs w:val="20"/>
              </w:rPr>
            </w:pPr>
          </w:p>
        </w:tc>
      </w:tr>
      <w:tr w:rsidR="007F55D5" w:rsidRPr="00B6300F" w:rsidTr="00F97967">
        <w:tc>
          <w:tcPr>
            <w:tcW w:w="1642" w:type="pct"/>
            <w:gridSpan w:val="2"/>
            <w:tcBorders>
              <w:left w:val="single" w:sz="4" w:space="0" w:color="auto"/>
              <w:right w:val="single" w:sz="4" w:space="0" w:color="auto"/>
            </w:tcBorders>
          </w:tcPr>
          <w:p w:rsidR="007F55D5" w:rsidRPr="00507D13" w:rsidRDefault="007F55D5" w:rsidP="00F97967">
            <w:pPr>
              <w:tabs>
                <w:tab w:val="left" w:pos="3690"/>
              </w:tabs>
              <w:ind w:left="360"/>
              <w:rPr>
                <w:rFonts w:ascii="Arial" w:hAnsi="Arial" w:cs="Arial"/>
                <w:color w:val="auto"/>
                <w:sz w:val="20"/>
                <w:szCs w:val="20"/>
              </w:rPr>
            </w:pPr>
            <w:r w:rsidRPr="00507D13">
              <w:rPr>
                <w:rFonts w:ascii="Arial" w:hAnsi="Arial" w:cs="Arial"/>
                <w:color w:val="auto"/>
                <w:sz w:val="20"/>
                <w:szCs w:val="20"/>
              </w:rPr>
              <w:t>Razem</w:t>
            </w:r>
            <w:r w:rsidR="00F97967">
              <w:rPr>
                <w:rFonts w:ascii="Arial" w:hAnsi="Arial" w:cs="Arial"/>
                <w:color w:val="auto"/>
                <w:sz w:val="20"/>
                <w:szCs w:val="20"/>
              </w:rPr>
              <w:tab/>
            </w:r>
          </w:p>
        </w:tc>
        <w:tc>
          <w:tcPr>
            <w:tcW w:w="351" w:type="pct"/>
            <w:tcBorders>
              <w:top w:val="single" w:sz="4" w:space="0" w:color="auto"/>
              <w:left w:val="single" w:sz="4" w:space="0" w:color="auto"/>
              <w:bottom w:val="single" w:sz="4" w:space="0" w:color="auto"/>
              <w:right w:val="single" w:sz="4" w:space="0" w:color="auto"/>
            </w:tcBorders>
          </w:tcPr>
          <w:p w:rsidR="007F55D5" w:rsidRPr="00507D13" w:rsidRDefault="007F55D5" w:rsidP="00310EF6">
            <w:pPr>
              <w:jc w:val="center"/>
              <w:rPr>
                <w:rFonts w:ascii="Arial" w:hAnsi="Arial" w:cs="Arial"/>
                <w:color w:val="auto"/>
                <w:sz w:val="20"/>
                <w:szCs w:val="20"/>
              </w:rPr>
            </w:pPr>
          </w:p>
        </w:tc>
        <w:tc>
          <w:tcPr>
            <w:tcW w:w="3007" w:type="pct"/>
            <w:gridSpan w:val="3"/>
            <w:tcBorders>
              <w:top w:val="single" w:sz="4" w:space="0" w:color="auto"/>
              <w:left w:val="single" w:sz="4" w:space="0" w:color="auto"/>
              <w:bottom w:val="single" w:sz="4" w:space="0" w:color="auto"/>
              <w:right w:val="single" w:sz="4" w:space="0" w:color="auto"/>
            </w:tcBorders>
          </w:tcPr>
          <w:p w:rsidR="007F55D5" w:rsidRPr="00507D13" w:rsidRDefault="007F55D5" w:rsidP="00310EF6">
            <w:pPr>
              <w:rPr>
                <w:rFonts w:ascii="Arial" w:hAnsi="Arial" w:cs="Arial"/>
                <w:color w:val="auto"/>
                <w:sz w:val="20"/>
                <w:szCs w:val="20"/>
              </w:rPr>
            </w:pPr>
          </w:p>
        </w:tc>
      </w:tr>
    </w:tbl>
    <w:p w:rsidR="004B6270" w:rsidRDefault="004B6270" w:rsidP="008013FE">
      <w:pPr>
        <w:spacing w:line="360" w:lineRule="auto"/>
        <w:jc w:val="both"/>
        <w:rPr>
          <w:rFonts w:ascii="Arial" w:hAnsi="Arial" w:cs="Arial"/>
          <w:b/>
          <w:bCs/>
          <w:sz w:val="20"/>
          <w:szCs w:val="20"/>
        </w:rPr>
      </w:pPr>
    </w:p>
    <w:p w:rsidR="004B6270" w:rsidRDefault="004B6270"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0541BF" w:rsidRPr="005A2878" w:rsidRDefault="000541B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2878">
        <w:rPr>
          <w:rFonts w:ascii="Arial" w:hAnsi="Arial" w:cs="Arial"/>
          <w:sz w:val="20"/>
          <w:szCs w:val="20"/>
        </w:rPr>
        <w:t>Zajęcia edukacyjne mogą być prowadzone w sali lekcyjnej bez podziału na grupy. W sali lekcyjnej, w której prowadzone będą zajęcia edukacyjne</w:t>
      </w:r>
      <w:r w:rsidR="00444E11">
        <w:rPr>
          <w:rFonts w:ascii="Arial" w:hAnsi="Arial" w:cs="Arial"/>
          <w:sz w:val="20"/>
          <w:szCs w:val="20"/>
        </w:rPr>
        <w:t>,</w:t>
      </w:r>
      <w:r w:rsidRPr="005A2878">
        <w:rPr>
          <w:rFonts w:ascii="Arial" w:hAnsi="Arial" w:cs="Arial"/>
          <w:sz w:val="20"/>
          <w:szCs w:val="20"/>
        </w:rPr>
        <w:t xml:space="preserve"> powinny się znajdować plansze ze zdjęciami elementów </w:t>
      </w:r>
      <w:r>
        <w:rPr>
          <w:rFonts w:ascii="Arial" w:hAnsi="Arial" w:cs="Arial"/>
          <w:sz w:val="20"/>
          <w:szCs w:val="20"/>
        </w:rPr>
        <w:t>składowych ciepłowniczych sieci przesyłowych oraz urządzeń do rozdziału energii cieplnej.</w:t>
      </w:r>
      <w:r w:rsidRPr="005A2878">
        <w:rPr>
          <w:rFonts w:ascii="Arial" w:hAnsi="Arial" w:cs="Arial"/>
          <w:sz w:val="20"/>
          <w:szCs w:val="20"/>
        </w:rPr>
        <w:t xml:space="preserve"> Dodatkowo w sali lekcyjnej powinien się znajdować komputer z dostępem do </w:t>
      </w:r>
      <w:r w:rsidR="0059333D">
        <w:rPr>
          <w:rFonts w:ascii="Arial" w:hAnsi="Arial" w:cs="Arial"/>
          <w:sz w:val="20"/>
          <w:szCs w:val="20"/>
        </w:rPr>
        <w:t>interne</w:t>
      </w:r>
      <w:r w:rsidRPr="005A2878">
        <w:rPr>
          <w:rFonts w:ascii="Arial" w:hAnsi="Arial" w:cs="Arial"/>
          <w:sz w:val="20"/>
          <w:szCs w:val="20"/>
        </w:rPr>
        <w:t>tu oraz urządzenia multimedialne.</w:t>
      </w:r>
    </w:p>
    <w:p w:rsidR="000541BF" w:rsidRPr="005A2878" w:rsidRDefault="000541B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2878">
        <w:rPr>
          <w:rFonts w:ascii="Arial" w:hAnsi="Arial" w:cs="Arial"/>
          <w:bCs/>
          <w:sz w:val="20"/>
          <w:szCs w:val="20"/>
        </w:rPr>
        <w:t>Nauczyciel</w:t>
      </w:r>
      <w:r w:rsidR="0035796A">
        <w:rPr>
          <w:rFonts w:ascii="Arial" w:hAnsi="Arial" w:cs="Arial"/>
          <w:bCs/>
          <w:sz w:val="20"/>
          <w:szCs w:val="20"/>
        </w:rPr>
        <w:t>,</w:t>
      </w:r>
      <w:r w:rsidRPr="005A2878">
        <w:rPr>
          <w:rFonts w:ascii="Arial" w:hAnsi="Arial" w:cs="Arial"/>
          <w:bCs/>
          <w:sz w:val="20"/>
          <w:szCs w:val="20"/>
        </w:rPr>
        <w:t xml:space="preserve"> dobierając metodę kształcenia</w:t>
      </w:r>
      <w:r w:rsidR="0035796A">
        <w:rPr>
          <w:rFonts w:ascii="Arial" w:hAnsi="Arial" w:cs="Arial"/>
          <w:bCs/>
          <w:sz w:val="20"/>
          <w:szCs w:val="20"/>
        </w:rPr>
        <w:t>,</w:t>
      </w:r>
      <w:r w:rsidRPr="005A2878">
        <w:rPr>
          <w:rFonts w:ascii="Arial" w:hAnsi="Arial" w:cs="Arial"/>
          <w:bCs/>
          <w:sz w:val="20"/>
          <w:szCs w:val="20"/>
        </w:rPr>
        <w:t xml:space="preserve"> powinien przede wszystkim odpowiedzieć sobie na następujące pytania:</w:t>
      </w:r>
      <w:r w:rsidRPr="005A2878">
        <w:rPr>
          <w:rFonts w:ascii="Arial" w:hAnsi="Arial" w:cs="Arial"/>
          <w:sz w:val="20"/>
          <w:szCs w:val="20"/>
        </w:rPr>
        <w:t xml:space="preserve"> </w:t>
      </w:r>
      <w:r w:rsidRPr="005A2878">
        <w:rPr>
          <w:rFonts w:ascii="Arial" w:hAnsi="Arial" w:cs="Arial"/>
          <w:bCs/>
          <w:sz w:val="20"/>
          <w:szCs w:val="20"/>
        </w:rPr>
        <w:t>jakie chce osiągnąć efekty?</w:t>
      </w:r>
      <w:r w:rsidRPr="005A2878">
        <w:rPr>
          <w:rFonts w:ascii="Arial" w:hAnsi="Arial" w:cs="Arial"/>
          <w:sz w:val="20"/>
          <w:szCs w:val="20"/>
        </w:rPr>
        <w:t xml:space="preserve"> </w:t>
      </w:r>
      <w:r w:rsidRPr="005A2878">
        <w:rPr>
          <w:rFonts w:ascii="Arial" w:hAnsi="Arial" w:cs="Arial"/>
          <w:bCs/>
          <w:sz w:val="20"/>
          <w:szCs w:val="20"/>
        </w:rPr>
        <w:t>Jakie metody będą najbardziej odpowiednie dla możliwości percepcyjnych uczących się?</w:t>
      </w:r>
      <w:r w:rsidRPr="005A2878">
        <w:rPr>
          <w:rFonts w:ascii="Arial" w:hAnsi="Arial" w:cs="Arial"/>
          <w:sz w:val="20"/>
          <w:szCs w:val="20"/>
        </w:rPr>
        <w:t xml:space="preserve"> </w:t>
      </w:r>
      <w:r w:rsidRPr="005A2878">
        <w:rPr>
          <w:rFonts w:ascii="Arial" w:hAnsi="Arial" w:cs="Arial"/>
          <w:bCs/>
          <w:sz w:val="20"/>
          <w:szCs w:val="20"/>
        </w:rPr>
        <w:t>Jakie problemy (o jakim stopniu trudności i złożoności) powinny być przez uczniów rozwiązane?</w:t>
      </w:r>
      <w:r w:rsidRPr="005A2878">
        <w:rPr>
          <w:rFonts w:ascii="Arial" w:hAnsi="Arial" w:cs="Arial"/>
          <w:sz w:val="20"/>
          <w:szCs w:val="20"/>
        </w:rPr>
        <w:t xml:space="preserve"> </w:t>
      </w:r>
      <w:r w:rsidRPr="005A2878">
        <w:rPr>
          <w:rFonts w:ascii="Arial" w:hAnsi="Arial" w:cs="Arial"/>
          <w:bCs/>
          <w:sz w:val="20"/>
          <w:szCs w:val="20"/>
        </w:rPr>
        <w:t>Jak motywować uczniów i zapewnić ich zaangażowanie</w:t>
      </w:r>
      <w:r w:rsidR="00561090">
        <w:rPr>
          <w:rFonts w:ascii="Arial" w:hAnsi="Arial" w:cs="Arial"/>
          <w:sz w:val="20"/>
          <w:szCs w:val="20"/>
        </w:rPr>
        <w:t>?</w:t>
      </w:r>
      <w:r w:rsidRPr="005A2878">
        <w:rPr>
          <w:rFonts w:ascii="Arial" w:hAnsi="Arial" w:cs="Arial"/>
          <w:sz w:val="20"/>
          <w:szCs w:val="20"/>
        </w:rPr>
        <w:t xml:space="preserve"> </w:t>
      </w:r>
      <w:r w:rsidRPr="005A2878">
        <w:rPr>
          <w:rFonts w:ascii="Arial" w:hAnsi="Arial" w:cs="Arial"/>
          <w:bCs/>
          <w:iCs/>
          <w:sz w:val="20"/>
          <w:szCs w:val="20"/>
        </w:rPr>
        <w:t>Rzetelna odpowiedź na te pytania pozwoli na trafne dobranie metod, które pozwolą na o</w:t>
      </w:r>
      <w:r>
        <w:rPr>
          <w:rFonts w:ascii="Arial" w:hAnsi="Arial" w:cs="Arial"/>
          <w:bCs/>
          <w:iCs/>
          <w:sz w:val="20"/>
          <w:szCs w:val="20"/>
        </w:rPr>
        <w:t>siągnięcie zamierzonych efektów</w:t>
      </w:r>
      <w:r w:rsidRPr="005A2878">
        <w:rPr>
          <w:rFonts w:ascii="Arial" w:hAnsi="Arial" w:cs="Arial"/>
          <w:bCs/>
          <w:iCs/>
          <w:sz w:val="20"/>
          <w:szCs w:val="20"/>
        </w:rPr>
        <w:t>.</w:t>
      </w:r>
      <w:r>
        <w:rPr>
          <w:rFonts w:ascii="Arial" w:hAnsi="Arial" w:cs="Arial"/>
          <w:bCs/>
          <w:iCs/>
          <w:sz w:val="20"/>
          <w:szCs w:val="20"/>
        </w:rPr>
        <w:t xml:space="preserve"> </w:t>
      </w:r>
      <w:r w:rsidRPr="005A2878">
        <w:rPr>
          <w:rFonts w:ascii="Arial" w:hAnsi="Arial" w:cs="Arial"/>
          <w:sz w:val="20"/>
          <w:szCs w:val="20"/>
        </w:rPr>
        <w:t>Wymaga się stosowania aktywizujących metod kształcenia, ze szczególnym uwzględnieniem metody ćwiczeń, dyskusji dydaktycznej.</w:t>
      </w:r>
    </w:p>
    <w:p w:rsidR="000541BF" w:rsidRDefault="000541B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2878">
        <w:rPr>
          <w:rFonts w:ascii="Arial" w:hAnsi="Arial" w:cs="Arial"/>
          <w:sz w:val="20"/>
          <w:szCs w:val="20"/>
        </w:rPr>
        <w:t>Zajęcia powinny być prowadzone w formie grupowej jednolitej.</w:t>
      </w:r>
    </w:p>
    <w:p w:rsidR="00F97967" w:rsidRDefault="00F97967" w:rsidP="00001826">
      <w:pPr>
        <w:spacing w:line="360" w:lineRule="auto"/>
        <w:rPr>
          <w:rFonts w:ascii="Arial" w:hAnsi="Arial" w:cs="Arial"/>
          <w:color w:val="auto"/>
          <w:sz w:val="20"/>
          <w:szCs w:val="20"/>
          <w:u w:val="single"/>
        </w:rPr>
      </w:pPr>
    </w:p>
    <w:p w:rsidR="008013FE" w:rsidRDefault="005660AC" w:rsidP="00001826">
      <w:pPr>
        <w:spacing w:line="360" w:lineRule="auto"/>
        <w:rPr>
          <w:rFonts w:ascii="Arial" w:hAnsi="Arial" w:cs="Arial"/>
          <w:color w:val="auto"/>
          <w:sz w:val="20"/>
          <w:szCs w:val="20"/>
          <w:u w:val="single"/>
        </w:rPr>
      </w:pPr>
      <w:r>
        <w:rPr>
          <w:rFonts w:ascii="Arial" w:hAnsi="Arial" w:cs="Arial"/>
          <w:color w:val="auto"/>
          <w:sz w:val="20"/>
          <w:szCs w:val="20"/>
          <w:u w:val="single"/>
        </w:rPr>
        <w:t>Proponowane zadanie:</w:t>
      </w:r>
    </w:p>
    <w:p w:rsidR="00473127" w:rsidRPr="00473127" w:rsidRDefault="00F97967" w:rsidP="00001826">
      <w:pPr>
        <w:spacing w:line="360" w:lineRule="auto"/>
        <w:rPr>
          <w:rFonts w:ascii="Arial" w:hAnsi="Arial" w:cs="Arial"/>
          <w:sz w:val="20"/>
          <w:szCs w:val="20"/>
        </w:rPr>
      </w:pPr>
      <w:r>
        <w:rPr>
          <w:noProof/>
        </w:rPr>
        <w:pict>
          <v:shape id="_x0000_s1038" type="#_x0000_t75" style="position:absolute;margin-left:228.4pt;margin-top:17.65pt;width:299.25pt;height:189.25pt;z-index:-3;visibility:visible" wrapcoords="-36 0 -36 21543 21600 21543 21600 0 -36 0">
            <v:imagedata r:id="rId66" o:title=""/>
            <w10:wrap type="tight"/>
          </v:shape>
        </w:pict>
      </w:r>
      <w:r w:rsidR="00473127" w:rsidRPr="00473127">
        <w:rPr>
          <w:rFonts w:ascii="Arial" w:hAnsi="Arial" w:cs="Arial"/>
          <w:sz w:val="20"/>
          <w:szCs w:val="20"/>
        </w:rPr>
        <w:t>Dla podanego układu cieplnego nazwij elementy. Wykorzystaj następujące terminy</w:t>
      </w:r>
      <w:r w:rsidR="001B1F5C">
        <w:rPr>
          <w:rFonts w:ascii="Arial" w:hAnsi="Arial" w:cs="Arial"/>
          <w:sz w:val="20"/>
          <w:szCs w:val="20"/>
        </w:rPr>
        <w:t>:</w:t>
      </w:r>
      <w:r w:rsidR="00473127" w:rsidRPr="00473127">
        <w:rPr>
          <w:rFonts w:ascii="Arial" w:hAnsi="Arial" w:cs="Arial"/>
          <w:sz w:val="20"/>
          <w:szCs w:val="20"/>
        </w:rPr>
        <w:t xml:space="preserve"> instalacja dolnego źródła ciepła, instalacja grzewcza, sprężarka, zawór dławiący.</w:t>
      </w:r>
    </w:p>
    <w:p w:rsidR="00473127" w:rsidRPr="00473127" w:rsidRDefault="00473127" w:rsidP="00F86103">
      <w:pPr>
        <w:spacing w:line="360" w:lineRule="auto"/>
        <w:rPr>
          <w:rFonts w:ascii="Arial" w:hAnsi="Arial" w:cs="Arial"/>
          <w:sz w:val="20"/>
          <w:szCs w:val="20"/>
        </w:rPr>
      </w:pPr>
      <w:r w:rsidRPr="00473127">
        <w:rPr>
          <w:rFonts w:ascii="Arial" w:hAnsi="Arial" w:cs="Arial"/>
          <w:sz w:val="20"/>
          <w:szCs w:val="20"/>
        </w:rPr>
        <w:t>1</w:t>
      </w:r>
      <w:r w:rsidR="0059333D">
        <w:rPr>
          <w:rFonts w:ascii="Arial" w:hAnsi="Arial" w:cs="Arial"/>
          <w:sz w:val="20"/>
          <w:szCs w:val="20"/>
        </w:rPr>
        <w:t xml:space="preserve"> – </w:t>
      </w:r>
      <w:r w:rsidRPr="00473127">
        <w:rPr>
          <w:rFonts w:ascii="Arial" w:hAnsi="Arial" w:cs="Arial"/>
          <w:sz w:val="20"/>
          <w:szCs w:val="20"/>
        </w:rPr>
        <w:t>………………………………………</w:t>
      </w:r>
      <w:r>
        <w:rPr>
          <w:rFonts w:ascii="Arial" w:hAnsi="Arial" w:cs="Arial"/>
          <w:sz w:val="20"/>
          <w:szCs w:val="20"/>
        </w:rPr>
        <w:t>…</w:t>
      </w:r>
    </w:p>
    <w:p w:rsidR="00473127" w:rsidRPr="00473127" w:rsidRDefault="00473127" w:rsidP="00F86103">
      <w:pPr>
        <w:spacing w:line="360" w:lineRule="auto"/>
        <w:rPr>
          <w:rFonts w:ascii="Arial" w:hAnsi="Arial" w:cs="Arial"/>
          <w:sz w:val="20"/>
          <w:szCs w:val="20"/>
        </w:rPr>
      </w:pPr>
      <w:r w:rsidRPr="00473127">
        <w:rPr>
          <w:rFonts w:ascii="Arial" w:hAnsi="Arial" w:cs="Arial"/>
          <w:sz w:val="20"/>
          <w:szCs w:val="20"/>
        </w:rPr>
        <w:t>2</w:t>
      </w:r>
      <w:r w:rsidR="0059333D">
        <w:rPr>
          <w:rFonts w:ascii="Arial" w:hAnsi="Arial" w:cs="Arial"/>
          <w:sz w:val="20"/>
          <w:szCs w:val="20"/>
        </w:rPr>
        <w:t xml:space="preserve"> – </w:t>
      </w:r>
      <w:r w:rsidRPr="00473127">
        <w:rPr>
          <w:rFonts w:ascii="Arial" w:hAnsi="Arial" w:cs="Arial"/>
          <w:sz w:val="20"/>
          <w:szCs w:val="20"/>
        </w:rPr>
        <w:t>…………………………………………</w:t>
      </w:r>
    </w:p>
    <w:p w:rsidR="00473127" w:rsidRPr="00473127" w:rsidRDefault="00473127" w:rsidP="00F86103">
      <w:pPr>
        <w:spacing w:line="360" w:lineRule="auto"/>
        <w:rPr>
          <w:rFonts w:ascii="Arial" w:hAnsi="Arial" w:cs="Arial"/>
          <w:sz w:val="20"/>
          <w:szCs w:val="20"/>
        </w:rPr>
      </w:pPr>
      <w:r w:rsidRPr="00473127">
        <w:rPr>
          <w:rFonts w:ascii="Arial" w:hAnsi="Arial" w:cs="Arial"/>
          <w:sz w:val="20"/>
          <w:szCs w:val="20"/>
        </w:rPr>
        <w:t>3</w:t>
      </w:r>
      <w:r w:rsidR="0059333D">
        <w:rPr>
          <w:rFonts w:ascii="Arial" w:hAnsi="Arial" w:cs="Arial"/>
          <w:sz w:val="20"/>
          <w:szCs w:val="20"/>
        </w:rPr>
        <w:t xml:space="preserve"> – </w:t>
      </w:r>
      <w:r w:rsidRPr="00473127">
        <w:rPr>
          <w:rFonts w:ascii="Arial" w:hAnsi="Arial" w:cs="Arial"/>
          <w:sz w:val="20"/>
          <w:szCs w:val="20"/>
        </w:rPr>
        <w:t>…………………………………………</w:t>
      </w:r>
    </w:p>
    <w:p w:rsidR="00473127" w:rsidRPr="00F86103" w:rsidRDefault="00F86103" w:rsidP="00F86103">
      <w:pPr>
        <w:spacing w:line="360" w:lineRule="auto"/>
        <w:rPr>
          <w:rFonts w:ascii="Arial" w:hAnsi="Arial" w:cs="Arial"/>
          <w:sz w:val="20"/>
          <w:szCs w:val="20"/>
        </w:rPr>
      </w:pPr>
      <w:r>
        <w:rPr>
          <w:rFonts w:ascii="Arial" w:hAnsi="Arial" w:cs="Arial"/>
          <w:sz w:val="20"/>
          <w:szCs w:val="20"/>
        </w:rPr>
        <w:t>4</w:t>
      </w:r>
      <w:r w:rsidR="0059333D">
        <w:rPr>
          <w:rFonts w:ascii="Arial" w:hAnsi="Arial" w:cs="Arial"/>
          <w:sz w:val="20"/>
          <w:szCs w:val="20"/>
        </w:rPr>
        <w:t xml:space="preserve"> – </w:t>
      </w:r>
      <w:r>
        <w:rPr>
          <w:rFonts w:ascii="Arial" w:hAnsi="Arial" w:cs="Arial"/>
          <w:sz w:val="20"/>
          <w:szCs w:val="20"/>
        </w:rPr>
        <w:t>………………………………………</w:t>
      </w:r>
      <w:r w:rsidR="008013FE">
        <w:rPr>
          <w:rFonts w:ascii="Arial" w:hAnsi="Arial" w:cs="Arial"/>
          <w:sz w:val="20"/>
          <w:szCs w:val="20"/>
        </w:rPr>
        <w:t>…</w:t>
      </w:r>
    </w:p>
    <w:p w:rsidR="00473127" w:rsidRDefault="00473127"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0D7E84" w:rsidRPr="008013FE" w:rsidRDefault="002402BB" w:rsidP="008013FE">
      <w:pPr>
        <w:pBdr>
          <w:top w:val="none" w:sz="0" w:space="0" w:color="auto"/>
          <w:left w:val="none" w:sz="0" w:space="0" w:color="auto"/>
          <w:bottom w:val="none" w:sz="0" w:space="0" w:color="auto"/>
          <w:right w:val="none" w:sz="0" w:space="0" w:color="auto"/>
          <w:between w:val="none" w:sz="0" w:space="0" w:color="auto"/>
        </w:pBdr>
        <w:spacing w:line="276" w:lineRule="auto"/>
        <w:ind w:left="4320" w:firstLine="720"/>
        <w:jc w:val="both"/>
        <w:rPr>
          <w:rFonts w:ascii="Arial" w:hAnsi="Arial" w:cs="Arial"/>
          <w:sz w:val="20"/>
          <w:szCs w:val="20"/>
        </w:rPr>
      </w:pPr>
      <w:r w:rsidRPr="002402BB">
        <w:rPr>
          <w:rFonts w:ascii="Arial" w:hAnsi="Arial" w:cs="Arial"/>
          <w:sz w:val="20"/>
          <w:szCs w:val="20"/>
        </w:rPr>
        <w:t>[http://www.oze.utp.edu.pl/zseminarium/2.1%20Pompy%20ciepla%20-%20Wprowadzenie.pdf]</w:t>
      </w:r>
    </w:p>
    <w:p w:rsidR="000541BF" w:rsidRDefault="00542E6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br w:type="page"/>
      </w:r>
      <w:r w:rsidR="000541BF" w:rsidRPr="005B23B8">
        <w:rPr>
          <w:rFonts w:ascii="Arial" w:hAnsi="Arial" w:cs="Arial"/>
          <w:b/>
          <w:sz w:val="20"/>
          <w:szCs w:val="20"/>
        </w:rPr>
        <w:t>PROPONOWANE METODY SPRAWDZANIA OSIĄGNI</w:t>
      </w:r>
      <w:r w:rsidR="000541BF">
        <w:rPr>
          <w:rFonts w:ascii="Arial" w:hAnsi="Arial" w:cs="Arial"/>
          <w:b/>
          <w:sz w:val="20"/>
          <w:szCs w:val="20"/>
        </w:rPr>
        <w:t>ĘĆ EDUKACYJNYCH UCZNIA</w:t>
      </w:r>
    </w:p>
    <w:p w:rsidR="000541BF" w:rsidRPr="008013FE" w:rsidRDefault="000541BF" w:rsidP="008013FE">
      <w:pPr>
        <w:spacing w:line="360" w:lineRule="auto"/>
        <w:rPr>
          <w:rFonts w:ascii="Arial" w:hAnsi="Arial" w:cs="Arial"/>
          <w:color w:val="auto"/>
          <w:sz w:val="20"/>
          <w:szCs w:val="20"/>
        </w:rPr>
      </w:pPr>
      <w:r w:rsidRPr="005A2878">
        <w:rPr>
          <w:rFonts w:ascii="Arial" w:hAnsi="Arial" w:cs="Arial"/>
          <w:sz w:val="20"/>
        </w:rPr>
        <w:t>Do oceny osiągnięć edukacyjnych uczących się proponuje się sprawdzian bądź test wielokrotnego wyboru z jedną poprawną odpowiedzią.</w:t>
      </w:r>
    </w:p>
    <w:p w:rsidR="002B74CB" w:rsidRDefault="002B74CB" w:rsidP="008013FE">
      <w:pPr>
        <w:spacing w:line="360" w:lineRule="auto"/>
        <w:rPr>
          <w:rFonts w:ascii="Arial" w:hAnsi="Arial" w:cs="Arial"/>
          <w:color w:val="auto"/>
          <w:sz w:val="20"/>
          <w:szCs w:val="20"/>
          <w:u w:val="single"/>
        </w:rPr>
      </w:pPr>
    </w:p>
    <w:p w:rsidR="004B6270" w:rsidRDefault="008850D7" w:rsidP="008013FE">
      <w:pPr>
        <w:spacing w:line="360" w:lineRule="auto"/>
        <w:rPr>
          <w:rFonts w:ascii="Arial" w:hAnsi="Arial" w:cs="Arial"/>
          <w:color w:val="auto"/>
          <w:sz w:val="20"/>
          <w:szCs w:val="20"/>
          <w:u w:val="single"/>
        </w:rPr>
      </w:pPr>
      <w:r w:rsidRPr="00180AC0">
        <w:rPr>
          <w:rFonts w:ascii="Arial" w:hAnsi="Arial" w:cs="Arial"/>
          <w:color w:val="auto"/>
          <w:sz w:val="20"/>
          <w:szCs w:val="20"/>
          <w:u w:val="single"/>
        </w:rPr>
        <w:t>Proponowany test:</w:t>
      </w:r>
    </w:p>
    <w:p w:rsidR="00180AC0" w:rsidRPr="00180AC0" w:rsidRDefault="001D5A26"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Pr>
          <w:rFonts w:ascii="Arial" w:hAnsi="Arial" w:cs="Arial"/>
          <w:b/>
          <w:color w:val="auto"/>
          <w:sz w:val="20"/>
          <w:szCs w:val="20"/>
        </w:rPr>
        <w:t>Zadanie 1</w:t>
      </w:r>
    </w:p>
    <w:p w:rsidR="00180AC0" w:rsidRPr="00180AC0" w:rsidRDefault="00180AC0"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80AC0">
        <w:rPr>
          <w:rFonts w:ascii="Arial" w:hAnsi="Arial" w:cs="Arial"/>
          <w:color w:val="auto"/>
          <w:sz w:val="20"/>
          <w:szCs w:val="20"/>
        </w:rPr>
        <w:t>Jakie oznaczenie literowe opisuje kotły opalane węglem kamiennym</w:t>
      </w:r>
      <w:r w:rsidR="001B1F5C">
        <w:rPr>
          <w:rFonts w:ascii="Arial" w:hAnsi="Arial" w:cs="Arial"/>
          <w:color w:val="auto"/>
          <w:sz w:val="20"/>
          <w:szCs w:val="20"/>
        </w:rPr>
        <w:t>?</w:t>
      </w:r>
    </w:p>
    <w:p w:rsidR="00180AC0" w:rsidRPr="00FB5E4D" w:rsidRDefault="00180AC0" w:rsidP="008013FE">
      <w:pPr>
        <w:pBdr>
          <w:top w:val="none" w:sz="0" w:space="0" w:color="auto"/>
          <w:left w:val="none" w:sz="0" w:space="0" w:color="auto"/>
          <w:bottom w:val="none" w:sz="0" w:space="0" w:color="auto"/>
          <w:right w:val="none" w:sz="0" w:space="0" w:color="auto"/>
          <w:between w:val="none" w:sz="0" w:space="0" w:color="auto"/>
        </w:pBdr>
        <w:spacing w:line="360" w:lineRule="auto"/>
        <w:ind w:firstLine="720"/>
        <w:jc w:val="both"/>
        <w:rPr>
          <w:rFonts w:ascii="Arial" w:hAnsi="Arial" w:cs="Arial"/>
          <w:color w:val="auto"/>
          <w:sz w:val="20"/>
          <w:szCs w:val="20"/>
          <w:lang w:val="en-US"/>
        </w:rPr>
      </w:pPr>
      <w:r w:rsidRPr="00FB5E4D">
        <w:rPr>
          <w:rFonts w:ascii="Arial" w:hAnsi="Arial" w:cs="Arial"/>
          <w:color w:val="auto"/>
          <w:sz w:val="20"/>
          <w:szCs w:val="20"/>
          <w:lang w:val="en-US"/>
        </w:rPr>
        <w:t>A. OG</w:t>
      </w:r>
    </w:p>
    <w:p w:rsidR="00180AC0" w:rsidRPr="00FB5E4D" w:rsidRDefault="00180AC0" w:rsidP="008013FE">
      <w:pPr>
        <w:pBdr>
          <w:top w:val="none" w:sz="0" w:space="0" w:color="auto"/>
          <w:left w:val="none" w:sz="0" w:space="0" w:color="auto"/>
          <w:bottom w:val="none" w:sz="0" w:space="0" w:color="auto"/>
          <w:right w:val="none" w:sz="0" w:space="0" w:color="auto"/>
          <w:between w:val="none" w:sz="0" w:space="0" w:color="auto"/>
        </w:pBdr>
        <w:spacing w:line="360" w:lineRule="auto"/>
        <w:ind w:firstLine="720"/>
        <w:jc w:val="both"/>
        <w:rPr>
          <w:rFonts w:ascii="Arial" w:hAnsi="Arial" w:cs="Arial"/>
          <w:color w:val="auto"/>
          <w:sz w:val="20"/>
          <w:szCs w:val="20"/>
          <w:lang w:val="en-US"/>
        </w:rPr>
      </w:pPr>
      <w:r w:rsidRPr="00FB5E4D">
        <w:rPr>
          <w:rFonts w:ascii="Arial" w:hAnsi="Arial" w:cs="Arial"/>
          <w:color w:val="auto"/>
          <w:sz w:val="20"/>
          <w:szCs w:val="20"/>
          <w:lang w:val="en-US"/>
        </w:rPr>
        <w:t>B. OO</w:t>
      </w:r>
    </w:p>
    <w:p w:rsidR="00180AC0" w:rsidRPr="00FB5E4D" w:rsidRDefault="00180AC0" w:rsidP="008013FE">
      <w:pPr>
        <w:pBdr>
          <w:top w:val="none" w:sz="0" w:space="0" w:color="auto"/>
          <w:left w:val="none" w:sz="0" w:space="0" w:color="auto"/>
          <w:bottom w:val="none" w:sz="0" w:space="0" w:color="auto"/>
          <w:right w:val="none" w:sz="0" w:space="0" w:color="auto"/>
          <w:between w:val="none" w:sz="0" w:space="0" w:color="auto"/>
        </w:pBdr>
        <w:spacing w:line="360" w:lineRule="auto"/>
        <w:ind w:firstLine="720"/>
        <w:jc w:val="both"/>
        <w:rPr>
          <w:rFonts w:ascii="Arial" w:hAnsi="Arial" w:cs="Arial"/>
          <w:color w:val="auto"/>
          <w:sz w:val="20"/>
          <w:szCs w:val="20"/>
          <w:lang w:val="en-US"/>
        </w:rPr>
      </w:pPr>
      <w:r w:rsidRPr="00FB5E4D">
        <w:rPr>
          <w:rFonts w:ascii="Arial" w:hAnsi="Arial" w:cs="Arial"/>
          <w:color w:val="auto"/>
          <w:sz w:val="20"/>
          <w:szCs w:val="20"/>
          <w:lang w:val="en-US"/>
        </w:rPr>
        <w:t>C. BB</w:t>
      </w:r>
    </w:p>
    <w:p w:rsidR="00180AC0" w:rsidRPr="00FB5E4D" w:rsidRDefault="00180AC0" w:rsidP="008013FE">
      <w:pPr>
        <w:pBdr>
          <w:top w:val="none" w:sz="0" w:space="0" w:color="auto"/>
          <w:left w:val="none" w:sz="0" w:space="0" w:color="auto"/>
          <w:bottom w:val="none" w:sz="0" w:space="0" w:color="auto"/>
          <w:right w:val="none" w:sz="0" w:space="0" w:color="auto"/>
          <w:between w:val="none" w:sz="0" w:space="0" w:color="auto"/>
        </w:pBdr>
        <w:spacing w:line="360" w:lineRule="auto"/>
        <w:ind w:firstLine="720"/>
        <w:jc w:val="both"/>
        <w:rPr>
          <w:rFonts w:ascii="Arial" w:hAnsi="Arial" w:cs="Arial"/>
          <w:color w:val="auto"/>
          <w:sz w:val="20"/>
          <w:szCs w:val="20"/>
          <w:lang w:val="en-US"/>
        </w:rPr>
      </w:pPr>
      <w:r w:rsidRPr="00FB5E4D">
        <w:rPr>
          <w:rFonts w:ascii="Arial" w:hAnsi="Arial" w:cs="Arial"/>
          <w:color w:val="auto"/>
          <w:sz w:val="20"/>
          <w:szCs w:val="20"/>
          <w:lang w:val="en-US"/>
        </w:rPr>
        <w:t>D. BP</w:t>
      </w:r>
    </w:p>
    <w:p w:rsidR="00180AC0" w:rsidRPr="008013FE" w:rsidRDefault="00180AC0"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lang w:val="en-US"/>
        </w:rPr>
      </w:pPr>
    </w:p>
    <w:p w:rsidR="00180AC0" w:rsidRDefault="001D5A26"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Pr>
          <w:rFonts w:ascii="Arial" w:hAnsi="Arial" w:cs="Arial"/>
          <w:b/>
          <w:color w:val="auto"/>
          <w:sz w:val="20"/>
          <w:szCs w:val="20"/>
        </w:rPr>
        <w:t>Zadanie 2</w:t>
      </w:r>
    </w:p>
    <w:p w:rsidR="00180AC0" w:rsidRPr="00180AC0" w:rsidRDefault="00180AC0"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80AC0">
        <w:rPr>
          <w:rFonts w:ascii="Arial" w:hAnsi="Arial" w:cs="Arial"/>
          <w:color w:val="auto"/>
          <w:sz w:val="20"/>
          <w:szCs w:val="20"/>
        </w:rPr>
        <w:t>Który z młynów węglowych rozdrabnia węgiel przez miażdżenie pomiędzy pierścieniami i kulami</w:t>
      </w:r>
      <w:r>
        <w:rPr>
          <w:rFonts w:ascii="Arial" w:hAnsi="Arial" w:cs="Arial"/>
          <w:color w:val="auto"/>
          <w:sz w:val="20"/>
          <w:szCs w:val="20"/>
        </w:rPr>
        <w:t>?</w:t>
      </w:r>
    </w:p>
    <w:p w:rsidR="00180AC0" w:rsidRPr="00180AC0" w:rsidRDefault="00180AC0" w:rsidP="008013FE">
      <w:pPr>
        <w:pBdr>
          <w:top w:val="none" w:sz="0" w:space="0" w:color="auto"/>
          <w:left w:val="none" w:sz="0" w:space="0" w:color="auto"/>
          <w:bottom w:val="none" w:sz="0" w:space="0" w:color="auto"/>
          <w:right w:val="none" w:sz="0" w:space="0" w:color="auto"/>
          <w:between w:val="none" w:sz="0" w:space="0" w:color="auto"/>
        </w:pBdr>
        <w:spacing w:line="360" w:lineRule="auto"/>
        <w:ind w:firstLine="720"/>
        <w:jc w:val="both"/>
        <w:rPr>
          <w:rFonts w:ascii="Arial" w:hAnsi="Arial" w:cs="Arial"/>
          <w:color w:val="auto"/>
          <w:sz w:val="20"/>
          <w:szCs w:val="20"/>
        </w:rPr>
      </w:pPr>
      <w:r w:rsidRPr="00180AC0">
        <w:rPr>
          <w:rFonts w:ascii="Arial" w:hAnsi="Arial" w:cs="Arial"/>
          <w:color w:val="auto"/>
          <w:sz w:val="20"/>
          <w:szCs w:val="20"/>
        </w:rPr>
        <w:t xml:space="preserve">A. młyn wolnobieżny </w:t>
      </w:r>
    </w:p>
    <w:p w:rsidR="00180AC0" w:rsidRPr="00180AC0" w:rsidRDefault="008013FE" w:rsidP="008013FE">
      <w:pPr>
        <w:pBdr>
          <w:top w:val="none" w:sz="0" w:space="0" w:color="auto"/>
          <w:left w:val="none" w:sz="0" w:space="0" w:color="auto"/>
          <w:bottom w:val="none" w:sz="0" w:space="0" w:color="auto"/>
          <w:right w:val="none" w:sz="0" w:space="0" w:color="auto"/>
          <w:between w:val="none" w:sz="0" w:space="0" w:color="auto"/>
        </w:pBdr>
        <w:spacing w:line="360" w:lineRule="auto"/>
        <w:ind w:firstLine="720"/>
        <w:jc w:val="both"/>
        <w:rPr>
          <w:rFonts w:ascii="Arial" w:hAnsi="Arial" w:cs="Arial"/>
          <w:color w:val="auto"/>
          <w:sz w:val="20"/>
          <w:szCs w:val="20"/>
        </w:rPr>
      </w:pPr>
      <w:r>
        <w:rPr>
          <w:rFonts w:ascii="Arial" w:hAnsi="Arial" w:cs="Arial"/>
          <w:color w:val="auto"/>
          <w:sz w:val="20"/>
          <w:szCs w:val="20"/>
        </w:rPr>
        <w:t>B. młyn szybkobieżny</w:t>
      </w:r>
    </w:p>
    <w:p w:rsidR="00180AC0" w:rsidRPr="00180AC0" w:rsidRDefault="00180AC0" w:rsidP="008013FE">
      <w:pPr>
        <w:pBdr>
          <w:top w:val="none" w:sz="0" w:space="0" w:color="auto"/>
          <w:left w:val="none" w:sz="0" w:space="0" w:color="auto"/>
          <w:bottom w:val="none" w:sz="0" w:space="0" w:color="auto"/>
          <w:right w:val="none" w:sz="0" w:space="0" w:color="auto"/>
          <w:between w:val="none" w:sz="0" w:space="0" w:color="auto"/>
        </w:pBdr>
        <w:spacing w:line="360" w:lineRule="auto"/>
        <w:ind w:firstLine="720"/>
        <w:jc w:val="both"/>
        <w:rPr>
          <w:rFonts w:ascii="Arial" w:hAnsi="Arial" w:cs="Arial"/>
          <w:color w:val="auto"/>
          <w:sz w:val="20"/>
          <w:szCs w:val="20"/>
        </w:rPr>
      </w:pPr>
      <w:r w:rsidRPr="00180AC0">
        <w:rPr>
          <w:rFonts w:ascii="Arial" w:hAnsi="Arial" w:cs="Arial"/>
          <w:color w:val="auto"/>
          <w:sz w:val="20"/>
          <w:szCs w:val="20"/>
        </w:rPr>
        <w:t>C. młyn średniobieżny</w:t>
      </w:r>
    </w:p>
    <w:p w:rsidR="00180AC0" w:rsidRPr="00180AC0" w:rsidRDefault="00180AC0" w:rsidP="008013FE">
      <w:pPr>
        <w:pBdr>
          <w:top w:val="none" w:sz="0" w:space="0" w:color="auto"/>
          <w:left w:val="none" w:sz="0" w:space="0" w:color="auto"/>
          <w:bottom w:val="none" w:sz="0" w:space="0" w:color="auto"/>
          <w:right w:val="none" w:sz="0" w:space="0" w:color="auto"/>
          <w:between w:val="none" w:sz="0" w:space="0" w:color="auto"/>
        </w:pBdr>
        <w:spacing w:line="360" w:lineRule="auto"/>
        <w:ind w:firstLine="720"/>
        <w:jc w:val="both"/>
        <w:rPr>
          <w:rFonts w:ascii="Arial" w:hAnsi="Arial" w:cs="Arial"/>
          <w:color w:val="auto"/>
          <w:sz w:val="20"/>
          <w:szCs w:val="20"/>
        </w:rPr>
      </w:pPr>
      <w:r w:rsidRPr="00180AC0">
        <w:rPr>
          <w:rFonts w:ascii="Arial" w:hAnsi="Arial" w:cs="Arial"/>
          <w:color w:val="auto"/>
          <w:sz w:val="20"/>
          <w:szCs w:val="20"/>
        </w:rPr>
        <w:t>D. młyn drobno</w:t>
      </w:r>
      <w:r w:rsidR="001B1F5C">
        <w:rPr>
          <w:rFonts w:ascii="Arial" w:hAnsi="Arial" w:cs="Arial"/>
          <w:color w:val="auto"/>
          <w:sz w:val="20"/>
          <w:szCs w:val="20"/>
        </w:rPr>
        <w:t>-</w:t>
      </w:r>
      <w:r w:rsidRPr="00180AC0">
        <w:rPr>
          <w:rFonts w:ascii="Arial" w:hAnsi="Arial" w:cs="Arial"/>
          <w:color w:val="auto"/>
          <w:sz w:val="20"/>
          <w:szCs w:val="20"/>
        </w:rPr>
        <w:t xml:space="preserve"> i ultra-mielący</w:t>
      </w:r>
    </w:p>
    <w:p w:rsidR="00180AC0" w:rsidRPr="00180AC0" w:rsidRDefault="00180AC0" w:rsidP="008013FE">
      <w:pPr>
        <w:pBdr>
          <w:top w:val="none" w:sz="0" w:space="0" w:color="auto"/>
          <w:left w:val="none" w:sz="0" w:space="0" w:color="auto"/>
          <w:bottom w:val="none" w:sz="0" w:space="0" w:color="auto"/>
          <w:right w:val="none" w:sz="0" w:space="0" w:color="auto"/>
          <w:between w:val="none" w:sz="0" w:space="0" w:color="auto"/>
        </w:pBdr>
        <w:spacing w:line="360" w:lineRule="auto"/>
        <w:ind w:firstLine="720"/>
        <w:jc w:val="both"/>
        <w:rPr>
          <w:rFonts w:ascii="Arial" w:hAnsi="Arial" w:cs="Arial"/>
          <w:b/>
          <w:color w:val="auto"/>
          <w:sz w:val="20"/>
          <w:szCs w:val="20"/>
        </w:rPr>
      </w:pPr>
    </w:p>
    <w:p w:rsidR="00180AC0" w:rsidRDefault="001D5A26"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Pr>
          <w:rFonts w:ascii="Arial" w:hAnsi="Arial" w:cs="Arial"/>
          <w:b/>
          <w:color w:val="auto"/>
          <w:sz w:val="20"/>
          <w:szCs w:val="20"/>
        </w:rPr>
        <w:t>Zadanie 3</w:t>
      </w:r>
    </w:p>
    <w:p w:rsidR="00180AC0" w:rsidRPr="00180AC0" w:rsidRDefault="00180AC0"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80AC0">
        <w:rPr>
          <w:rFonts w:ascii="Arial" w:hAnsi="Arial" w:cs="Arial"/>
          <w:color w:val="auto"/>
          <w:sz w:val="20"/>
          <w:szCs w:val="20"/>
        </w:rPr>
        <w:t>Którego przyrządu należy użyć do pomiaru napięcia zasilania pompy obiegowej w ins</w:t>
      </w:r>
      <w:r w:rsidR="008013FE">
        <w:rPr>
          <w:rFonts w:ascii="Arial" w:hAnsi="Arial" w:cs="Arial"/>
          <w:color w:val="auto"/>
          <w:sz w:val="20"/>
          <w:szCs w:val="20"/>
        </w:rPr>
        <w:t>talacji centralnego ogrzewania?</w:t>
      </w:r>
    </w:p>
    <w:p w:rsidR="00180AC0" w:rsidRPr="00180AC0" w:rsidRDefault="00180AC0" w:rsidP="008013FE">
      <w:pPr>
        <w:pBdr>
          <w:top w:val="none" w:sz="0" w:space="0" w:color="auto"/>
          <w:left w:val="none" w:sz="0" w:space="0" w:color="auto"/>
          <w:bottom w:val="none" w:sz="0" w:space="0" w:color="auto"/>
          <w:right w:val="none" w:sz="0" w:space="0" w:color="auto"/>
          <w:between w:val="none" w:sz="0" w:space="0" w:color="auto"/>
        </w:pBdr>
        <w:spacing w:line="360" w:lineRule="auto"/>
        <w:ind w:firstLine="720"/>
        <w:jc w:val="both"/>
        <w:rPr>
          <w:rFonts w:ascii="Arial" w:hAnsi="Arial" w:cs="Arial"/>
          <w:color w:val="auto"/>
          <w:sz w:val="20"/>
          <w:szCs w:val="20"/>
        </w:rPr>
      </w:pPr>
      <w:r w:rsidRPr="00180AC0">
        <w:rPr>
          <w:rFonts w:ascii="Arial" w:hAnsi="Arial" w:cs="Arial"/>
          <w:color w:val="auto"/>
          <w:sz w:val="20"/>
          <w:szCs w:val="20"/>
        </w:rPr>
        <w:t xml:space="preserve">A. </w:t>
      </w:r>
      <w:r w:rsidR="001B1F5C">
        <w:rPr>
          <w:rFonts w:ascii="Arial" w:hAnsi="Arial" w:cs="Arial"/>
          <w:color w:val="auto"/>
          <w:sz w:val="20"/>
          <w:szCs w:val="20"/>
        </w:rPr>
        <w:t>o</w:t>
      </w:r>
      <w:r w:rsidR="008013FE">
        <w:rPr>
          <w:rFonts w:ascii="Arial" w:hAnsi="Arial" w:cs="Arial"/>
          <w:color w:val="auto"/>
          <w:sz w:val="20"/>
          <w:szCs w:val="20"/>
        </w:rPr>
        <w:t>momierza</w:t>
      </w:r>
    </w:p>
    <w:p w:rsidR="00180AC0" w:rsidRPr="00180AC0" w:rsidRDefault="00180AC0" w:rsidP="008013FE">
      <w:pPr>
        <w:pBdr>
          <w:top w:val="none" w:sz="0" w:space="0" w:color="auto"/>
          <w:left w:val="none" w:sz="0" w:space="0" w:color="auto"/>
          <w:bottom w:val="none" w:sz="0" w:space="0" w:color="auto"/>
          <w:right w:val="none" w:sz="0" w:space="0" w:color="auto"/>
          <w:between w:val="none" w:sz="0" w:space="0" w:color="auto"/>
        </w:pBdr>
        <w:spacing w:line="360" w:lineRule="auto"/>
        <w:ind w:firstLine="720"/>
        <w:jc w:val="both"/>
        <w:rPr>
          <w:rFonts w:ascii="Arial" w:hAnsi="Arial" w:cs="Arial"/>
          <w:color w:val="auto"/>
          <w:sz w:val="20"/>
          <w:szCs w:val="20"/>
        </w:rPr>
      </w:pPr>
      <w:r>
        <w:rPr>
          <w:rFonts w:ascii="Arial" w:hAnsi="Arial" w:cs="Arial"/>
          <w:color w:val="auto"/>
          <w:sz w:val="20"/>
          <w:szCs w:val="20"/>
        </w:rPr>
        <w:t>B</w:t>
      </w:r>
      <w:r w:rsidRPr="00180AC0">
        <w:rPr>
          <w:rFonts w:ascii="Arial" w:hAnsi="Arial" w:cs="Arial"/>
          <w:color w:val="auto"/>
          <w:sz w:val="20"/>
          <w:szCs w:val="20"/>
        </w:rPr>
        <w:t xml:space="preserve">. </w:t>
      </w:r>
      <w:r w:rsidR="001B1F5C">
        <w:rPr>
          <w:rFonts w:ascii="Arial" w:hAnsi="Arial" w:cs="Arial"/>
          <w:color w:val="auto"/>
          <w:sz w:val="20"/>
          <w:szCs w:val="20"/>
        </w:rPr>
        <w:t>w</w:t>
      </w:r>
      <w:r w:rsidR="008013FE">
        <w:rPr>
          <w:rFonts w:ascii="Arial" w:hAnsi="Arial" w:cs="Arial"/>
          <w:color w:val="auto"/>
          <w:sz w:val="20"/>
          <w:szCs w:val="20"/>
        </w:rPr>
        <w:t>atomierza</w:t>
      </w:r>
    </w:p>
    <w:p w:rsidR="00180AC0" w:rsidRDefault="00180AC0" w:rsidP="008013FE">
      <w:pPr>
        <w:spacing w:line="360" w:lineRule="auto"/>
        <w:ind w:firstLine="720"/>
        <w:rPr>
          <w:rFonts w:ascii="Arial" w:hAnsi="Arial" w:cs="Arial"/>
          <w:color w:val="auto"/>
          <w:sz w:val="20"/>
          <w:szCs w:val="20"/>
        </w:rPr>
      </w:pPr>
      <w:r>
        <w:rPr>
          <w:rFonts w:ascii="Arial" w:hAnsi="Arial" w:cs="Arial"/>
          <w:color w:val="auto"/>
          <w:sz w:val="20"/>
          <w:szCs w:val="20"/>
        </w:rPr>
        <w:t>C</w:t>
      </w:r>
      <w:r w:rsidRPr="00180AC0">
        <w:rPr>
          <w:rFonts w:ascii="Arial" w:hAnsi="Arial" w:cs="Arial"/>
          <w:color w:val="auto"/>
          <w:sz w:val="20"/>
          <w:szCs w:val="20"/>
        </w:rPr>
        <w:t xml:space="preserve">. </w:t>
      </w:r>
      <w:r w:rsidR="001B1F5C">
        <w:rPr>
          <w:rFonts w:ascii="Arial" w:hAnsi="Arial" w:cs="Arial"/>
          <w:color w:val="auto"/>
          <w:sz w:val="20"/>
          <w:szCs w:val="20"/>
        </w:rPr>
        <w:t>w</w:t>
      </w:r>
      <w:r w:rsidRPr="00180AC0">
        <w:rPr>
          <w:rFonts w:ascii="Arial" w:hAnsi="Arial" w:cs="Arial"/>
          <w:color w:val="auto"/>
          <w:sz w:val="20"/>
          <w:szCs w:val="20"/>
        </w:rPr>
        <w:t>oltomierza</w:t>
      </w:r>
    </w:p>
    <w:p w:rsidR="00180AC0" w:rsidRPr="00180AC0" w:rsidRDefault="00180AC0" w:rsidP="008013FE">
      <w:pPr>
        <w:spacing w:line="360" w:lineRule="auto"/>
        <w:ind w:firstLine="720"/>
        <w:rPr>
          <w:rFonts w:ascii="Arial" w:hAnsi="Arial" w:cs="Arial"/>
          <w:color w:val="auto"/>
          <w:sz w:val="20"/>
          <w:szCs w:val="20"/>
          <w:u w:val="single"/>
        </w:rPr>
      </w:pPr>
      <w:r>
        <w:rPr>
          <w:rFonts w:ascii="Arial" w:hAnsi="Arial" w:cs="Arial"/>
          <w:color w:val="auto"/>
          <w:sz w:val="20"/>
          <w:szCs w:val="20"/>
        </w:rPr>
        <w:t xml:space="preserve">D. </w:t>
      </w:r>
      <w:r w:rsidR="001B1F5C">
        <w:rPr>
          <w:rFonts w:ascii="Arial" w:hAnsi="Arial" w:cs="Arial"/>
          <w:color w:val="auto"/>
          <w:sz w:val="20"/>
          <w:szCs w:val="20"/>
        </w:rPr>
        <w:t>a</w:t>
      </w:r>
      <w:r w:rsidRPr="00180AC0">
        <w:rPr>
          <w:rFonts w:ascii="Arial" w:hAnsi="Arial" w:cs="Arial"/>
          <w:color w:val="auto"/>
          <w:sz w:val="20"/>
          <w:szCs w:val="20"/>
        </w:rPr>
        <w:t>mperomierza</w:t>
      </w:r>
    </w:p>
    <w:p w:rsidR="004B6270" w:rsidRDefault="004B6270"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2B74CB" w:rsidRDefault="002B74CB"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712FE2" w:rsidRDefault="00712FE2" w:rsidP="008013FE">
      <w:pPr>
        <w:spacing w:line="360" w:lineRule="auto"/>
        <w:rPr>
          <w:rFonts w:ascii="Arial" w:hAnsi="Arial" w:cs="Arial"/>
          <w:b/>
          <w:sz w:val="20"/>
          <w:szCs w:val="20"/>
        </w:rPr>
      </w:pPr>
      <w:r w:rsidRPr="005B23B8">
        <w:rPr>
          <w:rFonts w:ascii="Arial" w:hAnsi="Arial" w:cs="Arial"/>
          <w:b/>
          <w:sz w:val="20"/>
          <w:szCs w:val="20"/>
        </w:rPr>
        <w:t>PROPONOWANE METODY</w:t>
      </w:r>
      <w:r>
        <w:rPr>
          <w:rFonts w:ascii="Arial" w:hAnsi="Arial" w:cs="Arial"/>
          <w:b/>
          <w:sz w:val="20"/>
          <w:szCs w:val="20"/>
        </w:rPr>
        <w:t xml:space="preserve"> EWALUACJI PRZEDMIOTU</w:t>
      </w:r>
    </w:p>
    <w:p w:rsidR="00976A7A" w:rsidRPr="00BE0CD4" w:rsidRDefault="00976A7A" w:rsidP="008013FE">
      <w:pPr>
        <w:spacing w:line="360"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Pr>
          <w:rFonts w:ascii="Arial" w:hAnsi="Arial" w:cs="Arial"/>
          <w:sz w:val="20"/>
          <w:szCs w:val="20"/>
        </w:rPr>
        <w:t>rdej analizie danych</w:t>
      </w:r>
      <w:r w:rsidRPr="00BE0CD4">
        <w:rPr>
          <w:rFonts w:ascii="Arial" w:hAnsi="Arial" w:cs="Arial"/>
          <w:sz w:val="20"/>
          <w:szCs w:val="20"/>
        </w:rPr>
        <w:t>, którymi są oceny zdobywane przez uczniów ze sprawdzianów, kartkówek i testów z</w:t>
      </w:r>
      <w:r>
        <w:rPr>
          <w:rFonts w:ascii="Arial" w:hAnsi="Arial" w:cs="Arial"/>
          <w:sz w:val="20"/>
          <w:szCs w:val="20"/>
        </w:rPr>
        <w:t xml:space="preserve"> poszczególnych</w:t>
      </w:r>
      <w:r w:rsidRPr="00BE0CD4">
        <w:rPr>
          <w:rFonts w:ascii="Arial" w:hAnsi="Arial" w:cs="Arial"/>
          <w:sz w:val="20"/>
          <w:szCs w:val="20"/>
        </w:rPr>
        <w:t xml:space="preserve"> działów programowych. 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hyperlink r:id="rId67" w:history="1">
        <w:r w:rsidRPr="005A0A51">
          <w:rPr>
            <w:rStyle w:val="Hipercze"/>
            <w:rFonts w:ascii="Arial" w:hAnsi="Arial" w:cs="Arial"/>
            <w:sz w:val="20"/>
            <w:szCs w:val="20"/>
          </w:rPr>
          <w:t>www.soractive.com</w:t>
        </w:r>
      </w:hyperlink>
      <w:r>
        <w:rPr>
          <w:rFonts w:ascii="Arial" w:hAnsi="Arial" w:cs="Arial"/>
          <w:sz w:val="20"/>
          <w:szCs w:val="20"/>
        </w:rPr>
        <w:t xml:space="preserve"> lub podobnej, która daje możliwość analizy</w:t>
      </w:r>
      <w:r w:rsidR="004756BF">
        <w:rPr>
          <w:rFonts w:ascii="Arial" w:hAnsi="Arial" w:cs="Arial"/>
          <w:sz w:val="20"/>
          <w:szCs w:val="20"/>
        </w:rPr>
        <w:t xml:space="preserve"> tego</w:t>
      </w:r>
      <w:r>
        <w:rPr>
          <w:rFonts w:ascii="Arial" w:hAnsi="Arial" w:cs="Arial"/>
          <w:sz w:val="20"/>
          <w:szCs w:val="20"/>
        </w:rPr>
        <w:t>, które z pytań testowych sprawiają trudność.</w:t>
      </w:r>
    </w:p>
    <w:p w:rsidR="00976A7A" w:rsidRPr="00BE0CD4" w:rsidRDefault="00976A7A" w:rsidP="00CA5A55">
      <w:pPr>
        <w:spacing w:line="360" w:lineRule="auto"/>
        <w:jc w:val="both"/>
        <w:rPr>
          <w:rFonts w:ascii="Arial" w:hAnsi="Arial" w:cs="Arial"/>
          <w:sz w:val="20"/>
          <w:szCs w:val="20"/>
        </w:rPr>
      </w:pPr>
      <w:r w:rsidRPr="00BE0CD4">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712FE2" w:rsidRPr="00D71AB8" w:rsidRDefault="00976A7A" w:rsidP="00001826">
      <w:pPr>
        <w:spacing w:line="360" w:lineRule="auto"/>
        <w:jc w:val="both"/>
        <w:rPr>
          <w:rFonts w:ascii="Arial" w:hAnsi="Arial" w:cs="Arial"/>
          <w:sz w:val="20"/>
          <w:szCs w:val="20"/>
        </w:rPr>
      </w:pPr>
      <w:r>
        <w:rPr>
          <w:rFonts w:ascii="Arial" w:hAnsi="Arial" w:cs="Arial"/>
          <w:sz w:val="20"/>
          <w:szCs w:val="20"/>
        </w:rPr>
        <w:t xml:space="preserve">Dodatkowo w trakcie realizacji procesu kształcenia ewaluacji musi podlegać przekazywany materiał, ponieważ w branży </w:t>
      </w:r>
      <w:r w:rsidR="006667FB">
        <w:rPr>
          <w:rFonts w:ascii="Arial" w:eastAsia="Calibri" w:hAnsi="Arial" w:cs="Arial"/>
          <w:bCs/>
          <w:color w:val="auto"/>
          <w:sz w:val="20"/>
          <w:szCs w:val="20"/>
          <w:lang w:eastAsia="en-US"/>
        </w:rPr>
        <w:t>elektroenergetycznej</w:t>
      </w:r>
      <w:r>
        <w:rPr>
          <w:rFonts w:ascii="Arial" w:hAnsi="Arial" w:cs="Arial"/>
          <w:sz w:val="20"/>
          <w:szCs w:val="20"/>
        </w:rPr>
        <w:t xml:space="preserve"> zmienia się on bardzo szybko. Ewaluacja znacząco wpłynie na sylwetkę absolwenta i pozwoli mu odnaleźć się na rynku pracy. W tym przypadku zalecane jest stosowanie metody obserwacji i analizy d</w:t>
      </w:r>
      <w:r w:rsidR="006667FB">
        <w:rPr>
          <w:rFonts w:ascii="Arial" w:hAnsi="Arial" w:cs="Arial"/>
          <w:sz w:val="20"/>
          <w:szCs w:val="20"/>
        </w:rPr>
        <w:t>okumentów z zakresu energetyki.</w:t>
      </w:r>
    </w:p>
    <w:p w:rsidR="00712FE2" w:rsidRDefault="00712FE2" w:rsidP="00CA5A55">
      <w:pPr>
        <w:spacing w:line="360" w:lineRule="auto"/>
        <w:jc w:val="both"/>
        <w:rPr>
          <w:rFonts w:ascii="Arial" w:hAnsi="Arial" w:cs="Arial"/>
          <w:bCs/>
          <w:sz w:val="20"/>
          <w:szCs w:val="20"/>
        </w:rPr>
      </w:pPr>
      <w:r>
        <w:rPr>
          <w:rFonts w:ascii="Arial" w:hAnsi="Arial" w:cs="Arial"/>
          <w:bCs/>
          <w:sz w:val="20"/>
          <w:szCs w:val="20"/>
        </w:rPr>
        <w:t xml:space="preserve">Kluczowymi kompetencjami z przedmiotu </w:t>
      </w:r>
      <w:r w:rsidR="007B6882">
        <w:rPr>
          <w:rFonts w:ascii="Arial" w:hAnsi="Arial" w:cs="Arial"/>
          <w:bCs/>
          <w:sz w:val="20"/>
          <w:szCs w:val="20"/>
        </w:rPr>
        <w:t>„P</w:t>
      </w:r>
      <w:r w:rsidRPr="00001826">
        <w:rPr>
          <w:rFonts w:ascii="Arial" w:hAnsi="Arial" w:cs="Arial"/>
          <w:bCs/>
          <w:sz w:val="20"/>
          <w:szCs w:val="20"/>
        </w:rPr>
        <w:t>rzesyłanie i rozdział energii cieplnej</w:t>
      </w:r>
      <w:r w:rsidR="007B6882">
        <w:rPr>
          <w:rFonts w:ascii="Arial" w:hAnsi="Arial" w:cs="Arial"/>
          <w:bCs/>
          <w:sz w:val="20"/>
          <w:szCs w:val="20"/>
        </w:rPr>
        <w:t>”</w:t>
      </w:r>
      <w:r>
        <w:rPr>
          <w:rFonts w:ascii="Arial" w:hAnsi="Arial" w:cs="Arial"/>
          <w:bCs/>
          <w:i/>
          <w:sz w:val="20"/>
          <w:szCs w:val="20"/>
        </w:rPr>
        <w:t xml:space="preserve"> </w:t>
      </w:r>
      <w:r>
        <w:rPr>
          <w:rFonts w:ascii="Arial" w:hAnsi="Arial" w:cs="Arial"/>
          <w:bCs/>
          <w:sz w:val="20"/>
          <w:szCs w:val="20"/>
        </w:rPr>
        <w:t>są:</w:t>
      </w:r>
    </w:p>
    <w:p w:rsidR="00612127" w:rsidRDefault="00612127" w:rsidP="001D00ED">
      <w:pPr>
        <w:pStyle w:val="Akapitzlist"/>
        <w:numPr>
          <w:ilvl w:val="6"/>
          <w:numId w:val="78"/>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lang w:eastAsia="en-US"/>
        </w:rPr>
        <w:t>wymienianie</w:t>
      </w:r>
      <w:r w:rsidRPr="00951554">
        <w:rPr>
          <w:rFonts w:ascii="Arial" w:hAnsi="Arial" w:cs="Arial"/>
          <w:sz w:val="20"/>
          <w:szCs w:val="20"/>
          <w:lang w:eastAsia="en-US"/>
        </w:rPr>
        <w:t xml:space="preserve"> element</w:t>
      </w:r>
      <w:r>
        <w:rPr>
          <w:rFonts w:ascii="Arial" w:hAnsi="Arial" w:cs="Arial"/>
          <w:sz w:val="20"/>
          <w:szCs w:val="20"/>
          <w:lang w:eastAsia="en-US"/>
        </w:rPr>
        <w:t>ów</w:t>
      </w:r>
      <w:r w:rsidRPr="00951554">
        <w:rPr>
          <w:rFonts w:ascii="Arial" w:hAnsi="Arial" w:cs="Arial"/>
          <w:sz w:val="20"/>
          <w:szCs w:val="20"/>
          <w:lang w:eastAsia="en-US"/>
        </w:rPr>
        <w:t xml:space="preserve"> składow</w:t>
      </w:r>
      <w:r>
        <w:rPr>
          <w:rFonts w:ascii="Arial" w:hAnsi="Arial" w:cs="Arial"/>
          <w:sz w:val="20"/>
          <w:szCs w:val="20"/>
          <w:lang w:eastAsia="en-US"/>
        </w:rPr>
        <w:t>ych sieci ciepłowniczych</w:t>
      </w:r>
      <w:r w:rsidRPr="00951554">
        <w:rPr>
          <w:rFonts w:ascii="Arial" w:hAnsi="Arial" w:cs="Arial"/>
          <w:sz w:val="20"/>
          <w:szCs w:val="20"/>
          <w:lang w:eastAsia="en-US"/>
        </w:rPr>
        <w:t>,</w:t>
      </w:r>
    </w:p>
    <w:p w:rsidR="00612127" w:rsidRDefault="00612127" w:rsidP="001D00ED">
      <w:pPr>
        <w:pStyle w:val="Akapitzlist"/>
        <w:numPr>
          <w:ilvl w:val="6"/>
          <w:numId w:val="78"/>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D67C05">
        <w:rPr>
          <w:rFonts w:ascii="Arial" w:hAnsi="Arial" w:cs="Arial"/>
          <w:sz w:val="20"/>
          <w:szCs w:val="20"/>
          <w:lang w:eastAsia="en-US"/>
        </w:rPr>
        <w:t>opis</w:t>
      </w:r>
      <w:r>
        <w:rPr>
          <w:rFonts w:ascii="Arial" w:hAnsi="Arial" w:cs="Arial"/>
          <w:sz w:val="20"/>
          <w:szCs w:val="20"/>
          <w:lang w:eastAsia="en-US"/>
        </w:rPr>
        <w:t>ywanie</w:t>
      </w:r>
      <w:r w:rsidRPr="00D67C05">
        <w:rPr>
          <w:rFonts w:ascii="Arial" w:hAnsi="Arial" w:cs="Arial"/>
          <w:sz w:val="20"/>
          <w:szCs w:val="20"/>
          <w:lang w:eastAsia="en-US"/>
        </w:rPr>
        <w:t xml:space="preserve"> zasad budowy </w:t>
      </w:r>
      <w:r>
        <w:rPr>
          <w:rFonts w:ascii="Arial" w:hAnsi="Arial" w:cs="Arial"/>
          <w:color w:val="auto"/>
          <w:sz w:val="20"/>
          <w:szCs w:val="20"/>
          <w:lang w:eastAsia="en-US"/>
        </w:rPr>
        <w:t>sieci ciepłowniczych</w:t>
      </w:r>
      <w:r w:rsidRPr="00D67C05">
        <w:rPr>
          <w:rFonts w:ascii="Arial" w:hAnsi="Arial" w:cs="Arial"/>
          <w:color w:val="auto"/>
          <w:sz w:val="20"/>
          <w:szCs w:val="20"/>
          <w:lang w:eastAsia="en-US"/>
        </w:rPr>
        <w:t>,</w:t>
      </w:r>
    </w:p>
    <w:p w:rsidR="00612127" w:rsidRPr="00612127" w:rsidRDefault="00612127" w:rsidP="001D00ED">
      <w:pPr>
        <w:pStyle w:val="Akapitzlist"/>
        <w:numPr>
          <w:ilvl w:val="6"/>
          <w:numId w:val="78"/>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lang w:eastAsia="en-US"/>
        </w:rPr>
        <w:t>wyjaśnianie</w:t>
      </w:r>
      <w:r w:rsidRPr="00D67C05">
        <w:rPr>
          <w:rFonts w:ascii="Arial" w:hAnsi="Arial" w:cs="Arial"/>
          <w:sz w:val="20"/>
          <w:szCs w:val="20"/>
          <w:lang w:eastAsia="en-US"/>
        </w:rPr>
        <w:t xml:space="preserve"> sposob</w:t>
      </w:r>
      <w:r>
        <w:rPr>
          <w:rFonts w:ascii="Arial" w:hAnsi="Arial" w:cs="Arial"/>
          <w:sz w:val="20"/>
          <w:szCs w:val="20"/>
          <w:lang w:eastAsia="en-US"/>
        </w:rPr>
        <w:t>ów</w:t>
      </w:r>
      <w:r w:rsidRPr="00D67C05">
        <w:rPr>
          <w:rFonts w:ascii="Arial" w:hAnsi="Arial" w:cs="Arial"/>
          <w:sz w:val="20"/>
          <w:szCs w:val="20"/>
          <w:lang w:eastAsia="en-US"/>
        </w:rPr>
        <w:t xml:space="preserve"> i środk</w:t>
      </w:r>
      <w:r>
        <w:rPr>
          <w:rFonts w:ascii="Arial" w:hAnsi="Arial" w:cs="Arial"/>
          <w:sz w:val="20"/>
          <w:szCs w:val="20"/>
          <w:lang w:eastAsia="en-US"/>
        </w:rPr>
        <w:t>ów</w:t>
      </w:r>
      <w:r w:rsidRPr="00D67C05">
        <w:rPr>
          <w:rFonts w:ascii="Arial" w:hAnsi="Arial" w:cs="Arial"/>
          <w:sz w:val="20"/>
          <w:szCs w:val="20"/>
          <w:lang w:eastAsia="en-US"/>
        </w:rPr>
        <w:t xml:space="preserve"> </w:t>
      </w:r>
      <w:r>
        <w:rPr>
          <w:rFonts w:ascii="Arial" w:hAnsi="Arial" w:cs="Arial"/>
          <w:color w:val="auto"/>
          <w:sz w:val="20"/>
          <w:szCs w:val="20"/>
          <w:lang w:eastAsia="en-US"/>
        </w:rPr>
        <w:t>zabezpieczania sieci ciepłowniczych,</w:t>
      </w:r>
    </w:p>
    <w:p w:rsidR="00612127" w:rsidRPr="00612127" w:rsidRDefault="00612127" w:rsidP="001D00ED">
      <w:pPr>
        <w:pStyle w:val="Akapitzlist"/>
        <w:numPr>
          <w:ilvl w:val="6"/>
          <w:numId w:val="78"/>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612127">
        <w:rPr>
          <w:rFonts w:ascii="Arial" w:hAnsi="Arial" w:cs="Arial"/>
          <w:sz w:val="20"/>
          <w:szCs w:val="20"/>
          <w:lang w:eastAsia="en-US"/>
        </w:rPr>
        <w:t>opisywanie metod lokalizacji uszkodzeń w sieciach ciepłowniczych i sposobów ich usuwania.</w:t>
      </w:r>
    </w:p>
    <w:p w:rsidR="004B6270" w:rsidRDefault="004B6270" w:rsidP="00001826">
      <w:pPr>
        <w:spacing w:line="360" w:lineRule="auto"/>
        <w:rPr>
          <w:rFonts w:ascii="Arial" w:hAnsi="Arial" w:cs="Arial"/>
          <w:b/>
          <w:sz w:val="20"/>
          <w:szCs w:val="20"/>
        </w:rPr>
      </w:pPr>
      <w:r>
        <w:rPr>
          <w:rFonts w:ascii="Arial" w:hAnsi="Arial" w:cs="Arial"/>
          <w:b/>
          <w:sz w:val="20"/>
          <w:szCs w:val="20"/>
        </w:rPr>
        <w:br w:type="page"/>
      </w:r>
      <w:r w:rsidR="00CA5A55">
        <w:rPr>
          <w:rFonts w:ascii="Arial" w:hAnsi="Arial" w:cs="Arial"/>
          <w:b/>
          <w:sz w:val="20"/>
          <w:szCs w:val="20"/>
        </w:rPr>
        <w:t>PRACOWNIA INSTALACJI I URZĄDZEŃ DO PRZESYŁU ENERGII CIEPLNEJ</w:t>
      </w:r>
    </w:p>
    <w:p w:rsidR="004B6270" w:rsidRPr="00D844F1" w:rsidRDefault="004B6270"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p>
    <w:p w:rsidR="00C43217" w:rsidRDefault="005660AC"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Cele ogólne</w:t>
      </w:r>
    </w:p>
    <w:p w:rsidR="00C43217" w:rsidRDefault="00C43217" w:rsidP="001D00ED">
      <w:pPr>
        <w:pStyle w:val="Akapitzlist"/>
        <w:numPr>
          <w:ilvl w:val="0"/>
          <w:numId w:val="7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AC08E7">
        <w:rPr>
          <w:rFonts w:ascii="Arial" w:hAnsi="Arial" w:cs="Arial"/>
          <w:sz w:val="20"/>
          <w:szCs w:val="20"/>
          <w:lang w:eastAsia="en-US"/>
        </w:rPr>
        <w:t>Planowanie elementów budow</w:t>
      </w:r>
      <w:r>
        <w:rPr>
          <w:rFonts w:ascii="Arial" w:hAnsi="Arial" w:cs="Arial"/>
          <w:sz w:val="20"/>
          <w:szCs w:val="20"/>
          <w:lang w:eastAsia="en-US"/>
        </w:rPr>
        <w:t>y sieci ciepłowniczych</w:t>
      </w:r>
      <w:r w:rsidRPr="00AC08E7">
        <w:rPr>
          <w:rFonts w:ascii="Arial" w:hAnsi="Arial" w:cs="Arial"/>
          <w:sz w:val="20"/>
          <w:szCs w:val="20"/>
          <w:lang w:eastAsia="en-US"/>
        </w:rPr>
        <w:t>.</w:t>
      </w:r>
    </w:p>
    <w:p w:rsidR="00C43217" w:rsidRDefault="00C43217" w:rsidP="001D00ED">
      <w:pPr>
        <w:pStyle w:val="Akapitzlist"/>
        <w:numPr>
          <w:ilvl w:val="0"/>
          <w:numId w:val="7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AC08E7">
        <w:rPr>
          <w:rFonts w:ascii="Arial" w:hAnsi="Arial" w:cs="Arial"/>
          <w:color w:val="auto"/>
          <w:sz w:val="20"/>
          <w:szCs w:val="20"/>
          <w:lang w:eastAsia="en-US"/>
        </w:rPr>
        <w:t xml:space="preserve">Dobieranie </w:t>
      </w:r>
      <w:r>
        <w:rPr>
          <w:rFonts w:ascii="Arial" w:hAnsi="Arial" w:cs="Arial"/>
          <w:color w:val="auto"/>
          <w:sz w:val="20"/>
          <w:szCs w:val="20"/>
          <w:lang w:eastAsia="en-US"/>
        </w:rPr>
        <w:t>odpowiednich urządzeń do sieci ciepłowniczej</w:t>
      </w:r>
      <w:r w:rsidRPr="00AC08E7">
        <w:rPr>
          <w:rFonts w:ascii="Arial" w:hAnsi="Arial" w:cs="Arial"/>
          <w:color w:val="auto"/>
          <w:sz w:val="20"/>
          <w:szCs w:val="20"/>
          <w:lang w:eastAsia="en-US"/>
        </w:rPr>
        <w:t>.</w:t>
      </w:r>
    </w:p>
    <w:p w:rsidR="00C43217" w:rsidRDefault="00CA5A55" w:rsidP="001D00ED">
      <w:pPr>
        <w:pStyle w:val="Akapitzlist"/>
        <w:numPr>
          <w:ilvl w:val="0"/>
          <w:numId w:val="7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lang w:eastAsia="en-US"/>
        </w:rPr>
        <w:t>D</w:t>
      </w:r>
      <w:r w:rsidR="00C43217" w:rsidRPr="00AC08E7">
        <w:rPr>
          <w:rFonts w:ascii="Arial" w:hAnsi="Arial" w:cs="Arial"/>
          <w:color w:val="auto"/>
          <w:sz w:val="20"/>
          <w:szCs w:val="20"/>
          <w:lang w:eastAsia="en-US"/>
        </w:rPr>
        <w:t>ob</w:t>
      </w:r>
      <w:r>
        <w:rPr>
          <w:rFonts w:ascii="Arial" w:hAnsi="Arial" w:cs="Arial"/>
          <w:color w:val="auto"/>
          <w:sz w:val="20"/>
          <w:szCs w:val="20"/>
          <w:lang w:eastAsia="en-US"/>
        </w:rPr>
        <w:t>ieranie</w:t>
      </w:r>
      <w:r w:rsidR="00C43217" w:rsidRPr="00AC08E7">
        <w:rPr>
          <w:rFonts w:ascii="Arial" w:hAnsi="Arial" w:cs="Arial"/>
          <w:color w:val="auto"/>
          <w:sz w:val="20"/>
          <w:szCs w:val="20"/>
          <w:lang w:eastAsia="en-US"/>
        </w:rPr>
        <w:t xml:space="preserve"> przyrządów i</w:t>
      </w:r>
      <w:r w:rsidR="00C43217">
        <w:rPr>
          <w:rFonts w:ascii="Arial" w:hAnsi="Arial" w:cs="Arial"/>
          <w:color w:val="auto"/>
          <w:sz w:val="20"/>
          <w:szCs w:val="20"/>
          <w:lang w:eastAsia="en-US"/>
        </w:rPr>
        <w:t xml:space="preserve"> metod pomiarowych w sieciach ciepłowniczych</w:t>
      </w:r>
      <w:r w:rsidR="00C43217" w:rsidRPr="00AC08E7">
        <w:rPr>
          <w:rFonts w:ascii="Arial" w:hAnsi="Arial" w:cs="Arial"/>
          <w:color w:val="auto"/>
          <w:sz w:val="20"/>
          <w:szCs w:val="20"/>
          <w:lang w:eastAsia="en-US"/>
        </w:rPr>
        <w:t>.</w:t>
      </w:r>
    </w:p>
    <w:p w:rsidR="00C43217" w:rsidRDefault="00C43217" w:rsidP="001D00ED">
      <w:pPr>
        <w:pStyle w:val="Akapitzlist"/>
        <w:numPr>
          <w:ilvl w:val="0"/>
          <w:numId w:val="7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AC08E7">
        <w:rPr>
          <w:rFonts w:ascii="Arial" w:hAnsi="Arial" w:cs="Arial"/>
          <w:color w:val="auto"/>
          <w:sz w:val="20"/>
          <w:szCs w:val="20"/>
          <w:lang w:eastAsia="en-US"/>
        </w:rPr>
        <w:t>Realizowanie cz</w:t>
      </w:r>
      <w:r>
        <w:rPr>
          <w:rFonts w:ascii="Arial" w:hAnsi="Arial" w:cs="Arial"/>
          <w:color w:val="auto"/>
          <w:sz w:val="20"/>
          <w:szCs w:val="20"/>
          <w:lang w:eastAsia="en-US"/>
        </w:rPr>
        <w:t>ynności związanych z lokalizacją</w:t>
      </w:r>
      <w:r w:rsidRPr="00AC08E7">
        <w:rPr>
          <w:rFonts w:ascii="Arial" w:hAnsi="Arial" w:cs="Arial"/>
          <w:color w:val="auto"/>
          <w:sz w:val="20"/>
          <w:szCs w:val="20"/>
          <w:lang w:eastAsia="en-US"/>
        </w:rPr>
        <w:t xml:space="preserve"> i napraw</w:t>
      </w:r>
      <w:r>
        <w:rPr>
          <w:rFonts w:ascii="Arial" w:hAnsi="Arial" w:cs="Arial"/>
          <w:color w:val="auto"/>
          <w:sz w:val="20"/>
          <w:szCs w:val="20"/>
          <w:lang w:eastAsia="en-US"/>
        </w:rPr>
        <w:t>ą</w:t>
      </w:r>
      <w:r w:rsidRPr="00AC08E7">
        <w:rPr>
          <w:rFonts w:ascii="Arial" w:hAnsi="Arial" w:cs="Arial"/>
          <w:color w:val="auto"/>
          <w:sz w:val="20"/>
          <w:szCs w:val="20"/>
          <w:lang w:eastAsia="en-US"/>
        </w:rPr>
        <w:t xml:space="preserve"> uszkodzeń </w:t>
      </w:r>
      <w:r>
        <w:rPr>
          <w:rFonts w:ascii="Arial" w:hAnsi="Arial" w:cs="Arial"/>
          <w:color w:val="auto"/>
          <w:sz w:val="20"/>
          <w:szCs w:val="20"/>
          <w:lang w:eastAsia="en-US"/>
        </w:rPr>
        <w:t>w sieciach ciepłowniczych</w:t>
      </w:r>
      <w:r w:rsidRPr="00AC08E7">
        <w:rPr>
          <w:rFonts w:ascii="Arial" w:hAnsi="Arial" w:cs="Arial"/>
          <w:color w:val="auto"/>
          <w:sz w:val="20"/>
          <w:szCs w:val="20"/>
          <w:lang w:eastAsia="en-US"/>
        </w:rPr>
        <w:t>.</w:t>
      </w:r>
    </w:p>
    <w:p w:rsidR="00C43217" w:rsidRPr="00AC08E7" w:rsidRDefault="004865BA" w:rsidP="001D00ED">
      <w:pPr>
        <w:pStyle w:val="Akapitzlist"/>
        <w:numPr>
          <w:ilvl w:val="0"/>
          <w:numId w:val="7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lang w:eastAsia="en-US"/>
        </w:rPr>
        <w:t>Tworzenie i uzupełnianie</w:t>
      </w:r>
      <w:r w:rsidR="00C43217" w:rsidRPr="00AC08E7">
        <w:rPr>
          <w:rFonts w:ascii="Arial" w:hAnsi="Arial" w:cs="Arial"/>
          <w:color w:val="auto"/>
          <w:sz w:val="20"/>
          <w:szCs w:val="20"/>
          <w:lang w:eastAsia="en-US"/>
        </w:rPr>
        <w:t xml:space="preserve"> dokumentacji eksploatacyjnej.</w:t>
      </w:r>
    </w:p>
    <w:p w:rsidR="00C43217" w:rsidRPr="00D844F1" w:rsidRDefault="00C43217"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C43217" w:rsidRDefault="00C43217"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AC08E7">
        <w:rPr>
          <w:rFonts w:ascii="Arial" w:hAnsi="Arial" w:cs="Arial"/>
          <w:b/>
          <w:sz w:val="20"/>
          <w:szCs w:val="20"/>
        </w:rPr>
        <w:t>Cele operacyjne</w:t>
      </w:r>
    </w:p>
    <w:p w:rsidR="00D30F73" w:rsidRDefault="00D30F73"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Uczeń potrafi:</w:t>
      </w:r>
    </w:p>
    <w:p w:rsidR="00C43217" w:rsidRDefault="00C43217" w:rsidP="001D00ED">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AC08E7">
        <w:rPr>
          <w:rFonts w:ascii="Arial" w:hAnsi="Arial" w:cs="Arial"/>
          <w:sz w:val="20"/>
          <w:szCs w:val="20"/>
          <w:lang w:eastAsia="en-US"/>
        </w:rPr>
        <w:t>planować sposoby i harmonogramy czynności związanych z budow</w:t>
      </w:r>
      <w:r>
        <w:rPr>
          <w:rFonts w:ascii="Arial" w:hAnsi="Arial" w:cs="Arial"/>
          <w:sz w:val="20"/>
          <w:szCs w:val="20"/>
          <w:lang w:eastAsia="en-US"/>
        </w:rPr>
        <w:t>ą sieci ciepłowniczych</w:t>
      </w:r>
      <w:r w:rsidRPr="00AC08E7">
        <w:rPr>
          <w:rFonts w:ascii="Arial" w:hAnsi="Arial" w:cs="Arial"/>
          <w:sz w:val="20"/>
          <w:szCs w:val="20"/>
          <w:lang w:eastAsia="en-US"/>
        </w:rPr>
        <w:t>,</w:t>
      </w:r>
    </w:p>
    <w:p w:rsidR="00C43217" w:rsidRDefault="00C43217" w:rsidP="001D00ED">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AC08E7">
        <w:rPr>
          <w:rFonts w:ascii="Arial" w:hAnsi="Arial" w:cs="Arial"/>
          <w:sz w:val="20"/>
          <w:szCs w:val="20"/>
          <w:lang w:eastAsia="en-US"/>
        </w:rPr>
        <w:t>z</w:t>
      </w:r>
      <w:r>
        <w:rPr>
          <w:rFonts w:ascii="Arial" w:hAnsi="Arial" w:cs="Arial"/>
          <w:sz w:val="20"/>
          <w:szCs w:val="20"/>
          <w:lang w:eastAsia="en-US"/>
        </w:rPr>
        <w:t>estawiać parametry urządzeń w sieciach ciepłowniczych</w:t>
      </w:r>
      <w:r w:rsidRPr="00AC08E7">
        <w:rPr>
          <w:rFonts w:ascii="Arial" w:hAnsi="Arial" w:cs="Arial"/>
          <w:sz w:val="20"/>
          <w:szCs w:val="20"/>
          <w:lang w:eastAsia="en-US"/>
        </w:rPr>
        <w:t>,</w:t>
      </w:r>
    </w:p>
    <w:p w:rsidR="00C43217" w:rsidRDefault="00C43217" w:rsidP="001D00ED">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lang w:eastAsia="en-US"/>
        </w:rPr>
        <w:t xml:space="preserve">rysować schematy sieci ciepłowniczych </w:t>
      </w:r>
      <w:r w:rsidRPr="00AC08E7">
        <w:rPr>
          <w:rFonts w:ascii="Arial" w:hAnsi="Arial" w:cs="Arial"/>
          <w:sz w:val="20"/>
          <w:szCs w:val="20"/>
          <w:lang w:eastAsia="en-US"/>
        </w:rPr>
        <w:t>z zastosowaniem technik komputerowych,</w:t>
      </w:r>
    </w:p>
    <w:p w:rsidR="00C43217" w:rsidRDefault="00C43217" w:rsidP="001D00ED">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AC08E7">
        <w:rPr>
          <w:rFonts w:ascii="Arial" w:hAnsi="Arial" w:cs="Arial"/>
          <w:sz w:val="20"/>
          <w:szCs w:val="20"/>
          <w:lang w:eastAsia="en-US"/>
        </w:rPr>
        <w:t xml:space="preserve">dobierać przyrządy pomiarowe stosowane </w:t>
      </w:r>
      <w:r>
        <w:rPr>
          <w:rFonts w:ascii="Arial" w:hAnsi="Arial" w:cs="Arial"/>
          <w:sz w:val="20"/>
          <w:szCs w:val="20"/>
          <w:lang w:eastAsia="en-US"/>
        </w:rPr>
        <w:t>w sieciach ciepłowniczych</w:t>
      </w:r>
      <w:r w:rsidRPr="00AC08E7">
        <w:rPr>
          <w:rFonts w:ascii="Arial" w:hAnsi="Arial" w:cs="Arial"/>
          <w:sz w:val="20"/>
          <w:szCs w:val="20"/>
          <w:lang w:eastAsia="en-US"/>
        </w:rPr>
        <w:t>,</w:t>
      </w:r>
    </w:p>
    <w:p w:rsidR="00C43217" w:rsidRDefault="00C43217" w:rsidP="001D00ED">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AC08E7">
        <w:rPr>
          <w:rFonts w:ascii="Arial" w:hAnsi="Arial" w:cs="Arial"/>
          <w:sz w:val="20"/>
          <w:szCs w:val="20"/>
          <w:lang w:eastAsia="en-US"/>
        </w:rPr>
        <w:t xml:space="preserve">dobierać metody pomiarowe stosowane </w:t>
      </w:r>
      <w:r>
        <w:rPr>
          <w:rFonts w:ascii="Arial" w:hAnsi="Arial" w:cs="Arial"/>
          <w:sz w:val="20"/>
          <w:szCs w:val="20"/>
          <w:lang w:eastAsia="en-US"/>
        </w:rPr>
        <w:t>w sieciach ciepłowniczych</w:t>
      </w:r>
      <w:r w:rsidRPr="00AC08E7">
        <w:rPr>
          <w:rFonts w:ascii="Arial" w:hAnsi="Arial" w:cs="Arial"/>
          <w:sz w:val="20"/>
          <w:szCs w:val="20"/>
          <w:lang w:eastAsia="en-US"/>
        </w:rPr>
        <w:t>,</w:t>
      </w:r>
    </w:p>
    <w:p w:rsidR="00C43217" w:rsidRDefault="00C43217" w:rsidP="001D00ED">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AC08E7">
        <w:rPr>
          <w:rFonts w:ascii="Arial" w:hAnsi="Arial" w:cs="Arial"/>
          <w:sz w:val="20"/>
          <w:szCs w:val="20"/>
          <w:lang w:eastAsia="en-US"/>
        </w:rPr>
        <w:t xml:space="preserve">planować </w:t>
      </w:r>
      <w:r>
        <w:rPr>
          <w:rFonts w:ascii="Arial" w:hAnsi="Arial" w:cs="Arial"/>
          <w:sz w:val="20"/>
          <w:szCs w:val="20"/>
          <w:lang w:eastAsia="en-US"/>
        </w:rPr>
        <w:t>czynności związane z lokalizacją</w:t>
      </w:r>
      <w:r w:rsidRPr="00AC08E7">
        <w:rPr>
          <w:rFonts w:ascii="Arial" w:hAnsi="Arial" w:cs="Arial"/>
          <w:sz w:val="20"/>
          <w:szCs w:val="20"/>
          <w:lang w:eastAsia="en-US"/>
        </w:rPr>
        <w:t xml:space="preserve"> uszkodzeń </w:t>
      </w:r>
      <w:r>
        <w:rPr>
          <w:rFonts w:ascii="Arial" w:hAnsi="Arial" w:cs="Arial"/>
          <w:sz w:val="20"/>
          <w:szCs w:val="20"/>
          <w:lang w:eastAsia="en-US"/>
        </w:rPr>
        <w:t>w sieciach ciepłowniczych</w:t>
      </w:r>
      <w:r w:rsidRPr="00AC08E7">
        <w:rPr>
          <w:rFonts w:ascii="Arial" w:hAnsi="Arial" w:cs="Arial"/>
          <w:sz w:val="20"/>
          <w:szCs w:val="20"/>
          <w:lang w:eastAsia="en-US"/>
        </w:rPr>
        <w:t>,</w:t>
      </w:r>
    </w:p>
    <w:p w:rsidR="00C43217" w:rsidRDefault="00C43217" w:rsidP="001D00ED">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AC08E7">
        <w:rPr>
          <w:rFonts w:ascii="Arial" w:hAnsi="Arial" w:cs="Arial"/>
          <w:sz w:val="20"/>
          <w:szCs w:val="20"/>
          <w:lang w:eastAsia="en-US"/>
        </w:rPr>
        <w:t xml:space="preserve">planować czynności związane z naprawą uszkodzeń </w:t>
      </w:r>
      <w:r>
        <w:rPr>
          <w:rFonts w:ascii="Arial" w:hAnsi="Arial" w:cs="Arial"/>
          <w:sz w:val="20"/>
          <w:szCs w:val="20"/>
          <w:lang w:eastAsia="en-US"/>
        </w:rPr>
        <w:t>w sieciach ciepłowniczych</w:t>
      </w:r>
      <w:r w:rsidRPr="00AC08E7">
        <w:rPr>
          <w:rFonts w:ascii="Arial" w:hAnsi="Arial" w:cs="Arial"/>
          <w:sz w:val="20"/>
          <w:szCs w:val="20"/>
          <w:lang w:eastAsia="en-US"/>
        </w:rPr>
        <w:t>,</w:t>
      </w:r>
    </w:p>
    <w:p w:rsidR="00C43217" w:rsidRDefault="00C43217" w:rsidP="001D00ED">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AC08E7">
        <w:rPr>
          <w:rFonts w:ascii="Arial" w:hAnsi="Arial" w:cs="Arial"/>
          <w:sz w:val="20"/>
          <w:szCs w:val="20"/>
          <w:lang w:eastAsia="en-US"/>
        </w:rPr>
        <w:t xml:space="preserve">planować czynności eksploatacyjne </w:t>
      </w:r>
      <w:r>
        <w:rPr>
          <w:rFonts w:ascii="Arial" w:hAnsi="Arial" w:cs="Arial"/>
          <w:sz w:val="20"/>
          <w:szCs w:val="20"/>
          <w:lang w:eastAsia="en-US"/>
        </w:rPr>
        <w:t>w sieciach ciepłowniczych</w:t>
      </w:r>
      <w:r w:rsidRPr="00AC08E7">
        <w:rPr>
          <w:rFonts w:ascii="Arial" w:hAnsi="Arial" w:cs="Arial"/>
          <w:sz w:val="20"/>
          <w:szCs w:val="20"/>
          <w:lang w:eastAsia="en-US"/>
        </w:rPr>
        <w:t>,</w:t>
      </w:r>
    </w:p>
    <w:p w:rsidR="004B6270" w:rsidRPr="00C43217" w:rsidRDefault="00C43217" w:rsidP="001D00ED">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C43217">
        <w:rPr>
          <w:rFonts w:ascii="Arial" w:hAnsi="Arial" w:cs="Arial"/>
          <w:sz w:val="20"/>
          <w:szCs w:val="20"/>
          <w:lang w:eastAsia="en-US"/>
        </w:rPr>
        <w:t>uzupełni</w:t>
      </w:r>
      <w:r w:rsidR="004865BA">
        <w:rPr>
          <w:rFonts w:ascii="Arial" w:hAnsi="Arial" w:cs="Arial"/>
          <w:sz w:val="20"/>
          <w:szCs w:val="20"/>
          <w:lang w:eastAsia="en-US"/>
        </w:rPr>
        <w:t>a</w:t>
      </w:r>
      <w:r w:rsidRPr="00C43217">
        <w:rPr>
          <w:rFonts w:ascii="Arial" w:hAnsi="Arial" w:cs="Arial"/>
          <w:sz w:val="20"/>
          <w:szCs w:val="20"/>
          <w:lang w:eastAsia="en-US"/>
        </w:rPr>
        <w:t>ć dokumentację eksploatacyjną zbliżoną do rzeczywistej.</w:t>
      </w:r>
    </w:p>
    <w:p w:rsidR="004B6270" w:rsidRDefault="004B6270" w:rsidP="008013FE">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rPr>
          <w:rFonts w:ascii="Arial" w:hAnsi="Arial" w:cs="Arial"/>
          <w:sz w:val="20"/>
          <w:szCs w:val="20"/>
        </w:rPr>
      </w:pPr>
    </w:p>
    <w:p w:rsidR="002B74CB" w:rsidRDefault="002B74CB"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8013FE" w:rsidRDefault="008013FE"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2B74CB" w:rsidRDefault="002B74CB"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2B74CB" w:rsidRDefault="002B74CB"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2B74CB" w:rsidRDefault="002B74CB"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2B74CB" w:rsidRDefault="002B74CB"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2B74CB" w:rsidRDefault="002B74CB"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F97967" w:rsidRDefault="004B6270" w:rsidP="00F97967">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pPr>
      <w:r w:rsidRPr="006530B7">
        <w:rPr>
          <w:rFonts w:ascii="Arial" w:hAnsi="Arial" w:cs="Arial"/>
          <w:b/>
          <w:sz w:val="20"/>
          <w:szCs w:val="20"/>
        </w:rPr>
        <w:t xml:space="preserve">MATERIAŁ NAUCZANIA </w:t>
      </w:r>
      <w:r w:rsidR="00D154A1" w:rsidRPr="006530B7">
        <w:rPr>
          <w:rFonts w:ascii="Arial" w:hAnsi="Arial" w:cs="Arial"/>
          <w:b/>
          <w:sz w:val="20"/>
          <w:szCs w:val="20"/>
        </w:rPr>
        <w:t xml:space="preserve">PRACOWNIA INSTALACJI I URZĄDZEŃ DO </w:t>
      </w:r>
      <w:r w:rsidRPr="006530B7">
        <w:rPr>
          <w:rFonts w:ascii="Arial" w:hAnsi="Arial" w:cs="Arial"/>
          <w:b/>
          <w:sz w:val="20"/>
          <w:szCs w:val="20"/>
        </w:rPr>
        <w:t>PRZESYŁ</w:t>
      </w:r>
      <w:r w:rsidR="00D154A1" w:rsidRPr="006530B7">
        <w:rPr>
          <w:rFonts w:ascii="Arial" w:hAnsi="Arial" w:cs="Arial"/>
          <w:b/>
          <w:sz w:val="20"/>
          <w:szCs w:val="20"/>
        </w:rPr>
        <w:t>U</w:t>
      </w:r>
      <w:r w:rsidRPr="006530B7">
        <w:rPr>
          <w:rFonts w:ascii="Arial" w:hAnsi="Arial" w:cs="Arial"/>
          <w:b/>
          <w:sz w:val="20"/>
          <w:szCs w:val="20"/>
        </w:rPr>
        <w:t xml:space="preserve"> ENERGII CIEPLNEJ</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984"/>
        <w:gridCol w:w="851"/>
        <w:gridCol w:w="4394"/>
        <w:gridCol w:w="3260"/>
        <w:gridCol w:w="1276"/>
      </w:tblGrid>
      <w:tr w:rsidR="00F97967" w:rsidRPr="00E5033C" w:rsidTr="00254DFE">
        <w:trPr>
          <w:trHeight w:val="300"/>
        </w:trPr>
        <w:tc>
          <w:tcPr>
            <w:tcW w:w="2093" w:type="dxa"/>
            <w:vMerge w:val="restart"/>
            <w:tcBorders>
              <w:top w:val="single" w:sz="4" w:space="0" w:color="auto"/>
              <w:left w:val="single" w:sz="4" w:space="0" w:color="auto"/>
              <w:right w:val="single" w:sz="4" w:space="0" w:color="auto"/>
            </w:tcBorders>
          </w:tcPr>
          <w:p w:rsidR="00F97967" w:rsidRPr="00D912B5" w:rsidRDefault="00F97967" w:rsidP="00F97967">
            <w:pPr>
              <w:rPr>
                <w:rStyle w:val="Pogrubienie"/>
                <w:rFonts w:ascii="Arial" w:hAnsi="Arial" w:cs="Arial"/>
                <w:b w:val="0"/>
                <w:sz w:val="20"/>
                <w:szCs w:val="20"/>
              </w:rPr>
            </w:pPr>
            <w:r>
              <w:rPr>
                <w:rFonts w:ascii="Arial" w:hAnsi="Arial" w:cs="Arial"/>
                <w:sz w:val="20"/>
                <w:szCs w:val="20"/>
              </w:rPr>
              <w:t>Dział programowy</w:t>
            </w:r>
          </w:p>
        </w:tc>
        <w:tc>
          <w:tcPr>
            <w:tcW w:w="1984" w:type="dxa"/>
            <w:vMerge w:val="restart"/>
            <w:tcBorders>
              <w:top w:val="single" w:sz="4" w:space="0" w:color="auto"/>
              <w:left w:val="single" w:sz="4" w:space="0" w:color="auto"/>
              <w:right w:val="single" w:sz="4" w:space="0" w:color="auto"/>
            </w:tcBorders>
          </w:tcPr>
          <w:p w:rsidR="00F97967" w:rsidRPr="00E5033C" w:rsidRDefault="00F97967" w:rsidP="00F97967">
            <w:pPr>
              <w:shd w:val="clear" w:color="auto" w:fill="FFFFFF"/>
              <w:rPr>
                <w:rFonts w:ascii="Arial" w:hAnsi="Arial" w:cs="Arial"/>
                <w:sz w:val="20"/>
                <w:szCs w:val="20"/>
              </w:rPr>
            </w:pPr>
            <w:r>
              <w:rPr>
                <w:rFonts w:ascii="Arial" w:hAnsi="Arial" w:cs="Arial"/>
                <w:sz w:val="20"/>
                <w:szCs w:val="20"/>
              </w:rPr>
              <w:t>Tematy jednostek metodycznych</w:t>
            </w:r>
          </w:p>
        </w:tc>
        <w:tc>
          <w:tcPr>
            <w:tcW w:w="851" w:type="dxa"/>
            <w:vMerge w:val="restart"/>
            <w:tcBorders>
              <w:top w:val="single" w:sz="4" w:space="0" w:color="auto"/>
              <w:left w:val="single" w:sz="4" w:space="0" w:color="auto"/>
              <w:right w:val="single" w:sz="4" w:space="0" w:color="auto"/>
            </w:tcBorders>
          </w:tcPr>
          <w:p w:rsidR="00F97967" w:rsidRDefault="00F97967" w:rsidP="00F97967">
            <w:pPr>
              <w:rPr>
                <w:sz w:val="20"/>
                <w:szCs w:val="20"/>
              </w:rPr>
            </w:pPr>
            <w:r>
              <w:rPr>
                <w:rFonts w:ascii="Arial" w:hAnsi="Arial" w:cs="Arial"/>
                <w:sz w:val="20"/>
                <w:szCs w:val="20"/>
              </w:rPr>
              <w:t>Liczba godz.</w:t>
            </w:r>
          </w:p>
        </w:tc>
        <w:tc>
          <w:tcPr>
            <w:tcW w:w="7654" w:type="dxa"/>
            <w:gridSpan w:val="2"/>
            <w:tcBorders>
              <w:top w:val="single" w:sz="4" w:space="0" w:color="auto"/>
              <w:left w:val="single" w:sz="4" w:space="0" w:color="auto"/>
              <w:bottom w:val="single" w:sz="4" w:space="0" w:color="auto"/>
              <w:right w:val="single" w:sz="4" w:space="0" w:color="auto"/>
            </w:tcBorders>
          </w:tcPr>
          <w:p w:rsidR="00F97967" w:rsidRDefault="00F97967" w:rsidP="00F97967">
            <w:pPr>
              <w:pStyle w:val="Akapitzlist"/>
              <w:ind w:left="0"/>
              <w:contextualSpacing w:val="0"/>
              <w:jc w:val="center"/>
              <w:rPr>
                <w:rFonts w:ascii="Arial" w:hAnsi="Arial" w:cs="Arial"/>
                <w:sz w:val="20"/>
                <w:szCs w:val="20"/>
              </w:rPr>
            </w:pPr>
            <w:r>
              <w:rPr>
                <w:rFonts w:ascii="Arial" w:hAnsi="Arial" w:cs="Arial"/>
                <w:sz w:val="20"/>
                <w:szCs w:val="20"/>
              </w:rPr>
              <w:t>Wymagania programowe</w:t>
            </w:r>
          </w:p>
        </w:tc>
        <w:tc>
          <w:tcPr>
            <w:tcW w:w="1276" w:type="dxa"/>
            <w:tcBorders>
              <w:top w:val="single" w:sz="4" w:space="0" w:color="auto"/>
              <w:left w:val="single" w:sz="4" w:space="0" w:color="auto"/>
              <w:right w:val="single" w:sz="4" w:space="0" w:color="auto"/>
            </w:tcBorders>
          </w:tcPr>
          <w:p w:rsidR="00F97967" w:rsidRDefault="00F97967" w:rsidP="00F97967">
            <w:pPr>
              <w:rPr>
                <w:rFonts w:ascii="Arial" w:hAnsi="Arial" w:cs="Arial"/>
                <w:sz w:val="20"/>
                <w:szCs w:val="20"/>
              </w:rPr>
            </w:pPr>
            <w:r>
              <w:rPr>
                <w:rFonts w:ascii="Arial" w:hAnsi="Arial" w:cs="Arial"/>
                <w:sz w:val="20"/>
                <w:szCs w:val="20"/>
              </w:rPr>
              <w:t>Uwagi o realizacji</w:t>
            </w:r>
          </w:p>
        </w:tc>
      </w:tr>
      <w:tr w:rsidR="00F97967" w:rsidRPr="00E5033C" w:rsidTr="00254DFE">
        <w:tc>
          <w:tcPr>
            <w:tcW w:w="2093" w:type="dxa"/>
            <w:vMerge/>
            <w:tcBorders>
              <w:left w:val="single" w:sz="4" w:space="0" w:color="auto"/>
              <w:right w:val="single" w:sz="4" w:space="0" w:color="auto"/>
            </w:tcBorders>
          </w:tcPr>
          <w:p w:rsidR="00F97967" w:rsidRPr="00D912B5" w:rsidRDefault="00F97967" w:rsidP="00F97967">
            <w:pPr>
              <w:rPr>
                <w:rStyle w:val="Pogrubienie"/>
                <w:rFonts w:ascii="Arial" w:hAnsi="Arial" w:cs="Arial"/>
                <w:b w:val="0"/>
                <w:sz w:val="20"/>
                <w:szCs w:val="20"/>
              </w:rPr>
            </w:pPr>
          </w:p>
        </w:tc>
        <w:tc>
          <w:tcPr>
            <w:tcW w:w="1984" w:type="dxa"/>
            <w:vMerge/>
            <w:tcBorders>
              <w:left w:val="single" w:sz="4" w:space="0" w:color="auto"/>
              <w:bottom w:val="single" w:sz="4" w:space="0" w:color="auto"/>
              <w:right w:val="single" w:sz="4" w:space="0" w:color="auto"/>
            </w:tcBorders>
          </w:tcPr>
          <w:p w:rsidR="00F97967" w:rsidRPr="00E5033C" w:rsidRDefault="00F97967" w:rsidP="00F97967">
            <w:pPr>
              <w:shd w:val="clear" w:color="auto" w:fill="FFFFFF"/>
              <w:rPr>
                <w:rFonts w:ascii="Arial" w:hAnsi="Arial" w:cs="Arial"/>
                <w:sz w:val="20"/>
                <w:szCs w:val="20"/>
              </w:rPr>
            </w:pPr>
          </w:p>
        </w:tc>
        <w:tc>
          <w:tcPr>
            <w:tcW w:w="851" w:type="dxa"/>
            <w:vMerge/>
            <w:tcBorders>
              <w:left w:val="single" w:sz="4" w:space="0" w:color="auto"/>
              <w:bottom w:val="single" w:sz="4" w:space="0" w:color="auto"/>
              <w:right w:val="single" w:sz="4" w:space="0" w:color="auto"/>
            </w:tcBorders>
          </w:tcPr>
          <w:p w:rsidR="00F97967" w:rsidRDefault="00F97967" w:rsidP="00F97967">
            <w:pPr>
              <w:jc w:val="center"/>
              <w:rPr>
                <w:rFonts w:ascii="Arial"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Default="00F97967" w:rsidP="00F97967">
            <w:pPr>
              <w:rPr>
                <w:rFonts w:ascii="Arial" w:hAnsi="Arial" w:cs="Arial"/>
                <w:sz w:val="20"/>
                <w:szCs w:val="20"/>
              </w:rPr>
            </w:pPr>
            <w:r>
              <w:rPr>
                <w:rFonts w:ascii="Arial" w:hAnsi="Arial" w:cs="Arial"/>
                <w:sz w:val="20"/>
                <w:szCs w:val="20"/>
              </w:rPr>
              <w:t>Podstawowe</w:t>
            </w:r>
          </w:p>
          <w:p w:rsidR="00F97967" w:rsidRDefault="00F97967" w:rsidP="00F97967">
            <w:pPr>
              <w:rPr>
                <w:rFonts w:ascii="Arial" w:hAnsi="Arial" w:cs="Arial"/>
                <w:sz w:val="20"/>
                <w:szCs w:val="20"/>
              </w:rPr>
            </w:pPr>
            <w:r>
              <w:rPr>
                <w:rFonts w:ascii="Arial" w:hAnsi="Arial" w:cs="Arial"/>
                <w:b/>
                <w:sz w:val="20"/>
                <w:szCs w:val="20"/>
              </w:rPr>
              <w:t>Uczeń potrafi:</w:t>
            </w:r>
          </w:p>
        </w:tc>
        <w:tc>
          <w:tcPr>
            <w:tcW w:w="3260" w:type="dxa"/>
            <w:tcBorders>
              <w:top w:val="single" w:sz="4" w:space="0" w:color="auto"/>
              <w:left w:val="single" w:sz="4" w:space="0" w:color="auto"/>
              <w:bottom w:val="single" w:sz="4" w:space="0" w:color="auto"/>
              <w:right w:val="single" w:sz="4" w:space="0" w:color="auto"/>
            </w:tcBorders>
          </w:tcPr>
          <w:p w:rsidR="00F97967" w:rsidRPr="00F97967" w:rsidRDefault="00F97967" w:rsidP="00F97967">
            <w:pPr>
              <w:rPr>
                <w:rFonts w:ascii="Arial" w:hAnsi="Arial" w:cs="Arial"/>
                <w:sz w:val="20"/>
                <w:szCs w:val="20"/>
              </w:rPr>
            </w:pPr>
            <w:r>
              <w:rPr>
                <w:rFonts w:ascii="Arial" w:hAnsi="Arial" w:cs="Arial"/>
                <w:sz w:val="20"/>
                <w:szCs w:val="20"/>
              </w:rPr>
              <w:t>Ponadpodstawowe</w:t>
            </w:r>
          </w:p>
          <w:p w:rsidR="00F97967" w:rsidRDefault="00F97967" w:rsidP="00F97967">
            <w:pPr>
              <w:pStyle w:val="Akapitzlist"/>
              <w:ind w:left="34"/>
              <w:contextualSpacing w:val="0"/>
              <w:rPr>
                <w:rFonts w:ascii="Arial" w:hAnsi="Arial" w:cs="Arial"/>
                <w:sz w:val="20"/>
                <w:szCs w:val="20"/>
              </w:rPr>
            </w:pPr>
            <w:r>
              <w:rPr>
                <w:rFonts w:ascii="Arial" w:hAnsi="Arial" w:cs="Arial"/>
                <w:b/>
                <w:sz w:val="20"/>
                <w:szCs w:val="20"/>
              </w:rPr>
              <w:t>Uczeń potrafi:</w:t>
            </w:r>
          </w:p>
        </w:tc>
        <w:tc>
          <w:tcPr>
            <w:tcW w:w="1276" w:type="dxa"/>
            <w:tcBorders>
              <w:top w:val="single" w:sz="4" w:space="0" w:color="auto"/>
              <w:left w:val="single" w:sz="4" w:space="0" w:color="auto"/>
              <w:right w:val="single" w:sz="4" w:space="0" w:color="auto"/>
            </w:tcBorders>
          </w:tcPr>
          <w:p w:rsidR="00F97967" w:rsidRDefault="00F97967" w:rsidP="00F97967">
            <w:pPr>
              <w:rPr>
                <w:rFonts w:ascii="Arial" w:hAnsi="Arial" w:cs="Arial"/>
                <w:sz w:val="20"/>
                <w:szCs w:val="20"/>
              </w:rPr>
            </w:pPr>
            <w:r>
              <w:rPr>
                <w:rFonts w:ascii="Arial" w:hAnsi="Arial" w:cs="Arial"/>
                <w:sz w:val="20"/>
                <w:szCs w:val="20"/>
              </w:rPr>
              <w:t>Etap realizacji</w:t>
            </w:r>
          </w:p>
        </w:tc>
      </w:tr>
      <w:tr w:rsidR="00F97967" w:rsidRPr="00E5033C" w:rsidTr="00254DFE">
        <w:tc>
          <w:tcPr>
            <w:tcW w:w="2093" w:type="dxa"/>
            <w:vMerge w:val="restart"/>
            <w:tcBorders>
              <w:top w:val="single" w:sz="4" w:space="0" w:color="auto"/>
              <w:left w:val="single" w:sz="4" w:space="0" w:color="auto"/>
              <w:right w:val="single" w:sz="4" w:space="0" w:color="auto"/>
            </w:tcBorders>
          </w:tcPr>
          <w:p w:rsidR="00F97967" w:rsidRPr="00D912B5" w:rsidRDefault="00F97967" w:rsidP="00F97967">
            <w:pPr>
              <w:rPr>
                <w:rStyle w:val="Pogrubienie"/>
                <w:rFonts w:ascii="Arial" w:hAnsi="Arial" w:cs="Arial"/>
                <w:b w:val="0"/>
                <w:sz w:val="20"/>
                <w:szCs w:val="20"/>
              </w:rPr>
            </w:pPr>
            <w:r w:rsidRPr="00D912B5">
              <w:rPr>
                <w:rStyle w:val="Pogrubienie"/>
                <w:rFonts w:ascii="Arial" w:hAnsi="Arial" w:cs="Arial"/>
                <w:b w:val="0"/>
                <w:sz w:val="20"/>
                <w:szCs w:val="20"/>
              </w:rPr>
              <w:t>I. Systemy energetyczne</w:t>
            </w:r>
          </w:p>
        </w:tc>
        <w:tc>
          <w:tcPr>
            <w:tcW w:w="198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shd w:val="clear" w:color="auto" w:fill="FFFFFF"/>
              <w:rPr>
                <w:rFonts w:ascii="Arial" w:hAnsi="Arial" w:cs="Arial"/>
                <w:color w:val="auto"/>
                <w:sz w:val="20"/>
                <w:szCs w:val="20"/>
              </w:rPr>
            </w:pPr>
            <w:r w:rsidRPr="00E5033C">
              <w:rPr>
                <w:rFonts w:ascii="Arial" w:hAnsi="Arial" w:cs="Arial"/>
                <w:sz w:val="20"/>
                <w:szCs w:val="20"/>
              </w:rPr>
              <w:t>1. Sieci i centrale ciepłownicze</w:t>
            </w:r>
          </w:p>
        </w:tc>
        <w:tc>
          <w:tcPr>
            <w:tcW w:w="851" w:type="dxa"/>
            <w:tcBorders>
              <w:top w:val="single" w:sz="4" w:space="0" w:color="auto"/>
              <w:left w:val="single" w:sz="4" w:space="0" w:color="auto"/>
              <w:bottom w:val="single" w:sz="4" w:space="0" w:color="auto"/>
              <w:right w:val="single" w:sz="4" w:space="0" w:color="auto"/>
            </w:tcBorders>
          </w:tcPr>
          <w:p w:rsidR="00F97967" w:rsidRPr="00D912B5" w:rsidRDefault="00F97967" w:rsidP="00F97967">
            <w:pPr>
              <w:jc w:val="center"/>
              <w:rPr>
                <w:rFonts w:ascii="Arial"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numPr>
                <w:ilvl w:val="0"/>
                <w:numId w:val="99"/>
              </w:numPr>
              <w:ind w:left="318" w:hanging="284"/>
              <w:rPr>
                <w:rFonts w:ascii="Arial" w:hAnsi="Arial" w:cs="Arial"/>
                <w:sz w:val="20"/>
                <w:szCs w:val="20"/>
              </w:rPr>
            </w:pPr>
            <w:r>
              <w:rPr>
                <w:rFonts w:ascii="Arial" w:hAnsi="Arial" w:cs="Arial"/>
                <w:sz w:val="20"/>
                <w:szCs w:val="20"/>
              </w:rPr>
              <w:t>rozróżnić</w:t>
            </w:r>
            <w:r w:rsidRPr="00E5033C">
              <w:rPr>
                <w:rFonts w:ascii="Arial" w:hAnsi="Arial" w:cs="Arial"/>
                <w:sz w:val="20"/>
                <w:szCs w:val="20"/>
              </w:rPr>
              <w:t xml:space="preserve"> rodzaje sieci i central ciepłowniczych do przesyłania energii cieplnej</w:t>
            </w:r>
          </w:p>
          <w:p w:rsidR="00F97967" w:rsidRPr="00E5033C" w:rsidRDefault="00F97967" w:rsidP="00F97967">
            <w:pPr>
              <w:numPr>
                <w:ilvl w:val="0"/>
                <w:numId w:val="99"/>
              </w:numPr>
              <w:ind w:left="318" w:hanging="284"/>
              <w:rPr>
                <w:rFonts w:ascii="Arial" w:hAnsi="Arial" w:cs="Arial"/>
                <w:sz w:val="20"/>
                <w:szCs w:val="20"/>
              </w:rPr>
            </w:pPr>
            <w:r>
              <w:rPr>
                <w:rFonts w:ascii="Arial" w:hAnsi="Arial" w:cs="Arial"/>
                <w:sz w:val="20"/>
                <w:szCs w:val="20"/>
              </w:rPr>
              <w:t>opisać</w:t>
            </w:r>
            <w:r w:rsidRPr="00E5033C">
              <w:rPr>
                <w:rFonts w:ascii="Arial" w:hAnsi="Arial" w:cs="Arial"/>
                <w:sz w:val="20"/>
                <w:szCs w:val="20"/>
              </w:rPr>
              <w:t xml:space="preserve"> rodzaje sieci i central ciepłowniczych</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określić</w:t>
            </w:r>
            <w:r w:rsidRPr="00E5033C">
              <w:rPr>
                <w:rFonts w:ascii="Arial" w:hAnsi="Arial" w:cs="Arial"/>
                <w:sz w:val="20"/>
                <w:szCs w:val="20"/>
              </w:rPr>
              <w:t xml:space="preserve"> indywidualne systemy przesyłania energii cieplnej</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określić</w:t>
            </w:r>
            <w:r w:rsidRPr="00E5033C">
              <w:rPr>
                <w:rFonts w:ascii="Arial" w:hAnsi="Arial" w:cs="Arial"/>
                <w:sz w:val="20"/>
                <w:szCs w:val="20"/>
              </w:rPr>
              <w:t xml:space="preserve"> indywidualne rozdziały energii cieplnej</w:t>
            </w:r>
          </w:p>
          <w:p w:rsidR="00F97967" w:rsidRPr="00D912B5" w:rsidRDefault="00F97967" w:rsidP="00F97967">
            <w:pPr>
              <w:numPr>
                <w:ilvl w:val="0"/>
                <w:numId w:val="99"/>
              </w:numPr>
              <w:ind w:left="318" w:hanging="284"/>
              <w:rPr>
                <w:rFonts w:ascii="Arial" w:hAnsi="Arial" w:cs="Arial"/>
                <w:sz w:val="20"/>
                <w:szCs w:val="20"/>
              </w:rPr>
            </w:pPr>
            <w:r>
              <w:rPr>
                <w:rFonts w:ascii="Arial" w:hAnsi="Arial" w:cs="Arial"/>
                <w:sz w:val="20"/>
                <w:szCs w:val="20"/>
              </w:rPr>
              <w:t>określić</w:t>
            </w:r>
            <w:r w:rsidRPr="00E5033C">
              <w:rPr>
                <w:rFonts w:ascii="Arial" w:hAnsi="Arial" w:cs="Arial"/>
                <w:sz w:val="20"/>
                <w:szCs w:val="20"/>
              </w:rPr>
              <w:t xml:space="preserve"> indywidualne systemy przesyłania energii cieplnej</w:t>
            </w:r>
          </w:p>
        </w:tc>
        <w:tc>
          <w:tcPr>
            <w:tcW w:w="3260"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100"/>
              </w:numPr>
              <w:ind w:left="318" w:hanging="284"/>
              <w:contextualSpacing w:val="0"/>
              <w:rPr>
                <w:rFonts w:ascii="Arial" w:hAnsi="Arial" w:cs="Arial"/>
                <w:sz w:val="20"/>
                <w:szCs w:val="20"/>
              </w:rPr>
            </w:pPr>
            <w:r>
              <w:rPr>
                <w:rFonts w:ascii="Arial" w:hAnsi="Arial" w:cs="Arial"/>
                <w:sz w:val="20"/>
                <w:szCs w:val="20"/>
              </w:rPr>
              <w:t>rozróżnić</w:t>
            </w:r>
            <w:r w:rsidRPr="00E5033C">
              <w:rPr>
                <w:rFonts w:ascii="Arial" w:hAnsi="Arial" w:cs="Arial"/>
                <w:sz w:val="20"/>
                <w:szCs w:val="20"/>
              </w:rPr>
              <w:t xml:space="preserve"> typy sieci i central ciepłowniczych</w:t>
            </w:r>
          </w:p>
          <w:p w:rsidR="00F97967" w:rsidRPr="00E5033C" w:rsidRDefault="00F97967" w:rsidP="00F97967">
            <w:pPr>
              <w:numPr>
                <w:ilvl w:val="0"/>
                <w:numId w:val="100"/>
              </w:numPr>
              <w:ind w:left="318" w:hanging="284"/>
              <w:rPr>
                <w:rFonts w:ascii="Arial" w:hAnsi="Arial" w:cs="Arial"/>
                <w:sz w:val="20"/>
                <w:szCs w:val="20"/>
              </w:rPr>
            </w:pPr>
            <w:r>
              <w:rPr>
                <w:rFonts w:ascii="Arial" w:hAnsi="Arial" w:cs="Arial"/>
                <w:sz w:val="20"/>
                <w:szCs w:val="20"/>
              </w:rPr>
              <w:t>obliczyć ilość przesyłanej energii</w:t>
            </w:r>
            <w:r w:rsidRPr="00E5033C">
              <w:rPr>
                <w:rFonts w:ascii="Arial" w:hAnsi="Arial" w:cs="Arial"/>
                <w:sz w:val="20"/>
                <w:szCs w:val="20"/>
              </w:rPr>
              <w:t xml:space="preserve"> ciepln</w:t>
            </w:r>
            <w:r>
              <w:rPr>
                <w:rFonts w:ascii="Arial" w:hAnsi="Arial" w:cs="Arial"/>
                <w:sz w:val="20"/>
                <w:szCs w:val="20"/>
              </w:rPr>
              <w:t>ej</w:t>
            </w:r>
            <w:r w:rsidRPr="00E5033C">
              <w:rPr>
                <w:rFonts w:ascii="Arial" w:hAnsi="Arial" w:cs="Arial"/>
                <w:sz w:val="20"/>
                <w:szCs w:val="20"/>
              </w:rPr>
              <w:t xml:space="preserve"> </w:t>
            </w:r>
          </w:p>
          <w:p w:rsidR="00F97967" w:rsidRPr="00D912B5" w:rsidRDefault="00F97967" w:rsidP="00F97967">
            <w:pPr>
              <w:numPr>
                <w:ilvl w:val="0"/>
                <w:numId w:val="100"/>
              </w:numPr>
              <w:ind w:left="318" w:hanging="284"/>
              <w:rPr>
                <w:rFonts w:ascii="Arial" w:hAnsi="Arial" w:cs="Arial"/>
                <w:sz w:val="20"/>
                <w:szCs w:val="20"/>
              </w:rPr>
            </w:pPr>
            <w:r w:rsidRPr="00E5033C">
              <w:rPr>
                <w:rFonts w:ascii="Arial" w:hAnsi="Arial" w:cs="Arial"/>
                <w:sz w:val="20"/>
                <w:szCs w:val="20"/>
              </w:rPr>
              <w:t>oblicz</w:t>
            </w:r>
            <w:r>
              <w:rPr>
                <w:rFonts w:ascii="Arial" w:hAnsi="Arial" w:cs="Arial"/>
                <w:sz w:val="20"/>
                <w:szCs w:val="20"/>
              </w:rPr>
              <w:t>yć</w:t>
            </w:r>
            <w:r w:rsidRPr="00E5033C">
              <w:rPr>
                <w:rFonts w:ascii="Arial" w:hAnsi="Arial" w:cs="Arial"/>
                <w:sz w:val="20"/>
                <w:szCs w:val="20"/>
              </w:rPr>
              <w:t xml:space="preserve"> strat</w:t>
            </w:r>
            <w:r>
              <w:rPr>
                <w:rFonts w:ascii="Arial" w:hAnsi="Arial" w:cs="Arial"/>
                <w:sz w:val="20"/>
                <w:szCs w:val="20"/>
              </w:rPr>
              <w:t xml:space="preserve">y </w:t>
            </w:r>
            <w:r w:rsidRPr="00E5033C">
              <w:rPr>
                <w:rFonts w:ascii="Arial" w:hAnsi="Arial" w:cs="Arial"/>
                <w:sz w:val="20"/>
                <w:szCs w:val="20"/>
              </w:rPr>
              <w:t xml:space="preserve">ciśnienia podczas przepływu cieczy </w:t>
            </w:r>
            <w:r>
              <w:rPr>
                <w:rFonts w:ascii="Arial" w:hAnsi="Arial" w:cs="Arial"/>
                <w:sz w:val="20"/>
                <w:szCs w:val="20"/>
              </w:rPr>
              <w:t>(</w:t>
            </w:r>
            <w:r w:rsidRPr="00E5033C">
              <w:rPr>
                <w:rFonts w:ascii="Arial" w:hAnsi="Arial" w:cs="Arial"/>
                <w:sz w:val="20"/>
                <w:szCs w:val="20"/>
              </w:rPr>
              <w:t>lub gazu</w:t>
            </w:r>
            <w:r>
              <w:rPr>
                <w:rFonts w:ascii="Arial" w:hAnsi="Arial" w:cs="Arial"/>
                <w:sz w:val="20"/>
                <w:szCs w:val="20"/>
              </w:rPr>
              <w:t>)</w:t>
            </w:r>
            <w:r w:rsidRPr="00E5033C">
              <w:rPr>
                <w:rFonts w:ascii="Arial" w:hAnsi="Arial" w:cs="Arial"/>
                <w:sz w:val="20"/>
                <w:szCs w:val="20"/>
              </w:rPr>
              <w:t xml:space="preserve"> w instalacjach rurowych</w:t>
            </w:r>
          </w:p>
        </w:tc>
        <w:tc>
          <w:tcPr>
            <w:tcW w:w="1276" w:type="dxa"/>
            <w:vMerge w:val="restart"/>
            <w:tcBorders>
              <w:top w:val="single" w:sz="4" w:space="0" w:color="auto"/>
              <w:left w:val="single" w:sz="4" w:space="0" w:color="auto"/>
              <w:right w:val="single" w:sz="4" w:space="0" w:color="auto"/>
            </w:tcBorders>
          </w:tcPr>
          <w:p w:rsidR="00F97967" w:rsidRPr="00D912B5" w:rsidRDefault="00F97967" w:rsidP="00F97967">
            <w:pPr>
              <w:rPr>
                <w:rFonts w:ascii="Arial" w:hAnsi="Arial" w:cs="Arial"/>
                <w:sz w:val="20"/>
                <w:szCs w:val="20"/>
              </w:rPr>
            </w:pPr>
            <w:r>
              <w:rPr>
                <w:rFonts w:ascii="Arial" w:hAnsi="Arial" w:cs="Arial"/>
                <w:sz w:val="20"/>
                <w:szCs w:val="20"/>
              </w:rPr>
              <w:t>Klasa II</w:t>
            </w:r>
          </w:p>
        </w:tc>
      </w:tr>
      <w:tr w:rsidR="00F97967" w:rsidRPr="00E5033C" w:rsidTr="00254DFE">
        <w:tc>
          <w:tcPr>
            <w:tcW w:w="2093" w:type="dxa"/>
            <w:vMerge/>
            <w:tcBorders>
              <w:left w:val="single" w:sz="4" w:space="0" w:color="auto"/>
              <w:bottom w:val="single" w:sz="4" w:space="0" w:color="auto"/>
              <w:right w:val="single" w:sz="4" w:space="0" w:color="auto"/>
            </w:tcBorders>
            <w:vAlign w:val="center"/>
          </w:tcPr>
          <w:p w:rsidR="00F97967" w:rsidRPr="00D912B5" w:rsidRDefault="00F97967" w:rsidP="00F97967">
            <w:pPr>
              <w:rPr>
                <w:rStyle w:val="Pogrubienie"/>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shd w:val="clear" w:color="auto" w:fill="FFFFFF"/>
              <w:rPr>
                <w:rFonts w:ascii="Arial" w:hAnsi="Arial" w:cs="Arial"/>
                <w:color w:val="auto"/>
                <w:sz w:val="20"/>
                <w:szCs w:val="20"/>
              </w:rPr>
            </w:pPr>
            <w:r w:rsidRPr="00E5033C">
              <w:rPr>
                <w:rFonts w:ascii="Arial" w:hAnsi="Arial" w:cs="Arial"/>
                <w:sz w:val="20"/>
                <w:szCs w:val="20"/>
              </w:rPr>
              <w:t>2. Systemy i podsystemy przesyłania energii cieplnej</w:t>
            </w:r>
          </w:p>
        </w:tc>
        <w:tc>
          <w:tcPr>
            <w:tcW w:w="851" w:type="dxa"/>
            <w:tcBorders>
              <w:top w:val="single" w:sz="4" w:space="0" w:color="auto"/>
              <w:left w:val="single" w:sz="4" w:space="0" w:color="auto"/>
              <w:bottom w:val="single" w:sz="4" w:space="0" w:color="auto"/>
              <w:right w:val="single" w:sz="4" w:space="0" w:color="auto"/>
            </w:tcBorders>
          </w:tcPr>
          <w:p w:rsidR="00F97967" w:rsidRPr="00D912B5" w:rsidRDefault="00F97967" w:rsidP="00F97967">
            <w:pPr>
              <w:jc w:val="center"/>
              <w:rPr>
                <w:rFonts w:ascii="Arial"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numPr>
                <w:ilvl w:val="0"/>
                <w:numId w:val="99"/>
              </w:numPr>
              <w:ind w:left="318" w:hanging="284"/>
              <w:rPr>
                <w:rFonts w:ascii="Arial" w:hAnsi="Arial" w:cs="Arial"/>
                <w:sz w:val="20"/>
                <w:szCs w:val="20"/>
              </w:rPr>
            </w:pPr>
            <w:r>
              <w:rPr>
                <w:rFonts w:ascii="Arial" w:hAnsi="Arial" w:cs="Arial"/>
                <w:sz w:val="20"/>
                <w:szCs w:val="20"/>
              </w:rPr>
              <w:t>s</w:t>
            </w:r>
            <w:r w:rsidRPr="00E5033C">
              <w:rPr>
                <w:rFonts w:ascii="Arial" w:hAnsi="Arial" w:cs="Arial"/>
                <w:sz w:val="20"/>
                <w:szCs w:val="20"/>
              </w:rPr>
              <w:t>charakteryz</w:t>
            </w:r>
            <w:r>
              <w:rPr>
                <w:rFonts w:ascii="Arial" w:hAnsi="Arial" w:cs="Arial"/>
                <w:sz w:val="20"/>
                <w:szCs w:val="20"/>
              </w:rPr>
              <w:t>ować</w:t>
            </w:r>
            <w:r w:rsidRPr="00E5033C">
              <w:rPr>
                <w:rFonts w:ascii="Arial" w:hAnsi="Arial" w:cs="Arial"/>
                <w:sz w:val="20"/>
                <w:szCs w:val="20"/>
              </w:rPr>
              <w:t xml:space="preserve"> systemy i podsystemy przesyłu energii cieplnej</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s</w:t>
            </w:r>
            <w:r w:rsidRPr="00E5033C">
              <w:rPr>
                <w:rFonts w:ascii="Arial" w:hAnsi="Arial" w:cs="Arial"/>
                <w:sz w:val="20"/>
                <w:szCs w:val="20"/>
              </w:rPr>
              <w:t>klasyfik</w:t>
            </w:r>
            <w:r>
              <w:rPr>
                <w:rFonts w:ascii="Arial" w:hAnsi="Arial" w:cs="Arial"/>
                <w:sz w:val="20"/>
                <w:szCs w:val="20"/>
              </w:rPr>
              <w:t>ować</w:t>
            </w:r>
            <w:r w:rsidRPr="00E5033C">
              <w:rPr>
                <w:rFonts w:ascii="Arial" w:hAnsi="Arial" w:cs="Arial"/>
                <w:sz w:val="20"/>
                <w:szCs w:val="20"/>
              </w:rPr>
              <w:t xml:space="preserve"> system przesyłowy energetyki cieplnej</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rozróżnić</w:t>
            </w:r>
            <w:r w:rsidRPr="00E5033C">
              <w:rPr>
                <w:rFonts w:ascii="Arial" w:hAnsi="Arial" w:cs="Arial"/>
                <w:sz w:val="20"/>
                <w:szCs w:val="20"/>
              </w:rPr>
              <w:t xml:space="preserve"> rodzaje rurociągów do przesyłów energii cieplnej</w:t>
            </w:r>
          </w:p>
          <w:p w:rsidR="00F97967" w:rsidRPr="00E5033C" w:rsidRDefault="00F97967" w:rsidP="00F97967">
            <w:pPr>
              <w:pStyle w:val="Akapitzlist"/>
              <w:ind w:left="318" w:hanging="284"/>
              <w:contextualSpacing w:val="0"/>
              <w:rPr>
                <w:rFonts w:ascii="Arial" w:hAnsi="Arial" w:cs="Arial"/>
                <w:sz w:val="20"/>
                <w:szCs w:val="20"/>
              </w:rPr>
            </w:pPr>
          </w:p>
        </w:tc>
        <w:tc>
          <w:tcPr>
            <w:tcW w:w="3260"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numPr>
                <w:ilvl w:val="0"/>
                <w:numId w:val="100"/>
              </w:numPr>
              <w:ind w:left="318" w:hanging="284"/>
              <w:rPr>
                <w:rFonts w:ascii="Arial" w:hAnsi="Arial" w:cs="Arial"/>
                <w:sz w:val="20"/>
                <w:szCs w:val="20"/>
              </w:rPr>
            </w:pPr>
            <w:r w:rsidRPr="00E5033C">
              <w:rPr>
                <w:rFonts w:ascii="Arial" w:hAnsi="Arial" w:cs="Arial"/>
                <w:sz w:val="20"/>
                <w:szCs w:val="20"/>
              </w:rPr>
              <w:t>dokon</w:t>
            </w:r>
            <w:r>
              <w:rPr>
                <w:rFonts w:ascii="Arial" w:hAnsi="Arial" w:cs="Arial"/>
                <w:sz w:val="20"/>
                <w:szCs w:val="20"/>
              </w:rPr>
              <w:t>ać</w:t>
            </w:r>
            <w:r w:rsidRPr="00E5033C">
              <w:rPr>
                <w:rFonts w:ascii="Arial" w:hAnsi="Arial" w:cs="Arial"/>
                <w:sz w:val="20"/>
                <w:szCs w:val="20"/>
              </w:rPr>
              <w:t xml:space="preserve"> obliczeń przesyłanej energii cieplnej</w:t>
            </w:r>
          </w:p>
          <w:p w:rsidR="00F97967" w:rsidRPr="00E5033C" w:rsidRDefault="00F97967" w:rsidP="00F97967">
            <w:pPr>
              <w:pStyle w:val="Akapitzlist"/>
              <w:numPr>
                <w:ilvl w:val="0"/>
                <w:numId w:val="100"/>
              </w:numPr>
              <w:suppressAutoHyphens/>
              <w:ind w:left="318" w:hanging="284"/>
              <w:rPr>
                <w:rFonts w:ascii="Arial" w:hAnsi="Arial" w:cs="Arial"/>
                <w:sz w:val="20"/>
                <w:szCs w:val="20"/>
              </w:rPr>
            </w:pPr>
            <w:r>
              <w:rPr>
                <w:rFonts w:ascii="Arial" w:hAnsi="Arial" w:cs="Arial"/>
                <w:sz w:val="20"/>
                <w:szCs w:val="20"/>
              </w:rPr>
              <w:t>określić</w:t>
            </w:r>
            <w:r w:rsidRPr="00E5033C">
              <w:rPr>
                <w:rFonts w:ascii="Arial" w:hAnsi="Arial" w:cs="Arial"/>
                <w:sz w:val="20"/>
                <w:szCs w:val="20"/>
              </w:rPr>
              <w:t xml:space="preserve"> indywidualne systemy przesyłania energii cieplnej</w:t>
            </w:r>
          </w:p>
          <w:p w:rsidR="00F97967" w:rsidRPr="00E5033C" w:rsidRDefault="00F97967" w:rsidP="00F97967">
            <w:pPr>
              <w:numPr>
                <w:ilvl w:val="0"/>
                <w:numId w:val="100"/>
              </w:numPr>
              <w:ind w:left="318" w:hanging="284"/>
              <w:rPr>
                <w:rFonts w:ascii="Arial" w:hAnsi="Arial" w:cs="Arial"/>
                <w:sz w:val="20"/>
                <w:szCs w:val="20"/>
              </w:rPr>
            </w:pPr>
            <w:r>
              <w:rPr>
                <w:rFonts w:ascii="Arial" w:hAnsi="Arial" w:cs="Arial"/>
                <w:sz w:val="20"/>
                <w:szCs w:val="20"/>
              </w:rPr>
              <w:t>określić</w:t>
            </w:r>
            <w:r w:rsidRPr="00E5033C">
              <w:rPr>
                <w:rFonts w:ascii="Arial" w:hAnsi="Arial" w:cs="Arial"/>
                <w:sz w:val="20"/>
                <w:szCs w:val="20"/>
              </w:rPr>
              <w:t xml:space="preserve"> indywidualne rozdziały energii cieplnej</w:t>
            </w:r>
          </w:p>
          <w:p w:rsidR="00F97967" w:rsidRPr="00E5033C" w:rsidRDefault="00F97967" w:rsidP="00F97967">
            <w:pPr>
              <w:numPr>
                <w:ilvl w:val="0"/>
                <w:numId w:val="100"/>
              </w:numPr>
              <w:ind w:left="318" w:hanging="284"/>
              <w:rPr>
                <w:rFonts w:ascii="Arial" w:hAnsi="Arial" w:cs="Arial"/>
                <w:sz w:val="20"/>
                <w:szCs w:val="20"/>
              </w:rPr>
            </w:pPr>
            <w:r>
              <w:rPr>
                <w:rFonts w:ascii="Arial" w:hAnsi="Arial" w:cs="Arial"/>
                <w:sz w:val="20"/>
                <w:szCs w:val="20"/>
              </w:rPr>
              <w:t>analizować</w:t>
            </w:r>
            <w:r w:rsidRPr="00E5033C">
              <w:rPr>
                <w:rFonts w:ascii="Arial" w:hAnsi="Arial" w:cs="Arial"/>
                <w:sz w:val="20"/>
                <w:szCs w:val="20"/>
              </w:rPr>
              <w:t xml:space="preserve"> sieci przesyłowe energii cieplnej</w:t>
            </w:r>
          </w:p>
        </w:tc>
        <w:tc>
          <w:tcPr>
            <w:tcW w:w="1276" w:type="dxa"/>
            <w:vMerge/>
            <w:tcBorders>
              <w:left w:val="single" w:sz="4" w:space="0" w:color="auto"/>
              <w:bottom w:val="single" w:sz="4" w:space="0" w:color="auto"/>
              <w:right w:val="single" w:sz="4" w:space="0" w:color="auto"/>
            </w:tcBorders>
          </w:tcPr>
          <w:p w:rsidR="00F97967" w:rsidRPr="00D912B5" w:rsidRDefault="00F97967" w:rsidP="00F97967">
            <w:pPr>
              <w:jc w:val="center"/>
              <w:rPr>
                <w:rFonts w:ascii="Arial" w:hAnsi="Arial" w:cs="Arial"/>
                <w:sz w:val="20"/>
                <w:szCs w:val="20"/>
              </w:rPr>
            </w:pPr>
          </w:p>
        </w:tc>
      </w:tr>
      <w:tr w:rsidR="00F97967" w:rsidRPr="00E5033C" w:rsidTr="00254DFE">
        <w:tc>
          <w:tcPr>
            <w:tcW w:w="2093" w:type="dxa"/>
            <w:vMerge w:val="restart"/>
            <w:tcBorders>
              <w:top w:val="single" w:sz="4" w:space="0" w:color="auto"/>
              <w:left w:val="single" w:sz="4" w:space="0" w:color="auto"/>
              <w:right w:val="single" w:sz="4" w:space="0" w:color="auto"/>
            </w:tcBorders>
          </w:tcPr>
          <w:p w:rsidR="00F97967" w:rsidRPr="00D912B5" w:rsidRDefault="00F97967" w:rsidP="00F97967">
            <w:pPr>
              <w:rPr>
                <w:rStyle w:val="Pogrubienie"/>
                <w:rFonts w:ascii="Arial" w:hAnsi="Arial" w:cs="Arial"/>
                <w:b w:val="0"/>
                <w:sz w:val="20"/>
                <w:szCs w:val="20"/>
              </w:rPr>
            </w:pPr>
            <w:r w:rsidRPr="00D912B5">
              <w:rPr>
                <w:rStyle w:val="Pogrubienie"/>
                <w:rFonts w:ascii="Arial" w:hAnsi="Arial" w:cs="Arial"/>
                <w:b w:val="0"/>
                <w:sz w:val="20"/>
                <w:szCs w:val="20"/>
              </w:rPr>
              <w:t>II. Urządzenia, instalacje i sieci ciepłownicze</w:t>
            </w:r>
          </w:p>
        </w:tc>
        <w:tc>
          <w:tcPr>
            <w:tcW w:w="198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shd w:val="clear" w:color="auto" w:fill="FFFFFF"/>
              <w:rPr>
                <w:rFonts w:ascii="Arial" w:hAnsi="Arial" w:cs="Arial"/>
                <w:color w:val="auto"/>
                <w:sz w:val="20"/>
                <w:szCs w:val="20"/>
              </w:rPr>
            </w:pPr>
            <w:r w:rsidRPr="00E5033C">
              <w:rPr>
                <w:rFonts w:ascii="Arial" w:hAnsi="Arial" w:cs="Arial"/>
                <w:sz w:val="20"/>
                <w:szCs w:val="20"/>
              </w:rPr>
              <w:t>1. Urządzenia i instalacje do przesyłania energii cieplnej</w:t>
            </w:r>
          </w:p>
        </w:tc>
        <w:tc>
          <w:tcPr>
            <w:tcW w:w="851" w:type="dxa"/>
            <w:tcBorders>
              <w:top w:val="single" w:sz="4" w:space="0" w:color="auto"/>
              <w:left w:val="single" w:sz="4" w:space="0" w:color="auto"/>
              <w:bottom w:val="single" w:sz="4" w:space="0" w:color="auto"/>
              <w:right w:val="single" w:sz="4" w:space="0" w:color="auto"/>
            </w:tcBorders>
          </w:tcPr>
          <w:p w:rsidR="00F97967" w:rsidRPr="00D912B5" w:rsidRDefault="00F97967" w:rsidP="00F97967">
            <w:pPr>
              <w:jc w:val="center"/>
              <w:rPr>
                <w:rFonts w:ascii="Arial"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rozpozna</w:t>
            </w:r>
            <w:r>
              <w:rPr>
                <w:rFonts w:ascii="Arial" w:hAnsi="Arial" w:cs="Arial"/>
                <w:sz w:val="20"/>
                <w:szCs w:val="20"/>
              </w:rPr>
              <w:t>ć</w:t>
            </w:r>
            <w:r w:rsidRPr="00E5033C">
              <w:rPr>
                <w:rFonts w:ascii="Arial" w:hAnsi="Arial" w:cs="Arial"/>
                <w:sz w:val="20"/>
                <w:szCs w:val="20"/>
              </w:rPr>
              <w:t xml:space="preserve"> urządzenia i instalacje do przesyłania energii cieplnej</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klasyfik</w:t>
            </w:r>
            <w:r>
              <w:rPr>
                <w:rFonts w:ascii="Arial" w:hAnsi="Arial" w:cs="Arial"/>
                <w:sz w:val="20"/>
                <w:szCs w:val="20"/>
              </w:rPr>
              <w:t xml:space="preserve">ować </w:t>
            </w:r>
            <w:r w:rsidRPr="00E5033C">
              <w:rPr>
                <w:rFonts w:ascii="Arial" w:hAnsi="Arial" w:cs="Arial"/>
                <w:sz w:val="20"/>
                <w:szCs w:val="20"/>
              </w:rPr>
              <w:t>wymienniki cieplne</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opisać</w:t>
            </w:r>
            <w:r w:rsidRPr="00E5033C">
              <w:rPr>
                <w:rFonts w:ascii="Arial" w:hAnsi="Arial" w:cs="Arial"/>
                <w:sz w:val="20"/>
                <w:szCs w:val="20"/>
              </w:rPr>
              <w:t xml:space="preserve"> budowę węzła cieplnego wodnego bezpośredniego połączenia</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opisać</w:t>
            </w:r>
            <w:r w:rsidRPr="00E5033C">
              <w:rPr>
                <w:rFonts w:ascii="Arial" w:hAnsi="Arial" w:cs="Arial"/>
                <w:sz w:val="20"/>
                <w:szCs w:val="20"/>
              </w:rPr>
              <w:t xml:space="preserve"> budowę węzła cieplnego wodnego wymiennikowego</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opisać</w:t>
            </w:r>
            <w:r w:rsidRPr="00E5033C">
              <w:rPr>
                <w:rFonts w:ascii="Arial" w:hAnsi="Arial" w:cs="Arial"/>
                <w:sz w:val="20"/>
                <w:szCs w:val="20"/>
              </w:rPr>
              <w:t xml:space="preserve"> budowę węzła parowego</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opisać</w:t>
            </w:r>
            <w:r w:rsidRPr="00E5033C">
              <w:rPr>
                <w:rFonts w:ascii="Arial" w:hAnsi="Arial" w:cs="Arial"/>
                <w:sz w:val="20"/>
                <w:szCs w:val="20"/>
              </w:rPr>
              <w:t xml:space="preserve"> budowę węzła para-woda</w:t>
            </w:r>
          </w:p>
        </w:tc>
        <w:tc>
          <w:tcPr>
            <w:tcW w:w="3260"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100"/>
              </w:numPr>
              <w:suppressAutoHyphens/>
              <w:ind w:left="318" w:hanging="284"/>
              <w:rPr>
                <w:rFonts w:ascii="Arial" w:hAnsi="Arial" w:cs="Arial"/>
                <w:sz w:val="20"/>
                <w:szCs w:val="20"/>
              </w:rPr>
            </w:pPr>
            <w:r>
              <w:rPr>
                <w:rFonts w:ascii="Arial" w:hAnsi="Arial" w:cs="Arial"/>
                <w:sz w:val="20"/>
                <w:szCs w:val="20"/>
              </w:rPr>
              <w:t>określić</w:t>
            </w:r>
            <w:r w:rsidRPr="00E5033C">
              <w:rPr>
                <w:rFonts w:ascii="Arial" w:hAnsi="Arial" w:cs="Arial"/>
                <w:sz w:val="20"/>
                <w:szCs w:val="20"/>
              </w:rPr>
              <w:t xml:space="preserve"> urządzenia dotyczące wymiany ciepła</w:t>
            </w:r>
          </w:p>
          <w:p w:rsidR="00F97967" w:rsidRDefault="00F97967" w:rsidP="00F97967">
            <w:pPr>
              <w:pStyle w:val="Akapitzlist"/>
              <w:numPr>
                <w:ilvl w:val="0"/>
                <w:numId w:val="100"/>
              </w:numPr>
              <w:suppressAutoHyphens/>
              <w:ind w:left="318" w:hanging="284"/>
              <w:rPr>
                <w:rFonts w:ascii="Arial" w:hAnsi="Arial" w:cs="Arial"/>
                <w:sz w:val="20"/>
                <w:szCs w:val="20"/>
              </w:rPr>
            </w:pPr>
            <w:r>
              <w:rPr>
                <w:rFonts w:ascii="Arial" w:hAnsi="Arial" w:cs="Arial"/>
                <w:sz w:val="20"/>
                <w:szCs w:val="20"/>
              </w:rPr>
              <w:t xml:space="preserve">zastosować </w:t>
            </w:r>
            <w:r w:rsidRPr="00E5033C">
              <w:rPr>
                <w:rFonts w:ascii="Arial" w:hAnsi="Arial" w:cs="Arial"/>
                <w:sz w:val="20"/>
                <w:szCs w:val="20"/>
              </w:rPr>
              <w:t>zasady izolacji cieplnej</w:t>
            </w:r>
          </w:p>
          <w:p w:rsidR="00F97967" w:rsidRPr="00E5033C" w:rsidRDefault="00F97967" w:rsidP="00F97967">
            <w:pPr>
              <w:pStyle w:val="Akapitzlist"/>
              <w:numPr>
                <w:ilvl w:val="0"/>
                <w:numId w:val="100"/>
              </w:numPr>
              <w:suppressAutoHyphens/>
              <w:ind w:left="318" w:hanging="284"/>
              <w:rPr>
                <w:rFonts w:ascii="Arial" w:hAnsi="Arial" w:cs="Arial"/>
                <w:sz w:val="20"/>
                <w:szCs w:val="20"/>
              </w:rPr>
            </w:pPr>
            <w:r>
              <w:rPr>
                <w:rFonts w:ascii="Arial" w:hAnsi="Arial" w:cs="Arial"/>
                <w:sz w:val="20"/>
                <w:szCs w:val="20"/>
              </w:rPr>
              <w:t>zinterpretować</w:t>
            </w:r>
            <w:r w:rsidRPr="00F2280A">
              <w:rPr>
                <w:rFonts w:ascii="Arial" w:hAnsi="Arial" w:cs="Arial"/>
                <w:sz w:val="20"/>
                <w:szCs w:val="20"/>
              </w:rPr>
              <w:t xml:space="preserve"> przepisy prawa energetycznego dotyczące urządzeń, instalacji i sieci energetycznych</w:t>
            </w:r>
          </w:p>
          <w:p w:rsidR="00F97967" w:rsidRPr="00D912B5" w:rsidRDefault="00F97967" w:rsidP="00F97967">
            <w:pPr>
              <w:ind w:left="318" w:hanging="284"/>
              <w:rPr>
                <w:rFonts w:ascii="Arial" w:hAnsi="Arial" w:cs="Arial"/>
                <w:sz w:val="20"/>
                <w:szCs w:val="20"/>
              </w:rPr>
            </w:pPr>
          </w:p>
        </w:tc>
        <w:tc>
          <w:tcPr>
            <w:tcW w:w="1276" w:type="dxa"/>
            <w:vMerge w:val="restart"/>
            <w:tcBorders>
              <w:top w:val="single" w:sz="4" w:space="0" w:color="auto"/>
              <w:left w:val="single" w:sz="4" w:space="0" w:color="auto"/>
              <w:right w:val="single" w:sz="4" w:space="0" w:color="auto"/>
            </w:tcBorders>
          </w:tcPr>
          <w:p w:rsidR="00F97967" w:rsidRPr="00D912B5" w:rsidRDefault="00F97967" w:rsidP="00F97967">
            <w:pPr>
              <w:rPr>
                <w:rFonts w:ascii="Arial" w:hAnsi="Arial" w:cs="Arial"/>
                <w:sz w:val="20"/>
                <w:szCs w:val="20"/>
              </w:rPr>
            </w:pPr>
            <w:r>
              <w:rPr>
                <w:rFonts w:ascii="Arial" w:hAnsi="Arial" w:cs="Arial"/>
                <w:sz w:val="20"/>
                <w:szCs w:val="20"/>
              </w:rPr>
              <w:t>Klasa II</w:t>
            </w:r>
          </w:p>
        </w:tc>
      </w:tr>
      <w:tr w:rsidR="00F97967" w:rsidRPr="00E5033C" w:rsidTr="00254DFE">
        <w:tc>
          <w:tcPr>
            <w:tcW w:w="2093" w:type="dxa"/>
            <w:vMerge/>
            <w:tcBorders>
              <w:left w:val="single" w:sz="4" w:space="0" w:color="auto"/>
              <w:right w:val="single" w:sz="4" w:space="0" w:color="auto"/>
            </w:tcBorders>
            <w:vAlign w:val="center"/>
          </w:tcPr>
          <w:p w:rsidR="00F97967" w:rsidRPr="00D912B5" w:rsidRDefault="00F97967" w:rsidP="00F97967">
            <w:pPr>
              <w:rPr>
                <w:rStyle w:val="Pogrubienie"/>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shd w:val="clear" w:color="auto" w:fill="FFFFFF"/>
              <w:rPr>
                <w:rFonts w:ascii="Arial" w:hAnsi="Arial" w:cs="Arial"/>
                <w:color w:val="auto"/>
                <w:sz w:val="20"/>
                <w:szCs w:val="20"/>
              </w:rPr>
            </w:pPr>
            <w:r w:rsidRPr="00E5033C">
              <w:rPr>
                <w:rFonts w:ascii="Arial" w:hAnsi="Arial" w:cs="Arial"/>
                <w:sz w:val="20"/>
                <w:szCs w:val="20"/>
              </w:rPr>
              <w:t>2. Elementy i układy sieci i central ciepłowniczych</w:t>
            </w:r>
          </w:p>
        </w:tc>
        <w:tc>
          <w:tcPr>
            <w:tcW w:w="851" w:type="dxa"/>
            <w:tcBorders>
              <w:top w:val="single" w:sz="4" w:space="0" w:color="auto"/>
              <w:left w:val="single" w:sz="4" w:space="0" w:color="auto"/>
              <w:bottom w:val="single" w:sz="4" w:space="0" w:color="auto"/>
              <w:right w:val="single" w:sz="4" w:space="0" w:color="auto"/>
            </w:tcBorders>
          </w:tcPr>
          <w:p w:rsidR="00F97967" w:rsidRPr="00D912B5" w:rsidRDefault="00F97967" w:rsidP="00F97967">
            <w:pPr>
              <w:jc w:val="center"/>
              <w:rPr>
                <w:rFonts w:ascii="Arial"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r</w:t>
            </w:r>
            <w:r w:rsidRPr="00E5033C">
              <w:rPr>
                <w:rFonts w:ascii="Arial" w:hAnsi="Arial" w:cs="Arial"/>
                <w:sz w:val="20"/>
                <w:szCs w:val="20"/>
              </w:rPr>
              <w:t>ozróżni</w:t>
            </w:r>
            <w:r>
              <w:rPr>
                <w:rFonts w:ascii="Arial" w:hAnsi="Arial" w:cs="Arial"/>
                <w:sz w:val="20"/>
                <w:szCs w:val="20"/>
              </w:rPr>
              <w:t>ć</w:t>
            </w:r>
            <w:r w:rsidRPr="00E5033C">
              <w:rPr>
                <w:rFonts w:ascii="Arial" w:hAnsi="Arial" w:cs="Arial"/>
                <w:sz w:val="20"/>
                <w:szCs w:val="20"/>
              </w:rPr>
              <w:t xml:space="preserve"> elementy sieci ciepłowniczych</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rozróżnić</w:t>
            </w:r>
            <w:r w:rsidRPr="00E5033C">
              <w:rPr>
                <w:rFonts w:ascii="Arial" w:hAnsi="Arial" w:cs="Arial"/>
                <w:sz w:val="20"/>
                <w:szCs w:val="20"/>
              </w:rPr>
              <w:t xml:space="preserve"> kotłownie wodne i parowe</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dobra</w:t>
            </w:r>
            <w:r>
              <w:rPr>
                <w:rFonts w:ascii="Arial" w:hAnsi="Arial" w:cs="Arial"/>
                <w:sz w:val="20"/>
                <w:szCs w:val="20"/>
              </w:rPr>
              <w:t>ć</w:t>
            </w:r>
            <w:r w:rsidRPr="00E5033C">
              <w:rPr>
                <w:rFonts w:ascii="Arial" w:hAnsi="Arial" w:cs="Arial"/>
                <w:sz w:val="20"/>
                <w:szCs w:val="20"/>
              </w:rPr>
              <w:t xml:space="preserve"> elementy i układy sieci ciepłowniczych na podstawie danych</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dobra</w:t>
            </w:r>
            <w:r>
              <w:rPr>
                <w:rFonts w:ascii="Arial" w:hAnsi="Arial" w:cs="Arial"/>
                <w:sz w:val="20"/>
                <w:szCs w:val="20"/>
              </w:rPr>
              <w:t>ć</w:t>
            </w:r>
            <w:r w:rsidRPr="00E5033C">
              <w:rPr>
                <w:rFonts w:ascii="Arial" w:hAnsi="Arial" w:cs="Arial"/>
                <w:sz w:val="20"/>
                <w:szCs w:val="20"/>
              </w:rPr>
              <w:t xml:space="preserve"> elementy i układy central ciepłowniczych na podstawie danych</w:t>
            </w:r>
          </w:p>
        </w:tc>
        <w:tc>
          <w:tcPr>
            <w:tcW w:w="3260"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100"/>
              </w:numPr>
              <w:suppressAutoHyphens/>
              <w:ind w:left="318" w:hanging="284"/>
              <w:rPr>
                <w:rFonts w:ascii="Arial" w:hAnsi="Arial" w:cs="Arial"/>
                <w:sz w:val="20"/>
                <w:szCs w:val="20"/>
              </w:rPr>
            </w:pPr>
            <w:r w:rsidRPr="00E5033C">
              <w:rPr>
                <w:rFonts w:ascii="Arial" w:hAnsi="Arial" w:cs="Arial"/>
                <w:sz w:val="20"/>
                <w:szCs w:val="20"/>
              </w:rPr>
              <w:t>rozróżni</w:t>
            </w:r>
            <w:r>
              <w:rPr>
                <w:rFonts w:ascii="Arial" w:hAnsi="Arial" w:cs="Arial"/>
                <w:sz w:val="20"/>
                <w:szCs w:val="20"/>
              </w:rPr>
              <w:t>ć</w:t>
            </w:r>
            <w:r w:rsidRPr="00E5033C">
              <w:rPr>
                <w:rFonts w:ascii="Arial" w:hAnsi="Arial" w:cs="Arial"/>
                <w:sz w:val="20"/>
                <w:szCs w:val="20"/>
              </w:rPr>
              <w:t xml:space="preserve"> bloki ciepłownicze w elektrociepłowniach</w:t>
            </w:r>
          </w:p>
          <w:p w:rsidR="00F97967" w:rsidRPr="00D912B5" w:rsidRDefault="00F97967" w:rsidP="00F97967">
            <w:pPr>
              <w:numPr>
                <w:ilvl w:val="0"/>
                <w:numId w:val="100"/>
              </w:numPr>
              <w:ind w:left="318" w:hanging="284"/>
              <w:rPr>
                <w:rFonts w:ascii="Arial" w:hAnsi="Arial" w:cs="Arial"/>
                <w:sz w:val="20"/>
                <w:szCs w:val="20"/>
              </w:rPr>
            </w:pPr>
            <w:r>
              <w:rPr>
                <w:rFonts w:ascii="Arial" w:hAnsi="Arial" w:cs="Arial"/>
                <w:sz w:val="20"/>
                <w:szCs w:val="20"/>
              </w:rPr>
              <w:t>s</w:t>
            </w:r>
            <w:r w:rsidRPr="00D912B5">
              <w:rPr>
                <w:rFonts w:ascii="Arial" w:hAnsi="Arial" w:cs="Arial"/>
                <w:sz w:val="20"/>
                <w:szCs w:val="20"/>
              </w:rPr>
              <w:t>tworzy</w:t>
            </w:r>
            <w:r>
              <w:rPr>
                <w:rFonts w:ascii="Arial" w:hAnsi="Arial" w:cs="Arial"/>
                <w:sz w:val="20"/>
                <w:szCs w:val="20"/>
              </w:rPr>
              <w:t>ć</w:t>
            </w:r>
            <w:r w:rsidRPr="00D912B5">
              <w:rPr>
                <w:rFonts w:ascii="Arial" w:hAnsi="Arial" w:cs="Arial"/>
                <w:sz w:val="20"/>
                <w:szCs w:val="20"/>
              </w:rPr>
              <w:t xml:space="preserve"> modele sieci dystrybucyjnych energii cieplnej</w:t>
            </w:r>
          </w:p>
        </w:tc>
        <w:tc>
          <w:tcPr>
            <w:tcW w:w="1276" w:type="dxa"/>
            <w:vMerge/>
            <w:tcBorders>
              <w:left w:val="single" w:sz="4" w:space="0" w:color="auto"/>
              <w:right w:val="single" w:sz="4" w:space="0" w:color="auto"/>
            </w:tcBorders>
          </w:tcPr>
          <w:p w:rsidR="00F97967" w:rsidRPr="00D912B5" w:rsidRDefault="00F97967" w:rsidP="00F97967">
            <w:pPr>
              <w:jc w:val="center"/>
              <w:rPr>
                <w:rFonts w:ascii="Arial" w:hAnsi="Arial" w:cs="Arial"/>
                <w:sz w:val="20"/>
                <w:szCs w:val="20"/>
              </w:rPr>
            </w:pPr>
          </w:p>
        </w:tc>
      </w:tr>
      <w:tr w:rsidR="00F97967" w:rsidRPr="00E5033C" w:rsidTr="00254DFE">
        <w:tc>
          <w:tcPr>
            <w:tcW w:w="2093" w:type="dxa"/>
            <w:vMerge/>
            <w:tcBorders>
              <w:left w:val="single" w:sz="4" w:space="0" w:color="auto"/>
              <w:right w:val="single" w:sz="4" w:space="0" w:color="auto"/>
            </w:tcBorders>
            <w:vAlign w:val="center"/>
          </w:tcPr>
          <w:p w:rsidR="00F97967" w:rsidRPr="00D912B5" w:rsidRDefault="00F97967" w:rsidP="00F97967">
            <w:pPr>
              <w:rPr>
                <w:rStyle w:val="Pogrubienie"/>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rPr>
                <w:rFonts w:ascii="Arial" w:hAnsi="Arial" w:cs="Arial"/>
                <w:sz w:val="20"/>
                <w:szCs w:val="20"/>
              </w:rPr>
            </w:pPr>
            <w:r w:rsidRPr="00E5033C">
              <w:rPr>
                <w:rFonts w:ascii="Arial" w:hAnsi="Arial" w:cs="Arial"/>
                <w:sz w:val="20"/>
                <w:szCs w:val="20"/>
              </w:rPr>
              <w:t>3. Instalacje ciepłownicze i materiały izolacyjne</w:t>
            </w:r>
          </w:p>
        </w:tc>
        <w:tc>
          <w:tcPr>
            <w:tcW w:w="851" w:type="dxa"/>
            <w:tcBorders>
              <w:top w:val="single" w:sz="4" w:space="0" w:color="auto"/>
              <w:left w:val="single" w:sz="4" w:space="0" w:color="auto"/>
              <w:bottom w:val="single" w:sz="4" w:space="0" w:color="auto"/>
              <w:right w:val="single" w:sz="4" w:space="0" w:color="auto"/>
            </w:tcBorders>
          </w:tcPr>
          <w:p w:rsidR="00F97967" w:rsidRPr="00D912B5" w:rsidRDefault="00F97967" w:rsidP="00F97967">
            <w:pPr>
              <w:jc w:val="center"/>
              <w:rPr>
                <w:rFonts w:ascii="Arial"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definiować</w:t>
            </w:r>
            <w:r w:rsidRPr="00E5033C">
              <w:rPr>
                <w:rFonts w:ascii="Arial" w:hAnsi="Arial" w:cs="Arial"/>
                <w:sz w:val="20"/>
                <w:szCs w:val="20"/>
              </w:rPr>
              <w:t xml:space="preserve"> armaturę ciepłowniczą</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dobra</w:t>
            </w:r>
            <w:r>
              <w:rPr>
                <w:rFonts w:ascii="Arial" w:hAnsi="Arial" w:cs="Arial"/>
                <w:sz w:val="20"/>
                <w:szCs w:val="20"/>
              </w:rPr>
              <w:t>ć</w:t>
            </w:r>
            <w:r w:rsidRPr="00E5033C">
              <w:rPr>
                <w:rFonts w:ascii="Arial" w:hAnsi="Arial" w:cs="Arial"/>
                <w:sz w:val="20"/>
                <w:szCs w:val="20"/>
              </w:rPr>
              <w:t xml:space="preserve"> armaturę ciepłowniczą do rodzaju instalacji na podstawie danych</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rozróżnić</w:t>
            </w:r>
            <w:r w:rsidRPr="00E5033C">
              <w:rPr>
                <w:rFonts w:ascii="Arial" w:hAnsi="Arial" w:cs="Arial"/>
                <w:sz w:val="20"/>
                <w:szCs w:val="20"/>
              </w:rPr>
              <w:t xml:space="preserve"> materiały izolacyjne stosowane w instalacjach ciepłowniczych</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sklasyfikować</w:t>
            </w:r>
            <w:r w:rsidRPr="00E5033C">
              <w:rPr>
                <w:rFonts w:ascii="Arial" w:hAnsi="Arial" w:cs="Arial"/>
                <w:sz w:val="20"/>
                <w:szCs w:val="20"/>
              </w:rPr>
              <w:t xml:space="preserve"> materiały izolacyjne stosowane w instalacjach ciepłowniczych</w:t>
            </w:r>
          </w:p>
        </w:tc>
        <w:tc>
          <w:tcPr>
            <w:tcW w:w="3260"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100"/>
              </w:numPr>
              <w:suppressAutoHyphens/>
              <w:ind w:left="318" w:hanging="284"/>
              <w:rPr>
                <w:rFonts w:ascii="Arial" w:hAnsi="Arial" w:cs="Arial"/>
                <w:sz w:val="20"/>
                <w:szCs w:val="20"/>
              </w:rPr>
            </w:pPr>
            <w:r w:rsidRPr="00E5033C">
              <w:rPr>
                <w:rFonts w:ascii="Arial" w:hAnsi="Arial" w:cs="Arial"/>
                <w:sz w:val="20"/>
                <w:szCs w:val="20"/>
              </w:rPr>
              <w:t>wskaz</w:t>
            </w:r>
            <w:r>
              <w:rPr>
                <w:rFonts w:ascii="Arial" w:hAnsi="Arial" w:cs="Arial"/>
                <w:sz w:val="20"/>
                <w:szCs w:val="20"/>
              </w:rPr>
              <w:t>ać</w:t>
            </w:r>
            <w:r w:rsidRPr="00E5033C">
              <w:rPr>
                <w:rFonts w:ascii="Arial" w:hAnsi="Arial" w:cs="Arial"/>
                <w:sz w:val="20"/>
                <w:szCs w:val="20"/>
              </w:rPr>
              <w:t xml:space="preserve"> sposoby instalowania sieci ciepłowniczej</w:t>
            </w:r>
          </w:p>
          <w:p w:rsidR="00F97967" w:rsidRPr="00E5033C" w:rsidRDefault="00F97967" w:rsidP="00F97967">
            <w:pPr>
              <w:pStyle w:val="Akapitzlist"/>
              <w:numPr>
                <w:ilvl w:val="0"/>
                <w:numId w:val="100"/>
              </w:numPr>
              <w:suppressAutoHyphens/>
              <w:ind w:left="318" w:hanging="284"/>
              <w:rPr>
                <w:rFonts w:ascii="Arial" w:hAnsi="Arial" w:cs="Arial"/>
                <w:sz w:val="20"/>
                <w:szCs w:val="20"/>
              </w:rPr>
            </w:pPr>
            <w:r w:rsidRPr="00E5033C">
              <w:rPr>
                <w:rFonts w:ascii="Arial" w:hAnsi="Arial" w:cs="Arial"/>
                <w:sz w:val="20"/>
                <w:szCs w:val="20"/>
              </w:rPr>
              <w:t>wskaz</w:t>
            </w:r>
            <w:r>
              <w:rPr>
                <w:rFonts w:ascii="Arial" w:hAnsi="Arial" w:cs="Arial"/>
                <w:sz w:val="20"/>
                <w:szCs w:val="20"/>
              </w:rPr>
              <w:t xml:space="preserve">ać </w:t>
            </w:r>
            <w:r w:rsidRPr="00E5033C">
              <w:rPr>
                <w:rFonts w:ascii="Arial" w:hAnsi="Arial" w:cs="Arial"/>
                <w:sz w:val="20"/>
                <w:szCs w:val="20"/>
              </w:rPr>
              <w:t>sposoby doboru materiałów izolacyjnych do instalacji ciepłowniczej</w:t>
            </w:r>
          </w:p>
          <w:p w:rsidR="00F97967" w:rsidRPr="00D912B5" w:rsidRDefault="00F97967" w:rsidP="00F97967">
            <w:pPr>
              <w:ind w:left="318" w:hanging="284"/>
              <w:rPr>
                <w:rFonts w:ascii="Arial" w:hAnsi="Arial" w:cs="Arial"/>
                <w:sz w:val="20"/>
                <w:szCs w:val="20"/>
              </w:rPr>
            </w:pPr>
          </w:p>
        </w:tc>
        <w:tc>
          <w:tcPr>
            <w:tcW w:w="1276" w:type="dxa"/>
            <w:vMerge/>
            <w:tcBorders>
              <w:left w:val="single" w:sz="4" w:space="0" w:color="auto"/>
              <w:right w:val="single" w:sz="4" w:space="0" w:color="auto"/>
            </w:tcBorders>
          </w:tcPr>
          <w:p w:rsidR="00F97967" w:rsidRPr="00D912B5" w:rsidRDefault="00F97967" w:rsidP="00F97967">
            <w:pPr>
              <w:jc w:val="center"/>
              <w:rPr>
                <w:rFonts w:ascii="Arial" w:hAnsi="Arial" w:cs="Arial"/>
                <w:sz w:val="20"/>
                <w:szCs w:val="20"/>
              </w:rPr>
            </w:pPr>
          </w:p>
        </w:tc>
      </w:tr>
      <w:tr w:rsidR="00F97967" w:rsidRPr="00E5033C" w:rsidTr="00254DFE">
        <w:trPr>
          <w:trHeight w:val="50"/>
        </w:trPr>
        <w:tc>
          <w:tcPr>
            <w:tcW w:w="2093" w:type="dxa"/>
            <w:vMerge/>
            <w:tcBorders>
              <w:left w:val="single" w:sz="4" w:space="0" w:color="auto"/>
              <w:right w:val="single" w:sz="4" w:space="0" w:color="auto"/>
            </w:tcBorders>
            <w:vAlign w:val="center"/>
          </w:tcPr>
          <w:p w:rsidR="00F97967" w:rsidRPr="00D912B5" w:rsidRDefault="00F97967" w:rsidP="00F97967">
            <w:pPr>
              <w:rPr>
                <w:rStyle w:val="Pogrubienie"/>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ind w:left="0"/>
              <w:contextualSpacing w:val="0"/>
              <w:rPr>
                <w:rFonts w:ascii="Arial" w:hAnsi="Arial" w:cs="Arial"/>
                <w:sz w:val="20"/>
                <w:szCs w:val="20"/>
              </w:rPr>
            </w:pPr>
            <w:r w:rsidRPr="00E5033C">
              <w:rPr>
                <w:rFonts w:ascii="Arial" w:hAnsi="Arial" w:cs="Arial"/>
                <w:sz w:val="20"/>
                <w:szCs w:val="20"/>
              </w:rPr>
              <w:t>4. Elementy i układy automatyki zabezpieczeniowej sieci ciepłowniczej</w:t>
            </w:r>
          </w:p>
          <w:p w:rsidR="00F97967" w:rsidRPr="00E5033C" w:rsidRDefault="00F97967" w:rsidP="00F97967">
            <w:pPr>
              <w:tabs>
                <w:tab w:val="left" w:pos="993"/>
              </w:tabs>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ind w:left="0"/>
              <w:contextualSpacing w:val="0"/>
              <w:jc w:val="center"/>
              <w:rPr>
                <w:rFonts w:ascii="Arial"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wymienić</w:t>
            </w:r>
            <w:r w:rsidRPr="00E5033C">
              <w:rPr>
                <w:rFonts w:ascii="Arial" w:hAnsi="Arial" w:cs="Arial"/>
                <w:sz w:val="20"/>
                <w:szCs w:val="20"/>
              </w:rPr>
              <w:t xml:space="preserve"> układy automatyki sterującej w sieciach ciepłowniczych</w:t>
            </w:r>
          </w:p>
          <w:p w:rsidR="00F97967" w:rsidRPr="0092036F"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s</w:t>
            </w:r>
            <w:r w:rsidRPr="00E5033C">
              <w:rPr>
                <w:rFonts w:ascii="Arial" w:hAnsi="Arial" w:cs="Arial"/>
                <w:sz w:val="20"/>
                <w:szCs w:val="20"/>
              </w:rPr>
              <w:t>klasyfik</w:t>
            </w:r>
            <w:r>
              <w:rPr>
                <w:rFonts w:ascii="Arial" w:hAnsi="Arial" w:cs="Arial"/>
                <w:sz w:val="20"/>
                <w:szCs w:val="20"/>
              </w:rPr>
              <w:t>ować</w:t>
            </w:r>
            <w:r w:rsidRPr="00E5033C">
              <w:rPr>
                <w:rFonts w:ascii="Arial" w:hAnsi="Arial" w:cs="Arial"/>
                <w:sz w:val="20"/>
                <w:szCs w:val="20"/>
              </w:rPr>
              <w:t xml:space="preserve"> rodzaje alarmów oraz systemy alarmowe stosowane w sieciach ciepłowniczych</w:t>
            </w:r>
          </w:p>
        </w:tc>
        <w:tc>
          <w:tcPr>
            <w:tcW w:w="3260"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100"/>
              </w:numPr>
              <w:suppressAutoHyphens/>
              <w:ind w:left="318" w:hanging="284"/>
              <w:rPr>
                <w:rFonts w:ascii="Arial" w:hAnsi="Arial" w:cs="Arial"/>
                <w:sz w:val="20"/>
                <w:szCs w:val="20"/>
              </w:rPr>
            </w:pPr>
            <w:r w:rsidRPr="00E5033C">
              <w:rPr>
                <w:rFonts w:ascii="Arial" w:hAnsi="Arial" w:cs="Arial"/>
                <w:sz w:val="20"/>
                <w:szCs w:val="20"/>
              </w:rPr>
              <w:t>wskaz</w:t>
            </w:r>
            <w:r>
              <w:rPr>
                <w:rFonts w:ascii="Arial" w:hAnsi="Arial" w:cs="Arial"/>
                <w:sz w:val="20"/>
                <w:szCs w:val="20"/>
              </w:rPr>
              <w:t>ać</w:t>
            </w:r>
            <w:r w:rsidRPr="00E5033C">
              <w:rPr>
                <w:rFonts w:ascii="Arial" w:hAnsi="Arial" w:cs="Arial"/>
                <w:sz w:val="20"/>
                <w:szCs w:val="20"/>
              </w:rPr>
              <w:t xml:space="preserve"> sposoby regulacji i zabezpieczania instalacji i urządzeń do przesyłania energii cieplnej</w:t>
            </w:r>
          </w:p>
          <w:p w:rsidR="00F97967" w:rsidRPr="0092036F" w:rsidRDefault="00F97967" w:rsidP="00F97967">
            <w:pPr>
              <w:pStyle w:val="Akapitzlist"/>
              <w:numPr>
                <w:ilvl w:val="0"/>
                <w:numId w:val="100"/>
              </w:numPr>
              <w:suppressAutoHyphens/>
              <w:ind w:left="318" w:hanging="284"/>
              <w:rPr>
                <w:rFonts w:ascii="Arial" w:hAnsi="Arial" w:cs="Arial"/>
                <w:sz w:val="20"/>
                <w:szCs w:val="20"/>
              </w:rPr>
            </w:pPr>
            <w:r>
              <w:rPr>
                <w:rFonts w:ascii="Arial" w:hAnsi="Arial" w:cs="Arial"/>
                <w:sz w:val="20"/>
                <w:szCs w:val="20"/>
              </w:rPr>
              <w:t>narysować</w:t>
            </w:r>
            <w:r w:rsidRPr="00E5033C">
              <w:rPr>
                <w:rFonts w:ascii="Arial" w:hAnsi="Arial" w:cs="Arial"/>
                <w:sz w:val="20"/>
                <w:szCs w:val="20"/>
              </w:rPr>
              <w:t xml:space="preserve"> schemat funkcjonalny działania sieci ciepłowniczej</w:t>
            </w:r>
          </w:p>
        </w:tc>
        <w:tc>
          <w:tcPr>
            <w:tcW w:w="1276" w:type="dxa"/>
            <w:vMerge/>
            <w:tcBorders>
              <w:left w:val="single" w:sz="4" w:space="0" w:color="auto"/>
              <w:right w:val="single" w:sz="4" w:space="0" w:color="auto"/>
            </w:tcBorders>
          </w:tcPr>
          <w:p w:rsidR="00F97967" w:rsidRPr="00D912B5" w:rsidRDefault="00F97967" w:rsidP="00F97967">
            <w:pPr>
              <w:jc w:val="center"/>
              <w:rPr>
                <w:rFonts w:ascii="Arial" w:hAnsi="Arial" w:cs="Arial"/>
                <w:sz w:val="20"/>
                <w:szCs w:val="20"/>
              </w:rPr>
            </w:pPr>
          </w:p>
        </w:tc>
      </w:tr>
      <w:tr w:rsidR="00F97967" w:rsidRPr="00E5033C" w:rsidTr="00254DFE">
        <w:tc>
          <w:tcPr>
            <w:tcW w:w="2093" w:type="dxa"/>
            <w:vMerge/>
            <w:tcBorders>
              <w:left w:val="single" w:sz="4" w:space="0" w:color="auto"/>
              <w:bottom w:val="single" w:sz="4" w:space="0" w:color="auto"/>
              <w:right w:val="single" w:sz="4" w:space="0" w:color="auto"/>
            </w:tcBorders>
            <w:vAlign w:val="center"/>
          </w:tcPr>
          <w:p w:rsidR="00F97967" w:rsidRPr="00D912B5" w:rsidRDefault="00F97967" w:rsidP="00F97967">
            <w:pPr>
              <w:rPr>
                <w:rStyle w:val="Pogrubienie"/>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suppressAutoHyphens/>
              <w:ind w:left="0"/>
              <w:rPr>
                <w:rFonts w:ascii="Arial" w:hAnsi="Arial" w:cs="Arial"/>
                <w:sz w:val="20"/>
                <w:szCs w:val="20"/>
              </w:rPr>
            </w:pPr>
            <w:r w:rsidRPr="00E5033C">
              <w:rPr>
                <w:rFonts w:ascii="Arial" w:hAnsi="Arial" w:cs="Arial"/>
                <w:sz w:val="20"/>
                <w:szCs w:val="20"/>
              </w:rPr>
              <w:t>5. Montaż instalacji i urządzeń do przesyłania energii cieplnej</w:t>
            </w:r>
          </w:p>
          <w:p w:rsidR="00F97967" w:rsidRPr="00E5033C" w:rsidRDefault="00F97967" w:rsidP="00F97967">
            <w:pPr>
              <w:shd w:val="clear" w:color="auto" w:fill="FFFFFF"/>
              <w:rPr>
                <w:rFonts w:ascii="Arial" w:hAnsi="Arial" w:cs="Arial"/>
                <w:color w:val="auto"/>
                <w:sz w:val="20"/>
                <w:szCs w:val="20"/>
              </w:rPr>
            </w:pPr>
          </w:p>
        </w:tc>
        <w:tc>
          <w:tcPr>
            <w:tcW w:w="851"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suppressAutoHyphens/>
              <w:ind w:left="0"/>
              <w:jc w:val="center"/>
              <w:rPr>
                <w:rFonts w:ascii="Arial"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za</w:t>
            </w:r>
            <w:r w:rsidRPr="00E5033C">
              <w:rPr>
                <w:rFonts w:ascii="Arial" w:hAnsi="Arial" w:cs="Arial"/>
                <w:sz w:val="20"/>
                <w:szCs w:val="20"/>
              </w:rPr>
              <w:t>stos</w:t>
            </w:r>
            <w:r>
              <w:rPr>
                <w:rFonts w:ascii="Arial" w:hAnsi="Arial" w:cs="Arial"/>
                <w:sz w:val="20"/>
                <w:szCs w:val="20"/>
              </w:rPr>
              <w:t>ować</w:t>
            </w:r>
            <w:r w:rsidRPr="00E5033C">
              <w:rPr>
                <w:rFonts w:ascii="Arial" w:hAnsi="Arial" w:cs="Arial"/>
                <w:sz w:val="20"/>
                <w:szCs w:val="20"/>
              </w:rPr>
              <w:t xml:space="preserve"> zasady montażu instalacji przesyłowych energii cieplnej</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zastosować</w:t>
            </w:r>
            <w:r w:rsidRPr="00E5033C">
              <w:rPr>
                <w:rFonts w:ascii="Arial" w:hAnsi="Arial" w:cs="Arial"/>
                <w:sz w:val="20"/>
                <w:szCs w:val="20"/>
              </w:rPr>
              <w:t xml:space="preserve"> zasady montażu przyłącza</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podłącz</w:t>
            </w:r>
            <w:r>
              <w:rPr>
                <w:rFonts w:ascii="Arial" w:hAnsi="Arial" w:cs="Arial"/>
                <w:sz w:val="20"/>
                <w:szCs w:val="20"/>
              </w:rPr>
              <w:t>yć</w:t>
            </w:r>
            <w:r w:rsidRPr="00E5033C">
              <w:rPr>
                <w:rFonts w:ascii="Arial" w:hAnsi="Arial" w:cs="Arial"/>
                <w:sz w:val="20"/>
                <w:szCs w:val="20"/>
              </w:rPr>
              <w:t xml:space="preserve"> na modelu instalacje i urządzenia do przesyłania energii cieplnej</w:t>
            </w:r>
          </w:p>
        </w:tc>
        <w:tc>
          <w:tcPr>
            <w:tcW w:w="3260"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100"/>
              </w:numPr>
              <w:suppressAutoHyphens/>
              <w:ind w:left="318" w:hanging="284"/>
              <w:rPr>
                <w:rFonts w:ascii="Arial" w:hAnsi="Arial" w:cs="Arial"/>
                <w:sz w:val="20"/>
                <w:szCs w:val="20"/>
              </w:rPr>
            </w:pPr>
            <w:r>
              <w:rPr>
                <w:rFonts w:ascii="Arial" w:hAnsi="Arial" w:cs="Arial"/>
                <w:sz w:val="20"/>
                <w:szCs w:val="20"/>
              </w:rPr>
              <w:t>za</w:t>
            </w:r>
            <w:r w:rsidRPr="00E5033C">
              <w:rPr>
                <w:rFonts w:ascii="Arial" w:hAnsi="Arial" w:cs="Arial"/>
                <w:sz w:val="20"/>
                <w:szCs w:val="20"/>
              </w:rPr>
              <w:t>prezent</w:t>
            </w:r>
            <w:r>
              <w:rPr>
                <w:rFonts w:ascii="Arial" w:hAnsi="Arial" w:cs="Arial"/>
                <w:sz w:val="20"/>
                <w:szCs w:val="20"/>
              </w:rPr>
              <w:t xml:space="preserve">ować </w:t>
            </w:r>
            <w:r w:rsidRPr="00E5033C">
              <w:rPr>
                <w:rFonts w:ascii="Arial" w:hAnsi="Arial" w:cs="Arial"/>
                <w:sz w:val="20"/>
                <w:szCs w:val="20"/>
              </w:rPr>
              <w:t>plan prac związanych z montażem instalacji i urządzeń do przesyłania energii cieplnej</w:t>
            </w:r>
          </w:p>
          <w:p w:rsidR="00F97967" w:rsidRPr="00D912B5" w:rsidRDefault="00F97967" w:rsidP="00F97967">
            <w:pPr>
              <w:ind w:left="318" w:hanging="284"/>
              <w:rPr>
                <w:rFonts w:ascii="Arial" w:hAnsi="Arial" w:cs="Arial"/>
                <w:sz w:val="20"/>
                <w:szCs w:val="20"/>
              </w:rPr>
            </w:pPr>
          </w:p>
        </w:tc>
        <w:tc>
          <w:tcPr>
            <w:tcW w:w="1276" w:type="dxa"/>
            <w:vMerge/>
            <w:tcBorders>
              <w:left w:val="single" w:sz="4" w:space="0" w:color="auto"/>
              <w:bottom w:val="single" w:sz="4" w:space="0" w:color="auto"/>
              <w:right w:val="single" w:sz="4" w:space="0" w:color="auto"/>
            </w:tcBorders>
          </w:tcPr>
          <w:p w:rsidR="00F97967" w:rsidRPr="00D912B5" w:rsidRDefault="00F97967" w:rsidP="00F97967">
            <w:pPr>
              <w:jc w:val="center"/>
              <w:rPr>
                <w:rFonts w:ascii="Arial" w:hAnsi="Arial" w:cs="Arial"/>
                <w:sz w:val="20"/>
                <w:szCs w:val="20"/>
              </w:rPr>
            </w:pPr>
          </w:p>
        </w:tc>
      </w:tr>
      <w:tr w:rsidR="00F97967" w:rsidRPr="00E5033C" w:rsidTr="00254DFE">
        <w:tc>
          <w:tcPr>
            <w:tcW w:w="2093" w:type="dxa"/>
            <w:vMerge w:val="restart"/>
            <w:tcBorders>
              <w:top w:val="single" w:sz="4" w:space="0" w:color="auto"/>
              <w:left w:val="single" w:sz="4" w:space="0" w:color="auto"/>
              <w:right w:val="single" w:sz="4" w:space="0" w:color="auto"/>
            </w:tcBorders>
          </w:tcPr>
          <w:p w:rsidR="00F97967" w:rsidRPr="00D912B5" w:rsidRDefault="00F97967" w:rsidP="00F97967">
            <w:pPr>
              <w:rPr>
                <w:rStyle w:val="Pogrubienie"/>
                <w:rFonts w:ascii="Arial" w:hAnsi="Arial" w:cs="Arial"/>
                <w:b w:val="0"/>
                <w:sz w:val="20"/>
                <w:szCs w:val="20"/>
              </w:rPr>
            </w:pPr>
            <w:r w:rsidRPr="00D912B5">
              <w:rPr>
                <w:rStyle w:val="Pogrubienie"/>
                <w:rFonts w:ascii="Arial" w:hAnsi="Arial" w:cs="Arial"/>
                <w:b w:val="0"/>
                <w:sz w:val="20"/>
                <w:szCs w:val="20"/>
              </w:rPr>
              <w:t>III. Praca i eksploatacja sieci ciepłowniczych</w:t>
            </w:r>
          </w:p>
        </w:tc>
        <w:tc>
          <w:tcPr>
            <w:tcW w:w="198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suppressAutoHyphens/>
              <w:rPr>
                <w:rFonts w:ascii="Arial" w:hAnsi="Arial" w:cs="Arial"/>
                <w:sz w:val="20"/>
                <w:szCs w:val="20"/>
              </w:rPr>
            </w:pPr>
            <w:r w:rsidRPr="00E5033C">
              <w:rPr>
                <w:rFonts w:ascii="Arial" w:hAnsi="Arial" w:cs="Arial"/>
                <w:sz w:val="20"/>
                <w:szCs w:val="20"/>
              </w:rPr>
              <w:t>1. Rozruch i praca instalacji i urządzeń do przesyłania energii cieplnej</w:t>
            </w:r>
          </w:p>
          <w:p w:rsidR="00F97967" w:rsidRPr="00E5033C" w:rsidRDefault="00F97967" w:rsidP="00F97967">
            <w:pPr>
              <w:shd w:val="clear" w:color="auto" w:fill="FFFFFF"/>
              <w:rPr>
                <w:rFonts w:ascii="Arial" w:hAnsi="Arial" w:cs="Arial"/>
                <w:color w:val="auto"/>
                <w:sz w:val="20"/>
                <w:szCs w:val="20"/>
              </w:rPr>
            </w:pPr>
          </w:p>
        </w:tc>
        <w:tc>
          <w:tcPr>
            <w:tcW w:w="851"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suppressAutoHyphens/>
              <w:ind w:left="0"/>
              <w:jc w:val="center"/>
              <w:rPr>
                <w:rFonts w:ascii="Arial"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wymieni</w:t>
            </w:r>
            <w:r>
              <w:rPr>
                <w:rFonts w:ascii="Arial" w:hAnsi="Arial" w:cs="Arial"/>
                <w:sz w:val="20"/>
                <w:szCs w:val="20"/>
              </w:rPr>
              <w:t>ć</w:t>
            </w:r>
            <w:r w:rsidRPr="00E5033C">
              <w:rPr>
                <w:rFonts w:ascii="Arial" w:hAnsi="Arial" w:cs="Arial"/>
                <w:sz w:val="20"/>
                <w:szCs w:val="20"/>
              </w:rPr>
              <w:t xml:space="preserve"> czynności podczas rozruchu instalacji i urządzeń do przesyłania energii cieplnej </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określ</w:t>
            </w:r>
            <w:r>
              <w:rPr>
                <w:rFonts w:ascii="Arial" w:hAnsi="Arial" w:cs="Arial"/>
                <w:sz w:val="20"/>
                <w:szCs w:val="20"/>
              </w:rPr>
              <w:t>ić</w:t>
            </w:r>
            <w:r w:rsidRPr="00E5033C">
              <w:rPr>
                <w:rFonts w:ascii="Arial" w:hAnsi="Arial" w:cs="Arial"/>
                <w:sz w:val="20"/>
                <w:szCs w:val="20"/>
              </w:rPr>
              <w:t xml:space="preserve"> pomiary eksploatacyjne węzła cieplnego</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określ</w:t>
            </w:r>
            <w:r>
              <w:rPr>
                <w:rFonts w:ascii="Arial" w:hAnsi="Arial" w:cs="Arial"/>
                <w:sz w:val="20"/>
                <w:szCs w:val="20"/>
              </w:rPr>
              <w:t>ić</w:t>
            </w:r>
            <w:r w:rsidRPr="00E5033C">
              <w:rPr>
                <w:rFonts w:ascii="Arial" w:hAnsi="Arial" w:cs="Arial"/>
                <w:sz w:val="20"/>
                <w:szCs w:val="20"/>
              </w:rPr>
              <w:t xml:space="preserve"> pomiary eksploatacyjne kotłowni wodnej (czas pracy jednostek kotłowych, efektywność kotłowni, raport pracy kotłowni)</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określ</w:t>
            </w:r>
            <w:r>
              <w:rPr>
                <w:rFonts w:ascii="Arial" w:hAnsi="Arial" w:cs="Arial"/>
                <w:sz w:val="20"/>
                <w:szCs w:val="20"/>
              </w:rPr>
              <w:t>ić</w:t>
            </w:r>
            <w:r w:rsidRPr="00E5033C">
              <w:rPr>
                <w:rFonts w:ascii="Arial" w:hAnsi="Arial" w:cs="Arial"/>
                <w:sz w:val="20"/>
                <w:szCs w:val="20"/>
              </w:rPr>
              <w:t xml:space="preserve"> pomiary eksploatacyjne kotłowni parowych oraz pomiary strat ciśnienia i ciepła w przewodach sieci ciepłowniczej</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wskazać</w:t>
            </w:r>
            <w:r w:rsidRPr="00E5033C">
              <w:rPr>
                <w:rFonts w:ascii="Arial" w:hAnsi="Arial" w:cs="Arial"/>
                <w:sz w:val="20"/>
                <w:szCs w:val="20"/>
              </w:rPr>
              <w:t xml:space="preserve"> procesy pomiarów i analizy spalin w kotłowni</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porównać</w:t>
            </w:r>
            <w:r w:rsidRPr="00E5033C">
              <w:rPr>
                <w:rFonts w:ascii="Arial" w:hAnsi="Arial" w:cs="Arial"/>
                <w:sz w:val="20"/>
                <w:szCs w:val="20"/>
              </w:rPr>
              <w:t xml:space="preserve"> wartości parametrów wyznaczonych na podstawie pomiarów z wartościami normatywnymi</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wskazać</w:t>
            </w:r>
            <w:r w:rsidRPr="00E5033C">
              <w:rPr>
                <w:rFonts w:ascii="Arial" w:hAnsi="Arial" w:cs="Arial"/>
                <w:sz w:val="20"/>
                <w:szCs w:val="20"/>
              </w:rPr>
              <w:t xml:space="preserve"> czynności podczas eksploatacji instalacji i urządzeń do przesyłania energii cieplnej</w:t>
            </w:r>
          </w:p>
        </w:tc>
        <w:tc>
          <w:tcPr>
            <w:tcW w:w="3260"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100"/>
              </w:numPr>
              <w:suppressAutoHyphens/>
              <w:ind w:left="318" w:hanging="284"/>
              <w:rPr>
                <w:rFonts w:ascii="Arial" w:hAnsi="Arial" w:cs="Arial"/>
                <w:sz w:val="20"/>
                <w:szCs w:val="20"/>
              </w:rPr>
            </w:pPr>
            <w:r w:rsidRPr="00E5033C">
              <w:rPr>
                <w:rFonts w:ascii="Arial" w:hAnsi="Arial" w:cs="Arial"/>
                <w:sz w:val="20"/>
                <w:szCs w:val="20"/>
              </w:rPr>
              <w:t>oblicz</w:t>
            </w:r>
            <w:r>
              <w:rPr>
                <w:rFonts w:ascii="Arial" w:hAnsi="Arial" w:cs="Arial"/>
                <w:sz w:val="20"/>
                <w:szCs w:val="20"/>
              </w:rPr>
              <w:t>yć</w:t>
            </w:r>
            <w:r w:rsidRPr="00E5033C">
              <w:rPr>
                <w:rFonts w:ascii="Arial" w:hAnsi="Arial" w:cs="Arial"/>
                <w:sz w:val="20"/>
                <w:szCs w:val="20"/>
              </w:rPr>
              <w:t xml:space="preserve"> straty ciśnienia i energii cieplnej</w:t>
            </w:r>
          </w:p>
          <w:p w:rsidR="00F97967" w:rsidRPr="00E5033C" w:rsidRDefault="00F97967" w:rsidP="00F97967">
            <w:pPr>
              <w:pStyle w:val="Akapitzlist"/>
              <w:numPr>
                <w:ilvl w:val="0"/>
                <w:numId w:val="100"/>
              </w:numPr>
              <w:suppressAutoHyphens/>
              <w:ind w:left="318" w:hanging="284"/>
              <w:rPr>
                <w:rFonts w:ascii="Arial" w:hAnsi="Arial" w:cs="Arial"/>
                <w:sz w:val="20"/>
                <w:szCs w:val="20"/>
              </w:rPr>
            </w:pPr>
            <w:r>
              <w:rPr>
                <w:rFonts w:ascii="Arial" w:hAnsi="Arial" w:cs="Arial"/>
                <w:sz w:val="20"/>
                <w:szCs w:val="20"/>
              </w:rPr>
              <w:t>zaplanować</w:t>
            </w:r>
            <w:r w:rsidRPr="00E5033C">
              <w:rPr>
                <w:rFonts w:ascii="Arial" w:hAnsi="Arial" w:cs="Arial"/>
                <w:sz w:val="20"/>
                <w:szCs w:val="20"/>
              </w:rPr>
              <w:t xml:space="preserve"> prace eksploatacyjno-konserwacyjne </w:t>
            </w:r>
          </w:p>
          <w:p w:rsidR="00F97967" w:rsidRPr="00E5033C" w:rsidRDefault="00F97967" w:rsidP="00F97967">
            <w:pPr>
              <w:pStyle w:val="Akapitzlist"/>
              <w:numPr>
                <w:ilvl w:val="0"/>
                <w:numId w:val="100"/>
              </w:numPr>
              <w:suppressAutoHyphens/>
              <w:ind w:left="318" w:hanging="284"/>
              <w:rPr>
                <w:rFonts w:ascii="Arial" w:hAnsi="Arial" w:cs="Arial"/>
                <w:sz w:val="20"/>
                <w:szCs w:val="20"/>
              </w:rPr>
            </w:pPr>
            <w:r>
              <w:rPr>
                <w:rFonts w:ascii="Arial" w:hAnsi="Arial" w:cs="Arial"/>
                <w:sz w:val="20"/>
                <w:szCs w:val="20"/>
              </w:rPr>
              <w:t>u</w:t>
            </w:r>
            <w:r w:rsidRPr="00E5033C">
              <w:rPr>
                <w:rFonts w:ascii="Arial" w:hAnsi="Arial" w:cs="Arial"/>
                <w:sz w:val="20"/>
                <w:szCs w:val="20"/>
              </w:rPr>
              <w:t>ł</w:t>
            </w:r>
            <w:r>
              <w:rPr>
                <w:rFonts w:ascii="Arial" w:hAnsi="Arial" w:cs="Arial"/>
                <w:sz w:val="20"/>
                <w:szCs w:val="20"/>
              </w:rPr>
              <w:t xml:space="preserve">ożyć </w:t>
            </w:r>
            <w:r w:rsidRPr="00E5033C">
              <w:rPr>
                <w:rFonts w:ascii="Arial" w:hAnsi="Arial" w:cs="Arial"/>
                <w:sz w:val="20"/>
                <w:szCs w:val="20"/>
              </w:rPr>
              <w:t>harmonogram prac rozruchowych instalacji i urządzeń do przesyłania energii cieplnej</w:t>
            </w:r>
          </w:p>
          <w:p w:rsidR="00F97967" w:rsidRPr="00D912B5" w:rsidRDefault="00F97967" w:rsidP="00F97967">
            <w:pPr>
              <w:ind w:left="318" w:hanging="284"/>
              <w:rPr>
                <w:rFonts w:ascii="Arial" w:hAnsi="Arial" w:cs="Arial"/>
                <w:sz w:val="20"/>
                <w:szCs w:val="20"/>
              </w:rPr>
            </w:pPr>
          </w:p>
        </w:tc>
        <w:tc>
          <w:tcPr>
            <w:tcW w:w="1276" w:type="dxa"/>
            <w:vMerge w:val="restart"/>
            <w:tcBorders>
              <w:top w:val="single" w:sz="4" w:space="0" w:color="auto"/>
              <w:left w:val="single" w:sz="4" w:space="0" w:color="auto"/>
              <w:right w:val="single" w:sz="4" w:space="0" w:color="auto"/>
            </w:tcBorders>
          </w:tcPr>
          <w:p w:rsidR="00F97967" w:rsidRPr="00D912B5" w:rsidRDefault="00F97967" w:rsidP="00F97967">
            <w:pPr>
              <w:rPr>
                <w:rFonts w:ascii="Arial" w:hAnsi="Arial" w:cs="Arial"/>
                <w:sz w:val="20"/>
                <w:szCs w:val="20"/>
              </w:rPr>
            </w:pPr>
            <w:r>
              <w:rPr>
                <w:rFonts w:ascii="Arial" w:hAnsi="Arial" w:cs="Arial"/>
                <w:sz w:val="20"/>
                <w:szCs w:val="20"/>
              </w:rPr>
              <w:t>Klasa III</w:t>
            </w:r>
          </w:p>
        </w:tc>
      </w:tr>
      <w:tr w:rsidR="00F97967" w:rsidRPr="00E5033C" w:rsidTr="00254DFE">
        <w:tc>
          <w:tcPr>
            <w:tcW w:w="2093" w:type="dxa"/>
            <w:vMerge/>
            <w:tcBorders>
              <w:left w:val="single" w:sz="4" w:space="0" w:color="auto"/>
              <w:right w:val="single" w:sz="4" w:space="0" w:color="auto"/>
            </w:tcBorders>
            <w:vAlign w:val="center"/>
          </w:tcPr>
          <w:p w:rsidR="00F97967" w:rsidRPr="00D912B5" w:rsidRDefault="00F97967" w:rsidP="00F97967">
            <w:pPr>
              <w:rPr>
                <w:rStyle w:val="Pogrubienie"/>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ind w:left="0"/>
              <w:contextualSpacing w:val="0"/>
              <w:rPr>
                <w:rFonts w:ascii="Arial" w:hAnsi="Arial" w:cs="Arial"/>
                <w:sz w:val="20"/>
                <w:szCs w:val="20"/>
              </w:rPr>
            </w:pPr>
            <w:r w:rsidRPr="00E5033C">
              <w:rPr>
                <w:rFonts w:ascii="Arial" w:hAnsi="Arial" w:cs="Arial"/>
                <w:sz w:val="20"/>
                <w:szCs w:val="20"/>
              </w:rPr>
              <w:t>2. Metody i przyrządy do pomiaru wielkości elektrycznych i nieelektrycznych instalacji i urządzeń do przesyłania energii cieplnej</w:t>
            </w:r>
          </w:p>
          <w:p w:rsidR="00F97967" w:rsidRPr="00E5033C" w:rsidRDefault="00F97967" w:rsidP="00F97967">
            <w:pPr>
              <w:shd w:val="clear" w:color="auto" w:fill="FFFFFF"/>
              <w:rPr>
                <w:rFonts w:ascii="Arial" w:hAnsi="Arial" w:cs="Arial"/>
                <w:color w:val="auto"/>
                <w:sz w:val="20"/>
                <w:szCs w:val="20"/>
              </w:rPr>
            </w:pPr>
          </w:p>
        </w:tc>
        <w:tc>
          <w:tcPr>
            <w:tcW w:w="851"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ind w:left="0"/>
              <w:contextualSpacing w:val="0"/>
              <w:jc w:val="center"/>
              <w:rPr>
                <w:rFonts w:ascii="Arial" w:eastAsia="Calibri"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rozpozna</w:t>
            </w:r>
            <w:r>
              <w:rPr>
                <w:rFonts w:ascii="Arial" w:hAnsi="Arial" w:cs="Arial"/>
                <w:sz w:val="20"/>
                <w:szCs w:val="20"/>
              </w:rPr>
              <w:t>ć</w:t>
            </w:r>
            <w:r w:rsidRPr="00E5033C">
              <w:rPr>
                <w:rFonts w:ascii="Arial" w:hAnsi="Arial" w:cs="Arial"/>
                <w:sz w:val="20"/>
                <w:szCs w:val="20"/>
              </w:rPr>
              <w:t xml:space="preserve"> przyrządy kontrolno- pomiarowe do pomiarów wielkości elektrycznych i nieelektrycznych instalacji i urządzeń do przesyłania energii cieplnej</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dobra</w:t>
            </w:r>
            <w:r>
              <w:rPr>
                <w:rFonts w:ascii="Arial" w:hAnsi="Arial" w:cs="Arial"/>
                <w:sz w:val="20"/>
                <w:szCs w:val="20"/>
              </w:rPr>
              <w:t>ć</w:t>
            </w:r>
            <w:r w:rsidRPr="00E5033C">
              <w:rPr>
                <w:rFonts w:ascii="Arial" w:hAnsi="Arial" w:cs="Arial"/>
                <w:sz w:val="20"/>
                <w:szCs w:val="20"/>
              </w:rPr>
              <w:t xml:space="preserve"> przyrządy kontrolno-pomiarowe do pomiarów wielkości elektrycznych i nieelektrycznych instalacji i urządzeń do przesyłania energii cieplnej</w:t>
            </w:r>
          </w:p>
          <w:p w:rsidR="00F97967" w:rsidRPr="0092036F"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wskazać</w:t>
            </w:r>
            <w:r w:rsidRPr="00E5033C">
              <w:rPr>
                <w:rFonts w:ascii="Arial" w:hAnsi="Arial" w:cs="Arial"/>
                <w:sz w:val="20"/>
                <w:szCs w:val="20"/>
              </w:rPr>
              <w:t xml:space="preserve"> metody pomiarowe wielkości elektrycznych i nieelektrycznych w instalacjach przesyłania energii cieplnej</w:t>
            </w:r>
          </w:p>
        </w:tc>
        <w:tc>
          <w:tcPr>
            <w:tcW w:w="3260"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100"/>
              </w:numPr>
              <w:suppressAutoHyphens/>
              <w:ind w:left="318" w:hanging="284"/>
              <w:rPr>
                <w:rFonts w:ascii="Arial" w:hAnsi="Arial" w:cs="Arial"/>
                <w:sz w:val="20"/>
                <w:szCs w:val="20"/>
              </w:rPr>
            </w:pPr>
            <w:r>
              <w:rPr>
                <w:rFonts w:ascii="Arial" w:hAnsi="Arial" w:cs="Arial"/>
                <w:sz w:val="20"/>
                <w:szCs w:val="20"/>
              </w:rPr>
              <w:t>na</w:t>
            </w:r>
            <w:r w:rsidRPr="00E5033C">
              <w:rPr>
                <w:rFonts w:ascii="Arial" w:hAnsi="Arial" w:cs="Arial"/>
                <w:sz w:val="20"/>
                <w:szCs w:val="20"/>
              </w:rPr>
              <w:t>rys</w:t>
            </w:r>
            <w:r>
              <w:rPr>
                <w:rFonts w:ascii="Arial" w:hAnsi="Arial" w:cs="Arial"/>
                <w:sz w:val="20"/>
                <w:szCs w:val="20"/>
              </w:rPr>
              <w:t>ować</w:t>
            </w:r>
            <w:r w:rsidRPr="00E5033C">
              <w:rPr>
                <w:rFonts w:ascii="Arial" w:hAnsi="Arial" w:cs="Arial"/>
                <w:sz w:val="20"/>
                <w:szCs w:val="20"/>
              </w:rPr>
              <w:t xml:space="preserve"> schematy układów pomiarowych parametrów w sieciach energii cieplnej</w:t>
            </w:r>
          </w:p>
          <w:p w:rsidR="00F97967" w:rsidRPr="00E5033C" w:rsidRDefault="00F97967" w:rsidP="00F97967">
            <w:pPr>
              <w:pStyle w:val="Akapitzlist"/>
              <w:numPr>
                <w:ilvl w:val="0"/>
                <w:numId w:val="100"/>
              </w:numPr>
              <w:suppressAutoHyphens/>
              <w:ind w:left="318" w:hanging="284"/>
              <w:rPr>
                <w:rFonts w:ascii="Arial" w:hAnsi="Arial" w:cs="Arial"/>
                <w:sz w:val="20"/>
                <w:szCs w:val="20"/>
              </w:rPr>
            </w:pPr>
            <w:r w:rsidRPr="00E5033C">
              <w:rPr>
                <w:rFonts w:ascii="Arial" w:hAnsi="Arial" w:cs="Arial"/>
                <w:sz w:val="20"/>
                <w:szCs w:val="20"/>
              </w:rPr>
              <w:t>dobra</w:t>
            </w:r>
            <w:r>
              <w:rPr>
                <w:rFonts w:ascii="Arial" w:hAnsi="Arial" w:cs="Arial"/>
                <w:sz w:val="20"/>
                <w:szCs w:val="20"/>
              </w:rPr>
              <w:t>ć</w:t>
            </w:r>
            <w:r w:rsidRPr="00E5033C">
              <w:rPr>
                <w:rFonts w:ascii="Arial" w:hAnsi="Arial" w:cs="Arial"/>
                <w:sz w:val="20"/>
                <w:szCs w:val="20"/>
              </w:rPr>
              <w:t xml:space="preserve"> metody pomiaru wielkości elektrycznych i nieelektrycznych instalacji i urządzeń do przesyłania energii cieplnej</w:t>
            </w:r>
          </w:p>
          <w:p w:rsidR="00F97967" w:rsidRPr="00D912B5" w:rsidRDefault="00F97967" w:rsidP="00F97967">
            <w:pPr>
              <w:ind w:left="318" w:hanging="284"/>
              <w:rPr>
                <w:rFonts w:ascii="Arial" w:hAnsi="Arial" w:cs="Arial"/>
                <w:sz w:val="20"/>
                <w:szCs w:val="20"/>
              </w:rPr>
            </w:pPr>
          </w:p>
        </w:tc>
        <w:tc>
          <w:tcPr>
            <w:tcW w:w="1276" w:type="dxa"/>
            <w:vMerge/>
            <w:tcBorders>
              <w:left w:val="single" w:sz="4" w:space="0" w:color="auto"/>
              <w:right w:val="single" w:sz="4" w:space="0" w:color="auto"/>
            </w:tcBorders>
          </w:tcPr>
          <w:p w:rsidR="00F97967" w:rsidRPr="00D912B5" w:rsidRDefault="00F97967" w:rsidP="00F97967">
            <w:pPr>
              <w:jc w:val="center"/>
              <w:rPr>
                <w:rFonts w:ascii="Arial" w:hAnsi="Arial" w:cs="Arial"/>
                <w:sz w:val="20"/>
                <w:szCs w:val="20"/>
              </w:rPr>
            </w:pPr>
          </w:p>
        </w:tc>
      </w:tr>
      <w:tr w:rsidR="00F97967" w:rsidRPr="00E5033C" w:rsidTr="00254DFE">
        <w:tc>
          <w:tcPr>
            <w:tcW w:w="2093" w:type="dxa"/>
            <w:vMerge/>
            <w:tcBorders>
              <w:left w:val="single" w:sz="4" w:space="0" w:color="auto"/>
              <w:right w:val="single" w:sz="4" w:space="0" w:color="auto"/>
            </w:tcBorders>
            <w:vAlign w:val="center"/>
          </w:tcPr>
          <w:p w:rsidR="00F97967" w:rsidRPr="00D912B5" w:rsidRDefault="00F97967" w:rsidP="00F97967">
            <w:pPr>
              <w:rPr>
                <w:rStyle w:val="Pogrubienie"/>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ind w:left="0"/>
              <w:contextualSpacing w:val="0"/>
              <w:rPr>
                <w:rFonts w:ascii="Arial" w:hAnsi="Arial" w:cs="Arial"/>
                <w:sz w:val="20"/>
                <w:szCs w:val="20"/>
              </w:rPr>
            </w:pPr>
            <w:r w:rsidRPr="00E5033C">
              <w:rPr>
                <w:rFonts w:ascii="Arial" w:hAnsi="Arial" w:cs="Arial"/>
                <w:sz w:val="20"/>
                <w:szCs w:val="20"/>
              </w:rPr>
              <w:t>3. Pomiary wielkości elektrycznych i nieelektrycznych instalacji i urządzeń do przesyłania energii cieplnej</w:t>
            </w:r>
          </w:p>
          <w:p w:rsidR="00F97967" w:rsidRPr="00E5033C" w:rsidRDefault="00F97967" w:rsidP="00F97967">
            <w:pPr>
              <w:shd w:val="clear" w:color="auto" w:fill="FFFFFF"/>
              <w:rPr>
                <w:rFonts w:ascii="Arial" w:hAnsi="Arial" w:cs="Arial"/>
                <w:color w:val="auto"/>
                <w:sz w:val="20"/>
                <w:szCs w:val="20"/>
              </w:rPr>
            </w:pPr>
          </w:p>
        </w:tc>
        <w:tc>
          <w:tcPr>
            <w:tcW w:w="851"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ind w:left="0"/>
              <w:contextualSpacing w:val="0"/>
              <w:jc w:val="center"/>
              <w:rPr>
                <w:rFonts w:ascii="Arial" w:eastAsia="Calibri"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opracow</w:t>
            </w:r>
            <w:r>
              <w:rPr>
                <w:rFonts w:ascii="Arial" w:hAnsi="Arial" w:cs="Arial"/>
                <w:sz w:val="20"/>
                <w:szCs w:val="20"/>
              </w:rPr>
              <w:t>ać</w:t>
            </w:r>
            <w:r w:rsidRPr="00E5033C">
              <w:rPr>
                <w:rFonts w:ascii="Arial" w:hAnsi="Arial" w:cs="Arial"/>
                <w:sz w:val="20"/>
                <w:szCs w:val="20"/>
              </w:rPr>
              <w:t xml:space="preserve"> układy pomiarowe wielkości elektrycznych i nieelektrycznych w sieciach przesyłowych energii cieplnej na podstawie danych</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za</w:t>
            </w:r>
            <w:r w:rsidRPr="00E5033C">
              <w:rPr>
                <w:rFonts w:ascii="Arial" w:hAnsi="Arial" w:cs="Arial"/>
                <w:sz w:val="20"/>
                <w:szCs w:val="20"/>
              </w:rPr>
              <w:t>stos</w:t>
            </w:r>
            <w:r>
              <w:rPr>
                <w:rFonts w:ascii="Arial" w:hAnsi="Arial" w:cs="Arial"/>
                <w:sz w:val="20"/>
                <w:szCs w:val="20"/>
              </w:rPr>
              <w:t>ować</w:t>
            </w:r>
            <w:r w:rsidRPr="00E5033C">
              <w:rPr>
                <w:rFonts w:ascii="Arial" w:hAnsi="Arial" w:cs="Arial"/>
                <w:sz w:val="20"/>
                <w:szCs w:val="20"/>
              </w:rPr>
              <w:t xml:space="preserve"> zasady pomiarów parametrów energetyki cieplnej</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wskazać</w:t>
            </w:r>
            <w:r w:rsidRPr="00E5033C">
              <w:rPr>
                <w:rFonts w:ascii="Arial" w:hAnsi="Arial" w:cs="Arial"/>
                <w:sz w:val="20"/>
                <w:szCs w:val="20"/>
              </w:rPr>
              <w:t xml:space="preserve"> zakresy pomiarowe przyrządów na po</w:t>
            </w:r>
            <w:r>
              <w:rPr>
                <w:rFonts w:ascii="Arial" w:hAnsi="Arial" w:cs="Arial"/>
                <w:sz w:val="20"/>
                <w:szCs w:val="20"/>
              </w:rPr>
              <w:t>d</w:t>
            </w:r>
            <w:r w:rsidRPr="00E5033C">
              <w:rPr>
                <w:rFonts w:ascii="Arial" w:hAnsi="Arial" w:cs="Arial"/>
                <w:sz w:val="20"/>
                <w:szCs w:val="20"/>
              </w:rPr>
              <w:t>stawie zadanych wielkości</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dob</w:t>
            </w:r>
            <w:r w:rsidRPr="00E5033C">
              <w:rPr>
                <w:rFonts w:ascii="Arial" w:hAnsi="Arial" w:cs="Arial"/>
                <w:sz w:val="20"/>
                <w:szCs w:val="20"/>
              </w:rPr>
              <w:t>ra</w:t>
            </w:r>
            <w:r>
              <w:rPr>
                <w:rFonts w:ascii="Arial" w:hAnsi="Arial" w:cs="Arial"/>
                <w:sz w:val="20"/>
                <w:szCs w:val="20"/>
              </w:rPr>
              <w:t>ć</w:t>
            </w:r>
            <w:r w:rsidRPr="00E5033C">
              <w:rPr>
                <w:rFonts w:ascii="Arial" w:hAnsi="Arial" w:cs="Arial"/>
                <w:sz w:val="20"/>
                <w:szCs w:val="20"/>
              </w:rPr>
              <w:t xml:space="preserve"> zakresy pomiarowe przyrządów na po</w:t>
            </w:r>
            <w:r>
              <w:rPr>
                <w:rFonts w:ascii="Arial" w:hAnsi="Arial" w:cs="Arial"/>
                <w:sz w:val="20"/>
                <w:szCs w:val="20"/>
              </w:rPr>
              <w:t>d</w:t>
            </w:r>
            <w:r w:rsidRPr="00E5033C">
              <w:rPr>
                <w:rFonts w:ascii="Arial" w:hAnsi="Arial" w:cs="Arial"/>
                <w:sz w:val="20"/>
                <w:szCs w:val="20"/>
              </w:rPr>
              <w:t>stawie zadanych wielkości</w:t>
            </w:r>
          </w:p>
        </w:tc>
        <w:tc>
          <w:tcPr>
            <w:tcW w:w="3260"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100"/>
              </w:numPr>
              <w:suppressAutoHyphens/>
              <w:ind w:left="318" w:hanging="284"/>
              <w:rPr>
                <w:rFonts w:ascii="Arial" w:hAnsi="Arial" w:cs="Arial"/>
                <w:sz w:val="20"/>
                <w:szCs w:val="20"/>
              </w:rPr>
            </w:pPr>
            <w:r w:rsidRPr="00E5033C">
              <w:rPr>
                <w:rFonts w:ascii="Arial" w:hAnsi="Arial" w:cs="Arial"/>
                <w:sz w:val="20"/>
                <w:szCs w:val="20"/>
              </w:rPr>
              <w:t>szac</w:t>
            </w:r>
            <w:r>
              <w:rPr>
                <w:rFonts w:ascii="Arial" w:hAnsi="Arial" w:cs="Arial"/>
                <w:sz w:val="20"/>
                <w:szCs w:val="20"/>
              </w:rPr>
              <w:t>ować</w:t>
            </w:r>
            <w:r w:rsidRPr="00E5033C">
              <w:rPr>
                <w:rFonts w:ascii="Arial" w:hAnsi="Arial" w:cs="Arial"/>
                <w:sz w:val="20"/>
                <w:szCs w:val="20"/>
              </w:rPr>
              <w:t xml:space="preserve"> wartości mogące wystąpić w układach pomiarowych</w:t>
            </w:r>
          </w:p>
          <w:p w:rsidR="00F97967" w:rsidRPr="00D912B5" w:rsidRDefault="00F97967" w:rsidP="00F97967">
            <w:pPr>
              <w:numPr>
                <w:ilvl w:val="0"/>
                <w:numId w:val="100"/>
              </w:numPr>
              <w:ind w:left="318" w:hanging="284"/>
              <w:rPr>
                <w:rFonts w:ascii="Arial" w:hAnsi="Arial" w:cs="Arial"/>
                <w:sz w:val="20"/>
                <w:szCs w:val="20"/>
              </w:rPr>
            </w:pPr>
            <w:r>
              <w:rPr>
                <w:rFonts w:ascii="Arial" w:hAnsi="Arial" w:cs="Arial"/>
                <w:sz w:val="20"/>
                <w:szCs w:val="20"/>
              </w:rPr>
              <w:t>zastosować</w:t>
            </w:r>
            <w:r w:rsidRPr="00E5033C">
              <w:rPr>
                <w:rFonts w:ascii="Arial" w:hAnsi="Arial" w:cs="Arial"/>
                <w:sz w:val="20"/>
                <w:szCs w:val="20"/>
              </w:rPr>
              <w:t xml:space="preserve"> zasady wykonywania pomiarów wielkości elektrycznych i nieelektrycznych w sieciach przesyłowych</w:t>
            </w:r>
          </w:p>
        </w:tc>
        <w:tc>
          <w:tcPr>
            <w:tcW w:w="1276" w:type="dxa"/>
            <w:vMerge/>
            <w:tcBorders>
              <w:left w:val="single" w:sz="4" w:space="0" w:color="auto"/>
              <w:right w:val="single" w:sz="4" w:space="0" w:color="auto"/>
            </w:tcBorders>
          </w:tcPr>
          <w:p w:rsidR="00F97967" w:rsidRPr="00D912B5" w:rsidRDefault="00F97967" w:rsidP="00F97967">
            <w:pPr>
              <w:jc w:val="center"/>
              <w:rPr>
                <w:rFonts w:ascii="Arial" w:hAnsi="Arial" w:cs="Arial"/>
                <w:sz w:val="20"/>
                <w:szCs w:val="20"/>
              </w:rPr>
            </w:pPr>
          </w:p>
        </w:tc>
      </w:tr>
      <w:tr w:rsidR="00F97967" w:rsidRPr="00E5033C" w:rsidTr="00254DFE">
        <w:tc>
          <w:tcPr>
            <w:tcW w:w="2093" w:type="dxa"/>
            <w:vMerge/>
            <w:tcBorders>
              <w:left w:val="single" w:sz="4" w:space="0" w:color="auto"/>
              <w:bottom w:val="single" w:sz="4" w:space="0" w:color="auto"/>
              <w:right w:val="single" w:sz="4" w:space="0" w:color="auto"/>
            </w:tcBorders>
            <w:vAlign w:val="center"/>
          </w:tcPr>
          <w:p w:rsidR="00F97967" w:rsidRPr="00D912B5" w:rsidRDefault="00F97967" w:rsidP="00F97967">
            <w:pPr>
              <w:rPr>
                <w:rStyle w:val="Pogrubienie"/>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shd w:val="clear" w:color="auto" w:fill="FFFFFF"/>
              <w:rPr>
                <w:rFonts w:ascii="Arial" w:hAnsi="Arial" w:cs="Arial"/>
                <w:color w:val="auto"/>
                <w:sz w:val="20"/>
                <w:szCs w:val="20"/>
              </w:rPr>
            </w:pPr>
            <w:r w:rsidRPr="00E5033C">
              <w:rPr>
                <w:rFonts w:ascii="Arial" w:hAnsi="Arial" w:cs="Arial"/>
                <w:sz w:val="20"/>
                <w:szCs w:val="20"/>
              </w:rPr>
              <w:t>4. Uszkodzenia instalacji i urządzeń do ‎przesyłania energii cieplnej</w:t>
            </w:r>
          </w:p>
        </w:tc>
        <w:tc>
          <w:tcPr>
            <w:tcW w:w="851"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tabs>
                <w:tab w:val="left" w:pos="993"/>
              </w:tabs>
              <w:jc w:val="center"/>
              <w:rPr>
                <w:rFonts w:ascii="Arial"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99"/>
              </w:numPr>
              <w:ind w:left="318" w:hanging="284"/>
              <w:contextualSpacing w:val="0"/>
              <w:rPr>
                <w:rFonts w:ascii="Arial" w:hAnsi="Arial" w:cs="Arial"/>
                <w:sz w:val="20"/>
                <w:szCs w:val="20"/>
              </w:rPr>
            </w:pPr>
            <w:r w:rsidRPr="00E5033C">
              <w:rPr>
                <w:rFonts w:ascii="Arial" w:hAnsi="Arial" w:cs="Arial"/>
                <w:sz w:val="20"/>
                <w:szCs w:val="20"/>
              </w:rPr>
              <w:t>analiz</w:t>
            </w:r>
            <w:r>
              <w:rPr>
                <w:rFonts w:ascii="Arial" w:hAnsi="Arial" w:cs="Arial"/>
                <w:sz w:val="20"/>
                <w:szCs w:val="20"/>
              </w:rPr>
              <w:t>ować</w:t>
            </w:r>
            <w:r w:rsidRPr="00E5033C">
              <w:rPr>
                <w:rFonts w:ascii="Arial" w:hAnsi="Arial" w:cs="Arial"/>
                <w:sz w:val="20"/>
                <w:szCs w:val="20"/>
              </w:rPr>
              <w:t xml:space="preserve"> dokumentacj</w:t>
            </w:r>
            <w:r>
              <w:rPr>
                <w:rFonts w:ascii="Arial" w:hAnsi="Arial" w:cs="Arial"/>
                <w:sz w:val="20"/>
                <w:szCs w:val="20"/>
              </w:rPr>
              <w:t>ę</w:t>
            </w:r>
            <w:r w:rsidRPr="00E5033C">
              <w:rPr>
                <w:rFonts w:ascii="Arial" w:hAnsi="Arial" w:cs="Arial"/>
                <w:sz w:val="20"/>
                <w:szCs w:val="20"/>
              </w:rPr>
              <w:t xml:space="preserve"> techniczno-ruchową instalacji i urządzeń do przesyłania energii cieplnej</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określ</w:t>
            </w:r>
            <w:r>
              <w:rPr>
                <w:rFonts w:ascii="Arial" w:hAnsi="Arial" w:cs="Arial"/>
                <w:sz w:val="20"/>
                <w:szCs w:val="20"/>
              </w:rPr>
              <w:t>ić</w:t>
            </w:r>
            <w:r w:rsidRPr="00E5033C">
              <w:rPr>
                <w:rFonts w:ascii="Arial" w:hAnsi="Arial" w:cs="Arial"/>
                <w:sz w:val="20"/>
                <w:szCs w:val="20"/>
              </w:rPr>
              <w:t xml:space="preserve"> zasady diagnostyki w układach przesyłu energii cieplnej</w:t>
            </w:r>
          </w:p>
          <w:p w:rsidR="00F97967" w:rsidRPr="00E5033C" w:rsidRDefault="00F97967" w:rsidP="00F97967">
            <w:pPr>
              <w:pStyle w:val="Akapitzlist"/>
              <w:suppressAutoHyphens/>
              <w:ind w:left="318" w:hanging="284"/>
              <w:rPr>
                <w:rFonts w:ascii="Arial" w:hAnsi="Arial" w:cs="Arial"/>
                <w:sz w:val="20"/>
                <w:szCs w:val="20"/>
              </w:rPr>
            </w:pPr>
          </w:p>
        </w:tc>
        <w:tc>
          <w:tcPr>
            <w:tcW w:w="3260"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100"/>
              </w:numPr>
              <w:suppressAutoHyphens/>
              <w:ind w:left="318" w:hanging="284"/>
              <w:rPr>
                <w:rFonts w:ascii="Arial" w:hAnsi="Arial" w:cs="Arial"/>
                <w:sz w:val="20"/>
                <w:szCs w:val="20"/>
              </w:rPr>
            </w:pPr>
            <w:r w:rsidRPr="00E5033C">
              <w:rPr>
                <w:rFonts w:ascii="Arial" w:hAnsi="Arial" w:cs="Arial"/>
                <w:sz w:val="20"/>
                <w:szCs w:val="20"/>
              </w:rPr>
              <w:t>wskaz</w:t>
            </w:r>
            <w:r>
              <w:rPr>
                <w:rFonts w:ascii="Arial" w:hAnsi="Arial" w:cs="Arial"/>
                <w:sz w:val="20"/>
                <w:szCs w:val="20"/>
              </w:rPr>
              <w:t>ać</w:t>
            </w:r>
            <w:r w:rsidRPr="00E5033C">
              <w:rPr>
                <w:rFonts w:ascii="Arial" w:hAnsi="Arial" w:cs="Arial"/>
                <w:sz w:val="20"/>
                <w:szCs w:val="20"/>
              </w:rPr>
              <w:t xml:space="preserve"> możliwe uszkodzenia instalacji i urządzeń do przesyłania energii cieplnej</w:t>
            </w:r>
          </w:p>
          <w:p w:rsidR="00F97967" w:rsidRPr="00D912B5" w:rsidRDefault="00F97967" w:rsidP="00F97967">
            <w:pPr>
              <w:numPr>
                <w:ilvl w:val="0"/>
                <w:numId w:val="100"/>
              </w:numPr>
              <w:ind w:left="318" w:hanging="284"/>
              <w:rPr>
                <w:rFonts w:ascii="Arial" w:hAnsi="Arial" w:cs="Arial"/>
                <w:sz w:val="20"/>
                <w:szCs w:val="20"/>
              </w:rPr>
            </w:pPr>
            <w:r>
              <w:rPr>
                <w:rFonts w:ascii="Arial" w:hAnsi="Arial" w:cs="Arial"/>
                <w:sz w:val="20"/>
                <w:szCs w:val="20"/>
              </w:rPr>
              <w:t>lokalizować</w:t>
            </w:r>
            <w:r w:rsidRPr="00E5033C">
              <w:rPr>
                <w:rFonts w:ascii="Arial" w:hAnsi="Arial" w:cs="Arial"/>
                <w:sz w:val="20"/>
                <w:szCs w:val="20"/>
              </w:rPr>
              <w:t xml:space="preserve"> miejsce uszkodzenia instalacji i urządzeń do przesyłania energii cieplnej na podstawie sygnałów diagnostycznych</w:t>
            </w:r>
          </w:p>
        </w:tc>
        <w:tc>
          <w:tcPr>
            <w:tcW w:w="1276" w:type="dxa"/>
            <w:vMerge/>
            <w:tcBorders>
              <w:left w:val="single" w:sz="4" w:space="0" w:color="auto"/>
              <w:bottom w:val="single" w:sz="4" w:space="0" w:color="auto"/>
              <w:right w:val="single" w:sz="4" w:space="0" w:color="auto"/>
            </w:tcBorders>
          </w:tcPr>
          <w:p w:rsidR="00F97967" w:rsidRPr="00D912B5" w:rsidRDefault="00F97967" w:rsidP="00F97967">
            <w:pPr>
              <w:jc w:val="center"/>
              <w:rPr>
                <w:rFonts w:ascii="Arial" w:hAnsi="Arial" w:cs="Arial"/>
                <w:sz w:val="20"/>
                <w:szCs w:val="20"/>
              </w:rPr>
            </w:pPr>
          </w:p>
        </w:tc>
      </w:tr>
      <w:tr w:rsidR="00F97967" w:rsidRPr="00E5033C" w:rsidTr="00254DFE">
        <w:tc>
          <w:tcPr>
            <w:tcW w:w="2093" w:type="dxa"/>
            <w:vMerge w:val="restart"/>
            <w:tcBorders>
              <w:top w:val="single" w:sz="4" w:space="0" w:color="auto"/>
              <w:left w:val="single" w:sz="4" w:space="0" w:color="auto"/>
              <w:right w:val="single" w:sz="4" w:space="0" w:color="auto"/>
            </w:tcBorders>
          </w:tcPr>
          <w:p w:rsidR="00F97967" w:rsidRPr="00D912B5" w:rsidRDefault="00F97967" w:rsidP="00F97967">
            <w:pPr>
              <w:rPr>
                <w:rStyle w:val="Pogrubienie"/>
                <w:rFonts w:ascii="Arial" w:hAnsi="Arial" w:cs="Arial"/>
                <w:b w:val="0"/>
                <w:sz w:val="20"/>
                <w:szCs w:val="20"/>
              </w:rPr>
            </w:pPr>
            <w:r w:rsidRPr="00D912B5">
              <w:rPr>
                <w:rStyle w:val="Pogrubienie"/>
                <w:rFonts w:ascii="Arial" w:hAnsi="Arial" w:cs="Arial"/>
                <w:b w:val="0"/>
                <w:sz w:val="20"/>
                <w:szCs w:val="20"/>
              </w:rPr>
              <w:t>IV. Konserwacja, naprawy i remonty instalacji i sieci ciepłowniczych</w:t>
            </w:r>
          </w:p>
        </w:tc>
        <w:tc>
          <w:tcPr>
            <w:tcW w:w="198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tabs>
                <w:tab w:val="left" w:pos="993"/>
              </w:tabs>
              <w:rPr>
                <w:rFonts w:ascii="Arial" w:hAnsi="Arial" w:cs="Arial"/>
                <w:sz w:val="20"/>
                <w:szCs w:val="20"/>
              </w:rPr>
            </w:pPr>
            <w:r w:rsidRPr="00E5033C">
              <w:rPr>
                <w:rFonts w:ascii="Arial" w:hAnsi="Arial" w:cs="Arial"/>
                <w:sz w:val="20"/>
                <w:szCs w:val="20"/>
              </w:rPr>
              <w:t>1. Przeglądy i konserwacje instalacji i urządzeń do przesyłania energii cieplnej</w:t>
            </w:r>
          </w:p>
        </w:tc>
        <w:tc>
          <w:tcPr>
            <w:tcW w:w="851"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tabs>
                <w:tab w:val="left" w:pos="993"/>
              </w:tabs>
              <w:jc w:val="center"/>
              <w:rPr>
                <w:rFonts w:ascii="Arial"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określ</w:t>
            </w:r>
            <w:r>
              <w:rPr>
                <w:rFonts w:ascii="Arial" w:hAnsi="Arial" w:cs="Arial"/>
                <w:sz w:val="20"/>
                <w:szCs w:val="20"/>
              </w:rPr>
              <w:t>ić</w:t>
            </w:r>
            <w:r w:rsidRPr="00E5033C">
              <w:rPr>
                <w:rFonts w:ascii="Arial" w:hAnsi="Arial" w:cs="Arial"/>
                <w:sz w:val="20"/>
                <w:szCs w:val="20"/>
              </w:rPr>
              <w:t xml:space="preserve"> zakres przeglądów i konserwacji instalacji i urządzeń do przesyłania energii cieplnej</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dobra</w:t>
            </w:r>
            <w:r>
              <w:rPr>
                <w:rFonts w:ascii="Arial" w:hAnsi="Arial" w:cs="Arial"/>
                <w:sz w:val="20"/>
                <w:szCs w:val="20"/>
              </w:rPr>
              <w:t>ć</w:t>
            </w:r>
            <w:r w:rsidRPr="00E5033C">
              <w:rPr>
                <w:rFonts w:ascii="Arial" w:hAnsi="Arial" w:cs="Arial"/>
                <w:sz w:val="20"/>
                <w:szCs w:val="20"/>
              </w:rPr>
              <w:t xml:space="preserve"> narzędzia do realizacji prac związanych z przeglądami i konserwacjami instalacji i urządzeń do przesyłania energii cieplnej</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wskazać</w:t>
            </w:r>
            <w:r w:rsidRPr="00E5033C">
              <w:rPr>
                <w:rFonts w:ascii="Arial" w:hAnsi="Arial" w:cs="Arial"/>
                <w:sz w:val="20"/>
                <w:szCs w:val="20"/>
              </w:rPr>
              <w:t xml:space="preserve"> sposób wykonania przeglądów instalacji i urządzeń do przesyłania energii cieplnej</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opisać</w:t>
            </w:r>
            <w:r w:rsidRPr="00E5033C">
              <w:rPr>
                <w:rFonts w:ascii="Arial" w:hAnsi="Arial" w:cs="Arial"/>
                <w:sz w:val="20"/>
                <w:szCs w:val="20"/>
              </w:rPr>
              <w:t xml:space="preserve"> sposób wykonania prac konserwacyjnych instalacji i urządzeń do przesyłania energii cieplnej</w:t>
            </w:r>
          </w:p>
        </w:tc>
        <w:tc>
          <w:tcPr>
            <w:tcW w:w="3260"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100"/>
              </w:numPr>
              <w:suppressAutoHyphens/>
              <w:ind w:left="318" w:hanging="284"/>
              <w:rPr>
                <w:rFonts w:ascii="Arial" w:hAnsi="Arial" w:cs="Arial"/>
                <w:sz w:val="20"/>
                <w:szCs w:val="20"/>
              </w:rPr>
            </w:pPr>
            <w:r w:rsidRPr="00E5033C">
              <w:rPr>
                <w:rFonts w:ascii="Arial" w:hAnsi="Arial" w:cs="Arial"/>
                <w:sz w:val="20"/>
                <w:szCs w:val="20"/>
              </w:rPr>
              <w:t>sporządz</w:t>
            </w:r>
            <w:r>
              <w:rPr>
                <w:rFonts w:ascii="Arial" w:hAnsi="Arial" w:cs="Arial"/>
                <w:sz w:val="20"/>
                <w:szCs w:val="20"/>
              </w:rPr>
              <w:t>ić</w:t>
            </w:r>
            <w:r w:rsidRPr="00E5033C">
              <w:rPr>
                <w:rFonts w:ascii="Arial" w:hAnsi="Arial" w:cs="Arial"/>
                <w:sz w:val="20"/>
                <w:szCs w:val="20"/>
              </w:rPr>
              <w:t xml:space="preserve"> harmonogramy prac konserwacyjnych instalacji i urządzeń do przesyłania energii cieplnej</w:t>
            </w:r>
          </w:p>
          <w:p w:rsidR="00F97967" w:rsidRPr="00E5033C" w:rsidRDefault="00F97967" w:rsidP="00F97967">
            <w:pPr>
              <w:pStyle w:val="Akapitzlist"/>
              <w:numPr>
                <w:ilvl w:val="0"/>
                <w:numId w:val="100"/>
              </w:numPr>
              <w:suppressAutoHyphens/>
              <w:ind w:left="318" w:hanging="284"/>
              <w:rPr>
                <w:rFonts w:ascii="Arial" w:hAnsi="Arial" w:cs="Arial"/>
                <w:sz w:val="20"/>
                <w:szCs w:val="20"/>
              </w:rPr>
            </w:pPr>
            <w:r w:rsidRPr="00E5033C">
              <w:rPr>
                <w:rFonts w:ascii="Arial" w:hAnsi="Arial" w:cs="Arial"/>
                <w:sz w:val="20"/>
                <w:szCs w:val="20"/>
              </w:rPr>
              <w:t>dokon</w:t>
            </w:r>
            <w:r>
              <w:rPr>
                <w:rFonts w:ascii="Arial" w:hAnsi="Arial" w:cs="Arial"/>
                <w:sz w:val="20"/>
                <w:szCs w:val="20"/>
              </w:rPr>
              <w:t>ać</w:t>
            </w:r>
            <w:r w:rsidRPr="00E5033C">
              <w:rPr>
                <w:rFonts w:ascii="Arial" w:hAnsi="Arial" w:cs="Arial"/>
                <w:sz w:val="20"/>
                <w:szCs w:val="20"/>
              </w:rPr>
              <w:t xml:space="preserve"> odpowiednich przeglądów instalacji i urządzeń do przesyłania energii cieplnej</w:t>
            </w:r>
          </w:p>
          <w:p w:rsidR="00F97967" w:rsidRPr="00D912B5" w:rsidRDefault="00F97967" w:rsidP="00F97967">
            <w:pPr>
              <w:ind w:left="318" w:hanging="284"/>
              <w:rPr>
                <w:rFonts w:ascii="Arial" w:hAnsi="Arial" w:cs="Arial"/>
                <w:sz w:val="20"/>
                <w:szCs w:val="20"/>
              </w:rPr>
            </w:pPr>
          </w:p>
        </w:tc>
        <w:tc>
          <w:tcPr>
            <w:tcW w:w="1276" w:type="dxa"/>
            <w:vMerge w:val="restart"/>
            <w:tcBorders>
              <w:top w:val="single" w:sz="4" w:space="0" w:color="auto"/>
              <w:left w:val="single" w:sz="4" w:space="0" w:color="auto"/>
              <w:right w:val="single" w:sz="4" w:space="0" w:color="auto"/>
            </w:tcBorders>
          </w:tcPr>
          <w:p w:rsidR="00F97967" w:rsidRPr="00D912B5" w:rsidRDefault="00F97967" w:rsidP="00F97967">
            <w:pPr>
              <w:rPr>
                <w:rFonts w:ascii="Arial" w:hAnsi="Arial" w:cs="Arial"/>
                <w:sz w:val="20"/>
                <w:szCs w:val="20"/>
              </w:rPr>
            </w:pPr>
            <w:r w:rsidRPr="00D912B5">
              <w:rPr>
                <w:rFonts w:ascii="Arial" w:hAnsi="Arial" w:cs="Arial"/>
                <w:sz w:val="20"/>
                <w:szCs w:val="20"/>
              </w:rPr>
              <w:t>Klasa III</w:t>
            </w:r>
          </w:p>
        </w:tc>
      </w:tr>
      <w:tr w:rsidR="00F97967" w:rsidRPr="00E5033C" w:rsidTr="00254DFE">
        <w:tc>
          <w:tcPr>
            <w:tcW w:w="2093" w:type="dxa"/>
            <w:vMerge/>
            <w:tcBorders>
              <w:left w:val="single" w:sz="4" w:space="0" w:color="auto"/>
              <w:right w:val="single" w:sz="4" w:space="0" w:color="auto"/>
            </w:tcBorders>
            <w:vAlign w:val="center"/>
          </w:tcPr>
          <w:p w:rsidR="00F97967" w:rsidRPr="00D912B5" w:rsidRDefault="00F97967" w:rsidP="00F97967">
            <w:pPr>
              <w:rPr>
                <w:rStyle w:val="Pogrubienie"/>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shd w:val="clear" w:color="auto" w:fill="FFFFFF"/>
              <w:rPr>
                <w:rFonts w:ascii="Arial" w:hAnsi="Arial" w:cs="Arial"/>
                <w:color w:val="auto"/>
                <w:sz w:val="20"/>
                <w:szCs w:val="20"/>
              </w:rPr>
            </w:pPr>
            <w:r w:rsidRPr="00E5033C">
              <w:rPr>
                <w:rFonts w:ascii="Arial" w:hAnsi="Arial" w:cs="Arial"/>
                <w:sz w:val="20"/>
                <w:szCs w:val="20"/>
              </w:rPr>
              <w:t>2. Naprawy i remonty instalacji i urządzeń do przesyłania energii cieplnej</w:t>
            </w:r>
          </w:p>
        </w:tc>
        <w:tc>
          <w:tcPr>
            <w:tcW w:w="851"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ind w:left="0"/>
              <w:contextualSpacing w:val="0"/>
              <w:jc w:val="center"/>
              <w:rPr>
                <w:rFonts w:ascii="Arial"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określić</w:t>
            </w:r>
            <w:r w:rsidRPr="00E5033C">
              <w:rPr>
                <w:rFonts w:ascii="Arial" w:hAnsi="Arial" w:cs="Arial"/>
                <w:sz w:val="20"/>
                <w:szCs w:val="20"/>
              </w:rPr>
              <w:t xml:space="preserve"> zakres napraw oraz remontów instalacji i urządzeń do przesyłania energii cieplnej</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określić</w:t>
            </w:r>
            <w:r w:rsidRPr="00E5033C">
              <w:rPr>
                <w:rFonts w:ascii="Arial" w:hAnsi="Arial" w:cs="Arial"/>
                <w:sz w:val="20"/>
                <w:szCs w:val="20"/>
              </w:rPr>
              <w:t xml:space="preserve"> strategie remontowe</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dobra</w:t>
            </w:r>
            <w:r>
              <w:rPr>
                <w:rFonts w:ascii="Arial" w:hAnsi="Arial" w:cs="Arial"/>
                <w:sz w:val="20"/>
                <w:szCs w:val="20"/>
              </w:rPr>
              <w:t>ć</w:t>
            </w:r>
            <w:r w:rsidRPr="00E5033C">
              <w:rPr>
                <w:rFonts w:ascii="Arial" w:hAnsi="Arial" w:cs="Arial"/>
                <w:sz w:val="20"/>
                <w:szCs w:val="20"/>
              </w:rPr>
              <w:t xml:space="preserve"> metody napraw i obsług</w:t>
            </w:r>
            <w:r>
              <w:rPr>
                <w:rFonts w:ascii="Arial" w:hAnsi="Arial" w:cs="Arial"/>
                <w:sz w:val="20"/>
                <w:szCs w:val="20"/>
              </w:rPr>
              <w:t>i</w:t>
            </w:r>
            <w:r w:rsidRPr="00E5033C">
              <w:rPr>
                <w:rFonts w:ascii="Arial" w:hAnsi="Arial" w:cs="Arial"/>
                <w:sz w:val="20"/>
                <w:szCs w:val="20"/>
              </w:rPr>
              <w:t xml:space="preserve"> urządzeń do przesyłania energii cieplnej</w:t>
            </w:r>
          </w:p>
          <w:p w:rsidR="00F97967" w:rsidRPr="005241D6"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dobra</w:t>
            </w:r>
            <w:r>
              <w:rPr>
                <w:rFonts w:ascii="Arial" w:hAnsi="Arial" w:cs="Arial"/>
                <w:sz w:val="20"/>
                <w:szCs w:val="20"/>
              </w:rPr>
              <w:t>ć</w:t>
            </w:r>
            <w:r w:rsidRPr="00E5033C">
              <w:rPr>
                <w:rFonts w:ascii="Arial" w:hAnsi="Arial" w:cs="Arial"/>
                <w:sz w:val="20"/>
                <w:szCs w:val="20"/>
              </w:rPr>
              <w:t xml:space="preserve"> odpowiednie narzędzia do realizacji prac konserwacyjno-remontowych</w:t>
            </w:r>
          </w:p>
        </w:tc>
        <w:tc>
          <w:tcPr>
            <w:tcW w:w="3260"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100"/>
              </w:numPr>
              <w:suppressAutoHyphens/>
              <w:ind w:left="318" w:hanging="284"/>
              <w:rPr>
                <w:rFonts w:ascii="Arial" w:hAnsi="Arial" w:cs="Arial"/>
                <w:sz w:val="20"/>
                <w:szCs w:val="20"/>
              </w:rPr>
            </w:pPr>
            <w:r w:rsidRPr="00E5033C">
              <w:rPr>
                <w:rFonts w:ascii="Arial" w:hAnsi="Arial" w:cs="Arial"/>
                <w:sz w:val="20"/>
                <w:szCs w:val="20"/>
              </w:rPr>
              <w:t>wskaz</w:t>
            </w:r>
            <w:r>
              <w:rPr>
                <w:rFonts w:ascii="Arial" w:hAnsi="Arial" w:cs="Arial"/>
                <w:sz w:val="20"/>
                <w:szCs w:val="20"/>
              </w:rPr>
              <w:t>ać</w:t>
            </w:r>
            <w:r w:rsidRPr="00E5033C">
              <w:rPr>
                <w:rFonts w:ascii="Arial" w:hAnsi="Arial" w:cs="Arial"/>
                <w:sz w:val="20"/>
                <w:szCs w:val="20"/>
              </w:rPr>
              <w:t xml:space="preserve"> sposoby dokonania naprawy elementów instalacji i urządzeń do przesyłania energii cieplnej</w:t>
            </w:r>
          </w:p>
          <w:p w:rsidR="00F97967" w:rsidRPr="00E5033C" w:rsidRDefault="00F97967" w:rsidP="00F97967">
            <w:pPr>
              <w:pStyle w:val="Akapitzlist"/>
              <w:numPr>
                <w:ilvl w:val="0"/>
                <w:numId w:val="100"/>
              </w:numPr>
              <w:suppressAutoHyphens/>
              <w:ind w:left="318" w:hanging="284"/>
              <w:rPr>
                <w:rFonts w:ascii="Arial" w:hAnsi="Arial" w:cs="Arial"/>
                <w:sz w:val="20"/>
                <w:szCs w:val="20"/>
              </w:rPr>
            </w:pPr>
            <w:r w:rsidRPr="00E5033C">
              <w:rPr>
                <w:rFonts w:ascii="Arial" w:hAnsi="Arial" w:cs="Arial"/>
                <w:sz w:val="20"/>
                <w:szCs w:val="20"/>
              </w:rPr>
              <w:t>określ</w:t>
            </w:r>
            <w:r>
              <w:rPr>
                <w:rFonts w:ascii="Arial" w:hAnsi="Arial" w:cs="Arial"/>
                <w:sz w:val="20"/>
                <w:szCs w:val="20"/>
              </w:rPr>
              <w:t>ić</w:t>
            </w:r>
            <w:r w:rsidRPr="00E5033C">
              <w:rPr>
                <w:rFonts w:ascii="Arial" w:hAnsi="Arial" w:cs="Arial"/>
                <w:sz w:val="20"/>
                <w:szCs w:val="20"/>
              </w:rPr>
              <w:t xml:space="preserve"> sposoby realizacji remontów instalacji i urządzeń do przesyłania energii cieplnej</w:t>
            </w:r>
          </w:p>
          <w:p w:rsidR="00F97967" w:rsidRPr="00E5033C" w:rsidRDefault="00F97967" w:rsidP="00F97967">
            <w:pPr>
              <w:pStyle w:val="Akapitzlist"/>
              <w:numPr>
                <w:ilvl w:val="0"/>
                <w:numId w:val="100"/>
              </w:numPr>
              <w:suppressAutoHyphens/>
              <w:ind w:left="318" w:hanging="284"/>
              <w:rPr>
                <w:rFonts w:ascii="Arial" w:hAnsi="Arial" w:cs="Arial"/>
                <w:sz w:val="20"/>
                <w:szCs w:val="20"/>
              </w:rPr>
            </w:pPr>
            <w:r>
              <w:rPr>
                <w:rFonts w:ascii="Arial" w:hAnsi="Arial" w:cs="Arial"/>
                <w:sz w:val="20"/>
                <w:szCs w:val="20"/>
              </w:rPr>
              <w:t>wskazać</w:t>
            </w:r>
            <w:r w:rsidRPr="00E5033C">
              <w:rPr>
                <w:rFonts w:ascii="Arial" w:hAnsi="Arial" w:cs="Arial"/>
                <w:sz w:val="20"/>
                <w:szCs w:val="20"/>
              </w:rPr>
              <w:t xml:space="preserve"> strategie utrzymania ruchu</w:t>
            </w:r>
          </w:p>
          <w:p w:rsidR="00F97967" w:rsidRPr="00D912B5" w:rsidRDefault="00F97967" w:rsidP="00F97967">
            <w:pPr>
              <w:ind w:left="318" w:hanging="284"/>
              <w:rPr>
                <w:rFonts w:ascii="Arial" w:hAnsi="Arial" w:cs="Arial"/>
                <w:sz w:val="20"/>
                <w:szCs w:val="20"/>
              </w:rPr>
            </w:pPr>
          </w:p>
        </w:tc>
        <w:tc>
          <w:tcPr>
            <w:tcW w:w="1276" w:type="dxa"/>
            <w:vMerge/>
            <w:tcBorders>
              <w:left w:val="single" w:sz="4" w:space="0" w:color="auto"/>
              <w:right w:val="single" w:sz="4" w:space="0" w:color="auto"/>
            </w:tcBorders>
          </w:tcPr>
          <w:p w:rsidR="00F97967" w:rsidRPr="00D912B5" w:rsidRDefault="00F97967" w:rsidP="00F97967">
            <w:pPr>
              <w:jc w:val="center"/>
              <w:rPr>
                <w:rFonts w:ascii="Arial" w:hAnsi="Arial" w:cs="Arial"/>
                <w:sz w:val="20"/>
                <w:szCs w:val="20"/>
              </w:rPr>
            </w:pPr>
          </w:p>
        </w:tc>
      </w:tr>
      <w:tr w:rsidR="00F97967" w:rsidRPr="00E5033C" w:rsidTr="00254DFE">
        <w:tc>
          <w:tcPr>
            <w:tcW w:w="2093" w:type="dxa"/>
            <w:vMerge/>
            <w:tcBorders>
              <w:left w:val="single" w:sz="4" w:space="0" w:color="auto"/>
              <w:right w:val="single" w:sz="4" w:space="0" w:color="auto"/>
            </w:tcBorders>
            <w:vAlign w:val="center"/>
          </w:tcPr>
          <w:p w:rsidR="00F97967" w:rsidRPr="00D912B5" w:rsidRDefault="00F97967" w:rsidP="00F97967">
            <w:pPr>
              <w:rPr>
                <w:rStyle w:val="Pogrubienie"/>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shd w:val="clear" w:color="auto" w:fill="FFFFFF"/>
              <w:rPr>
                <w:rFonts w:ascii="Arial" w:hAnsi="Arial" w:cs="Arial"/>
                <w:color w:val="auto"/>
                <w:sz w:val="20"/>
                <w:szCs w:val="20"/>
              </w:rPr>
            </w:pPr>
            <w:r w:rsidRPr="00E5033C">
              <w:rPr>
                <w:rFonts w:ascii="Arial" w:hAnsi="Arial" w:cs="Arial"/>
                <w:sz w:val="20"/>
                <w:szCs w:val="20"/>
              </w:rPr>
              <w:t>3. Dokumentowanie pomiarów, konserwacji, napraw, remontów ‎instalacji i urządzeń do przesyłania energii cieplnej</w:t>
            </w:r>
          </w:p>
        </w:tc>
        <w:tc>
          <w:tcPr>
            <w:tcW w:w="851"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tabs>
                <w:tab w:val="left" w:pos="851"/>
              </w:tabs>
              <w:jc w:val="center"/>
              <w:rPr>
                <w:rFonts w:ascii="Arial" w:eastAsia="Calibri"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określić</w:t>
            </w:r>
            <w:r w:rsidRPr="00E5033C">
              <w:rPr>
                <w:rFonts w:ascii="Arial" w:hAnsi="Arial" w:cs="Arial"/>
                <w:sz w:val="20"/>
                <w:szCs w:val="20"/>
              </w:rPr>
              <w:t xml:space="preserve"> zakres dokumentacji pomiarowej i eksploatacyjnej</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sporządz</w:t>
            </w:r>
            <w:r>
              <w:rPr>
                <w:rFonts w:ascii="Arial" w:hAnsi="Arial" w:cs="Arial"/>
                <w:sz w:val="20"/>
                <w:szCs w:val="20"/>
              </w:rPr>
              <w:t>ić</w:t>
            </w:r>
            <w:r w:rsidRPr="00E5033C">
              <w:rPr>
                <w:rFonts w:ascii="Arial" w:hAnsi="Arial" w:cs="Arial"/>
                <w:sz w:val="20"/>
                <w:szCs w:val="20"/>
              </w:rPr>
              <w:t xml:space="preserve"> protokoły pomiarowe wielkości elektrycznych i nieelektrycznych oraz konserwacji ‎instalacji i urządzeń do przesyłania energii cieplnej </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zaprezentować</w:t>
            </w:r>
            <w:r w:rsidRPr="00E5033C">
              <w:rPr>
                <w:rFonts w:ascii="Arial" w:hAnsi="Arial" w:cs="Arial"/>
                <w:sz w:val="20"/>
                <w:szCs w:val="20"/>
              </w:rPr>
              <w:t xml:space="preserve"> wyniki pomiarów i obliczeń w postaci tabel i wykresów</w:t>
            </w:r>
          </w:p>
          <w:p w:rsidR="00F97967" w:rsidRPr="00E5033C" w:rsidRDefault="00F97967" w:rsidP="00F97967">
            <w:pPr>
              <w:pStyle w:val="Akapitzlist"/>
              <w:suppressAutoHyphens/>
              <w:ind w:left="318" w:hanging="284"/>
              <w:rPr>
                <w:rFonts w:ascii="Arial" w:hAnsi="Arial" w:cs="Arial"/>
                <w:sz w:val="20"/>
                <w:szCs w:val="20"/>
              </w:rPr>
            </w:pPr>
          </w:p>
        </w:tc>
        <w:tc>
          <w:tcPr>
            <w:tcW w:w="3260"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100"/>
              </w:numPr>
              <w:suppressAutoHyphens/>
              <w:ind w:left="318" w:hanging="284"/>
              <w:rPr>
                <w:rFonts w:ascii="Arial" w:hAnsi="Arial" w:cs="Arial"/>
                <w:sz w:val="20"/>
                <w:szCs w:val="20"/>
              </w:rPr>
            </w:pPr>
            <w:r>
              <w:rPr>
                <w:rFonts w:ascii="Arial" w:hAnsi="Arial" w:cs="Arial"/>
                <w:sz w:val="20"/>
                <w:szCs w:val="20"/>
              </w:rPr>
              <w:t>za</w:t>
            </w:r>
            <w:r w:rsidRPr="00E5033C">
              <w:rPr>
                <w:rFonts w:ascii="Arial" w:hAnsi="Arial" w:cs="Arial"/>
                <w:sz w:val="20"/>
                <w:szCs w:val="20"/>
              </w:rPr>
              <w:t>stos</w:t>
            </w:r>
            <w:r>
              <w:rPr>
                <w:rFonts w:ascii="Arial" w:hAnsi="Arial" w:cs="Arial"/>
                <w:sz w:val="20"/>
                <w:szCs w:val="20"/>
              </w:rPr>
              <w:t>ować</w:t>
            </w:r>
            <w:r w:rsidRPr="00E5033C">
              <w:rPr>
                <w:rFonts w:ascii="Arial" w:hAnsi="Arial" w:cs="Arial"/>
                <w:sz w:val="20"/>
                <w:szCs w:val="20"/>
              </w:rPr>
              <w:t xml:space="preserve"> zasady sporządzania dokumentacji wykonanych pomiarów oraz przeglądów, konserwacji i napraw instalacji i urządzeń do przesyłania energii cieplnej</w:t>
            </w:r>
          </w:p>
          <w:p w:rsidR="00F97967" w:rsidRPr="00E5033C" w:rsidRDefault="00F97967" w:rsidP="00F97967">
            <w:pPr>
              <w:pStyle w:val="Akapitzlist"/>
              <w:numPr>
                <w:ilvl w:val="0"/>
                <w:numId w:val="100"/>
              </w:numPr>
              <w:suppressAutoHyphens/>
              <w:ind w:left="318" w:hanging="284"/>
              <w:rPr>
                <w:rFonts w:ascii="Arial" w:hAnsi="Arial" w:cs="Arial"/>
                <w:sz w:val="20"/>
                <w:szCs w:val="20"/>
              </w:rPr>
            </w:pPr>
            <w:r w:rsidRPr="00E5033C">
              <w:rPr>
                <w:rFonts w:ascii="Arial" w:hAnsi="Arial" w:cs="Arial"/>
                <w:sz w:val="20"/>
                <w:szCs w:val="20"/>
              </w:rPr>
              <w:t>dokon</w:t>
            </w:r>
            <w:r>
              <w:rPr>
                <w:rFonts w:ascii="Arial" w:hAnsi="Arial" w:cs="Arial"/>
                <w:sz w:val="20"/>
                <w:szCs w:val="20"/>
              </w:rPr>
              <w:t>ać</w:t>
            </w:r>
            <w:r w:rsidRPr="00E5033C">
              <w:rPr>
                <w:rFonts w:ascii="Arial" w:hAnsi="Arial" w:cs="Arial"/>
                <w:sz w:val="20"/>
                <w:szCs w:val="20"/>
              </w:rPr>
              <w:t xml:space="preserve"> analizy wykonanych pomiarów</w:t>
            </w:r>
          </w:p>
          <w:p w:rsidR="00F97967" w:rsidRPr="00D912B5" w:rsidRDefault="00F97967" w:rsidP="00F97967">
            <w:pPr>
              <w:numPr>
                <w:ilvl w:val="0"/>
                <w:numId w:val="100"/>
              </w:numPr>
              <w:ind w:left="318" w:hanging="284"/>
              <w:rPr>
                <w:rFonts w:ascii="Arial" w:hAnsi="Arial" w:cs="Arial"/>
                <w:sz w:val="20"/>
                <w:szCs w:val="20"/>
              </w:rPr>
            </w:pPr>
            <w:r w:rsidRPr="00E5033C">
              <w:rPr>
                <w:rFonts w:ascii="Arial" w:hAnsi="Arial" w:cs="Arial"/>
                <w:sz w:val="20"/>
                <w:szCs w:val="20"/>
              </w:rPr>
              <w:t>uzupełni</w:t>
            </w:r>
            <w:r>
              <w:rPr>
                <w:rFonts w:ascii="Arial" w:hAnsi="Arial" w:cs="Arial"/>
                <w:sz w:val="20"/>
                <w:szCs w:val="20"/>
              </w:rPr>
              <w:t>ć</w:t>
            </w:r>
            <w:r w:rsidRPr="00E5033C">
              <w:rPr>
                <w:rFonts w:ascii="Arial" w:hAnsi="Arial" w:cs="Arial"/>
                <w:sz w:val="20"/>
                <w:szCs w:val="20"/>
              </w:rPr>
              <w:t xml:space="preserve"> przykładową dokumentację prac konserwacyjno-remontowych w instalacjach przesyłu energii cieplnej</w:t>
            </w:r>
          </w:p>
        </w:tc>
        <w:tc>
          <w:tcPr>
            <w:tcW w:w="1276" w:type="dxa"/>
            <w:vMerge/>
            <w:tcBorders>
              <w:left w:val="single" w:sz="4" w:space="0" w:color="auto"/>
              <w:right w:val="single" w:sz="4" w:space="0" w:color="auto"/>
            </w:tcBorders>
          </w:tcPr>
          <w:p w:rsidR="00F97967" w:rsidRPr="00D912B5" w:rsidRDefault="00F97967" w:rsidP="00F97967">
            <w:pPr>
              <w:jc w:val="center"/>
              <w:rPr>
                <w:rFonts w:ascii="Arial" w:hAnsi="Arial" w:cs="Arial"/>
                <w:sz w:val="20"/>
                <w:szCs w:val="20"/>
              </w:rPr>
            </w:pPr>
          </w:p>
        </w:tc>
      </w:tr>
      <w:tr w:rsidR="00F97967" w:rsidRPr="00E5033C" w:rsidTr="00254DFE">
        <w:tc>
          <w:tcPr>
            <w:tcW w:w="2093" w:type="dxa"/>
            <w:tcBorders>
              <w:left w:val="single" w:sz="4" w:space="0" w:color="auto"/>
              <w:right w:val="single" w:sz="4" w:space="0" w:color="auto"/>
            </w:tcBorders>
            <w:vAlign w:val="center"/>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Kompetencje personalne i społeczne  *)</w:t>
            </w:r>
          </w:p>
        </w:tc>
        <w:tc>
          <w:tcPr>
            <w:tcW w:w="198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1) Przestrzeganie zasad kultury osobistej i etyki zawodowej</w:t>
            </w:r>
          </w:p>
        </w:tc>
        <w:tc>
          <w:tcPr>
            <w:tcW w:w="851"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jc w:val="center"/>
              <w:rPr>
                <w:rFonts w:ascii="Arial" w:hAnsi="Arial" w:cs="Arial"/>
                <w:color w:val="auto"/>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0"/>
                <w:numId w:val="136"/>
              </w:numPr>
              <w:ind w:left="356"/>
              <w:rPr>
                <w:rFonts w:ascii="Arial" w:hAnsi="Arial" w:cs="Arial"/>
                <w:color w:val="auto"/>
                <w:sz w:val="20"/>
                <w:szCs w:val="20"/>
              </w:rPr>
            </w:pPr>
            <w:r w:rsidRPr="00507D13">
              <w:rPr>
                <w:rFonts w:ascii="Arial" w:hAnsi="Arial" w:cs="Arial"/>
                <w:color w:val="auto"/>
                <w:sz w:val="20"/>
                <w:szCs w:val="20"/>
              </w:rPr>
              <w:t>stosować zasady kultury osobistej i ogólnie przyjęte</w:t>
            </w:r>
          </w:p>
          <w:p w:rsidR="00F97967" w:rsidRPr="00507D13" w:rsidRDefault="00F97967" w:rsidP="00F97967">
            <w:pPr>
              <w:ind w:left="356"/>
              <w:rPr>
                <w:rFonts w:ascii="Arial" w:hAnsi="Arial" w:cs="Arial"/>
                <w:color w:val="auto"/>
                <w:sz w:val="20"/>
                <w:szCs w:val="20"/>
              </w:rPr>
            </w:pPr>
            <w:r w:rsidRPr="00507D13">
              <w:rPr>
                <w:rFonts w:ascii="Arial" w:hAnsi="Arial" w:cs="Arial"/>
                <w:color w:val="auto"/>
                <w:sz w:val="20"/>
                <w:szCs w:val="20"/>
              </w:rPr>
              <w:t>normy zachowania w środowisku pracy</w:t>
            </w:r>
          </w:p>
          <w:p w:rsidR="00F97967" w:rsidRPr="00507D13" w:rsidRDefault="00F97967" w:rsidP="00F97967">
            <w:pPr>
              <w:numPr>
                <w:ilvl w:val="0"/>
                <w:numId w:val="136"/>
              </w:numPr>
              <w:ind w:left="356"/>
              <w:rPr>
                <w:rFonts w:ascii="Arial" w:hAnsi="Arial" w:cs="Arial"/>
                <w:color w:val="auto"/>
                <w:sz w:val="20"/>
                <w:szCs w:val="20"/>
              </w:rPr>
            </w:pPr>
            <w:r w:rsidRPr="00507D13">
              <w:rPr>
                <w:rFonts w:ascii="Arial" w:hAnsi="Arial" w:cs="Arial"/>
                <w:color w:val="auto"/>
                <w:sz w:val="20"/>
                <w:szCs w:val="20"/>
              </w:rPr>
              <w:t>przyjmować odpowiedzialność za powierzone informacje zawodowe</w:t>
            </w:r>
          </w:p>
          <w:p w:rsidR="00F97967" w:rsidRPr="00507D13" w:rsidRDefault="00F97967" w:rsidP="00F97967">
            <w:pPr>
              <w:numPr>
                <w:ilvl w:val="0"/>
                <w:numId w:val="136"/>
              </w:numPr>
              <w:ind w:left="356"/>
              <w:rPr>
                <w:rFonts w:ascii="Arial" w:hAnsi="Arial" w:cs="Arial"/>
                <w:color w:val="auto"/>
                <w:sz w:val="20"/>
                <w:szCs w:val="20"/>
              </w:rPr>
            </w:pPr>
            <w:r w:rsidRPr="00507D13">
              <w:rPr>
                <w:rFonts w:ascii="Arial" w:hAnsi="Arial" w:cs="Arial"/>
                <w:color w:val="auto"/>
                <w:sz w:val="20"/>
                <w:szCs w:val="20"/>
              </w:rPr>
              <w:t>respektować zasady dotyczące przestrzegania</w:t>
            </w:r>
          </w:p>
          <w:p w:rsidR="00F97967" w:rsidRPr="00507D13" w:rsidRDefault="00F97967" w:rsidP="00F97967">
            <w:pPr>
              <w:ind w:left="356"/>
              <w:rPr>
                <w:rFonts w:ascii="Arial" w:hAnsi="Arial" w:cs="Arial"/>
                <w:color w:val="auto"/>
                <w:sz w:val="20"/>
                <w:szCs w:val="20"/>
              </w:rPr>
            </w:pPr>
            <w:r w:rsidRPr="00507D13">
              <w:rPr>
                <w:rFonts w:ascii="Arial" w:hAnsi="Arial" w:cs="Arial"/>
                <w:color w:val="auto"/>
                <w:sz w:val="20"/>
                <w:szCs w:val="20"/>
              </w:rPr>
              <w:t>tajemnicy związanej z zawodem i miejscem</w:t>
            </w:r>
          </w:p>
          <w:p w:rsidR="00F97967" w:rsidRPr="00507D13" w:rsidRDefault="00F97967" w:rsidP="00F97967">
            <w:pPr>
              <w:ind w:left="356"/>
              <w:rPr>
                <w:rFonts w:ascii="Arial" w:hAnsi="Arial" w:cs="Arial"/>
                <w:color w:val="auto"/>
                <w:sz w:val="20"/>
                <w:szCs w:val="20"/>
              </w:rPr>
            </w:pPr>
            <w:r w:rsidRPr="00507D13">
              <w:rPr>
                <w:rFonts w:ascii="Arial" w:hAnsi="Arial" w:cs="Arial"/>
                <w:color w:val="auto"/>
                <w:sz w:val="20"/>
                <w:szCs w:val="20"/>
              </w:rPr>
              <w:t>pracy</w:t>
            </w:r>
          </w:p>
        </w:tc>
        <w:tc>
          <w:tcPr>
            <w:tcW w:w="3260"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0"/>
                <w:numId w:val="92"/>
              </w:numPr>
              <w:ind w:left="445"/>
              <w:rPr>
                <w:rFonts w:ascii="Arial" w:hAnsi="Arial" w:cs="Arial"/>
                <w:color w:val="auto"/>
                <w:sz w:val="20"/>
                <w:szCs w:val="20"/>
              </w:rPr>
            </w:pPr>
            <w:r w:rsidRPr="00507D13">
              <w:rPr>
                <w:rFonts w:ascii="Arial" w:hAnsi="Arial" w:cs="Arial"/>
                <w:color w:val="auto"/>
                <w:sz w:val="20"/>
                <w:szCs w:val="20"/>
              </w:rPr>
              <w:t>wyjaśniać, na czym polega zachowanie etyczne</w:t>
            </w:r>
          </w:p>
          <w:p w:rsidR="00F97967" w:rsidRPr="00507D13" w:rsidRDefault="00F97967" w:rsidP="00F97967">
            <w:pPr>
              <w:ind w:left="445"/>
              <w:rPr>
                <w:rFonts w:ascii="Arial" w:hAnsi="Arial" w:cs="Arial"/>
                <w:color w:val="auto"/>
                <w:sz w:val="20"/>
                <w:szCs w:val="20"/>
              </w:rPr>
            </w:pPr>
            <w:r w:rsidRPr="00507D13">
              <w:rPr>
                <w:rFonts w:ascii="Arial" w:hAnsi="Arial" w:cs="Arial"/>
                <w:color w:val="auto"/>
                <w:sz w:val="20"/>
                <w:szCs w:val="20"/>
              </w:rPr>
              <w:t>w zawodzie</w:t>
            </w:r>
          </w:p>
          <w:p w:rsidR="00F97967" w:rsidRPr="00507D13" w:rsidRDefault="00F97967" w:rsidP="00F97967">
            <w:pPr>
              <w:numPr>
                <w:ilvl w:val="0"/>
                <w:numId w:val="92"/>
              </w:numPr>
              <w:ind w:left="445"/>
              <w:rPr>
                <w:rFonts w:ascii="Arial" w:hAnsi="Arial" w:cs="Arial"/>
                <w:color w:val="auto"/>
                <w:sz w:val="20"/>
                <w:szCs w:val="20"/>
              </w:rPr>
            </w:pPr>
            <w:r w:rsidRPr="00507D13">
              <w:rPr>
                <w:rFonts w:ascii="Arial" w:hAnsi="Arial" w:cs="Arial"/>
                <w:color w:val="auto"/>
                <w:sz w:val="20"/>
                <w:szCs w:val="20"/>
              </w:rPr>
              <w:t>wskazywać przykłady zachowań etycznych</w:t>
            </w:r>
          </w:p>
          <w:p w:rsidR="00F97967" w:rsidRPr="00507D13" w:rsidRDefault="00F97967" w:rsidP="00F97967">
            <w:pPr>
              <w:ind w:left="445"/>
              <w:rPr>
                <w:rFonts w:ascii="Arial" w:hAnsi="Arial" w:cs="Arial"/>
                <w:color w:val="auto"/>
                <w:sz w:val="20"/>
                <w:szCs w:val="20"/>
              </w:rPr>
            </w:pPr>
            <w:r w:rsidRPr="00507D13">
              <w:rPr>
                <w:rFonts w:ascii="Arial" w:hAnsi="Arial" w:cs="Arial"/>
                <w:color w:val="auto"/>
                <w:sz w:val="20"/>
                <w:szCs w:val="20"/>
              </w:rPr>
              <w:t>w zawodzie</w:t>
            </w:r>
          </w:p>
        </w:tc>
        <w:tc>
          <w:tcPr>
            <w:tcW w:w="1276" w:type="dxa"/>
            <w:tcBorders>
              <w:left w:val="single" w:sz="4" w:space="0" w:color="auto"/>
              <w:right w:val="single" w:sz="4" w:space="0" w:color="auto"/>
            </w:tcBorders>
          </w:tcPr>
          <w:p w:rsidR="00F97967" w:rsidRPr="00507D13" w:rsidRDefault="00F97967" w:rsidP="00F97967">
            <w:pPr>
              <w:rPr>
                <w:rFonts w:ascii="Arial" w:hAnsi="Arial" w:cs="Arial"/>
                <w:color w:val="auto"/>
                <w:sz w:val="20"/>
                <w:szCs w:val="20"/>
              </w:rPr>
            </w:pPr>
          </w:p>
        </w:tc>
      </w:tr>
      <w:tr w:rsidR="00F97967" w:rsidRPr="00E5033C" w:rsidTr="00254DFE">
        <w:tc>
          <w:tcPr>
            <w:tcW w:w="2093" w:type="dxa"/>
            <w:tcBorders>
              <w:left w:val="single" w:sz="4" w:space="0" w:color="auto"/>
              <w:right w:val="single" w:sz="4" w:space="0" w:color="auto"/>
            </w:tcBorders>
            <w:vAlign w:val="center"/>
          </w:tcPr>
          <w:p w:rsidR="00F97967" w:rsidRPr="00507D13" w:rsidRDefault="00F97967" w:rsidP="00F97967">
            <w:pPr>
              <w:rPr>
                <w:rFonts w:ascii="Arial" w:hAnsi="Arial" w:cs="Arial"/>
                <w:color w:val="auto"/>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rPr>
                <w:rFonts w:ascii="Arial" w:hAnsi="Arial" w:cs="Arial"/>
                <w:color w:val="auto"/>
                <w:sz w:val="20"/>
                <w:szCs w:val="20"/>
              </w:rPr>
            </w:pPr>
            <w:r>
              <w:rPr>
                <w:rFonts w:ascii="Arial" w:hAnsi="Arial" w:cs="Arial"/>
                <w:color w:val="auto"/>
                <w:sz w:val="20"/>
                <w:szCs w:val="20"/>
              </w:rPr>
              <w:t>2) Planowanie wykonania</w:t>
            </w:r>
            <w:r w:rsidRPr="00507D13">
              <w:rPr>
                <w:rFonts w:ascii="Arial" w:hAnsi="Arial" w:cs="Arial"/>
                <w:color w:val="auto"/>
                <w:sz w:val="20"/>
                <w:szCs w:val="20"/>
              </w:rPr>
              <w:t xml:space="preserve"> zadania</w:t>
            </w:r>
          </w:p>
        </w:tc>
        <w:tc>
          <w:tcPr>
            <w:tcW w:w="851"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jc w:val="center"/>
              <w:rPr>
                <w:rFonts w:ascii="Arial" w:hAnsi="Arial" w:cs="Arial"/>
                <w:color w:val="auto"/>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0"/>
                <w:numId w:val="92"/>
              </w:numPr>
              <w:ind w:left="341"/>
              <w:rPr>
                <w:rFonts w:ascii="Arial" w:hAnsi="Arial" w:cs="Arial"/>
                <w:color w:val="auto"/>
                <w:sz w:val="20"/>
                <w:szCs w:val="20"/>
              </w:rPr>
            </w:pPr>
            <w:r w:rsidRPr="00507D13">
              <w:rPr>
                <w:rFonts w:ascii="Arial" w:hAnsi="Arial" w:cs="Arial"/>
                <w:color w:val="auto"/>
                <w:sz w:val="20"/>
                <w:szCs w:val="20"/>
              </w:rPr>
              <w:t>omawiać czynności realizowane w ramach czasu</w:t>
            </w:r>
          </w:p>
          <w:p w:rsidR="00F97967" w:rsidRPr="00507D13" w:rsidRDefault="00F97967" w:rsidP="00F97967">
            <w:pPr>
              <w:ind w:left="341"/>
              <w:rPr>
                <w:rFonts w:ascii="Arial" w:hAnsi="Arial" w:cs="Arial"/>
                <w:color w:val="auto"/>
                <w:sz w:val="20"/>
                <w:szCs w:val="20"/>
              </w:rPr>
            </w:pPr>
            <w:r w:rsidRPr="00507D13">
              <w:rPr>
                <w:rFonts w:ascii="Arial" w:hAnsi="Arial" w:cs="Arial"/>
                <w:color w:val="auto"/>
                <w:sz w:val="20"/>
                <w:szCs w:val="20"/>
              </w:rPr>
              <w:t>pracy</w:t>
            </w:r>
          </w:p>
          <w:p w:rsidR="00F97967" w:rsidRPr="00507D13" w:rsidRDefault="00F97967" w:rsidP="00F97967">
            <w:pPr>
              <w:numPr>
                <w:ilvl w:val="0"/>
                <w:numId w:val="92"/>
              </w:numPr>
              <w:ind w:left="341"/>
              <w:rPr>
                <w:rFonts w:ascii="Arial" w:hAnsi="Arial" w:cs="Arial"/>
                <w:color w:val="auto"/>
                <w:sz w:val="20"/>
                <w:szCs w:val="20"/>
              </w:rPr>
            </w:pPr>
            <w:r w:rsidRPr="00507D13">
              <w:rPr>
                <w:rFonts w:ascii="Arial" w:hAnsi="Arial" w:cs="Arial"/>
                <w:color w:val="auto"/>
                <w:sz w:val="20"/>
                <w:szCs w:val="20"/>
              </w:rPr>
              <w:t>określać czas realizacji zadań</w:t>
            </w:r>
          </w:p>
          <w:p w:rsidR="00F97967" w:rsidRPr="00507D13" w:rsidRDefault="00F97967" w:rsidP="00F97967">
            <w:pPr>
              <w:numPr>
                <w:ilvl w:val="0"/>
                <w:numId w:val="92"/>
              </w:numPr>
              <w:ind w:left="341"/>
              <w:rPr>
                <w:rFonts w:ascii="Arial" w:hAnsi="Arial" w:cs="Arial"/>
                <w:color w:val="auto"/>
                <w:sz w:val="20"/>
                <w:szCs w:val="20"/>
              </w:rPr>
            </w:pPr>
            <w:r w:rsidRPr="00507D13">
              <w:rPr>
                <w:rFonts w:ascii="Arial" w:hAnsi="Arial" w:cs="Arial"/>
                <w:color w:val="auto"/>
                <w:sz w:val="20"/>
                <w:szCs w:val="20"/>
              </w:rPr>
              <w:t>realizować działania w wyznaczonym czasie</w:t>
            </w:r>
          </w:p>
          <w:p w:rsidR="00F97967" w:rsidRPr="00507D13" w:rsidRDefault="00F97967" w:rsidP="00F97967">
            <w:pPr>
              <w:numPr>
                <w:ilvl w:val="0"/>
                <w:numId w:val="92"/>
              </w:numPr>
              <w:ind w:left="341"/>
              <w:rPr>
                <w:rFonts w:ascii="Arial" w:hAnsi="Arial" w:cs="Arial"/>
                <w:color w:val="auto"/>
                <w:sz w:val="20"/>
                <w:szCs w:val="20"/>
              </w:rPr>
            </w:pPr>
            <w:r w:rsidRPr="00507D13">
              <w:rPr>
                <w:rFonts w:ascii="Arial" w:hAnsi="Arial" w:cs="Arial"/>
                <w:color w:val="auto"/>
                <w:sz w:val="20"/>
                <w:szCs w:val="20"/>
              </w:rPr>
              <w:t>monitorować realizację zaplanowanych działań</w:t>
            </w:r>
          </w:p>
        </w:tc>
        <w:tc>
          <w:tcPr>
            <w:tcW w:w="3260"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0"/>
                <w:numId w:val="92"/>
              </w:numPr>
              <w:ind w:left="161" w:hanging="161"/>
              <w:rPr>
                <w:rFonts w:ascii="Arial" w:hAnsi="Arial" w:cs="Arial"/>
                <w:color w:val="auto"/>
                <w:sz w:val="20"/>
                <w:szCs w:val="20"/>
              </w:rPr>
            </w:pPr>
            <w:r w:rsidRPr="00507D13">
              <w:rPr>
                <w:rFonts w:ascii="Arial" w:hAnsi="Arial" w:cs="Arial"/>
                <w:color w:val="auto"/>
                <w:sz w:val="20"/>
                <w:szCs w:val="20"/>
              </w:rPr>
              <w:t>dokonywać modyfikacji zaplanowanych działań</w:t>
            </w:r>
          </w:p>
          <w:p w:rsidR="00F97967" w:rsidRPr="00507D13" w:rsidRDefault="00F97967" w:rsidP="00F97967">
            <w:pPr>
              <w:numPr>
                <w:ilvl w:val="0"/>
                <w:numId w:val="92"/>
              </w:numPr>
              <w:ind w:left="161" w:hanging="161"/>
              <w:rPr>
                <w:rFonts w:ascii="Arial" w:hAnsi="Arial" w:cs="Arial"/>
                <w:color w:val="auto"/>
                <w:sz w:val="20"/>
                <w:szCs w:val="20"/>
              </w:rPr>
            </w:pPr>
            <w:r w:rsidRPr="00507D13">
              <w:rPr>
                <w:rFonts w:ascii="Arial" w:hAnsi="Arial" w:cs="Arial"/>
                <w:color w:val="auto"/>
                <w:sz w:val="20"/>
                <w:szCs w:val="20"/>
              </w:rPr>
              <w:t>dokonać samooceny wykonanej pracy</w:t>
            </w:r>
          </w:p>
        </w:tc>
        <w:tc>
          <w:tcPr>
            <w:tcW w:w="1276" w:type="dxa"/>
            <w:tcBorders>
              <w:left w:val="single" w:sz="4" w:space="0" w:color="auto"/>
              <w:right w:val="single" w:sz="4" w:space="0" w:color="auto"/>
            </w:tcBorders>
          </w:tcPr>
          <w:p w:rsidR="00F97967" w:rsidRPr="00507D13" w:rsidRDefault="00F97967" w:rsidP="00F97967">
            <w:pPr>
              <w:rPr>
                <w:rFonts w:ascii="Arial" w:hAnsi="Arial" w:cs="Arial"/>
                <w:color w:val="auto"/>
                <w:sz w:val="20"/>
                <w:szCs w:val="20"/>
              </w:rPr>
            </w:pPr>
          </w:p>
        </w:tc>
      </w:tr>
      <w:tr w:rsidR="00F97967" w:rsidRPr="00E5033C" w:rsidTr="00254DFE">
        <w:tc>
          <w:tcPr>
            <w:tcW w:w="2093" w:type="dxa"/>
            <w:tcBorders>
              <w:left w:val="single" w:sz="4" w:space="0" w:color="auto"/>
              <w:right w:val="single" w:sz="4" w:space="0" w:color="auto"/>
            </w:tcBorders>
            <w:vAlign w:val="center"/>
          </w:tcPr>
          <w:p w:rsidR="00F97967" w:rsidRDefault="00F97967" w:rsidP="00F97967">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 xml:space="preserve">3) </w:t>
            </w:r>
            <w:r>
              <w:rPr>
                <w:rFonts w:ascii="Arial" w:hAnsi="Arial" w:cs="Arial"/>
                <w:color w:val="auto"/>
                <w:sz w:val="20"/>
                <w:szCs w:val="20"/>
              </w:rPr>
              <w:t>Ponoszenie odpowiedzialności</w:t>
            </w:r>
            <w:r w:rsidRPr="00507D13">
              <w:rPr>
                <w:rFonts w:ascii="Arial" w:hAnsi="Arial" w:cs="Arial"/>
                <w:color w:val="auto"/>
                <w:sz w:val="20"/>
                <w:szCs w:val="20"/>
              </w:rPr>
              <w:t xml:space="preserve"> za podejmowane działania</w:t>
            </w:r>
          </w:p>
        </w:tc>
        <w:tc>
          <w:tcPr>
            <w:tcW w:w="851"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jc w:val="center"/>
              <w:rPr>
                <w:rFonts w:ascii="Arial" w:hAnsi="Arial" w:cs="Arial"/>
                <w:color w:val="auto"/>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37"/>
              </w:numPr>
              <w:ind w:left="440"/>
              <w:rPr>
                <w:rFonts w:ascii="Arial" w:hAnsi="Arial" w:cs="Arial"/>
                <w:color w:val="auto"/>
                <w:sz w:val="20"/>
                <w:szCs w:val="20"/>
              </w:rPr>
            </w:pPr>
            <w:r w:rsidRPr="00507D13">
              <w:rPr>
                <w:rFonts w:ascii="Arial" w:hAnsi="Arial" w:cs="Arial"/>
                <w:color w:val="auto"/>
                <w:sz w:val="20"/>
                <w:szCs w:val="20"/>
              </w:rPr>
              <w:t>przewidywać skutki podejmowanych działań,</w:t>
            </w:r>
          </w:p>
          <w:p w:rsidR="00F97967" w:rsidRPr="00507D13" w:rsidRDefault="00F97967" w:rsidP="00F97967">
            <w:pPr>
              <w:ind w:left="440"/>
              <w:rPr>
                <w:rFonts w:ascii="Arial" w:hAnsi="Arial" w:cs="Arial"/>
                <w:color w:val="auto"/>
                <w:sz w:val="20"/>
                <w:szCs w:val="20"/>
              </w:rPr>
            </w:pPr>
            <w:r w:rsidRPr="00507D13">
              <w:rPr>
                <w:rFonts w:ascii="Arial" w:hAnsi="Arial" w:cs="Arial"/>
                <w:color w:val="auto"/>
                <w:sz w:val="20"/>
                <w:szCs w:val="20"/>
              </w:rPr>
              <w:t>w tym prawne</w:t>
            </w:r>
          </w:p>
          <w:p w:rsidR="00F97967" w:rsidRPr="00507D13" w:rsidRDefault="00F97967" w:rsidP="00F97967">
            <w:pPr>
              <w:numPr>
                <w:ilvl w:val="1"/>
                <w:numId w:val="137"/>
              </w:numPr>
              <w:ind w:left="440"/>
              <w:rPr>
                <w:rFonts w:ascii="Arial" w:hAnsi="Arial" w:cs="Arial"/>
                <w:color w:val="auto"/>
                <w:sz w:val="20"/>
                <w:szCs w:val="20"/>
              </w:rPr>
            </w:pPr>
            <w:r w:rsidRPr="00507D13">
              <w:rPr>
                <w:rFonts w:ascii="Arial" w:hAnsi="Arial" w:cs="Arial"/>
                <w:color w:val="auto"/>
                <w:sz w:val="20"/>
                <w:szCs w:val="20"/>
              </w:rPr>
              <w:t>wykazywać świadomość odpowiedzialności</w:t>
            </w:r>
          </w:p>
          <w:p w:rsidR="00F97967" w:rsidRPr="00507D13" w:rsidRDefault="00F97967" w:rsidP="00F97967">
            <w:pPr>
              <w:ind w:left="440"/>
              <w:rPr>
                <w:rFonts w:ascii="Arial" w:hAnsi="Arial" w:cs="Arial"/>
                <w:color w:val="auto"/>
                <w:sz w:val="20"/>
                <w:szCs w:val="20"/>
              </w:rPr>
            </w:pPr>
            <w:r w:rsidRPr="00507D13">
              <w:rPr>
                <w:rFonts w:ascii="Arial" w:hAnsi="Arial" w:cs="Arial"/>
                <w:color w:val="auto"/>
                <w:sz w:val="20"/>
                <w:szCs w:val="20"/>
              </w:rPr>
              <w:t>za wykonywaną pracę</w:t>
            </w:r>
          </w:p>
          <w:p w:rsidR="00F97967" w:rsidRPr="00507D13" w:rsidRDefault="00F97967" w:rsidP="00F97967">
            <w:pPr>
              <w:numPr>
                <w:ilvl w:val="1"/>
                <w:numId w:val="137"/>
              </w:numPr>
              <w:ind w:left="440"/>
              <w:rPr>
                <w:rFonts w:ascii="Arial" w:hAnsi="Arial" w:cs="Arial"/>
                <w:color w:val="auto"/>
                <w:sz w:val="20"/>
                <w:szCs w:val="20"/>
              </w:rPr>
            </w:pPr>
            <w:r w:rsidRPr="00507D13">
              <w:rPr>
                <w:rFonts w:ascii="Arial" w:hAnsi="Arial" w:cs="Arial"/>
                <w:color w:val="auto"/>
                <w:sz w:val="20"/>
                <w:szCs w:val="20"/>
              </w:rPr>
              <w:t>oceniać podejmowane działania</w:t>
            </w:r>
          </w:p>
          <w:p w:rsidR="00F97967" w:rsidRPr="00507D13" w:rsidRDefault="00F97967" w:rsidP="00F97967">
            <w:pPr>
              <w:ind w:left="440"/>
              <w:rPr>
                <w:rFonts w:ascii="Arial" w:hAnsi="Arial" w:cs="Arial"/>
                <w:color w:val="auto"/>
                <w:sz w:val="20"/>
                <w:szCs w:val="20"/>
              </w:rPr>
            </w:pPr>
          </w:p>
        </w:tc>
        <w:tc>
          <w:tcPr>
            <w:tcW w:w="3260"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37"/>
              </w:numPr>
              <w:ind w:left="440"/>
              <w:rPr>
                <w:rFonts w:ascii="Arial" w:hAnsi="Arial" w:cs="Arial"/>
                <w:color w:val="auto"/>
                <w:sz w:val="20"/>
                <w:szCs w:val="20"/>
              </w:rPr>
            </w:pPr>
            <w:r w:rsidRPr="00507D13">
              <w:rPr>
                <w:rFonts w:ascii="Arial" w:hAnsi="Arial" w:cs="Arial"/>
                <w:color w:val="auto"/>
                <w:sz w:val="20"/>
                <w:szCs w:val="20"/>
              </w:rPr>
              <w:t>przewidywać konsekwencje niewłaściwego</w:t>
            </w:r>
          </w:p>
          <w:p w:rsidR="00F97967" w:rsidRPr="00507D13" w:rsidRDefault="00F97967" w:rsidP="00F97967">
            <w:pPr>
              <w:ind w:left="440"/>
              <w:rPr>
                <w:rFonts w:ascii="Arial" w:hAnsi="Arial" w:cs="Arial"/>
                <w:color w:val="auto"/>
                <w:sz w:val="20"/>
                <w:szCs w:val="20"/>
              </w:rPr>
            </w:pPr>
            <w:r w:rsidRPr="00507D13">
              <w:rPr>
                <w:rFonts w:ascii="Arial" w:hAnsi="Arial" w:cs="Arial"/>
                <w:color w:val="auto"/>
                <w:sz w:val="20"/>
                <w:szCs w:val="20"/>
              </w:rPr>
              <w:t>wykonywania czynności zawodowych</w:t>
            </w:r>
          </w:p>
          <w:p w:rsidR="00F97967" w:rsidRPr="00507D13" w:rsidRDefault="00F97967" w:rsidP="00F97967">
            <w:pPr>
              <w:ind w:left="440"/>
              <w:rPr>
                <w:rFonts w:ascii="Arial" w:hAnsi="Arial" w:cs="Arial"/>
                <w:color w:val="auto"/>
                <w:sz w:val="20"/>
                <w:szCs w:val="20"/>
              </w:rPr>
            </w:pPr>
            <w:r w:rsidRPr="00507D13">
              <w:rPr>
                <w:rFonts w:ascii="Arial" w:hAnsi="Arial" w:cs="Arial"/>
                <w:color w:val="auto"/>
                <w:sz w:val="20"/>
                <w:szCs w:val="20"/>
              </w:rPr>
              <w:t>na stanowisku pracy, w tym posługiwania się</w:t>
            </w:r>
          </w:p>
          <w:p w:rsidR="00F97967" w:rsidRPr="00507D13" w:rsidRDefault="00F97967" w:rsidP="00F97967">
            <w:pPr>
              <w:ind w:left="440"/>
              <w:rPr>
                <w:rFonts w:ascii="Arial" w:hAnsi="Arial" w:cs="Arial"/>
                <w:color w:val="auto"/>
                <w:sz w:val="20"/>
                <w:szCs w:val="20"/>
              </w:rPr>
            </w:pPr>
            <w:r w:rsidRPr="00507D13">
              <w:rPr>
                <w:rFonts w:ascii="Arial" w:hAnsi="Arial" w:cs="Arial"/>
                <w:color w:val="auto"/>
                <w:sz w:val="20"/>
                <w:szCs w:val="20"/>
              </w:rPr>
              <w:t>niebezpiecznymi substancjami, i niewłaściwej</w:t>
            </w:r>
          </w:p>
          <w:p w:rsidR="00F97967" w:rsidRPr="00507D13" w:rsidRDefault="00F97967" w:rsidP="00F97967">
            <w:pPr>
              <w:ind w:left="440"/>
              <w:rPr>
                <w:rFonts w:ascii="Arial" w:hAnsi="Arial" w:cs="Arial"/>
                <w:color w:val="auto"/>
                <w:sz w:val="20"/>
                <w:szCs w:val="20"/>
              </w:rPr>
            </w:pPr>
            <w:r w:rsidRPr="00507D13">
              <w:rPr>
                <w:rFonts w:ascii="Arial" w:hAnsi="Arial" w:cs="Arial"/>
                <w:color w:val="auto"/>
                <w:sz w:val="20"/>
                <w:szCs w:val="20"/>
              </w:rPr>
              <w:t>eksploatacji maszyn i urządzeń na stanowisku</w:t>
            </w:r>
          </w:p>
          <w:p w:rsidR="00F97967" w:rsidRPr="00507D13" w:rsidRDefault="00F97967" w:rsidP="00F97967">
            <w:pPr>
              <w:ind w:left="440"/>
              <w:rPr>
                <w:rFonts w:ascii="Arial" w:hAnsi="Arial" w:cs="Arial"/>
                <w:color w:val="auto"/>
                <w:sz w:val="20"/>
                <w:szCs w:val="20"/>
              </w:rPr>
            </w:pPr>
            <w:r w:rsidRPr="00507D13">
              <w:rPr>
                <w:rFonts w:ascii="Arial" w:hAnsi="Arial" w:cs="Arial"/>
                <w:color w:val="auto"/>
                <w:sz w:val="20"/>
                <w:szCs w:val="20"/>
              </w:rPr>
              <w:t>pracy</w:t>
            </w:r>
          </w:p>
        </w:tc>
        <w:tc>
          <w:tcPr>
            <w:tcW w:w="1276" w:type="dxa"/>
            <w:tcBorders>
              <w:left w:val="single" w:sz="4" w:space="0" w:color="auto"/>
              <w:right w:val="single" w:sz="4" w:space="0" w:color="auto"/>
            </w:tcBorders>
          </w:tcPr>
          <w:p w:rsidR="00F97967" w:rsidRDefault="00F97967" w:rsidP="00F97967">
            <w:pPr>
              <w:rPr>
                <w:rFonts w:ascii="Arial" w:hAnsi="Arial" w:cs="Arial"/>
                <w:sz w:val="20"/>
                <w:szCs w:val="20"/>
              </w:rPr>
            </w:pPr>
          </w:p>
        </w:tc>
      </w:tr>
      <w:tr w:rsidR="00F97967" w:rsidRPr="00E5033C" w:rsidTr="00254DFE">
        <w:tc>
          <w:tcPr>
            <w:tcW w:w="2093" w:type="dxa"/>
            <w:tcBorders>
              <w:left w:val="single" w:sz="4" w:space="0" w:color="auto"/>
              <w:right w:val="single" w:sz="4" w:space="0" w:color="auto"/>
            </w:tcBorders>
            <w:vAlign w:val="center"/>
          </w:tcPr>
          <w:p w:rsidR="00F97967" w:rsidRDefault="00F97967" w:rsidP="00F97967">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4) Wykazywanie się kreatywnością i otwartością na</w:t>
            </w:r>
          </w:p>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zmiany</w:t>
            </w:r>
          </w:p>
        </w:tc>
        <w:tc>
          <w:tcPr>
            <w:tcW w:w="851"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jc w:val="center"/>
              <w:rPr>
                <w:rFonts w:ascii="Arial" w:hAnsi="Arial" w:cs="Arial"/>
                <w:color w:val="auto"/>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0"/>
                <w:numId w:val="92"/>
              </w:numPr>
              <w:ind w:left="361"/>
              <w:rPr>
                <w:rFonts w:ascii="Arial" w:hAnsi="Arial" w:cs="Arial"/>
                <w:color w:val="auto"/>
                <w:sz w:val="20"/>
                <w:szCs w:val="20"/>
              </w:rPr>
            </w:pPr>
            <w:r w:rsidRPr="00507D13">
              <w:rPr>
                <w:rFonts w:ascii="Arial" w:hAnsi="Arial" w:cs="Arial"/>
                <w:color w:val="auto"/>
                <w:sz w:val="20"/>
                <w:szCs w:val="20"/>
              </w:rPr>
              <w:t>wskazywać przykłady wprowadzenia zmiany</w:t>
            </w:r>
          </w:p>
          <w:p w:rsidR="00F97967" w:rsidRPr="00507D13" w:rsidRDefault="00F97967" w:rsidP="00F97967">
            <w:pPr>
              <w:ind w:left="361"/>
              <w:rPr>
                <w:rFonts w:ascii="Arial" w:hAnsi="Arial" w:cs="Arial"/>
                <w:color w:val="auto"/>
                <w:sz w:val="20"/>
                <w:szCs w:val="20"/>
              </w:rPr>
            </w:pPr>
            <w:r w:rsidRPr="00507D13">
              <w:rPr>
                <w:rFonts w:ascii="Arial" w:hAnsi="Arial" w:cs="Arial"/>
                <w:color w:val="auto"/>
                <w:sz w:val="20"/>
                <w:szCs w:val="20"/>
              </w:rPr>
              <w:t>i oceniania skutków jej wprowadzenia</w:t>
            </w:r>
          </w:p>
          <w:p w:rsidR="00F97967" w:rsidRPr="00507D13" w:rsidRDefault="00F97967" w:rsidP="00F97967">
            <w:pPr>
              <w:ind w:left="361"/>
              <w:rPr>
                <w:rFonts w:ascii="Arial" w:hAnsi="Arial" w:cs="Arial"/>
                <w:color w:val="auto"/>
                <w:sz w:val="20"/>
                <w:szCs w:val="20"/>
              </w:rPr>
            </w:pPr>
          </w:p>
        </w:tc>
        <w:tc>
          <w:tcPr>
            <w:tcW w:w="3260"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0"/>
                <w:numId w:val="92"/>
              </w:numPr>
              <w:ind w:left="176" w:hanging="176"/>
              <w:rPr>
                <w:rFonts w:ascii="Arial" w:hAnsi="Arial" w:cs="Arial"/>
                <w:color w:val="auto"/>
                <w:sz w:val="20"/>
                <w:szCs w:val="20"/>
              </w:rPr>
            </w:pPr>
            <w:r w:rsidRPr="00507D13">
              <w:rPr>
                <w:rFonts w:ascii="Arial" w:hAnsi="Arial" w:cs="Arial"/>
                <w:color w:val="auto"/>
                <w:sz w:val="20"/>
                <w:szCs w:val="20"/>
              </w:rPr>
              <w:t>proponować sposoby rozwiązywania problemów związanych z wykonywaniem zadań zawodowych w nieprzewidywalnych warunkach</w:t>
            </w:r>
          </w:p>
        </w:tc>
        <w:tc>
          <w:tcPr>
            <w:tcW w:w="1276" w:type="dxa"/>
            <w:tcBorders>
              <w:left w:val="single" w:sz="4" w:space="0" w:color="auto"/>
              <w:right w:val="single" w:sz="4" w:space="0" w:color="auto"/>
            </w:tcBorders>
          </w:tcPr>
          <w:p w:rsidR="00F97967" w:rsidRDefault="00F97967" w:rsidP="00F97967">
            <w:pPr>
              <w:rPr>
                <w:rFonts w:ascii="Arial" w:hAnsi="Arial" w:cs="Arial"/>
                <w:sz w:val="20"/>
                <w:szCs w:val="20"/>
              </w:rPr>
            </w:pPr>
          </w:p>
        </w:tc>
      </w:tr>
      <w:tr w:rsidR="00F97967" w:rsidRPr="00E5033C" w:rsidTr="00254DFE">
        <w:tc>
          <w:tcPr>
            <w:tcW w:w="2093" w:type="dxa"/>
            <w:tcBorders>
              <w:left w:val="single" w:sz="4" w:space="0" w:color="auto"/>
              <w:right w:val="single" w:sz="4" w:space="0" w:color="auto"/>
            </w:tcBorders>
            <w:vAlign w:val="center"/>
          </w:tcPr>
          <w:p w:rsidR="00F97967" w:rsidRDefault="00F97967" w:rsidP="00F97967">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5) Stosowanie techniki radzenia sobie ze stresem</w:t>
            </w:r>
          </w:p>
        </w:tc>
        <w:tc>
          <w:tcPr>
            <w:tcW w:w="851"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jc w:val="center"/>
              <w:rPr>
                <w:rFonts w:ascii="Arial" w:hAnsi="Arial" w:cs="Arial"/>
                <w:color w:val="auto"/>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0"/>
                <w:numId w:val="138"/>
              </w:numPr>
              <w:ind w:left="389"/>
              <w:rPr>
                <w:rFonts w:ascii="Arial" w:hAnsi="Arial" w:cs="Arial"/>
                <w:color w:val="auto"/>
                <w:sz w:val="20"/>
                <w:szCs w:val="20"/>
              </w:rPr>
            </w:pPr>
            <w:r w:rsidRPr="00507D13">
              <w:rPr>
                <w:rFonts w:ascii="Arial" w:hAnsi="Arial" w:cs="Arial"/>
                <w:color w:val="auto"/>
                <w:sz w:val="20"/>
                <w:szCs w:val="20"/>
              </w:rPr>
              <w:t>rozpoznawać źródła stresu podczas wykonywania</w:t>
            </w:r>
          </w:p>
          <w:p w:rsidR="00F97967" w:rsidRPr="00507D13" w:rsidRDefault="00F97967" w:rsidP="00F97967">
            <w:pPr>
              <w:ind w:left="455"/>
              <w:rPr>
                <w:rFonts w:ascii="Arial" w:hAnsi="Arial" w:cs="Arial"/>
                <w:color w:val="auto"/>
                <w:sz w:val="20"/>
                <w:szCs w:val="20"/>
              </w:rPr>
            </w:pPr>
            <w:r w:rsidRPr="00507D13">
              <w:rPr>
                <w:rFonts w:ascii="Arial" w:hAnsi="Arial" w:cs="Arial"/>
                <w:color w:val="auto"/>
                <w:sz w:val="20"/>
                <w:szCs w:val="20"/>
              </w:rPr>
              <w:t>zadań zawodowych</w:t>
            </w:r>
          </w:p>
          <w:p w:rsidR="00F97967" w:rsidRPr="00507D13" w:rsidRDefault="00F97967" w:rsidP="00F97967">
            <w:pPr>
              <w:numPr>
                <w:ilvl w:val="0"/>
                <w:numId w:val="138"/>
              </w:numPr>
              <w:ind w:left="361"/>
              <w:rPr>
                <w:rFonts w:ascii="Arial" w:hAnsi="Arial" w:cs="Arial"/>
                <w:color w:val="auto"/>
                <w:sz w:val="20"/>
                <w:szCs w:val="20"/>
              </w:rPr>
            </w:pPr>
            <w:r w:rsidRPr="00507D13">
              <w:rPr>
                <w:rFonts w:ascii="Arial" w:hAnsi="Arial" w:cs="Arial"/>
                <w:color w:val="auto"/>
                <w:sz w:val="20"/>
                <w:szCs w:val="20"/>
              </w:rPr>
              <w:t>wybierać techniki radzenia sobie ze stresem odpowiednio do sytuacji</w:t>
            </w:r>
          </w:p>
          <w:p w:rsidR="00F97967" w:rsidRPr="00507D13" w:rsidRDefault="00F97967" w:rsidP="00F97967">
            <w:pPr>
              <w:numPr>
                <w:ilvl w:val="0"/>
                <w:numId w:val="138"/>
              </w:numPr>
              <w:ind w:left="373"/>
              <w:rPr>
                <w:rFonts w:ascii="Arial" w:hAnsi="Arial" w:cs="Arial"/>
                <w:color w:val="auto"/>
                <w:sz w:val="20"/>
                <w:szCs w:val="20"/>
              </w:rPr>
            </w:pPr>
            <w:r w:rsidRPr="00507D13">
              <w:rPr>
                <w:rFonts w:ascii="Arial" w:hAnsi="Arial" w:cs="Arial"/>
                <w:color w:val="auto"/>
                <w:sz w:val="20"/>
                <w:szCs w:val="20"/>
              </w:rPr>
              <w:t>wskazywać najczęstsze przyczyny sytuacji stresowych w pracy zawodowej</w:t>
            </w:r>
          </w:p>
          <w:p w:rsidR="00F97967" w:rsidRPr="00507D13" w:rsidRDefault="00F97967" w:rsidP="00F97967">
            <w:pPr>
              <w:rPr>
                <w:rFonts w:ascii="Arial" w:hAnsi="Arial" w:cs="Arial"/>
                <w:color w:val="auto"/>
                <w:sz w:val="20"/>
                <w:szCs w:val="20"/>
              </w:rPr>
            </w:pPr>
          </w:p>
        </w:tc>
        <w:tc>
          <w:tcPr>
            <w:tcW w:w="3260"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0"/>
                <w:numId w:val="138"/>
              </w:numPr>
              <w:ind w:left="399"/>
              <w:rPr>
                <w:rFonts w:ascii="Arial" w:hAnsi="Arial" w:cs="Arial"/>
                <w:color w:val="auto"/>
                <w:sz w:val="20"/>
                <w:szCs w:val="20"/>
              </w:rPr>
            </w:pPr>
            <w:r w:rsidRPr="00507D13">
              <w:rPr>
                <w:rFonts w:ascii="Arial" w:hAnsi="Arial" w:cs="Arial"/>
                <w:color w:val="auto"/>
                <w:sz w:val="20"/>
                <w:szCs w:val="20"/>
              </w:rPr>
              <w:t>przedstawiać różne formy zachowań asertywnych</w:t>
            </w:r>
          </w:p>
          <w:p w:rsidR="00F97967" w:rsidRPr="00507D13" w:rsidRDefault="00F97967" w:rsidP="00F97967">
            <w:pPr>
              <w:ind w:left="399"/>
              <w:rPr>
                <w:rFonts w:ascii="Arial" w:hAnsi="Arial" w:cs="Arial"/>
                <w:color w:val="auto"/>
                <w:sz w:val="20"/>
                <w:szCs w:val="20"/>
              </w:rPr>
            </w:pPr>
            <w:r w:rsidRPr="00507D13">
              <w:rPr>
                <w:rFonts w:ascii="Arial" w:hAnsi="Arial" w:cs="Arial"/>
                <w:color w:val="auto"/>
                <w:sz w:val="20"/>
                <w:szCs w:val="20"/>
              </w:rPr>
              <w:t>jako sposobów radzenia sobie ze stresem</w:t>
            </w:r>
          </w:p>
          <w:p w:rsidR="00F97967" w:rsidRPr="00507D13" w:rsidRDefault="00F97967" w:rsidP="00F97967">
            <w:pPr>
              <w:numPr>
                <w:ilvl w:val="0"/>
                <w:numId w:val="139"/>
              </w:numPr>
              <w:ind w:left="399"/>
              <w:rPr>
                <w:rFonts w:ascii="Arial" w:hAnsi="Arial" w:cs="Arial"/>
                <w:color w:val="auto"/>
                <w:sz w:val="20"/>
                <w:szCs w:val="20"/>
              </w:rPr>
            </w:pPr>
            <w:r w:rsidRPr="00507D13">
              <w:rPr>
                <w:rFonts w:ascii="Arial" w:hAnsi="Arial" w:cs="Arial"/>
                <w:color w:val="auto"/>
                <w:sz w:val="20"/>
                <w:szCs w:val="20"/>
              </w:rPr>
              <w:t>rozróżniać techniki rozwiązywania konfliktów związanych z wykonywaniem zadań zawodowych</w:t>
            </w:r>
          </w:p>
          <w:p w:rsidR="00F97967" w:rsidRPr="00507D13" w:rsidRDefault="00F97967" w:rsidP="00F97967">
            <w:pPr>
              <w:ind w:left="399"/>
              <w:rPr>
                <w:rFonts w:ascii="Arial" w:hAnsi="Arial" w:cs="Arial"/>
                <w:color w:val="auto"/>
                <w:sz w:val="20"/>
                <w:szCs w:val="20"/>
              </w:rPr>
            </w:pPr>
            <w:r w:rsidRPr="00507D13">
              <w:rPr>
                <w:rFonts w:ascii="Arial" w:hAnsi="Arial" w:cs="Arial"/>
                <w:color w:val="auto"/>
                <w:sz w:val="20"/>
                <w:szCs w:val="20"/>
              </w:rPr>
              <w:t>określać skutki stresu</w:t>
            </w:r>
          </w:p>
        </w:tc>
        <w:tc>
          <w:tcPr>
            <w:tcW w:w="1276" w:type="dxa"/>
            <w:tcBorders>
              <w:left w:val="single" w:sz="4" w:space="0" w:color="auto"/>
              <w:right w:val="single" w:sz="4" w:space="0" w:color="auto"/>
            </w:tcBorders>
          </w:tcPr>
          <w:p w:rsidR="00F97967" w:rsidRDefault="00F97967" w:rsidP="00F97967">
            <w:pPr>
              <w:rPr>
                <w:rFonts w:ascii="Arial" w:hAnsi="Arial" w:cs="Arial"/>
                <w:sz w:val="20"/>
                <w:szCs w:val="20"/>
              </w:rPr>
            </w:pPr>
          </w:p>
        </w:tc>
      </w:tr>
      <w:tr w:rsidR="00F97967" w:rsidRPr="00E5033C" w:rsidTr="00254DFE">
        <w:tc>
          <w:tcPr>
            <w:tcW w:w="2093" w:type="dxa"/>
            <w:tcBorders>
              <w:left w:val="single" w:sz="4" w:space="0" w:color="auto"/>
              <w:right w:val="single" w:sz="4" w:space="0" w:color="auto"/>
            </w:tcBorders>
            <w:vAlign w:val="center"/>
          </w:tcPr>
          <w:p w:rsidR="00F97967" w:rsidRDefault="00F97967" w:rsidP="00F97967">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6) Doskonalenie umiejętności zawodowe</w:t>
            </w:r>
          </w:p>
        </w:tc>
        <w:tc>
          <w:tcPr>
            <w:tcW w:w="851"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jc w:val="center"/>
              <w:rPr>
                <w:rFonts w:ascii="Arial" w:hAnsi="Arial" w:cs="Arial"/>
                <w:color w:val="auto"/>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0"/>
              </w:numPr>
              <w:ind w:left="432"/>
              <w:rPr>
                <w:rFonts w:ascii="Arial" w:hAnsi="Arial" w:cs="Arial"/>
                <w:color w:val="auto"/>
                <w:sz w:val="20"/>
                <w:szCs w:val="20"/>
              </w:rPr>
            </w:pPr>
            <w:r w:rsidRPr="00507D13">
              <w:rPr>
                <w:rFonts w:ascii="Arial" w:hAnsi="Arial" w:cs="Arial"/>
                <w:color w:val="auto"/>
                <w:sz w:val="20"/>
                <w:szCs w:val="20"/>
              </w:rPr>
              <w:t>pozyskiwać informacje zawodoznawcze dotyczące</w:t>
            </w:r>
          </w:p>
          <w:p w:rsidR="00F97967" w:rsidRPr="00507D13" w:rsidRDefault="00F97967" w:rsidP="00F97967">
            <w:pPr>
              <w:ind w:left="432"/>
              <w:rPr>
                <w:rFonts w:ascii="Arial" w:hAnsi="Arial" w:cs="Arial"/>
                <w:color w:val="auto"/>
                <w:sz w:val="20"/>
                <w:szCs w:val="20"/>
              </w:rPr>
            </w:pPr>
            <w:r w:rsidRPr="00507D13">
              <w:rPr>
                <w:rFonts w:ascii="Arial" w:hAnsi="Arial" w:cs="Arial"/>
                <w:color w:val="auto"/>
                <w:sz w:val="20"/>
                <w:szCs w:val="20"/>
              </w:rPr>
              <w:t>przemysłu z różnych źródeł</w:t>
            </w:r>
          </w:p>
          <w:p w:rsidR="00F97967" w:rsidRPr="00507D13" w:rsidRDefault="00F97967" w:rsidP="00F97967">
            <w:pPr>
              <w:numPr>
                <w:ilvl w:val="1"/>
                <w:numId w:val="140"/>
              </w:numPr>
              <w:ind w:left="432"/>
              <w:rPr>
                <w:rFonts w:ascii="Arial" w:hAnsi="Arial" w:cs="Arial"/>
                <w:color w:val="auto"/>
                <w:sz w:val="20"/>
                <w:szCs w:val="20"/>
              </w:rPr>
            </w:pPr>
            <w:r w:rsidRPr="00507D13">
              <w:rPr>
                <w:rFonts w:ascii="Arial" w:hAnsi="Arial" w:cs="Arial"/>
                <w:color w:val="auto"/>
                <w:sz w:val="20"/>
                <w:szCs w:val="20"/>
              </w:rPr>
              <w:t>określać zakres umiejętności i kompetencji</w:t>
            </w:r>
          </w:p>
          <w:p w:rsidR="00F97967" w:rsidRPr="00507D13" w:rsidRDefault="00F97967" w:rsidP="00F97967">
            <w:pPr>
              <w:ind w:left="432"/>
              <w:rPr>
                <w:rFonts w:ascii="Arial" w:hAnsi="Arial" w:cs="Arial"/>
                <w:color w:val="auto"/>
                <w:sz w:val="20"/>
                <w:szCs w:val="20"/>
              </w:rPr>
            </w:pPr>
            <w:r w:rsidRPr="00507D13">
              <w:rPr>
                <w:rFonts w:ascii="Arial" w:hAnsi="Arial" w:cs="Arial"/>
                <w:color w:val="auto"/>
                <w:sz w:val="20"/>
                <w:szCs w:val="20"/>
              </w:rPr>
              <w:t>niezbędnych do wykonywania zawodu</w:t>
            </w:r>
          </w:p>
          <w:p w:rsidR="00F97967" w:rsidRPr="00507D13" w:rsidRDefault="00F97967" w:rsidP="00F97967">
            <w:pPr>
              <w:numPr>
                <w:ilvl w:val="1"/>
                <w:numId w:val="140"/>
              </w:numPr>
              <w:ind w:left="432"/>
              <w:rPr>
                <w:rFonts w:ascii="Arial" w:hAnsi="Arial" w:cs="Arial"/>
                <w:color w:val="auto"/>
                <w:sz w:val="20"/>
                <w:szCs w:val="20"/>
              </w:rPr>
            </w:pPr>
            <w:r w:rsidRPr="00507D13">
              <w:rPr>
                <w:rFonts w:ascii="Arial" w:hAnsi="Arial" w:cs="Arial"/>
                <w:color w:val="auto"/>
                <w:sz w:val="20"/>
                <w:szCs w:val="20"/>
              </w:rPr>
              <w:t>analizować własne kompetencje</w:t>
            </w:r>
          </w:p>
          <w:p w:rsidR="00F97967" w:rsidRPr="00507D13" w:rsidRDefault="00F97967" w:rsidP="00F97967">
            <w:pPr>
              <w:numPr>
                <w:ilvl w:val="1"/>
                <w:numId w:val="140"/>
              </w:numPr>
              <w:ind w:left="432"/>
              <w:rPr>
                <w:rFonts w:ascii="Arial" w:hAnsi="Arial" w:cs="Arial"/>
                <w:color w:val="auto"/>
                <w:sz w:val="20"/>
                <w:szCs w:val="20"/>
              </w:rPr>
            </w:pPr>
            <w:r w:rsidRPr="00507D13">
              <w:rPr>
                <w:rFonts w:ascii="Arial" w:hAnsi="Arial" w:cs="Arial"/>
                <w:color w:val="auto"/>
                <w:sz w:val="20"/>
                <w:szCs w:val="20"/>
              </w:rPr>
              <w:t>wyznaczać własne cele rozwoju zawodowego</w:t>
            </w:r>
          </w:p>
        </w:tc>
        <w:tc>
          <w:tcPr>
            <w:tcW w:w="3260"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0"/>
              </w:numPr>
              <w:ind w:left="432"/>
              <w:rPr>
                <w:rFonts w:ascii="Arial" w:hAnsi="Arial" w:cs="Arial"/>
                <w:color w:val="auto"/>
                <w:sz w:val="20"/>
                <w:szCs w:val="20"/>
              </w:rPr>
            </w:pPr>
            <w:r w:rsidRPr="00507D13">
              <w:rPr>
                <w:rFonts w:ascii="Arial" w:hAnsi="Arial" w:cs="Arial"/>
                <w:color w:val="auto"/>
                <w:sz w:val="20"/>
                <w:szCs w:val="20"/>
              </w:rPr>
              <w:t>planować drogę rozwoju zawodowego</w:t>
            </w:r>
          </w:p>
          <w:p w:rsidR="00F97967" w:rsidRPr="00507D13" w:rsidRDefault="00F97967" w:rsidP="00F97967">
            <w:pPr>
              <w:numPr>
                <w:ilvl w:val="1"/>
                <w:numId w:val="140"/>
              </w:numPr>
              <w:ind w:left="432"/>
              <w:rPr>
                <w:rFonts w:ascii="Arial" w:hAnsi="Arial" w:cs="Arial"/>
                <w:color w:val="auto"/>
                <w:sz w:val="20"/>
                <w:szCs w:val="20"/>
              </w:rPr>
            </w:pPr>
            <w:r w:rsidRPr="00507D13">
              <w:rPr>
                <w:rFonts w:ascii="Arial" w:hAnsi="Arial" w:cs="Arial"/>
                <w:color w:val="auto"/>
                <w:sz w:val="20"/>
                <w:szCs w:val="20"/>
              </w:rPr>
              <w:t>wskazywać możliwości podnoszenia kompetencji</w:t>
            </w:r>
          </w:p>
          <w:p w:rsidR="00F97967" w:rsidRPr="00507D13" w:rsidRDefault="00F97967" w:rsidP="00F97967">
            <w:pPr>
              <w:ind w:left="432"/>
              <w:rPr>
                <w:rFonts w:ascii="Arial" w:hAnsi="Arial" w:cs="Arial"/>
                <w:color w:val="auto"/>
                <w:sz w:val="20"/>
                <w:szCs w:val="20"/>
              </w:rPr>
            </w:pPr>
            <w:r w:rsidRPr="00507D13">
              <w:rPr>
                <w:rFonts w:ascii="Arial" w:hAnsi="Arial" w:cs="Arial"/>
                <w:color w:val="auto"/>
                <w:sz w:val="20"/>
                <w:szCs w:val="20"/>
              </w:rPr>
              <w:t>zawodowych, osobistych i społecznych</w:t>
            </w:r>
          </w:p>
        </w:tc>
        <w:tc>
          <w:tcPr>
            <w:tcW w:w="1276" w:type="dxa"/>
            <w:tcBorders>
              <w:left w:val="single" w:sz="4" w:space="0" w:color="auto"/>
              <w:right w:val="single" w:sz="4" w:space="0" w:color="auto"/>
            </w:tcBorders>
          </w:tcPr>
          <w:p w:rsidR="00F97967" w:rsidRDefault="00F97967" w:rsidP="00F97967">
            <w:pPr>
              <w:rPr>
                <w:rFonts w:ascii="Arial" w:hAnsi="Arial" w:cs="Arial"/>
                <w:sz w:val="20"/>
                <w:szCs w:val="20"/>
              </w:rPr>
            </w:pPr>
          </w:p>
        </w:tc>
      </w:tr>
      <w:tr w:rsidR="00F97967" w:rsidRPr="00E5033C" w:rsidTr="00254DFE">
        <w:tc>
          <w:tcPr>
            <w:tcW w:w="2093" w:type="dxa"/>
            <w:tcBorders>
              <w:left w:val="single" w:sz="4" w:space="0" w:color="auto"/>
              <w:right w:val="single" w:sz="4" w:space="0" w:color="auto"/>
            </w:tcBorders>
            <w:vAlign w:val="center"/>
          </w:tcPr>
          <w:p w:rsidR="00F97967" w:rsidRDefault="00F97967" w:rsidP="00F97967">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 xml:space="preserve">7) </w:t>
            </w:r>
            <w:r>
              <w:rPr>
                <w:rFonts w:ascii="Arial" w:hAnsi="Arial" w:cs="Arial"/>
                <w:color w:val="auto"/>
                <w:sz w:val="20"/>
                <w:szCs w:val="20"/>
              </w:rPr>
              <w:t>Stosowanie zasad komunikacji</w:t>
            </w:r>
            <w:r w:rsidRPr="00507D13">
              <w:rPr>
                <w:rFonts w:ascii="Arial" w:hAnsi="Arial" w:cs="Arial"/>
                <w:color w:val="auto"/>
                <w:sz w:val="20"/>
                <w:szCs w:val="20"/>
              </w:rPr>
              <w:t xml:space="preserve"> interpersonalnej</w:t>
            </w:r>
          </w:p>
        </w:tc>
        <w:tc>
          <w:tcPr>
            <w:tcW w:w="851"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jc w:val="center"/>
              <w:rPr>
                <w:rFonts w:ascii="Arial" w:hAnsi="Arial" w:cs="Arial"/>
                <w:color w:val="auto"/>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1"/>
              </w:numPr>
              <w:ind w:left="424"/>
              <w:rPr>
                <w:rFonts w:ascii="Arial" w:hAnsi="Arial" w:cs="Arial"/>
                <w:color w:val="auto"/>
                <w:sz w:val="20"/>
                <w:szCs w:val="20"/>
              </w:rPr>
            </w:pPr>
            <w:r w:rsidRPr="00507D13">
              <w:rPr>
                <w:rFonts w:ascii="Arial" w:hAnsi="Arial" w:cs="Arial"/>
                <w:color w:val="auto"/>
                <w:sz w:val="20"/>
                <w:szCs w:val="20"/>
              </w:rPr>
              <w:t>identyfikować sygnały werbalne i niewerbalne</w:t>
            </w:r>
          </w:p>
          <w:p w:rsidR="00F97967" w:rsidRPr="00507D13" w:rsidRDefault="00F97967" w:rsidP="00F97967">
            <w:pPr>
              <w:numPr>
                <w:ilvl w:val="1"/>
                <w:numId w:val="141"/>
              </w:numPr>
              <w:ind w:left="424"/>
              <w:rPr>
                <w:rFonts w:ascii="Arial" w:hAnsi="Arial" w:cs="Arial"/>
                <w:color w:val="auto"/>
                <w:sz w:val="20"/>
                <w:szCs w:val="20"/>
              </w:rPr>
            </w:pPr>
            <w:r w:rsidRPr="00507D13">
              <w:rPr>
                <w:rFonts w:ascii="Arial" w:hAnsi="Arial" w:cs="Arial"/>
                <w:color w:val="auto"/>
                <w:sz w:val="20"/>
                <w:szCs w:val="20"/>
              </w:rPr>
              <w:t>stosować aktywne metody słuchania</w:t>
            </w:r>
          </w:p>
        </w:tc>
        <w:tc>
          <w:tcPr>
            <w:tcW w:w="3260"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1"/>
              </w:numPr>
              <w:ind w:left="424"/>
              <w:rPr>
                <w:rFonts w:ascii="Arial" w:hAnsi="Arial" w:cs="Arial"/>
                <w:color w:val="auto"/>
                <w:sz w:val="20"/>
                <w:szCs w:val="20"/>
              </w:rPr>
            </w:pPr>
            <w:r w:rsidRPr="00507D13">
              <w:rPr>
                <w:rFonts w:ascii="Arial" w:hAnsi="Arial" w:cs="Arial"/>
                <w:color w:val="auto"/>
                <w:sz w:val="20"/>
                <w:szCs w:val="20"/>
              </w:rPr>
              <w:t>prowadzić dyskusje</w:t>
            </w:r>
          </w:p>
          <w:p w:rsidR="00F97967" w:rsidRPr="00507D13" w:rsidRDefault="00F97967" w:rsidP="00F97967">
            <w:pPr>
              <w:numPr>
                <w:ilvl w:val="0"/>
                <w:numId w:val="92"/>
              </w:numPr>
              <w:ind w:left="424"/>
              <w:rPr>
                <w:rFonts w:ascii="Arial" w:hAnsi="Arial" w:cs="Arial"/>
                <w:color w:val="auto"/>
                <w:sz w:val="20"/>
                <w:szCs w:val="20"/>
              </w:rPr>
            </w:pPr>
            <w:r w:rsidRPr="00507D13">
              <w:rPr>
                <w:rFonts w:ascii="Arial" w:hAnsi="Arial" w:cs="Arial"/>
                <w:color w:val="auto"/>
                <w:sz w:val="20"/>
                <w:szCs w:val="20"/>
              </w:rPr>
              <w:t>udziela informacji zwrotnej</w:t>
            </w:r>
          </w:p>
        </w:tc>
        <w:tc>
          <w:tcPr>
            <w:tcW w:w="1276" w:type="dxa"/>
            <w:tcBorders>
              <w:left w:val="single" w:sz="4" w:space="0" w:color="auto"/>
              <w:right w:val="single" w:sz="4" w:space="0" w:color="auto"/>
            </w:tcBorders>
          </w:tcPr>
          <w:p w:rsidR="00F97967" w:rsidRDefault="00F97967" w:rsidP="00F97967">
            <w:pPr>
              <w:rPr>
                <w:rFonts w:ascii="Arial" w:hAnsi="Arial" w:cs="Arial"/>
                <w:sz w:val="20"/>
                <w:szCs w:val="20"/>
              </w:rPr>
            </w:pPr>
          </w:p>
        </w:tc>
      </w:tr>
      <w:tr w:rsidR="00F97967" w:rsidRPr="00E5033C" w:rsidTr="00254DFE">
        <w:tc>
          <w:tcPr>
            <w:tcW w:w="2093" w:type="dxa"/>
            <w:tcBorders>
              <w:left w:val="single" w:sz="4" w:space="0" w:color="auto"/>
              <w:right w:val="single" w:sz="4" w:space="0" w:color="auto"/>
            </w:tcBorders>
            <w:vAlign w:val="center"/>
          </w:tcPr>
          <w:p w:rsidR="00F97967" w:rsidRDefault="00F97967" w:rsidP="00F97967">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rPr>
                <w:rFonts w:ascii="Arial" w:hAnsi="Arial" w:cs="Arial"/>
                <w:color w:val="auto"/>
                <w:sz w:val="20"/>
                <w:szCs w:val="20"/>
              </w:rPr>
            </w:pPr>
            <w:r>
              <w:rPr>
                <w:rFonts w:ascii="Arial" w:hAnsi="Arial" w:cs="Arial"/>
                <w:color w:val="auto"/>
                <w:sz w:val="20"/>
                <w:szCs w:val="20"/>
              </w:rPr>
              <w:t>8) Negocjowanie warunków</w:t>
            </w:r>
            <w:r w:rsidRPr="00507D13">
              <w:rPr>
                <w:rFonts w:ascii="Arial" w:hAnsi="Arial" w:cs="Arial"/>
                <w:color w:val="auto"/>
                <w:sz w:val="20"/>
                <w:szCs w:val="20"/>
              </w:rPr>
              <w:t xml:space="preserve"> porozumień</w:t>
            </w:r>
          </w:p>
        </w:tc>
        <w:tc>
          <w:tcPr>
            <w:tcW w:w="851"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jc w:val="center"/>
              <w:rPr>
                <w:rFonts w:ascii="Arial" w:hAnsi="Arial" w:cs="Arial"/>
                <w:color w:val="auto"/>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2"/>
              </w:numPr>
              <w:ind w:left="415"/>
              <w:rPr>
                <w:rFonts w:ascii="Arial" w:hAnsi="Arial" w:cs="Arial"/>
                <w:color w:val="auto"/>
                <w:sz w:val="20"/>
                <w:szCs w:val="20"/>
              </w:rPr>
            </w:pPr>
            <w:r w:rsidRPr="00507D13">
              <w:rPr>
                <w:rFonts w:ascii="Arial" w:hAnsi="Arial" w:cs="Arial"/>
                <w:color w:val="auto"/>
                <w:sz w:val="20"/>
                <w:szCs w:val="20"/>
              </w:rPr>
              <w:t>charakteryzować pożądaną postawę podczas</w:t>
            </w:r>
          </w:p>
          <w:p w:rsidR="00F97967" w:rsidRPr="00507D13" w:rsidRDefault="00F97967" w:rsidP="00F97967">
            <w:pPr>
              <w:ind w:left="415"/>
              <w:rPr>
                <w:rFonts w:ascii="Arial" w:hAnsi="Arial" w:cs="Arial"/>
                <w:color w:val="auto"/>
                <w:sz w:val="20"/>
                <w:szCs w:val="20"/>
              </w:rPr>
            </w:pPr>
            <w:r w:rsidRPr="00507D13">
              <w:rPr>
                <w:rFonts w:ascii="Arial" w:hAnsi="Arial" w:cs="Arial"/>
                <w:color w:val="auto"/>
                <w:sz w:val="20"/>
                <w:szCs w:val="20"/>
              </w:rPr>
              <w:t>prowadzenia negocjacji</w:t>
            </w:r>
          </w:p>
        </w:tc>
        <w:tc>
          <w:tcPr>
            <w:tcW w:w="3260"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2"/>
              </w:numPr>
              <w:ind w:left="415"/>
              <w:rPr>
                <w:rFonts w:ascii="Arial" w:hAnsi="Arial" w:cs="Arial"/>
                <w:color w:val="auto"/>
                <w:sz w:val="20"/>
                <w:szCs w:val="20"/>
              </w:rPr>
            </w:pPr>
            <w:r w:rsidRPr="00507D13">
              <w:rPr>
                <w:rFonts w:ascii="Arial" w:hAnsi="Arial" w:cs="Arial"/>
                <w:color w:val="auto"/>
                <w:sz w:val="20"/>
                <w:szCs w:val="20"/>
              </w:rPr>
              <w:t>wskazywać sposób prowadzenia negocjacji warunków porozumienia</w:t>
            </w:r>
          </w:p>
        </w:tc>
        <w:tc>
          <w:tcPr>
            <w:tcW w:w="1276" w:type="dxa"/>
            <w:tcBorders>
              <w:left w:val="single" w:sz="4" w:space="0" w:color="auto"/>
              <w:right w:val="single" w:sz="4" w:space="0" w:color="auto"/>
            </w:tcBorders>
          </w:tcPr>
          <w:p w:rsidR="00F97967" w:rsidRDefault="00F97967" w:rsidP="00F97967">
            <w:pPr>
              <w:rPr>
                <w:rFonts w:ascii="Arial" w:hAnsi="Arial" w:cs="Arial"/>
                <w:sz w:val="20"/>
                <w:szCs w:val="20"/>
              </w:rPr>
            </w:pPr>
          </w:p>
        </w:tc>
      </w:tr>
      <w:tr w:rsidR="00F97967" w:rsidRPr="00E5033C" w:rsidTr="00254DFE">
        <w:tc>
          <w:tcPr>
            <w:tcW w:w="2093" w:type="dxa"/>
            <w:tcBorders>
              <w:left w:val="single" w:sz="4" w:space="0" w:color="auto"/>
              <w:right w:val="single" w:sz="4" w:space="0" w:color="auto"/>
            </w:tcBorders>
            <w:vAlign w:val="center"/>
          </w:tcPr>
          <w:p w:rsidR="00F97967" w:rsidRDefault="00F97967" w:rsidP="00F97967">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 xml:space="preserve">9) </w:t>
            </w:r>
            <w:r>
              <w:rPr>
                <w:rFonts w:ascii="Arial" w:hAnsi="Arial" w:cs="Arial"/>
                <w:color w:val="auto"/>
                <w:sz w:val="20"/>
                <w:szCs w:val="20"/>
              </w:rPr>
              <w:t>Stosowanie metod i technik</w:t>
            </w:r>
            <w:r w:rsidRPr="00507D13">
              <w:rPr>
                <w:rFonts w:ascii="Arial" w:hAnsi="Arial" w:cs="Arial"/>
                <w:color w:val="auto"/>
                <w:sz w:val="20"/>
                <w:szCs w:val="20"/>
              </w:rPr>
              <w:t xml:space="preserve"> rozwiązywania</w:t>
            </w:r>
          </w:p>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problemów</w:t>
            </w:r>
          </w:p>
        </w:tc>
        <w:tc>
          <w:tcPr>
            <w:tcW w:w="851"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jc w:val="center"/>
              <w:rPr>
                <w:rFonts w:ascii="Arial" w:hAnsi="Arial" w:cs="Arial"/>
                <w:color w:val="auto"/>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3"/>
              </w:numPr>
              <w:ind w:left="430"/>
              <w:rPr>
                <w:rFonts w:ascii="Arial" w:hAnsi="Arial" w:cs="Arial"/>
                <w:color w:val="auto"/>
                <w:sz w:val="20"/>
                <w:szCs w:val="20"/>
              </w:rPr>
            </w:pPr>
            <w:r w:rsidRPr="00507D13">
              <w:rPr>
                <w:rFonts w:ascii="Arial" w:hAnsi="Arial" w:cs="Arial"/>
                <w:color w:val="auto"/>
                <w:sz w:val="20"/>
                <w:szCs w:val="20"/>
              </w:rPr>
              <w:t>opisać sposób przeciwdziałania problemom</w:t>
            </w:r>
          </w:p>
          <w:p w:rsidR="00F97967" w:rsidRPr="00507D13" w:rsidRDefault="00F97967" w:rsidP="00F97967">
            <w:pPr>
              <w:ind w:left="430"/>
              <w:rPr>
                <w:rFonts w:ascii="Arial" w:hAnsi="Arial" w:cs="Arial"/>
                <w:color w:val="auto"/>
                <w:sz w:val="20"/>
                <w:szCs w:val="20"/>
              </w:rPr>
            </w:pPr>
            <w:r w:rsidRPr="00507D13">
              <w:rPr>
                <w:rFonts w:ascii="Arial" w:hAnsi="Arial" w:cs="Arial"/>
                <w:color w:val="auto"/>
                <w:sz w:val="20"/>
                <w:szCs w:val="20"/>
              </w:rPr>
              <w:t>w zespole realizującym zadania</w:t>
            </w:r>
          </w:p>
          <w:p w:rsidR="00F97967" w:rsidRPr="00507D13" w:rsidRDefault="00F97967" w:rsidP="00F97967">
            <w:pPr>
              <w:numPr>
                <w:ilvl w:val="1"/>
                <w:numId w:val="143"/>
              </w:numPr>
              <w:ind w:left="430"/>
              <w:rPr>
                <w:rFonts w:ascii="Arial" w:hAnsi="Arial" w:cs="Arial"/>
                <w:color w:val="auto"/>
                <w:sz w:val="20"/>
                <w:szCs w:val="20"/>
              </w:rPr>
            </w:pPr>
            <w:r w:rsidRPr="00507D13">
              <w:rPr>
                <w:rFonts w:ascii="Arial" w:hAnsi="Arial" w:cs="Arial"/>
                <w:color w:val="auto"/>
                <w:sz w:val="20"/>
                <w:szCs w:val="20"/>
              </w:rPr>
              <w:t>opisać techniki rozwiązywania problemów</w:t>
            </w:r>
          </w:p>
        </w:tc>
        <w:tc>
          <w:tcPr>
            <w:tcW w:w="3260"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3"/>
              </w:numPr>
              <w:ind w:left="430"/>
              <w:rPr>
                <w:rFonts w:ascii="Arial" w:hAnsi="Arial" w:cs="Arial"/>
                <w:color w:val="auto"/>
                <w:sz w:val="20"/>
                <w:szCs w:val="20"/>
              </w:rPr>
            </w:pPr>
            <w:r w:rsidRPr="00507D13">
              <w:rPr>
                <w:rFonts w:ascii="Arial" w:hAnsi="Arial" w:cs="Arial"/>
                <w:color w:val="auto"/>
                <w:sz w:val="20"/>
                <w:szCs w:val="20"/>
              </w:rPr>
              <w:t>wskazać, na wybranym przykładzie, metody</w:t>
            </w:r>
          </w:p>
          <w:p w:rsidR="00F97967" w:rsidRPr="00507D13" w:rsidRDefault="00F97967" w:rsidP="00F97967">
            <w:pPr>
              <w:ind w:left="430"/>
              <w:rPr>
                <w:rFonts w:ascii="Arial" w:hAnsi="Arial" w:cs="Arial"/>
                <w:color w:val="auto"/>
                <w:sz w:val="20"/>
                <w:szCs w:val="20"/>
              </w:rPr>
            </w:pPr>
            <w:r w:rsidRPr="00507D13">
              <w:rPr>
                <w:rFonts w:ascii="Arial" w:hAnsi="Arial" w:cs="Arial"/>
                <w:color w:val="auto"/>
                <w:sz w:val="20"/>
                <w:szCs w:val="20"/>
              </w:rPr>
              <w:t>i techniki rozwiązywania problemu</w:t>
            </w:r>
          </w:p>
        </w:tc>
        <w:tc>
          <w:tcPr>
            <w:tcW w:w="1276" w:type="dxa"/>
            <w:tcBorders>
              <w:left w:val="single" w:sz="4" w:space="0" w:color="auto"/>
              <w:right w:val="single" w:sz="4" w:space="0" w:color="auto"/>
            </w:tcBorders>
          </w:tcPr>
          <w:p w:rsidR="00F97967" w:rsidRDefault="00F97967" w:rsidP="00F97967">
            <w:pPr>
              <w:rPr>
                <w:rFonts w:ascii="Arial" w:hAnsi="Arial" w:cs="Arial"/>
                <w:sz w:val="20"/>
                <w:szCs w:val="20"/>
              </w:rPr>
            </w:pPr>
          </w:p>
        </w:tc>
      </w:tr>
      <w:tr w:rsidR="00F97967" w:rsidRPr="00E5033C" w:rsidTr="00254DFE">
        <w:tc>
          <w:tcPr>
            <w:tcW w:w="2093" w:type="dxa"/>
            <w:tcBorders>
              <w:left w:val="single" w:sz="4" w:space="0" w:color="auto"/>
              <w:right w:val="single" w:sz="4" w:space="0" w:color="auto"/>
            </w:tcBorders>
            <w:vAlign w:val="center"/>
          </w:tcPr>
          <w:p w:rsidR="00F97967" w:rsidRDefault="00F97967" w:rsidP="00F97967">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10) Współpraca w zespole</w:t>
            </w:r>
          </w:p>
        </w:tc>
        <w:tc>
          <w:tcPr>
            <w:tcW w:w="851"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jc w:val="center"/>
              <w:rPr>
                <w:rFonts w:ascii="Arial" w:hAnsi="Arial" w:cs="Arial"/>
                <w:color w:val="auto"/>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4"/>
              </w:numPr>
              <w:ind w:left="453"/>
              <w:rPr>
                <w:rFonts w:ascii="Arial" w:hAnsi="Arial" w:cs="Arial"/>
                <w:color w:val="auto"/>
                <w:sz w:val="20"/>
                <w:szCs w:val="20"/>
              </w:rPr>
            </w:pPr>
            <w:r w:rsidRPr="00507D13">
              <w:rPr>
                <w:rFonts w:ascii="Arial" w:hAnsi="Arial" w:cs="Arial"/>
                <w:color w:val="auto"/>
                <w:sz w:val="20"/>
                <w:szCs w:val="20"/>
              </w:rPr>
              <w:t>pracować w zespole, ponosząc odpowiedzialność</w:t>
            </w:r>
          </w:p>
          <w:p w:rsidR="00F97967" w:rsidRPr="00507D13" w:rsidRDefault="00F97967" w:rsidP="00F97967">
            <w:pPr>
              <w:ind w:left="453"/>
              <w:rPr>
                <w:rFonts w:ascii="Arial" w:hAnsi="Arial" w:cs="Arial"/>
                <w:color w:val="auto"/>
                <w:sz w:val="20"/>
                <w:szCs w:val="20"/>
              </w:rPr>
            </w:pPr>
            <w:r w:rsidRPr="00507D13">
              <w:rPr>
                <w:rFonts w:ascii="Arial" w:hAnsi="Arial" w:cs="Arial"/>
                <w:color w:val="auto"/>
                <w:sz w:val="20"/>
                <w:szCs w:val="20"/>
              </w:rPr>
              <w:t>za wspólnie realizowane zadania</w:t>
            </w:r>
          </w:p>
          <w:p w:rsidR="00F97967" w:rsidRPr="00507D13" w:rsidRDefault="00F97967" w:rsidP="00F97967">
            <w:pPr>
              <w:numPr>
                <w:ilvl w:val="1"/>
                <w:numId w:val="144"/>
              </w:numPr>
              <w:ind w:left="453"/>
              <w:rPr>
                <w:rFonts w:ascii="Arial" w:hAnsi="Arial" w:cs="Arial"/>
                <w:color w:val="auto"/>
                <w:sz w:val="20"/>
                <w:szCs w:val="20"/>
              </w:rPr>
            </w:pPr>
            <w:r w:rsidRPr="00507D13">
              <w:rPr>
                <w:rFonts w:ascii="Arial" w:hAnsi="Arial" w:cs="Arial"/>
                <w:color w:val="auto"/>
                <w:sz w:val="20"/>
                <w:szCs w:val="20"/>
              </w:rPr>
              <w:t>przestrzegać podziału ról, zadań i odpowiedzialności w zespole</w:t>
            </w:r>
          </w:p>
          <w:p w:rsidR="00F97967" w:rsidRPr="00507D13" w:rsidRDefault="00F97967" w:rsidP="00F97967">
            <w:pPr>
              <w:numPr>
                <w:ilvl w:val="1"/>
                <w:numId w:val="144"/>
              </w:numPr>
              <w:ind w:left="453"/>
              <w:rPr>
                <w:rFonts w:ascii="Arial" w:hAnsi="Arial" w:cs="Arial"/>
                <w:color w:val="auto"/>
                <w:sz w:val="20"/>
                <w:szCs w:val="20"/>
              </w:rPr>
            </w:pPr>
            <w:r w:rsidRPr="00507D13">
              <w:rPr>
                <w:rFonts w:ascii="Arial" w:hAnsi="Arial" w:cs="Arial"/>
                <w:color w:val="auto"/>
                <w:sz w:val="20"/>
                <w:szCs w:val="20"/>
              </w:rPr>
              <w:t>angażować się w realizację wspólnych działań zespołu</w:t>
            </w:r>
          </w:p>
        </w:tc>
        <w:tc>
          <w:tcPr>
            <w:tcW w:w="3260"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4"/>
              </w:numPr>
              <w:ind w:left="453"/>
              <w:rPr>
                <w:rFonts w:ascii="Arial" w:hAnsi="Arial" w:cs="Arial"/>
                <w:color w:val="auto"/>
                <w:sz w:val="20"/>
                <w:szCs w:val="20"/>
              </w:rPr>
            </w:pPr>
            <w:r w:rsidRPr="00507D13">
              <w:rPr>
                <w:rFonts w:ascii="Arial" w:hAnsi="Arial" w:cs="Arial"/>
                <w:color w:val="auto"/>
                <w:sz w:val="20"/>
                <w:szCs w:val="20"/>
              </w:rPr>
              <w:t>modyfikować sposób zachowania, uwzględniając</w:t>
            </w:r>
          </w:p>
          <w:p w:rsidR="00F97967" w:rsidRPr="00507D13" w:rsidRDefault="00F97967" w:rsidP="00F97967">
            <w:pPr>
              <w:ind w:left="453"/>
              <w:rPr>
                <w:rFonts w:ascii="Arial" w:hAnsi="Arial" w:cs="Arial"/>
                <w:color w:val="auto"/>
                <w:sz w:val="20"/>
                <w:szCs w:val="20"/>
              </w:rPr>
            </w:pPr>
            <w:r w:rsidRPr="00507D13">
              <w:rPr>
                <w:rFonts w:ascii="Arial" w:hAnsi="Arial" w:cs="Arial"/>
                <w:color w:val="auto"/>
                <w:sz w:val="20"/>
                <w:szCs w:val="20"/>
              </w:rPr>
              <w:t>stanowisko wypracowane wspólnie z innymi</w:t>
            </w:r>
          </w:p>
          <w:p w:rsidR="00F97967" w:rsidRPr="00507D13" w:rsidRDefault="00F97967" w:rsidP="00F97967">
            <w:pPr>
              <w:ind w:left="453"/>
              <w:rPr>
                <w:rFonts w:ascii="Arial" w:hAnsi="Arial" w:cs="Arial"/>
                <w:color w:val="auto"/>
                <w:sz w:val="20"/>
                <w:szCs w:val="20"/>
              </w:rPr>
            </w:pPr>
            <w:r w:rsidRPr="00507D13">
              <w:rPr>
                <w:rFonts w:ascii="Arial" w:hAnsi="Arial" w:cs="Arial"/>
                <w:color w:val="auto"/>
                <w:sz w:val="20"/>
                <w:szCs w:val="20"/>
              </w:rPr>
              <w:t>członkami zespołu</w:t>
            </w:r>
          </w:p>
        </w:tc>
        <w:tc>
          <w:tcPr>
            <w:tcW w:w="1276" w:type="dxa"/>
            <w:tcBorders>
              <w:left w:val="single" w:sz="4" w:space="0" w:color="auto"/>
              <w:right w:val="single" w:sz="4" w:space="0" w:color="auto"/>
            </w:tcBorders>
          </w:tcPr>
          <w:p w:rsidR="00F97967" w:rsidRDefault="00F97967" w:rsidP="00F97967">
            <w:pPr>
              <w:rPr>
                <w:rFonts w:ascii="Arial" w:hAnsi="Arial" w:cs="Arial"/>
                <w:sz w:val="20"/>
                <w:szCs w:val="20"/>
              </w:rPr>
            </w:pPr>
          </w:p>
        </w:tc>
      </w:tr>
      <w:tr w:rsidR="00F97967" w:rsidRPr="00E5033C" w:rsidTr="00254DFE">
        <w:tc>
          <w:tcPr>
            <w:tcW w:w="2093" w:type="dxa"/>
            <w:tcBorders>
              <w:left w:val="single" w:sz="4" w:space="0" w:color="auto"/>
              <w:right w:val="single" w:sz="4" w:space="0" w:color="auto"/>
            </w:tcBorders>
            <w:vAlign w:val="center"/>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Organizacja pracy małych zespołów *)</w:t>
            </w:r>
          </w:p>
        </w:tc>
        <w:tc>
          <w:tcPr>
            <w:tcW w:w="198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 xml:space="preserve">1) </w:t>
            </w:r>
            <w:r>
              <w:rPr>
                <w:rFonts w:ascii="Arial" w:hAnsi="Arial" w:cs="Arial"/>
                <w:color w:val="auto"/>
                <w:sz w:val="20"/>
                <w:szCs w:val="20"/>
              </w:rPr>
              <w:t>Organizowanie pracy</w:t>
            </w:r>
            <w:r w:rsidRPr="00507D13">
              <w:rPr>
                <w:rFonts w:ascii="Arial" w:hAnsi="Arial" w:cs="Arial"/>
                <w:color w:val="auto"/>
                <w:sz w:val="20"/>
                <w:szCs w:val="20"/>
              </w:rPr>
              <w:t xml:space="preserve"> zespołu w celu wykonania</w:t>
            </w:r>
          </w:p>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przydzielonych zadań</w:t>
            </w:r>
          </w:p>
        </w:tc>
        <w:tc>
          <w:tcPr>
            <w:tcW w:w="851"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jc w:val="center"/>
              <w:rPr>
                <w:rFonts w:ascii="Arial" w:hAnsi="Arial" w:cs="Arial"/>
                <w:color w:val="auto"/>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5"/>
              </w:numPr>
              <w:ind w:left="473"/>
              <w:rPr>
                <w:rFonts w:ascii="Arial" w:hAnsi="Arial" w:cs="Arial"/>
                <w:color w:val="auto"/>
                <w:sz w:val="20"/>
                <w:szCs w:val="20"/>
              </w:rPr>
            </w:pPr>
            <w:r w:rsidRPr="00507D13">
              <w:rPr>
                <w:rFonts w:ascii="Arial" w:hAnsi="Arial" w:cs="Arial"/>
                <w:color w:val="auto"/>
                <w:sz w:val="20"/>
                <w:szCs w:val="20"/>
              </w:rPr>
              <w:t>określać strukturę grupy</w:t>
            </w:r>
          </w:p>
          <w:p w:rsidR="00F97967" w:rsidRPr="00507D13" w:rsidRDefault="00F97967" w:rsidP="00F97967">
            <w:pPr>
              <w:numPr>
                <w:ilvl w:val="1"/>
                <w:numId w:val="145"/>
              </w:numPr>
              <w:ind w:left="473"/>
              <w:rPr>
                <w:rFonts w:ascii="Arial" w:hAnsi="Arial" w:cs="Arial"/>
                <w:color w:val="auto"/>
                <w:sz w:val="20"/>
                <w:szCs w:val="20"/>
              </w:rPr>
            </w:pPr>
            <w:r w:rsidRPr="00507D13">
              <w:rPr>
                <w:rFonts w:ascii="Arial" w:hAnsi="Arial" w:cs="Arial"/>
                <w:color w:val="auto"/>
                <w:sz w:val="20"/>
                <w:szCs w:val="20"/>
              </w:rPr>
              <w:t>przygotowywać zadania zespołu do realizacji</w:t>
            </w:r>
          </w:p>
          <w:p w:rsidR="00F97967" w:rsidRPr="00507D13" w:rsidRDefault="00F97967" w:rsidP="00F97967">
            <w:pPr>
              <w:numPr>
                <w:ilvl w:val="1"/>
                <w:numId w:val="145"/>
              </w:numPr>
              <w:ind w:left="473"/>
              <w:rPr>
                <w:rFonts w:ascii="Arial" w:hAnsi="Arial" w:cs="Arial"/>
                <w:color w:val="auto"/>
                <w:sz w:val="20"/>
                <w:szCs w:val="20"/>
              </w:rPr>
            </w:pPr>
            <w:r w:rsidRPr="00507D13">
              <w:rPr>
                <w:rFonts w:ascii="Arial" w:hAnsi="Arial" w:cs="Arial"/>
                <w:color w:val="auto"/>
                <w:sz w:val="20"/>
                <w:szCs w:val="20"/>
              </w:rPr>
              <w:t>planować realizację zadań zapobiegających</w:t>
            </w:r>
          </w:p>
          <w:p w:rsidR="00F97967" w:rsidRPr="00507D13" w:rsidRDefault="00F97967" w:rsidP="00F97967">
            <w:pPr>
              <w:ind w:left="473"/>
              <w:rPr>
                <w:rFonts w:ascii="Arial" w:hAnsi="Arial" w:cs="Arial"/>
                <w:color w:val="auto"/>
                <w:sz w:val="20"/>
                <w:szCs w:val="20"/>
              </w:rPr>
            </w:pPr>
            <w:r w:rsidRPr="00507D13">
              <w:rPr>
                <w:rFonts w:ascii="Arial" w:hAnsi="Arial" w:cs="Arial"/>
                <w:color w:val="auto"/>
                <w:sz w:val="20"/>
                <w:szCs w:val="20"/>
              </w:rPr>
              <w:t>zagrożeniom bezpieczeństwa i ochrony zdrowia</w:t>
            </w:r>
          </w:p>
          <w:p w:rsidR="00F97967" w:rsidRPr="00507D13" w:rsidRDefault="00F97967" w:rsidP="00F97967">
            <w:pPr>
              <w:numPr>
                <w:ilvl w:val="1"/>
                <w:numId w:val="145"/>
              </w:numPr>
              <w:ind w:left="473"/>
              <w:rPr>
                <w:rFonts w:ascii="Arial" w:hAnsi="Arial" w:cs="Arial"/>
                <w:color w:val="auto"/>
                <w:sz w:val="20"/>
                <w:szCs w:val="20"/>
              </w:rPr>
            </w:pPr>
            <w:r w:rsidRPr="00507D13">
              <w:rPr>
                <w:rFonts w:ascii="Arial" w:hAnsi="Arial" w:cs="Arial"/>
                <w:color w:val="auto"/>
                <w:sz w:val="20"/>
                <w:szCs w:val="20"/>
              </w:rPr>
              <w:t>szacować czas potrzebny na realizację określonego</w:t>
            </w:r>
          </w:p>
          <w:p w:rsidR="00F97967" w:rsidRPr="00507D13" w:rsidRDefault="00F97967" w:rsidP="00F97967">
            <w:pPr>
              <w:ind w:left="473"/>
              <w:rPr>
                <w:rFonts w:ascii="Arial" w:hAnsi="Arial" w:cs="Arial"/>
                <w:color w:val="auto"/>
                <w:sz w:val="20"/>
                <w:szCs w:val="20"/>
              </w:rPr>
            </w:pPr>
            <w:r w:rsidRPr="00507D13">
              <w:rPr>
                <w:rFonts w:ascii="Arial" w:hAnsi="Arial" w:cs="Arial"/>
                <w:color w:val="auto"/>
                <w:sz w:val="20"/>
                <w:szCs w:val="20"/>
              </w:rPr>
              <w:t>zadania</w:t>
            </w:r>
          </w:p>
          <w:p w:rsidR="00F97967" w:rsidRPr="00507D13" w:rsidRDefault="00F97967" w:rsidP="00F97967">
            <w:pPr>
              <w:numPr>
                <w:ilvl w:val="1"/>
                <w:numId w:val="145"/>
              </w:numPr>
              <w:ind w:left="473"/>
              <w:rPr>
                <w:rFonts w:ascii="Arial" w:hAnsi="Arial" w:cs="Arial"/>
                <w:color w:val="auto"/>
                <w:sz w:val="20"/>
                <w:szCs w:val="20"/>
              </w:rPr>
            </w:pPr>
            <w:r w:rsidRPr="00507D13">
              <w:rPr>
                <w:rFonts w:ascii="Arial" w:hAnsi="Arial" w:cs="Arial"/>
                <w:color w:val="auto"/>
                <w:sz w:val="20"/>
                <w:szCs w:val="20"/>
              </w:rPr>
              <w:t>komunikować się ze współpracownikami</w:t>
            </w:r>
          </w:p>
        </w:tc>
        <w:tc>
          <w:tcPr>
            <w:tcW w:w="3260"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5"/>
              </w:numPr>
              <w:ind w:left="444"/>
              <w:rPr>
                <w:rFonts w:ascii="Arial" w:hAnsi="Arial" w:cs="Arial"/>
                <w:color w:val="auto"/>
                <w:sz w:val="20"/>
                <w:szCs w:val="20"/>
              </w:rPr>
            </w:pPr>
            <w:r w:rsidRPr="00507D13">
              <w:rPr>
                <w:rFonts w:ascii="Arial" w:hAnsi="Arial" w:cs="Arial"/>
                <w:color w:val="auto"/>
                <w:sz w:val="20"/>
                <w:szCs w:val="20"/>
              </w:rPr>
              <w:t>wskazać wzorce prawidłowej współpracy w grupie</w:t>
            </w:r>
          </w:p>
          <w:p w:rsidR="00F97967" w:rsidRPr="00507D13" w:rsidRDefault="00F97967" w:rsidP="00F97967">
            <w:pPr>
              <w:numPr>
                <w:ilvl w:val="1"/>
                <w:numId w:val="145"/>
              </w:numPr>
              <w:ind w:left="444"/>
              <w:rPr>
                <w:rFonts w:ascii="Arial" w:hAnsi="Arial" w:cs="Arial"/>
                <w:color w:val="auto"/>
                <w:sz w:val="20"/>
                <w:szCs w:val="20"/>
              </w:rPr>
            </w:pPr>
            <w:r w:rsidRPr="00507D13">
              <w:rPr>
                <w:rFonts w:ascii="Arial" w:hAnsi="Arial" w:cs="Arial"/>
                <w:color w:val="auto"/>
                <w:sz w:val="20"/>
                <w:szCs w:val="20"/>
              </w:rPr>
              <w:t>przydzielać zadania członkom zespołu zgodnie z harmonogramem planowanych prac</w:t>
            </w:r>
          </w:p>
        </w:tc>
        <w:tc>
          <w:tcPr>
            <w:tcW w:w="1276" w:type="dxa"/>
            <w:tcBorders>
              <w:left w:val="single" w:sz="4" w:space="0" w:color="auto"/>
              <w:right w:val="single" w:sz="4" w:space="0" w:color="auto"/>
            </w:tcBorders>
          </w:tcPr>
          <w:p w:rsidR="00F97967" w:rsidRDefault="00F97967" w:rsidP="00F97967">
            <w:pPr>
              <w:rPr>
                <w:rFonts w:ascii="Arial" w:hAnsi="Arial" w:cs="Arial"/>
                <w:sz w:val="20"/>
                <w:szCs w:val="20"/>
              </w:rPr>
            </w:pPr>
          </w:p>
        </w:tc>
      </w:tr>
      <w:tr w:rsidR="00F97967" w:rsidRPr="00E5033C" w:rsidTr="00254DFE">
        <w:tc>
          <w:tcPr>
            <w:tcW w:w="2093" w:type="dxa"/>
            <w:tcBorders>
              <w:left w:val="single" w:sz="4" w:space="0" w:color="auto"/>
              <w:right w:val="single" w:sz="4" w:space="0" w:color="auto"/>
            </w:tcBorders>
            <w:vAlign w:val="center"/>
          </w:tcPr>
          <w:p w:rsidR="00F97967" w:rsidRDefault="00F97967" w:rsidP="00F97967">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2) Dobieranie osoby do wykonania przydzielonych</w:t>
            </w:r>
          </w:p>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zadań</w:t>
            </w:r>
          </w:p>
        </w:tc>
        <w:tc>
          <w:tcPr>
            <w:tcW w:w="851"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jc w:val="center"/>
              <w:rPr>
                <w:rFonts w:ascii="Arial" w:hAnsi="Arial" w:cs="Arial"/>
                <w:color w:val="auto"/>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6"/>
              </w:numPr>
              <w:ind w:left="421"/>
              <w:rPr>
                <w:rFonts w:ascii="Arial" w:hAnsi="Arial" w:cs="Arial"/>
                <w:color w:val="auto"/>
                <w:sz w:val="20"/>
                <w:szCs w:val="20"/>
              </w:rPr>
            </w:pPr>
            <w:r w:rsidRPr="00507D13">
              <w:rPr>
                <w:rFonts w:ascii="Arial" w:hAnsi="Arial" w:cs="Arial"/>
                <w:color w:val="auto"/>
                <w:sz w:val="20"/>
                <w:szCs w:val="20"/>
              </w:rPr>
              <w:t>oceniać przydatność poszczególnych członków</w:t>
            </w:r>
          </w:p>
          <w:p w:rsidR="00F97967" w:rsidRPr="00507D13" w:rsidRDefault="00F97967" w:rsidP="00F97967">
            <w:pPr>
              <w:ind w:left="421"/>
              <w:rPr>
                <w:rFonts w:ascii="Arial" w:hAnsi="Arial" w:cs="Arial"/>
                <w:color w:val="auto"/>
                <w:sz w:val="20"/>
                <w:szCs w:val="20"/>
              </w:rPr>
            </w:pPr>
            <w:r w:rsidRPr="00507D13">
              <w:rPr>
                <w:rFonts w:ascii="Arial" w:hAnsi="Arial" w:cs="Arial"/>
                <w:color w:val="auto"/>
                <w:sz w:val="20"/>
                <w:szCs w:val="20"/>
              </w:rPr>
              <w:t>zespołu do wykonania zadania</w:t>
            </w:r>
          </w:p>
        </w:tc>
        <w:tc>
          <w:tcPr>
            <w:tcW w:w="3260"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0"/>
                <w:numId w:val="92"/>
              </w:numPr>
              <w:ind w:left="444"/>
              <w:rPr>
                <w:rFonts w:ascii="Arial" w:hAnsi="Arial" w:cs="Arial"/>
                <w:color w:val="auto"/>
                <w:sz w:val="20"/>
                <w:szCs w:val="20"/>
              </w:rPr>
            </w:pPr>
            <w:r w:rsidRPr="00507D13">
              <w:rPr>
                <w:rFonts w:ascii="Arial" w:hAnsi="Arial" w:cs="Arial"/>
                <w:color w:val="auto"/>
                <w:sz w:val="20"/>
                <w:szCs w:val="20"/>
              </w:rPr>
              <w:t>rozdzielać zadania według umiejętności i kompetencji członków zespołu</w:t>
            </w:r>
          </w:p>
        </w:tc>
        <w:tc>
          <w:tcPr>
            <w:tcW w:w="1276" w:type="dxa"/>
            <w:tcBorders>
              <w:left w:val="single" w:sz="4" w:space="0" w:color="auto"/>
              <w:right w:val="single" w:sz="4" w:space="0" w:color="auto"/>
            </w:tcBorders>
          </w:tcPr>
          <w:p w:rsidR="00F97967" w:rsidRDefault="00F97967" w:rsidP="00F97967">
            <w:pPr>
              <w:rPr>
                <w:rFonts w:ascii="Arial" w:hAnsi="Arial" w:cs="Arial"/>
                <w:sz w:val="20"/>
                <w:szCs w:val="20"/>
              </w:rPr>
            </w:pPr>
          </w:p>
        </w:tc>
      </w:tr>
      <w:tr w:rsidR="00F97967" w:rsidRPr="00E5033C" w:rsidTr="00254DFE">
        <w:tc>
          <w:tcPr>
            <w:tcW w:w="2093" w:type="dxa"/>
            <w:tcBorders>
              <w:left w:val="single" w:sz="4" w:space="0" w:color="auto"/>
              <w:right w:val="single" w:sz="4" w:space="0" w:color="auto"/>
            </w:tcBorders>
            <w:vAlign w:val="center"/>
          </w:tcPr>
          <w:p w:rsidR="00F97967" w:rsidRDefault="00F97967" w:rsidP="00F97967">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3) Kierowanie wykonaniem przydzielonych zadań</w:t>
            </w:r>
          </w:p>
        </w:tc>
        <w:tc>
          <w:tcPr>
            <w:tcW w:w="851"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jc w:val="center"/>
              <w:rPr>
                <w:rFonts w:ascii="Arial" w:hAnsi="Arial" w:cs="Arial"/>
                <w:color w:val="auto"/>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7"/>
              </w:numPr>
              <w:ind w:left="427"/>
              <w:rPr>
                <w:rFonts w:ascii="Arial" w:hAnsi="Arial" w:cs="Arial"/>
                <w:color w:val="auto"/>
                <w:sz w:val="20"/>
                <w:szCs w:val="20"/>
              </w:rPr>
            </w:pPr>
            <w:r w:rsidRPr="00507D13">
              <w:rPr>
                <w:rFonts w:ascii="Arial" w:hAnsi="Arial" w:cs="Arial"/>
                <w:color w:val="auto"/>
                <w:sz w:val="20"/>
                <w:szCs w:val="20"/>
              </w:rPr>
              <w:t>ustalać kolejność wykonywania zadań zgodnie</w:t>
            </w:r>
          </w:p>
          <w:p w:rsidR="00F97967" w:rsidRPr="00507D13" w:rsidRDefault="00F97967" w:rsidP="00F97967">
            <w:pPr>
              <w:ind w:left="427"/>
              <w:rPr>
                <w:rFonts w:ascii="Arial" w:hAnsi="Arial" w:cs="Arial"/>
                <w:color w:val="auto"/>
                <w:sz w:val="20"/>
                <w:szCs w:val="20"/>
              </w:rPr>
            </w:pPr>
            <w:r w:rsidRPr="00507D13">
              <w:rPr>
                <w:rFonts w:ascii="Arial" w:hAnsi="Arial" w:cs="Arial"/>
                <w:color w:val="auto"/>
                <w:sz w:val="20"/>
                <w:szCs w:val="20"/>
              </w:rPr>
              <w:t>z harmonogramem prac</w:t>
            </w:r>
          </w:p>
          <w:p w:rsidR="00F97967" w:rsidRPr="00507D13" w:rsidRDefault="00F97967" w:rsidP="00F97967">
            <w:pPr>
              <w:numPr>
                <w:ilvl w:val="1"/>
                <w:numId w:val="147"/>
              </w:numPr>
              <w:ind w:left="427"/>
              <w:rPr>
                <w:rFonts w:ascii="Arial" w:hAnsi="Arial" w:cs="Arial"/>
                <w:color w:val="auto"/>
                <w:sz w:val="20"/>
                <w:szCs w:val="20"/>
              </w:rPr>
            </w:pPr>
            <w:r w:rsidRPr="00507D13">
              <w:rPr>
                <w:rFonts w:ascii="Arial" w:hAnsi="Arial" w:cs="Arial"/>
                <w:color w:val="auto"/>
                <w:sz w:val="20"/>
                <w:szCs w:val="20"/>
              </w:rPr>
              <w:t>formułować zasady wzajemnej pomocy</w:t>
            </w:r>
          </w:p>
          <w:p w:rsidR="00F97967" w:rsidRPr="00507D13" w:rsidRDefault="00F97967" w:rsidP="00F97967">
            <w:pPr>
              <w:numPr>
                <w:ilvl w:val="1"/>
                <w:numId w:val="147"/>
              </w:numPr>
              <w:ind w:left="427"/>
              <w:rPr>
                <w:rFonts w:ascii="Arial" w:hAnsi="Arial" w:cs="Arial"/>
                <w:color w:val="auto"/>
                <w:sz w:val="20"/>
                <w:szCs w:val="20"/>
              </w:rPr>
            </w:pPr>
            <w:r w:rsidRPr="00507D13">
              <w:rPr>
                <w:rFonts w:ascii="Arial" w:hAnsi="Arial" w:cs="Arial"/>
                <w:color w:val="auto"/>
                <w:sz w:val="20"/>
                <w:szCs w:val="20"/>
              </w:rPr>
              <w:t>koordynować realizację zadań zapobiegających</w:t>
            </w:r>
          </w:p>
          <w:p w:rsidR="00F97967" w:rsidRPr="00507D13" w:rsidRDefault="00F97967" w:rsidP="00F97967">
            <w:pPr>
              <w:ind w:left="427"/>
              <w:rPr>
                <w:rFonts w:ascii="Arial" w:hAnsi="Arial" w:cs="Arial"/>
                <w:color w:val="auto"/>
                <w:sz w:val="20"/>
                <w:szCs w:val="20"/>
              </w:rPr>
            </w:pPr>
            <w:r w:rsidRPr="00507D13">
              <w:rPr>
                <w:rFonts w:ascii="Arial" w:hAnsi="Arial" w:cs="Arial"/>
                <w:color w:val="auto"/>
                <w:sz w:val="20"/>
                <w:szCs w:val="20"/>
              </w:rPr>
              <w:t>zagrożeniom bezpieczeństwa i ochrony zdrowia</w:t>
            </w:r>
          </w:p>
          <w:p w:rsidR="00F97967" w:rsidRPr="00507D13" w:rsidRDefault="00F97967" w:rsidP="00F97967">
            <w:pPr>
              <w:numPr>
                <w:ilvl w:val="1"/>
                <w:numId w:val="147"/>
              </w:numPr>
              <w:ind w:left="427"/>
              <w:rPr>
                <w:rFonts w:ascii="Arial" w:hAnsi="Arial" w:cs="Arial"/>
                <w:color w:val="auto"/>
                <w:sz w:val="20"/>
                <w:szCs w:val="20"/>
              </w:rPr>
            </w:pPr>
            <w:r w:rsidRPr="00507D13">
              <w:rPr>
                <w:rFonts w:ascii="Arial" w:hAnsi="Arial" w:cs="Arial"/>
                <w:color w:val="auto"/>
                <w:sz w:val="20"/>
                <w:szCs w:val="20"/>
              </w:rPr>
              <w:t>wydawać dyspozycje osobom wykonującym</w:t>
            </w:r>
          </w:p>
          <w:p w:rsidR="00F97967" w:rsidRPr="00507D13" w:rsidRDefault="00F97967" w:rsidP="00F97967">
            <w:pPr>
              <w:ind w:left="427"/>
              <w:rPr>
                <w:rFonts w:ascii="Arial" w:hAnsi="Arial" w:cs="Arial"/>
                <w:color w:val="auto"/>
                <w:sz w:val="20"/>
                <w:szCs w:val="20"/>
              </w:rPr>
            </w:pPr>
            <w:r w:rsidRPr="00507D13">
              <w:rPr>
                <w:rFonts w:ascii="Arial" w:hAnsi="Arial" w:cs="Arial"/>
                <w:color w:val="auto"/>
                <w:sz w:val="20"/>
                <w:szCs w:val="20"/>
              </w:rPr>
              <w:t>poszczególne zadania</w:t>
            </w:r>
          </w:p>
        </w:tc>
        <w:tc>
          <w:tcPr>
            <w:tcW w:w="3260"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7"/>
              </w:numPr>
              <w:ind w:left="427"/>
              <w:rPr>
                <w:rFonts w:ascii="Arial" w:hAnsi="Arial" w:cs="Arial"/>
                <w:color w:val="auto"/>
                <w:sz w:val="20"/>
                <w:szCs w:val="20"/>
              </w:rPr>
            </w:pPr>
            <w:r w:rsidRPr="00507D13">
              <w:rPr>
                <w:rFonts w:ascii="Arial" w:hAnsi="Arial" w:cs="Arial"/>
                <w:color w:val="auto"/>
                <w:sz w:val="20"/>
                <w:szCs w:val="20"/>
              </w:rPr>
              <w:t>monitorować proces wykonywania zadań</w:t>
            </w:r>
          </w:p>
          <w:p w:rsidR="00F97967" w:rsidRPr="00507D13" w:rsidRDefault="00F97967" w:rsidP="00F97967">
            <w:pPr>
              <w:ind w:left="427"/>
              <w:rPr>
                <w:rFonts w:ascii="Arial" w:hAnsi="Arial" w:cs="Arial"/>
                <w:color w:val="auto"/>
                <w:sz w:val="20"/>
                <w:szCs w:val="20"/>
              </w:rPr>
            </w:pPr>
            <w:r w:rsidRPr="00507D13">
              <w:rPr>
                <w:rFonts w:ascii="Arial" w:hAnsi="Arial" w:cs="Arial"/>
                <w:color w:val="auto"/>
                <w:sz w:val="20"/>
                <w:szCs w:val="20"/>
              </w:rPr>
              <w:t>opracować dokumentację dotyczącą realizacji zadania według panujących standardów</w:t>
            </w:r>
          </w:p>
        </w:tc>
        <w:tc>
          <w:tcPr>
            <w:tcW w:w="1276" w:type="dxa"/>
            <w:tcBorders>
              <w:left w:val="single" w:sz="4" w:space="0" w:color="auto"/>
              <w:right w:val="single" w:sz="4" w:space="0" w:color="auto"/>
            </w:tcBorders>
          </w:tcPr>
          <w:p w:rsidR="00F97967" w:rsidRDefault="00F97967" w:rsidP="00F97967">
            <w:pPr>
              <w:rPr>
                <w:rFonts w:ascii="Arial" w:hAnsi="Arial" w:cs="Arial"/>
                <w:sz w:val="20"/>
                <w:szCs w:val="20"/>
              </w:rPr>
            </w:pPr>
          </w:p>
        </w:tc>
      </w:tr>
      <w:tr w:rsidR="00F97967" w:rsidRPr="00E5033C" w:rsidTr="00254DFE">
        <w:tc>
          <w:tcPr>
            <w:tcW w:w="2093" w:type="dxa"/>
            <w:tcBorders>
              <w:left w:val="single" w:sz="4" w:space="0" w:color="auto"/>
              <w:right w:val="single" w:sz="4" w:space="0" w:color="auto"/>
            </w:tcBorders>
            <w:vAlign w:val="center"/>
          </w:tcPr>
          <w:p w:rsidR="00F97967" w:rsidRDefault="00F97967" w:rsidP="00F97967">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4) Ocenianie jakości wykonania przydzielonych zadań</w:t>
            </w:r>
          </w:p>
        </w:tc>
        <w:tc>
          <w:tcPr>
            <w:tcW w:w="851"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jc w:val="center"/>
              <w:rPr>
                <w:rFonts w:ascii="Arial" w:hAnsi="Arial" w:cs="Arial"/>
                <w:color w:val="auto"/>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8"/>
              </w:numPr>
              <w:ind w:left="408"/>
              <w:rPr>
                <w:rFonts w:ascii="Arial" w:hAnsi="Arial" w:cs="Arial"/>
                <w:color w:val="auto"/>
                <w:sz w:val="20"/>
                <w:szCs w:val="20"/>
              </w:rPr>
            </w:pPr>
            <w:r w:rsidRPr="00507D13">
              <w:rPr>
                <w:rFonts w:ascii="Arial" w:hAnsi="Arial" w:cs="Arial"/>
                <w:color w:val="auto"/>
                <w:sz w:val="20"/>
                <w:szCs w:val="20"/>
              </w:rPr>
              <w:t>kontrolować efekty pracy zespołu</w:t>
            </w:r>
          </w:p>
          <w:p w:rsidR="00F97967" w:rsidRPr="003B1906" w:rsidRDefault="00F97967" w:rsidP="00F97967">
            <w:pPr>
              <w:numPr>
                <w:ilvl w:val="1"/>
                <w:numId w:val="148"/>
              </w:numPr>
              <w:ind w:left="408"/>
              <w:rPr>
                <w:rFonts w:ascii="Arial" w:hAnsi="Arial" w:cs="Arial"/>
                <w:color w:val="auto"/>
                <w:sz w:val="20"/>
                <w:szCs w:val="20"/>
              </w:rPr>
            </w:pPr>
            <w:r w:rsidRPr="003B1906">
              <w:rPr>
                <w:rFonts w:ascii="Arial" w:hAnsi="Arial" w:cs="Arial"/>
                <w:color w:val="auto"/>
                <w:sz w:val="20"/>
                <w:szCs w:val="20"/>
              </w:rPr>
              <w:t>oceniać pracę poszczególnych członków zespołu pod względem zgodności z warunkami</w:t>
            </w:r>
            <w:r w:rsidR="003B1906" w:rsidRPr="003B1906">
              <w:rPr>
                <w:rFonts w:ascii="Arial" w:hAnsi="Arial" w:cs="Arial"/>
                <w:color w:val="auto"/>
                <w:sz w:val="20"/>
                <w:szCs w:val="20"/>
              </w:rPr>
              <w:t xml:space="preserve"> </w:t>
            </w:r>
            <w:r w:rsidRPr="003B1906">
              <w:rPr>
                <w:rFonts w:ascii="Arial" w:hAnsi="Arial" w:cs="Arial"/>
                <w:color w:val="auto"/>
                <w:sz w:val="20"/>
                <w:szCs w:val="20"/>
              </w:rPr>
              <w:t>technicznymi odbioru prac</w:t>
            </w:r>
          </w:p>
          <w:p w:rsidR="00F97967" w:rsidRPr="00507D13" w:rsidRDefault="00F97967" w:rsidP="00F97967">
            <w:pPr>
              <w:ind w:left="408"/>
              <w:rPr>
                <w:rFonts w:ascii="Arial" w:hAnsi="Arial" w:cs="Arial"/>
                <w:color w:val="auto"/>
                <w:sz w:val="20"/>
                <w:szCs w:val="20"/>
              </w:rPr>
            </w:pPr>
          </w:p>
        </w:tc>
        <w:tc>
          <w:tcPr>
            <w:tcW w:w="3260" w:type="dxa"/>
            <w:tcBorders>
              <w:top w:val="single" w:sz="4" w:space="0" w:color="auto"/>
              <w:left w:val="single" w:sz="4" w:space="0" w:color="auto"/>
              <w:bottom w:val="single" w:sz="4" w:space="0" w:color="auto"/>
              <w:right w:val="single" w:sz="4" w:space="0" w:color="auto"/>
            </w:tcBorders>
          </w:tcPr>
          <w:p w:rsidR="00F97967" w:rsidRPr="00507D13" w:rsidRDefault="00F97967" w:rsidP="003B1906">
            <w:pPr>
              <w:numPr>
                <w:ilvl w:val="1"/>
                <w:numId w:val="148"/>
              </w:numPr>
              <w:ind w:left="408"/>
              <w:rPr>
                <w:rFonts w:ascii="Arial" w:hAnsi="Arial" w:cs="Arial"/>
                <w:color w:val="auto"/>
                <w:sz w:val="20"/>
                <w:szCs w:val="20"/>
              </w:rPr>
            </w:pPr>
            <w:r w:rsidRPr="00507D13">
              <w:rPr>
                <w:rFonts w:ascii="Arial" w:hAnsi="Arial" w:cs="Arial"/>
                <w:color w:val="auto"/>
                <w:sz w:val="20"/>
                <w:szCs w:val="20"/>
              </w:rPr>
              <w:t>udzielać wskazówek w celu prawidłowego</w:t>
            </w:r>
            <w:r w:rsidR="003B1906">
              <w:rPr>
                <w:rFonts w:ascii="Arial" w:hAnsi="Arial" w:cs="Arial"/>
                <w:color w:val="auto"/>
                <w:sz w:val="20"/>
                <w:szCs w:val="20"/>
              </w:rPr>
              <w:t xml:space="preserve"> </w:t>
            </w:r>
            <w:r w:rsidRPr="00507D13">
              <w:rPr>
                <w:rFonts w:ascii="Arial" w:hAnsi="Arial" w:cs="Arial"/>
                <w:color w:val="auto"/>
                <w:sz w:val="20"/>
                <w:szCs w:val="20"/>
              </w:rPr>
              <w:t>wykonania przydzielonych zadań</w:t>
            </w:r>
          </w:p>
        </w:tc>
        <w:tc>
          <w:tcPr>
            <w:tcW w:w="1276" w:type="dxa"/>
            <w:tcBorders>
              <w:left w:val="single" w:sz="4" w:space="0" w:color="auto"/>
              <w:right w:val="single" w:sz="4" w:space="0" w:color="auto"/>
            </w:tcBorders>
          </w:tcPr>
          <w:p w:rsidR="00F97967" w:rsidRDefault="00F97967" w:rsidP="00F97967">
            <w:pPr>
              <w:rPr>
                <w:rFonts w:ascii="Arial" w:hAnsi="Arial" w:cs="Arial"/>
                <w:sz w:val="20"/>
                <w:szCs w:val="20"/>
              </w:rPr>
            </w:pPr>
          </w:p>
        </w:tc>
      </w:tr>
      <w:tr w:rsidR="00F97967" w:rsidRPr="00507D13" w:rsidTr="00254DFE">
        <w:tc>
          <w:tcPr>
            <w:tcW w:w="2093" w:type="dxa"/>
            <w:tcBorders>
              <w:left w:val="single" w:sz="4" w:space="0" w:color="auto"/>
              <w:right w:val="single" w:sz="4" w:space="0" w:color="auto"/>
            </w:tcBorders>
            <w:vAlign w:val="center"/>
          </w:tcPr>
          <w:p w:rsidR="00F97967" w:rsidRPr="00507D13" w:rsidRDefault="00F97967" w:rsidP="00F97967">
            <w:pPr>
              <w:rPr>
                <w:rFonts w:ascii="Arial" w:hAnsi="Arial" w:cs="Arial"/>
                <w:color w:val="auto"/>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5) Wprowadzanie rozwiązań technicznych i</w:t>
            </w:r>
          </w:p>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organizacyjnych wpływających na poprawę warunków i jakości pracy</w:t>
            </w:r>
          </w:p>
        </w:tc>
        <w:tc>
          <w:tcPr>
            <w:tcW w:w="851"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jc w:val="center"/>
              <w:rPr>
                <w:rFonts w:ascii="Arial" w:hAnsi="Arial" w:cs="Arial"/>
                <w:color w:val="auto"/>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9"/>
              </w:numPr>
              <w:ind w:left="340"/>
              <w:rPr>
                <w:rFonts w:ascii="Arial" w:hAnsi="Arial" w:cs="Arial"/>
                <w:color w:val="auto"/>
                <w:sz w:val="20"/>
                <w:szCs w:val="20"/>
              </w:rPr>
            </w:pPr>
            <w:r w:rsidRPr="00507D13">
              <w:rPr>
                <w:rFonts w:ascii="Arial" w:hAnsi="Arial" w:cs="Arial"/>
                <w:color w:val="auto"/>
                <w:sz w:val="20"/>
                <w:szCs w:val="20"/>
              </w:rPr>
              <w:t>dokonać analizy rozwiązań technicznych i organizacyjnych warunków i jakości pracy</w:t>
            </w:r>
          </w:p>
          <w:p w:rsidR="00F97967" w:rsidRPr="00507D13" w:rsidRDefault="00F97967" w:rsidP="00F97967">
            <w:pPr>
              <w:ind w:left="340"/>
              <w:rPr>
                <w:rFonts w:ascii="Arial" w:hAnsi="Arial" w:cs="Arial"/>
                <w:color w:val="auto"/>
                <w:sz w:val="20"/>
                <w:szCs w:val="20"/>
              </w:rPr>
            </w:pPr>
          </w:p>
          <w:p w:rsidR="00F97967" w:rsidRPr="00507D13" w:rsidRDefault="00F97967" w:rsidP="00F97967">
            <w:pPr>
              <w:rPr>
                <w:rFonts w:ascii="Arial" w:hAnsi="Arial" w:cs="Arial"/>
                <w:color w:val="auto"/>
                <w:sz w:val="20"/>
                <w:szCs w:val="20"/>
              </w:rPr>
            </w:pPr>
          </w:p>
        </w:tc>
        <w:tc>
          <w:tcPr>
            <w:tcW w:w="3260"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9"/>
              </w:numPr>
              <w:ind w:left="340"/>
              <w:rPr>
                <w:rFonts w:ascii="Arial" w:hAnsi="Arial" w:cs="Arial"/>
                <w:color w:val="auto"/>
                <w:sz w:val="20"/>
                <w:szCs w:val="20"/>
              </w:rPr>
            </w:pPr>
            <w:r w:rsidRPr="00507D13">
              <w:rPr>
                <w:rFonts w:ascii="Arial" w:hAnsi="Arial" w:cs="Arial"/>
                <w:color w:val="auto"/>
                <w:sz w:val="20"/>
                <w:szCs w:val="20"/>
              </w:rPr>
              <w:t>proponować rozwiązania techniczne i organizacyjne mające na celu poprawę</w:t>
            </w:r>
          </w:p>
          <w:p w:rsidR="00F97967" w:rsidRPr="00507D13" w:rsidRDefault="00F97967" w:rsidP="00F97967">
            <w:pPr>
              <w:ind w:left="340"/>
              <w:rPr>
                <w:rFonts w:ascii="Arial" w:hAnsi="Arial" w:cs="Arial"/>
                <w:color w:val="auto"/>
                <w:sz w:val="20"/>
                <w:szCs w:val="20"/>
              </w:rPr>
            </w:pPr>
            <w:r w:rsidRPr="00507D13">
              <w:rPr>
                <w:rFonts w:ascii="Arial" w:hAnsi="Arial" w:cs="Arial"/>
                <w:color w:val="auto"/>
                <w:sz w:val="20"/>
                <w:szCs w:val="20"/>
              </w:rPr>
              <w:t>warunków i jakości pracy</w:t>
            </w:r>
          </w:p>
        </w:tc>
        <w:tc>
          <w:tcPr>
            <w:tcW w:w="1276" w:type="dxa"/>
            <w:tcBorders>
              <w:left w:val="single" w:sz="4" w:space="0" w:color="auto"/>
              <w:right w:val="single" w:sz="4" w:space="0" w:color="auto"/>
            </w:tcBorders>
          </w:tcPr>
          <w:p w:rsidR="00F97967" w:rsidRPr="00507D13" w:rsidRDefault="00F97967" w:rsidP="00F97967">
            <w:pPr>
              <w:rPr>
                <w:rFonts w:ascii="Arial" w:hAnsi="Arial" w:cs="Arial"/>
                <w:color w:val="auto"/>
                <w:sz w:val="20"/>
                <w:szCs w:val="20"/>
              </w:rPr>
            </w:pPr>
          </w:p>
        </w:tc>
      </w:tr>
      <w:tr w:rsidR="00F97967" w:rsidRPr="00507D13" w:rsidTr="00254DFE">
        <w:tc>
          <w:tcPr>
            <w:tcW w:w="4077" w:type="dxa"/>
            <w:gridSpan w:val="2"/>
            <w:tcBorders>
              <w:left w:val="single" w:sz="4" w:space="0" w:color="auto"/>
              <w:right w:val="single" w:sz="4" w:space="0" w:color="auto"/>
            </w:tcBorders>
            <w:vAlign w:val="center"/>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Razem</w:t>
            </w:r>
          </w:p>
        </w:tc>
        <w:tc>
          <w:tcPr>
            <w:tcW w:w="851" w:type="dxa"/>
            <w:tcBorders>
              <w:top w:val="single" w:sz="4" w:space="0" w:color="auto"/>
              <w:left w:val="single" w:sz="4" w:space="0" w:color="auto"/>
              <w:bottom w:val="single" w:sz="4" w:space="0" w:color="auto"/>
              <w:right w:val="single" w:sz="4" w:space="0" w:color="auto"/>
            </w:tcBorders>
          </w:tcPr>
          <w:p w:rsidR="00F97967" w:rsidRPr="00507D13" w:rsidRDefault="00F97967" w:rsidP="00254DFE">
            <w:pPr>
              <w:rPr>
                <w:rFonts w:ascii="Arial" w:hAnsi="Arial" w:cs="Arial"/>
                <w:color w:val="auto"/>
                <w:sz w:val="20"/>
                <w:szCs w:val="20"/>
              </w:rPr>
            </w:pPr>
          </w:p>
        </w:tc>
        <w:tc>
          <w:tcPr>
            <w:tcW w:w="8930" w:type="dxa"/>
            <w:gridSpan w:val="3"/>
            <w:tcBorders>
              <w:top w:val="single" w:sz="4" w:space="0" w:color="auto"/>
              <w:left w:val="single" w:sz="4" w:space="0" w:color="auto"/>
              <w:bottom w:val="single" w:sz="4" w:space="0" w:color="auto"/>
              <w:right w:val="single" w:sz="4" w:space="0" w:color="auto"/>
            </w:tcBorders>
          </w:tcPr>
          <w:p w:rsidR="00F97967" w:rsidRPr="00507D13" w:rsidRDefault="00F97967" w:rsidP="00F97967">
            <w:pPr>
              <w:rPr>
                <w:rFonts w:ascii="Arial" w:hAnsi="Arial" w:cs="Arial"/>
                <w:color w:val="auto"/>
                <w:sz w:val="20"/>
                <w:szCs w:val="20"/>
              </w:rPr>
            </w:pPr>
          </w:p>
        </w:tc>
      </w:tr>
      <w:tr w:rsidR="00F97967" w:rsidRPr="00507D13" w:rsidTr="00AA7538">
        <w:tc>
          <w:tcPr>
            <w:tcW w:w="13858" w:type="dxa"/>
            <w:gridSpan w:val="6"/>
            <w:tcBorders>
              <w:left w:val="single" w:sz="4" w:space="0" w:color="auto"/>
              <w:bottom w:val="single" w:sz="4" w:space="0" w:color="auto"/>
              <w:right w:val="single" w:sz="4" w:space="0" w:color="auto"/>
            </w:tcBorders>
            <w:vAlign w:val="center"/>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       KPS i OMZ realizowane są podczas wykonywania zadań zawodowych</w:t>
            </w:r>
          </w:p>
        </w:tc>
      </w:tr>
    </w:tbl>
    <w:p w:rsidR="00507D13" w:rsidRDefault="00507D13" w:rsidP="008013FE">
      <w:pPr>
        <w:spacing w:line="360" w:lineRule="auto"/>
        <w:jc w:val="both"/>
        <w:rPr>
          <w:rFonts w:ascii="Arial" w:hAnsi="Arial" w:cs="Arial"/>
          <w:b/>
          <w:bCs/>
          <w:sz w:val="20"/>
          <w:szCs w:val="20"/>
        </w:rPr>
      </w:pPr>
    </w:p>
    <w:p w:rsidR="008013FE" w:rsidRDefault="008013FE" w:rsidP="008013FE">
      <w:pPr>
        <w:spacing w:line="360" w:lineRule="auto"/>
        <w:jc w:val="both"/>
        <w:rPr>
          <w:rFonts w:ascii="Arial" w:hAnsi="Arial" w:cs="Arial"/>
          <w:b/>
          <w:bCs/>
          <w:sz w:val="20"/>
          <w:szCs w:val="20"/>
        </w:rPr>
      </w:pPr>
    </w:p>
    <w:p w:rsidR="004B6270" w:rsidRDefault="004B6270"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555745" w:rsidRPr="004E7684" w:rsidRDefault="00555745"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4E7684">
        <w:rPr>
          <w:rFonts w:ascii="Arial" w:hAnsi="Arial" w:cs="Arial"/>
          <w:sz w:val="20"/>
          <w:szCs w:val="20"/>
        </w:rPr>
        <w:t>Zajęcia można realizować w pracowni z</w:t>
      </w:r>
      <w:r w:rsidR="00E3385D">
        <w:rPr>
          <w:rFonts w:ascii="Arial" w:hAnsi="Arial" w:cs="Arial"/>
          <w:sz w:val="20"/>
          <w:szCs w:val="20"/>
        </w:rPr>
        <w:t xml:space="preserve"> podziałem na grupy (podgrupa ćwiczeniowa </w:t>
      </w:r>
      <w:r w:rsidR="00926361">
        <w:rPr>
          <w:rFonts w:ascii="Arial" w:hAnsi="Arial" w:cs="Arial"/>
          <w:sz w:val="20"/>
          <w:szCs w:val="20"/>
        </w:rPr>
        <w:t>dwu</w:t>
      </w:r>
      <w:r w:rsidR="00E3385D">
        <w:rPr>
          <w:rFonts w:ascii="Arial" w:hAnsi="Arial" w:cs="Arial"/>
          <w:sz w:val="20"/>
          <w:szCs w:val="20"/>
        </w:rPr>
        <w:t>osobow</w:t>
      </w:r>
      <w:r w:rsidR="005663AD">
        <w:rPr>
          <w:rFonts w:ascii="Arial" w:hAnsi="Arial" w:cs="Arial"/>
          <w:sz w:val="20"/>
          <w:szCs w:val="20"/>
        </w:rPr>
        <w:t>a</w:t>
      </w:r>
      <w:r w:rsidR="00E3385D">
        <w:rPr>
          <w:rFonts w:ascii="Arial" w:hAnsi="Arial" w:cs="Arial"/>
          <w:sz w:val="20"/>
          <w:szCs w:val="20"/>
        </w:rPr>
        <w:t>), których wielkość powinna być określona przez dyrektora i dostosowana do warunków oraz bazy dydaktycznej szkoły</w:t>
      </w:r>
      <w:r w:rsidRPr="004E7684">
        <w:rPr>
          <w:rFonts w:ascii="Arial" w:hAnsi="Arial" w:cs="Arial"/>
          <w:sz w:val="20"/>
          <w:szCs w:val="20"/>
        </w:rPr>
        <w:t>. Zajęcia edukacyjne będą realizowa</w:t>
      </w:r>
      <w:r>
        <w:rPr>
          <w:rFonts w:ascii="Arial" w:hAnsi="Arial" w:cs="Arial"/>
          <w:sz w:val="20"/>
          <w:szCs w:val="20"/>
        </w:rPr>
        <w:t>ne w pracowni instalacji i urządzeń do przesyłu energii cieplnej</w:t>
      </w:r>
      <w:r w:rsidRPr="004E7684">
        <w:rPr>
          <w:rFonts w:ascii="Arial" w:hAnsi="Arial" w:cs="Arial"/>
          <w:sz w:val="20"/>
          <w:szCs w:val="20"/>
        </w:rPr>
        <w:t>, wyposażonej w:</w:t>
      </w:r>
    </w:p>
    <w:p w:rsidR="00555745" w:rsidRDefault="00555745" w:rsidP="001D00ED">
      <w:pPr>
        <w:pStyle w:val="Listapunktowana3"/>
        <w:numPr>
          <w:ilvl w:val="0"/>
          <w:numId w:val="35"/>
        </w:numPr>
        <w:spacing w:line="360" w:lineRule="auto"/>
        <w:ind w:left="426"/>
        <w:jc w:val="both"/>
        <w:rPr>
          <w:rFonts w:ascii="Arial" w:hAnsi="Arial" w:cs="Arial"/>
          <w:sz w:val="20"/>
          <w:szCs w:val="20"/>
        </w:rPr>
      </w:pPr>
      <w:r w:rsidRPr="004C2B63">
        <w:rPr>
          <w:rFonts w:ascii="Arial" w:hAnsi="Arial" w:cs="Arial"/>
          <w:sz w:val="20"/>
          <w:szCs w:val="20"/>
        </w:rPr>
        <w:t>stanowisko komputerowe</w:t>
      </w:r>
      <w:r>
        <w:rPr>
          <w:rFonts w:ascii="Arial" w:hAnsi="Arial" w:cs="Arial"/>
          <w:sz w:val="20"/>
          <w:szCs w:val="20"/>
        </w:rPr>
        <w:t xml:space="preserve"> dla nauczyciela z dostępem do </w:t>
      </w:r>
      <w:r w:rsidR="0059333D">
        <w:rPr>
          <w:rFonts w:ascii="Arial" w:hAnsi="Arial" w:cs="Arial"/>
          <w:sz w:val="20"/>
          <w:szCs w:val="20"/>
        </w:rPr>
        <w:t>interne</w:t>
      </w:r>
      <w:r w:rsidRPr="004C2B63">
        <w:rPr>
          <w:rFonts w:ascii="Arial" w:hAnsi="Arial" w:cs="Arial"/>
          <w:sz w:val="20"/>
          <w:szCs w:val="20"/>
        </w:rPr>
        <w:t>tu, wyposażone w urządzenie wielofunkcyjne i projektor multimedialny, filmy dydaktyczne i prezentacje multimedialne dotyczące pomiarów instalacji i urządzeń przesyłowych energii cieplnej</w:t>
      </w:r>
      <w:r>
        <w:rPr>
          <w:rFonts w:ascii="Arial" w:hAnsi="Arial" w:cs="Arial"/>
          <w:sz w:val="20"/>
          <w:szCs w:val="20"/>
        </w:rPr>
        <w:t>;</w:t>
      </w:r>
    </w:p>
    <w:p w:rsidR="00555745" w:rsidRDefault="00555745" w:rsidP="001D00ED">
      <w:pPr>
        <w:pStyle w:val="Listapunktowana3"/>
        <w:numPr>
          <w:ilvl w:val="0"/>
          <w:numId w:val="35"/>
        </w:numPr>
        <w:spacing w:line="360" w:lineRule="auto"/>
        <w:ind w:left="426"/>
        <w:jc w:val="both"/>
        <w:rPr>
          <w:rFonts w:ascii="Arial" w:hAnsi="Arial" w:cs="Arial"/>
          <w:sz w:val="20"/>
          <w:szCs w:val="20"/>
        </w:rPr>
      </w:pPr>
      <w:r w:rsidRPr="00555745">
        <w:rPr>
          <w:rFonts w:ascii="Arial" w:hAnsi="Arial" w:cs="Arial"/>
          <w:sz w:val="20"/>
          <w:szCs w:val="20"/>
        </w:rPr>
        <w:t>stanowiska komputerowe (jedno stanowisko dla dwóch uczniów)</w:t>
      </w:r>
      <w:r w:rsidR="00994FBD">
        <w:rPr>
          <w:rFonts w:ascii="Arial" w:hAnsi="Arial" w:cs="Arial"/>
          <w:sz w:val="20"/>
          <w:szCs w:val="20"/>
        </w:rPr>
        <w:t>,</w:t>
      </w:r>
      <w:r w:rsidRPr="00555745">
        <w:rPr>
          <w:rFonts w:ascii="Arial" w:hAnsi="Arial" w:cs="Arial"/>
          <w:sz w:val="20"/>
          <w:szCs w:val="20"/>
        </w:rPr>
        <w:t xml:space="preserve"> wyposażone w komputer</w:t>
      </w:r>
      <w:r>
        <w:rPr>
          <w:rFonts w:ascii="Arial" w:hAnsi="Arial" w:cs="Arial"/>
          <w:sz w:val="20"/>
          <w:szCs w:val="20"/>
        </w:rPr>
        <w:t xml:space="preserve"> </w:t>
      </w:r>
      <w:r w:rsidRPr="00555745">
        <w:rPr>
          <w:rFonts w:ascii="Arial" w:hAnsi="Arial" w:cs="Arial"/>
          <w:sz w:val="20"/>
          <w:szCs w:val="20"/>
        </w:rPr>
        <w:t>z pakietem biurowym, specjalistycznym oprogramowaniem umożliwiającym symulację pracy instalacji i urządzeń przesyłowych w systemach ciepłowniczych;</w:t>
      </w:r>
    </w:p>
    <w:p w:rsidR="00555745" w:rsidRDefault="00555745" w:rsidP="001D00ED">
      <w:pPr>
        <w:pStyle w:val="Listapunktowana3"/>
        <w:numPr>
          <w:ilvl w:val="0"/>
          <w:numId w:val="35"/>
        </w:numPr>
        <w:spacing w:line="360" w:lineRule="auto"/>
        <w:ind w:left="426"/>
        <w:jc w:val="both"/>
        <w:rPr>
          <w:rFonts w:ascii="Arial" w:hAnsi="Arial" w:cs="Arial"/>
          <w:sz w:val="20"/>
          <w:szCs w:val="20"/>
        </w:rPr>
      </w:pPr>
      <w:r w:rsidRPr="00555745">
        <w:rPr>
          <w:rFonts w:ascii="Arial" w:hAnsi="Arial" w:cs="Arial"/>
          <w:sz w:val="20"/>
          <w:szCs w:val="20"/>
        </w:rPr>
        <w:t>stanowiska do wykonywania pomiarów parametrów instalacji i urządzeń do przesyłania energii cieplnej (jedno stanowisko dla dwóch uczniów)</w:t>
      </w:r>
      <w:r w:rsidR="00994FBD">
        <w:rPr>
          <w:rFonts w:ascii="Arial" w:hAnsi="Arial" w:cs="Arial"/>
          <w:sz w:val="20"/>
          <w:szCs w:val="20"/>
        </w:rPr>
        <w:t>,</w:t>
      </w:r>
      <w:r w:rsidRPr="00555745">
        <w:rPr>
          <w:rFonts w:ascii="Arial" w:hAnsi="Arial" w:cs="Arial"/>
          <w:sz w:val="20"/>
          <w:szCs w:val="20"/>
        </w:rPr>
        <w:t xml:space="preserve"> wyposażone w przykładowe dokumentacje techniczno-ruchowe, instrukcje eksploatacji, katalogi oraz normy dotyczące instalacji i urządzeń do wytwarzania i przesyłania energii cieplnej, specjalistyczn</w:t>
      </w:r>
      <w:r w:rsidR="000E65BA">
        <w:rPr>
          <w:rFonts w:ascii="Arial" w:hAnsi="Arial" w:cs="Arial"/>
          <w:sz w:val="20"/>
          <w:szCs w:val="20"/>
        </w:rPr>
        <w:t>e</w:t>
      </w:r>
      <w:r w:rsidRPr="00555745">
        <w:rPr>
          <w:rFonts w:ascii="Arial" w:hAnsi="Arial" w:cs="Arial"/>
          <w:sz w:val="20"/>
          <w:szCs w:val="20"/>
        </w:rPr>
        <w:t xml:space="preserve"> oprogramowanie umożliwiając</w:t>
      </w:r>
      <w:r w:rsidR="000E65BA">
        <w:rPr>
          <w:rFonts w:ascii="Arial" w:hAnsi="Arial" w:cs="Arial"/>
          <w:sz w:val="20"/>
          <w:szCs w:val="20"/>
        </w:rPr>
        <w:t>e</w:t>
      </w:r>
      <w:r w:rsidRPr="00555745">
        <w:rPr>
          <w:rFonts w:ascii="Arial" w:hAnsi="Arial" w:cs="Arial"/>
          <w:sz w:val="20"/>
          <w:szCs w:val="20"/>
        </w:rPr>
        <w:t xml:space="preserve"> projektowanie i symulację pomiarów w instalacj</w:t>
      </w:r>
      <w:r w:rsidR="000E65BA">
        <w:rPr>
          <w:rFonts w:ascii="Arial" w:hAnsi="Arial" w:cs="Arial"/>
          <w:sz w:val="20"/>
          <w:szCs w:val="20"/>
        </w:rPr>
        <w:t>ach</w:t>
      </w:r>
      <w:r w:rsidRPr="00555745">
        <w:rPr>
          <w:rFonts w:ascii="Arial" w:hAnsi="Arial" w:cs="Arial"/>
          <w:sz w:val="20"/>
          <w:szCs w:val="20"/>
        </w:rPr>
        <w:t xml:space="preserve"> i urządzeniach przesyłowych w systemach ciepłowniczych;</w:t>
      </w:r>
    </w:p>
    <w:p w:rsidR="00555745" w:rsidRDefault="00555745" w:rsidP="001D00ED">
      <w:pPr>
        <w:pStyle w:val="Listapunktowana3"/>
        <w:numPr>
          <w:ilvl w:val="0"/>
          <w:numId w:val="35"/>
        </w:numPr>
        <w:spacing w:line="360" w:lineRule="auto"/>
        <w:ind w:left="426"/>
        <w:jc w:val="both"/>
        <w:rPr>
          <w:rFonts w:ascii="Arial" w:hAnsi="Arial" w:cs="Arial"/>
          <w:sz w:val="20"/>
          <w:szCs w:val="20"/>
        </w:rPr>
      </w:pPr>
      <w:r w:rsidRPr="00555745">
        <w:rPr>
          <w:rFonts w:ascii="Arial" w:hAnsi="Arial" w:cs="Arial"/>
          <w:sz w:val="20"/>
          <w:szCs w:val="20"/>
        </w:rPr>
        <w:t xml:space="preserve">przyrządy kontrolno-pomiarowe wielkości nieelektrycznych, modele elementów automatyki zabezpieczeniowej stosowane w sieciach ciepłowniczych, modele elementów instalacji ciepłowniczych; </w:t>
      </w:r>
    </w:p>
    <w:p w:rsidR="00555745" w:rsidRPr="00555745" w:rsidRDefault="00555745" w:rsidP="001D00ED">
      <w:pPr>
        <w:pStyle w:val="Listapunktowana3"/>
        <w:numPr>
          <w:ilvl w:val="0"/>
          <w:numId w:val="35"/>
        </w:numPr>
        <w:spacing w:line="360" w:lineRule="auto"/>
        <w:ind w:left="426"/>
        <w:jc w:val="both"/>
        <w:rPr>
          <w:rFonts w:ascii="Arial" w:hAnsi="Arial" w:cs="Arial"/>
          <w:sz w:val="20"/>
          <w:szCs w:val="20"/>
        </w:rPr>
      </w:pPr>
      <w:r w:rsidRPr="00555745">
        <w:rPr>
          <w:rFonts w:ascii="Arial" w:hAnsi="Arial" w:cs="Arial"/>
          <w:sz w:val="20"/>
          <w:szCs w:val="20"/>
        </w:rPr>
        <w:t xml:space="preserve">modele i makiety urządzeń ciepłowniczych, model ciepłociągu do przeprowadzania montażu. </w:t>
      </w:r>
    </w:p>
    <w:p w:rsidR="00555745" w:rsidRPr="00001826" w:rsidRDefault="00555745" w:rsidP="008013FE">
      <w:pPr>
        <w:spacing w:line="360" w:lineRule="auto"/>
        <w:jc w:val="both"/>
        <w:rPr>
          <w:rFonts w:ascii="Arial" w:hAnsi="Arial" w:cs="Arial"/>
          <w:sz w:val="20"/>
          <w:szCs w:val="20"/>
        </w:rPr>
      </w:pPr>
      <w:r w:rsidRPr="00001826">
        <w:rPr>
          <w:rFonts w:ascii="Arial" w:hAnsi="Arial" w:cs="Arial"/>
          <w:sz w:val="20"/>
          <w:szCs w:val="20"/>
        </w:rPr>
        <w:t>Nauczyciel</w:t>
      </w:r>
      <w:r w:rsidR="0035796A" w:rsidRPr="00001826">
        <w:rPr>
          <w:rFonts w:ascii="Arial" w:hAnsi="Arial" w:cs="Arial"/>
          <w:sz w:val="20"/>
          <w:szCs w:val="20"/>
        </w:rPr>
        <w:t>,</w:t>
      </w:r>
      <w:r w:rsidRPr="00001826">
        <w:rPr>
          <w:rFonts w:ascii="Arial" w:hAnsi="Arial" w:cs="Arial"/>
          <w:sz w:val="20"/>
          <w:szCs w:val="20"/>
        </w:rPr>
        <w:t xml:space="preserve"> dobierając metodę kształcenia</w:t>
      </w:r>
      <w:r w:rsidR="0035796A" w:rsidRPr="00001826">
        <w:rPr>
          <w:rFonts w:ascii="Arial" w:hAnsi="Arial" w:cs="Arial"/>
          <w:sz w:val="20"/>
          <w:szCs w:val="20"/>
        </w:rPr>
        <w:t>,</w:t>
      </w:r>
      <w:r w:rsidRPr="00001826">
        <w:rPr>
          <w:rFonts w:ascii="Arial" w:hAnsi="Arial" w:cs="Arial"/>
          <w:sz w:val="20"/>
          <w:szCs w:val="20"/>
        </w:rPr>
        <w:t xml:space="preserve"> powinien przede wszystkim odpowiedzieć sobie na następujące pytania: jakie chce osiągnąć efekty? Jakie metody będą najbardziej odpowiednie dla możliwości percepcyjnych uczących się? Jakie problemy (o jakim stopniu trudności i złożoności) powinny być przez uczniów rozwiązane? Jak motywować uczniów i zapewnić ich zaangażowanie</w:t>
      </w:r>
      <w:r w:rsidR="00561090" w:rsidRPr="00001826">
        <w:rPr>
          <w:rFonts w:ascii="Arial" w:hAnsi="Arial" w:cs="Arial"/>
          <w:sz w:val="20"/>
          <w:szCs w:val="20"/>
        </w:rPr>
        <w:t>?</w:t>
      </w:r>
      <w:r w:rsidRPr="00001826">
        <w:rPr>
          <w:rFonts w:ascii="Arial" w:hAnsi="Arial" w:cs="Arial"/>
          <w:sz w:val="20"/>
          <w:szCs w:val="20"/>
        </w:rPr>
        <w:t xml:space="preserve"> Rzetelna odpowiedź na te pytania pozwoli na trafne dobranie metod, które pozwolą na osiągnięcie zamierzonych efektów. Wymaga się stosowania aktywizujących metod kształcenia, ze szczególnym uwzględnieniem metody ćwiczeń, dyskusji dydaktycznej. </w:t>
      </w:r>
    </w:p>
    <w:p w:rsidR="002B74CB" w:rsidRDefault="002B74CB" w:rsidP="008013FE">
      <w:pPr>
        <w:spacing w:line="360" w:lineRule="auto"/>
      </w:pPr>
    </w:p>
    <w:p w:rsidR="003B1906" w:rsidRDefault="003B1906" w:rsidP="008013FE">
      <w:pPr>
        <w:spacing w:line="360" w:lineRule="auto"/>
      </w:pPr>
    </w:p>
    <w:p w:rsidR="008013FE" w:rsidRDefault="005660AC"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u w:val="single"/>
        </w:rPr>
      </w:pPr>
      <w:r>
        <w:rPr>
          <w:rFonts w:ascii="Arial" w:hAnsi="Arial" w:cs="Arial"/>
          <w:color w:val="auto"/>
          <w:sz w:val="20"/>
          <w:szCs w:val="20"/>
          <w:u w:val="single"/>
        </w:rPr>
        <w:t>Proponowane zadanie:</w:t>
      </w:r>
    </w:p>
    <w:p w:rsidR="00555745" w:rsidRDefault="0092036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Pr>
          <w:rFonts w:ascii="Arial" w:hAnsi="Arial" w:cs="Arial"/>
          <w:color w:val="auto"/>
          <w:sz w:val="20"/>
          <w:szCs w:val="20"/>
        </w:rPr>
        <w:t>Sporządź dokumentację techniczną dotyczącą sieci ciepłowniczej. Dokumentacja powinna zawierać odpowiedzi na następujące zagadnienia</w:t>
      </w:r>
      <w:r w:rsidR="000E65BA">
        <w:rPr>
          <w:rFonts w:ascii="Arial" w:hAnsi="Arial" w:cs="Arial"/>
          <w:color w:val="auto"/>
          <w:sz w:val="20"/>
          <w:szCs w:val="20"/>
        </w:rPr>
        <w:t>:</w:t>
      </w:r>
    </w:p>
    <w:p w:rsidR="0092036F" w:rsidRDefault="0092036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92036F">
        <w:rPr>
          <w:rFonts w:ascii="Arial" w:hAnsi="Arial" w:cs="Arial"/>
          <w:b/>
          <w:color w:val="auto"/>
          <w:sz w:val="20"/>
          <w:szCs w:val="20"/>
        </w:rPr>
        <w:t>1. Wymień</w:t>
      </w:r>
      <w:r w:rsidR="000E65BA">
        <w:rPr>
          <w:rFonts w:ascii="Arial" w:hAnsi="Arial" w:cs="Arial"/>
          <w:b/>
          <w:color w:val="auto"/>
          <w:sz w:val="20"/>
          <w:szCs w:val="20"/>
        </w:rPr>
        <w:t>,</w:t>
      </w:r>
      <w:r w:rsidRPr="0092036F">
        <w:rPr>
          <w:rFonts w:ascii="Arial" w:hAnsi="Arial" w:cs="Arial"/>
          <w:b/>
          <w:color w:val="auto"/>
          <w:sz w:val="20"/>
          <w:szCs w:val="20"/>
        </w:rPr>
        <w:t xml:space="preserve"> od czego zależą odkształcenia powstające na załamaniu sieci ciepłowniczej</w:t>
      </w:r>
      <w:r w:rsidR="000E65BA">
        <w:rPr>
          <w:rFonts w:ascii="Arial" w:hAnsi="Arial" w:cs="Arial"/>
          <w:b/>
          <w:color w:val="auto"/>
          <w:sz w:val="20"/>
          <w:szCs w:val="20"/>
        </w:rPr>
        <w:t>.</w:t>
      </w:r>
    </w:p>
    <w:p w:rsidR="0092036F" w:rsidRDefault="0092036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Pr>
          <w:rFonts w:ascii="Arial" w:hAnsi="Arial" w:cs="Arial"/>
          <w:b/>
          <w:color w:val="auto"/>
          <w:sz w:val="20"/>
          <w:szCs w:val="20"/>
        </w:rPr>
        <w:t xml:space="preserve">2. </w:t>
      </w:r>
      <w:r w:rsidRPr="0092036F">
        <w:rPr>
          <w:rFonts w:ascii="Arial" w:hAnsi="Arial" w:cs="Arial"/>
          <w:b/>
          <w:color w:val="auto"/>
          <w:sz w:val="20"/>
          <w:szCs w:val="20"/>
        </w:rPr>
        <w:t xml:space="preserve">Dla danego rodzaju sieci ciepłowniczej, podanej w kolumnie nr 1, </w:t>
      </w:r>
      <w:r>
        <w:rPr>
          <w:rFonts w:ascii="Arial" w:hAnsi="Arial" w:cs="Arial"/>
          <w:b/>
          <w:color w:val="auto"/>
          <w:sz w:val="20"/>
          <w:szCs w:val="20"/>
        </w:rPr>
        <w:t>uzupełnij tabelę poprzez</w:t>
      </w:r>
      <w:r w:rsidRPr="0092036F">
        <w:rPr>
          <w:rFonts w:ascii="Arial" w:hAnsi="Arial" w:cs="Arial"/>
          <w:b/>
          <w:color w:val="auto"/>
          <w:sz w:val="20"/>
          <w:szCs w:val="20"/>
        </w:rPr>
        <w:t xml:space="preserve"> wskazanie dob</w:t>
      </w:r>
      <w:r w:rsidR="000E65BA">
        <w:rPr>
          <w:rFonts w:ascii="Arial" w:hAnsi="Arial" w:cs="Arial"/>
          <w:b/>
          <w:color w:val="auto"/>
          <w:sz w:val="20"/>
          <w:szCs w:val="20"/>
        </w:rPr>
        <w:t>o</w:t>
      </w:r>
      <w:r w:rsidRPr="0092036F">
        <w:rPr>
          <w:rFonts w:ascii="Arial" w:hAnsi="Arial" w:cs="Arial"/>
          <w:b/>
          <w:color w:val="auto"/>
          <w:sz w:val="20"/>
          <w:szCs w:val="20"/>
        </w:rPr>
        <w:t>ru rur sieci ciepłowniczej jako: dobór właściwy (a), dobór możliwy (b), dobór niewłaściwy (c)</w:t>
      </w:r>
      <w:r>
        <w:rPr>
          <w:rFonts w:ascii="Arial" w:hAnsi="Arial" w:cs="Arial"/>
          <w:b/>
          <w:color w:val="auto"/>
          <w:sz w:val="20"/>
          <w:szCs w:val="20"/>
        </w:rPr>
        <w:t>.</w:t>
      </w:r>
    </w:p>
    <w:p w:rsidR="003B1906" w:rsidRDefault="003B1906"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3B1906" w:rsidRDefault="003B1906"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3325"/>
        <w:gridCol w:w="3325"/>
        <w:gridCol w:w="3325"/>
      </w:tblGrid>
      <w:tr w:rsidR="0092036F" w:rsidRPr="008A4B50" w:rsidTr="008013FE">
        <w:trPr>
          <w:trHeight w:val="483"/>
          <w:jc w:val="center"/>
        </w:trPr>
        <w:tc>
          <w:tcPr>
            <w:tcW w:w="1493" w:type="pct"/>
            <w:shd w:val="clear" w:color="auto" w:fill="auto"/>
          </w:tcPr>
          <w:p w:rsidR="0092036F" w:rsidRDefault="0092036F" w:rsidP="008013FE">
            <w:pPr>
              <w:spacing w:line="360" w:lineRule="auto"/>
              <w:rPr>
                <w:rFonts w:ascii="Arial" w:hAnsi="Arial" w:cs="Arial"/>
                <w:b/>
                <w:color w:val="auto"/>
                <w:sz w:val="20"/>
                <w:szCs w:val="20"/>
              </w:rPr>
            </w:pPr>
          </w:p>
          <w:p w:rsidR="002B74CB" w:rsidRPr="0092036F" w:rsidRDefault="002B74CB" w:rsidP="008013FE">
            <w:pPr>
              <w:spacing w:line="360" w:lineRule="auto"/>
              <w:jc w:val="center"/>
              <w:rPr>
                <w:rFonts w:ascii="Arial" w:hAnsi="Arial" w:cs="Arial"/>
                <w:b/>
                <w:color w:val="auto"/>
                <w:sz w:val="20"/>
                <w:szCs w:val="20"/>
              </w:rPr>
            </w:pP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r w:rsidRPr="0092036F">
              <w:rPr>
                <w:rFonts w:ascii="Arial" w:hAnsi="Arial" w:cs="Arial"/>
                <w:b/>
                <w:color w:val="auto"/>
                <w:sz w:val="20"/>
                <w:szCs w:val="20"/>
              </w:rPr>
              <w:t>Rury preizolowane zespolone metalowe</w:t>
            </w: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r w:rsidRPr="0092036F">
              <w:rPr>
                <w:rFonts w:ascii="Arial" w:hAnsi="Arial" w:cs="Arial"/>
                <w:b/>
                <w:color w:val="auto"/>
                <w:sz w:val="20"/>
                <w:szCs w:val="20"/>
              </w:rPr>
              <w:t>Rury preizolowane zespolone elastyczne</w:t>
            </w: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r w:rsidRPr="0092036F">
              <w:rPr>
                <w:rFonts w:ascii="Arial" w:hAnsi="Arial" w:cs="Arial"/>
                <w:b/>
                <w:color w:val="auto"/>
                <w:sz w:val="20"/>
                <w:szCs w:val="20"/>
              </w:rPr>
              <w:t>Rury preizolowane z tworzyw sztucznych</w:t>
            </w:r>
          </w:p>
        </w:tc>
      </w:tr>
      <w:tr w:rsidR="0092036F" w:rsidRPr="008A4B50" w:rsidTr="008013FE">
        <w:trPr>
          <w:jc w:val="center"/>
        </w:trPr>
        <w:tc>
          <w:tcPr>
            <w:tcW w:w="1493" w:type="pct"/>
            <w:shd w:val="clear" w:color="auto" w:fill="auto"/>
          </w:tcPr>
          <w:p w:rsidR="0092036F" w:rsidRPr="0092036F" w:rsidRDefault="0092036F" w:rsidP="008013FE">
            <w:pPr>
              <w:spacing w:line="360" w:lineRule="auto"/>
              <w:jc w:val="center"/>
              <w:rPr>
                <w:rFonts w:ascii="Arial" w:hAnsi="Arial" w:cs="Arial"/>
                <w:b/>
                <w:color w:val="auto"/>
                <w:sz w:val="20"/>
                <w:szCs w:val="20"/>
              </w:rPr>
            </w:pPr>
            <w:r w:rsidRPr="0092036F">
              <w:rPr>
                <w:rFonts w:ascii="Arial" w:hAnsi="Arial" w:cs="Arial"/>
                <w:b/>
                <w:color w:val="auto"/>
                <w:sz w:val="20"/>
                <w:szCs w:val="20"/>
              </w:rPr>
              <w:t>Typ rur właściwy dla przyłączy</w:t>
            </w: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p>
        </w:tc>
      </w:tr>
      <w:tr w:rsidR="0092036F" w:rsidRPr="008A4B50" w:rsidTr="008013FE">
        <w:trPr>
          <w:jc w:val="center"/>
        </w:trPr>
        <w:tc>
          <w:tcPr>
            <w:tcW w:w="1493" w:type="pct"/>
            <w:shd w:val="clear" w:color="auto" w:fill="auto"/>
          </w:tcPr>
          <w:p w:rsidR="0092036F" w:rsidRPr="0092036F" w:rsidRDefault="0092036F" w:rsidP="008013FE">
            <w:pPr>
              <w:spacing w:line="360" w:lineRule="auto"/>
              <w:jc w:val="center"/>
              <w:rPr>
                <w:rFonts w:ascii="Arial" w:hAnsi="Arial" w:cs="Arial"/>
                <w:b/>
                <w:color w:val="auto"/>
                <w:sz w:val="20"/>
                <w:szCs w:val="20"/>
              </w:rPr>
            </w:pPr>
            <w:r w:rsidRPr="0092036F">
              <w:rPr>
                <w:rFonts w:ascii="Arial" w:hAnsi="Arial" w:cs="Arial"/>
                <w:b/>
                <w:color w:val="auto"/>
                <w:sz w:val="20"/>
                <w:szCs w:val="20"/>
              </w:rPr>
              <w:t>Typ rur właściwy dla sieci rozdzielczych lokalnych</w:t>
            </w: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p>
        </w:tc>
      </w:tr>
      <w:tr w:rsidR="0092036F" w:rsidRPr="008A4B50" w:rsidTr="008013FE">
        <w:trPr>
          <w:jc w:val="center"/>
        </w:trPr>
        <w:tc>
          <w:tcPr>
            <w:tcW w:w="1493" w:type="pct"/>
            <w:shd w:val="clear" w:color="auto" w:fill="auto"/>
          </w:tcPr>
          <w:p w:rsidR="0092036F" w:rsidRPr="0092036F" w:rsidRDefault="0092036F" w:rsidP="008013FE">
            <w:pPr>
              <w:spacing w:line="360" w:lineRule="auto"/>
              <w:jc w:val="center"/>
              <w:rPr>
                <w:rFonts w:ascii="Arial" w:hAnsi="Arial" w:cs="Arial"/>
                <w:b/>
                <w:color w:val="auto"/>
                <w:sz w:val="20"/>
                <w:szCs w:val="20"/>
              </w:rPr>
            </w:pPr>
            <w:r w:rsidRPr="0092036F">
              <w:rPr>
                <w:rFonts w:ascii="Arial" w:hAnsi="Arial" w:cs="Arial"/>
                <w:b/>
                <w:color w:val="auto"/>
                <w:sz w:val="20"/>
                <w:szCs w:val="20"/>
              </w:rPr>
              <w:t>Typ rur właściwy dla sieci rozdzielczych</w:t>
            </w: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p>
        </w:tc>
      </w:tr>
      <w:tr w:rsidR="0092036F" w:rsidRPr="008A4B50" w:rsidTr="008013FE">
        <w:trPr>
          <w:jc w:val="center"/>
        </w:trPr>
        <w:tc>
          <w:tcPr>
            <w:tcW w:w="1493" w:type="pct"/>
            <w:shd w:val="clear" w:color="auto" w:fill="auto"/>
          </w:tcPr>
          <w:p w:rsidR="0092036F" w:rsidRPr="0092036F" w:rsidRDefault="0092036F" w:rsidP="008013FE">
            <w:pPr>
              <w:spacing w:line="360" w:lineRule="auto"/>
              <w:jc w:val="center"/>
              <w:rPr>
                <w:rFonts w:ascii="Arial" w:hAnsi="Arial" w:cs="Arial"/>
                <w:b/>
                <w:color w:val="auto"/>
                <w:sz w:val="20"/>
                <w:szCs w:val="20"/>
              </w:rPr>
            </w:pPr>
            <w:r w:rsidRPr="0092036F">
              <w:rPr>
                <w:rFonts w:ascii="Arial" w:hAnsi="Arial" w:cs="Arial"/>
                <w:b/>
                <w:color w:val="auto"/>
                <w:sz w:val="20"/>
                <w:szCs w:val="20"/>
              </w:rPr>
              <w:t>Typ rur właściwy dla sieci magistralnych</w:t>
            </w: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p>
        </w:tc>
      </w:tr>
      <w:tr w:rsidR="0092036F" w:rsidRPr="008A4B50" w:rsidTr="008013FE">
        <w:trPr>
          <w:jc w:val="center"/>
        </w:trPr>
        <w:tc>
          <w:tcPr>
            <w:tcW w:w="1493" w:type="pct"/>
            <w:shd w:val="clear" w:color="auto" w:fill="auto"/>
          </w:tcPr>
          <w:p w:rsidR="0092036F" w:rsidRPr="0092036F" w:rsidRDefault="0092036F" w:rsidP="008013FE">
            <w:pPr>
              <w:spacing w:line="360" w:lineRule="auto"/>
              <w:jc w:val="center"/>
              <w:rPr>
                <w:rFonts w:ascii="Arial" w:hAnsi="Arial" w:cs="Arial"/>
                <w:b/>
                <w:color w:val="auto"/>
                <w:sz w:val="20"/>
                <w:szCs w:val="20"/>
              </w:rPr>
            </w:pPr>
            <w:r w:rsidRPr="0092036F">
              <w:rPr>
                <w:rFonts w:ascii="Arial" w:hAnsi="Arial" w:cs="Arial"/>
                <w:b/>
                <w:color w:val="auto"/>
                <w:sz w:val="20"/>
                <w:szCs w:val="20"/>
              </w:rPr>
              <w:t>Typ rur właściwy dla sieci tranzytowych</w:t>
            </w: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p>
        </w:tc>
      </w:tr>
    </w:tbl>
    <w:p w:rsidR="00FC5D94" w:rsidRDefault="00FC5D94" w:rsidP="003B1906">
      <w:pPr>
        <w:pBdr>
          <w:top w:val="none" w:sz="0" w:space="0" w:color="auto"/>
          <w:left w:val="none" w:sz="0" w:space="0" w:color="auto"/>
          <w:bottom w:val="none" w:sz="0" w:space="0" w:color="auto"/>
          <w:right w:val="none" w:sz="0" w:space="0" w:color="auto"/>
          <w:between w:val="none" w:sz="0" w:space="0" w:color="auto"/>
        </w:pBdr>
        <w:tabs>
          <w:tab w:val="left" w:pos="2805"/>
        </w:tabs>
        <w:spacing w:line="360" w:lineRule="auto"/>
        <w:jc w:val="both"/>
        <w:rPr>
          <w:rFonts w:ascii="Arial" w:hAnsi="Arial" w:cs="Arial"/>
          <w:b/>
          <w:sz w:val="20"/>
          <w:szCs w:val="20"/>
        </w:rPr>
      </w:pPr>
    </w:p>
    <w:p w:rsidR="004B38FF" w:rsidRDefault="004B38F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555745" w:rsidRDefault="00555745"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555745" w:rsidRDefault="00555745"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2C7947">
        <w:rPr>
          <w:rFonts w:ascii="Arial" w:hAnsi="Arial" w:cs="Arial"/>
          <w:sz w:val="20"/>
          <w:szCs w:val="20"/>
        </w:rPr>
        <w:t>Do oceny osiągnięć edukacyjnych uczących się proponuje się kartkówkę bądź test wielokrotnego wyboru z jedną poprawną odpowiedzią.</w:t>
      </w:r>
    </w:p>
    <w:p w:rsidR="002B74CB" w:rsidRDefault="002B74CB" w:rsidP="008013FE">
      <w:pPr>
        <w:spacing w:line="360" w:lineRule="auto"/>
        <w:rPr>
          <w:rFonts w:ascii="Arial" w:hAnsi="Arial" w:cs="Arial"/>
          <w:color w:val="auto"/>
          <w:sz w:val="20"/>
          <w:szCs w:val="20"/>
          <w:u w:val="single"/>
        </w:rPr>
      </w:pPr>
    </w:p>
    <w:p w:rsidR="004B6270" w:rsidRDefault="00D025A7" w:rsidP="008013FE">
      <w:pPr>
        <w:spacing w:line="360" w:lineRule="auto"/>
        <w:rPr>
          <w:rFonts w:ascii="Arial" w:hAnsi="Arial" w:cs="Arial"/>
          <w:color w:val="auto"/>
          <w:sz w:val="20"/>
          <w:szCs w:val="20"/>
          <w:u w:val="single"/>
        </w:rPr>
      </w:pPr>
      <w:r w:rsidRPr="0092036F">
        <w:rPr>
          <w:rFonts w:ascii="Arial" w:hAnsi="Arial" w:cs="Arial"/>
          <w:color w:val="auto"/>
          <w:sz w:val="20"/>
          <w:szCs w:val="20"/>
          <w:u w:val="single"/>
        </w:rPr>
        <w:t>Proponowany test:</w:t>
      </w:r>
    </w:p>
    <w:p w:rsidR="008013FE" w:rsidRDefault="008013FE"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92036F" w:rsidRPr="0092036F" w:rsidRDefault="0092036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92036F">
        <w:rPr>
          <w:rFonts w:ascii="Arial" w:hAnsi="Arial" w:cs="Arial"/>
          <w:b/>
          <w:color w:val="auto"/>
          <w:sz w:val="20"/>
          <w:szCs w:val="20"/>
        </w:rPr>
        <w:t>Zadanie 1</w:t>
      </w:r>
    </w:p>
    <w:p w:rsidR="0092036F" w:rsidRPr="0092036F" w:rsidRDefault="0092036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92036F">
        <w:rPr>
          <w:rFonts w:ascii="Arial" w:hAnsi="Arial" w:cs="Arial"/>
          <w:color w:val="auto"/>
          <w:sz w:val="20"/>
          <w:szCs w:val="20"/>
        </w:rPr>
        <w:t>Węzeł ciep</w:t>
      </w:r>
      <w:r>
        <w:rPr>
          <w:rFonts w:ascii="Arial" w:hAnsi="Arial" w:cs="Arial"/>
          <w:color w:val="auto"/>
          <w:sz w:val="20"/>
          <w:szCs w:val="20"/>
        </w:rPr>
        <w:t>lny w systemie ciepłowniczym to</w:t>
      </w:r>
      <w:r w:rsidR="007A4DD3">
        <w:rPr>
          <w:rFonts w:ascii="Arial" w:hAnsi="Arial" w:cs="Arial"/>
          <w:color w:val="auto"/>
          <w:sz w:val="20"/>
          <w:szCs w:val="20"/>
        </w:rPr>
        <w:t>:</w:t>
      </w:r>
    </w:p>
    <w:p w:rsidR="0092036F" w:rsidRPr="0092036F" w:rsidRDefault="0092036F" w:rsidP="001D00ED">
      <w:pPr>
        <w:numPr>
          <w:ilvl w:val="0"/>
          <w:numId w:val="8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92036F">
        <w:rPr>
          <w:rFonts w:ascii="Arial" w:hAnsi="Arial" w:cs="Arial"/>
          <w:color w:val="auto"/>
          <w:sz w:val="20"/>
          <w:szCs w:val="20"/>
        </w:rPr>
        <w:t>zespół urządzeń do wytwarzania ciepła</w:t>
      </w:r>
    </w:p>
    <w:p w:rsidR="0092036F" w:rsidRPr="0092036F" w:rsidRDefault="0092036F" w:rsidP="001D00ED">
      <w:pPr>
        <w:numPr>
          <w:ilvl w:val="0"/>
          <w:numId w:val="8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92036F">
        <w:rPr>
          <w:rFonts w:ascii="Arial" w:hAnsi="Arial" w:cs="Arial"/>
          <w:color w:val="auto"/>
          <w:sz w:val="20"/>
          <w:szCs w:val="20"/>
        </w:rPr>
        <w:t>system przewodów przebiegających na zewnątrz budynków ogrzewanych</w:t>
      </w:r>
    </w:p>
    <w:p w:rsidR="0092036F" w:rsidRDefault="0092036F" w:rsidP="001D00ED">
      <w:pPr>
        <w:numPr>
          <w:ilvl w:val="0"/>
          <w:numId w:val="8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92036F">
        <w:rPr>
          <w:rFonts w:ascii="Arial" w:hAnsi="Arial" w:cs="Arial"/>
          <w:color w:val="auto"/>
          <w:sz w:val="20"/>
          <w:szCs w:val="20"/>
        </w:rPr>
        <w:t>sieć ciepłownicza do przesyłania ciepła ze</w:t>
      </w:r>
      <w:r w:rsidR="002B74CB">
        <w:rPr>
          <w:rFonts w:ascii="Arial" w:hAnsi="Arial" w:cs="Arial"/>
          <w:color w:val="auto"/>
          <w:sz w:val="20"/>
          <w:szCs w:val="20"/>
        </w:rPr>
        <w:t xml:space="preserve"> </w:t>
      </w:r>
      <w:r w:rsidRPr="0092036F">
        <w:rPr>
          <w:rFonts w:ascii="Arial" w:hAnsi="Arial" w:cs="Arial"/>
          <w:color w:val="auto"/>
          <w:sz w:val="20"/>
          <w:szCs w:val="20"/>
        </w:rPr>
        <w:t>źródła do instalacji ciepłowniczej</w:t>
      </w:r>
    </w:p>
    <w:p w:rsidR="0092036F" w:rsidRPr="0092036F" w:rsidRDefault="0092036F" w:rsidP="001D00ED">
      <w:pPr>
        <w:numPr>
          <w:ilvl w:val="0"/>
          <w:numId w:val="8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92036F">
        <w:rPr>
          <w:rFonts w:ascii="Arial" w:hAnsi="Arial" w:cs="Arial"/>
          <w:color w:val="auto"/>
          <w:sz w:val="20"/>
          <w:szCs w:val="20"/>
        </w:rPr>
        <w:t>zespół urządzeń do przekazywania ciepła, przetwarzania parametrów, pomiaru i regulacji</w:t>
      </w:r>
    </w:p>
    <w:p w:rsidR="003B1906" w:rsidRDefault="003B1906"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92036F" w:rsidRDefault="008013FE"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Pr>
          <w:rFonts w:ascii="Arial" w:hAnsi="Arial" w:cs="Arial"/>
          <w:b/>
          <w:color w:val="auto"/>
          <w:sz w:val="20"/>
          <w:szCs w:val="20"/>
        </w:rPr>
        <w:t>Zadanie 2</w:t>
      </w:r>
    </w:p>
    <w:p w:rsidR="0092036F" w:rsidRPr="0092036F" w:rsidRDefault="0092036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92036F">
        <w:rPr>
          <w:rFonts w:ascii="Arial" w:hAnsi="Arial" w:cs="Arial"/>
          <w:color w:val="auto"/>
          <w:sz w:val="20"/>
          <w:szCs w:val="20"/>
        </w:rPr>
        <w:t>System ogrzewania konwekcyjnego to klasyfikacja instalacji ogrzewania według</w:t>
      </w:r>
      <w:r w:rsidR="007A4DD3">
        <w:rPr>
          <w:rFonts w:ascii="Arial" w:hAnsi="Arial" w:cs="Arial"/>
          <w:color w:val="auto"/>
          <w:sz w:val="20"/>
          <w:szCs w:val="20"/>
        </w:rPr>
        <w:t>:</w:t>
      </w:r>
    </w:p>
    <w:p w:rsidR="0092036F" w:rsidRPr="0092036F" w:rsidRDefault="007A4DD3" w:rsidP="001D00ED">
      <w:pPr>
        <w:numPr>
          <w:ilvl w:val="0"/>
          <w:numId w:val="85"/>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Pr>
          <w:rFonts w:ascii="Arial" w:hAnsi="Arial" w:cs="Arial"/>
          <w:color w:val="auto"/>
          <w:sz w:val="20"/>
          <w:szCs w:val="20"/>
        </w:rPr>
        <w:t>r</w:t>
      </w:r>
      <w:r w:rsidR="0092036F" w:rsidRPr="0092036F">
        <w:rPr>
          <w:rFonts w:ascii="Arial" w:hAnsi="Arial" w:cs="Arial"/>
          <w:color w:val="auto"/>
          <w:sz w:val="20"/>
          <w:szCs w:val="20"/>
        </w:rPr>
        <w:t>odzaju źródła</w:t>
      </w:r>
    </w:p>
    <w:p w:rsidR="0092036F" w:rsidRPr="0092036F" w:rsidRDefault="00360838" w:rsidP="001D00ED">
      <w:pPr>
        <w:numPr>
          <w:ilvl w:val="0"/>
          <w:numId w:val="85"/>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Pr>
          <w:rFonts w:ascii="Arial" w:hAnsi="Arial" w:cs="Arial"/>
          <w:color w:val="auto"/>
          <w:sz w:val="20"/>
          <w:szCs w:val="20"/>
        </w:rPr>
        <w:t>r</w:t>
      </w:r>
      <w:r w:rsidR="0092036F" w:rsidRPr="0092036F">
        <w:rPr>
          <w:rFonts w:ascii="Arial" w:hAnsi="Arial" w:cs="Arial"/>
          <w:color w:val="auto"/>
          <w:sz w:val="20"/>
          <w:szCs w:val="20"/>
        </w:rPr>
        <w:t>odzaju nośnika energii</w:t>
      </w:r>
    </w:p>
    <w:p w:rsidR="0092036F" w:rsidRPr="0092036F" w:rsidRDefault="00360838" w:rsidP="001D00ED">
      <w:pPr>
        <w:numPr>
          <w:ilvl w:val="0"/>
          <w:numId w:val="85"/>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Pr>
          <w:rFonts w:ascii="Arial" w:hAnsi="Arial" w:cs="Arial"/>
          <w:color w:val="auto"/>
          <w:sz w:val="20"/>
          <w:szCs w:val="20"/>
        </w:rPr>
        <w:t>s</w:t>
      </w:r>
      <w:r w:rsidR="0092036F" w:rsidRPr="0092036F">
        <w:rPr>
          <w:rFonts w:ascii="Arial" w:hAnsi="Arial" w:cs="Arial"/>
          <w:color w:val="auto"/>
          <w:sz w:val="20"/>
          <w:szCs w:val="20"/>
        </w:rPr>
        <w:t>posobu oddawania ciepła w pomieszczeniu</w:t>
      </w:r>
    </w:p>
    <w:p w:rsidR="0092036F" w:rsidRDefault="00360838" w:rsidP="001D00ED">
      <w:pPr>
        <w:numPr>
          <w:ilvl w:val="0"/>
          <w:numId w:val="85"/>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Pr>
          <w:rFonts w:ascii="Arial" w:hAnsi="Arial" w:cs="Arial"/>
          <w:color w:val="auto"/>
          <w:sz w:val="20"/>
          <w:szCs w:val="20"/>
        </w:rPr>
        <w:t>r</w:t>
      </w:r>
      <w:r w:rsidR="0092036F" w:rsidRPr="0092036F">
        <w:rPr>
          <w:rFonts w:ascii="Arial" w:hAnsi="Arial" w:cs="Arial"/>
          <w:color w:val="auto"/>
          <w:sz w:val="20"/>
          <w:szCs w:val="20"/>
        </w:rPr>
        <w:t>odzaju wykorzystywanego paliwa lub nośnika energii</w:t>
      </w:r>
    </w:p>
    <w:p w:rsidR="008013FE" w:rsidRPr="0092036F" w:rsidRDefault="008013FE"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
    <w:p w:rsidR="0092036F" w:rsidRPr="0092036F" w:rsidRDefault="0092036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92036F">
        <w:rPr>
          <w:rFonts w:ascii="Arial" w:hAnsi="Arial" w:cs="Arial"/>
          <w:b/>
          <w:color w:val="auto"/>
          <w:sz w:val="20"/>
          <w:szCs w:val="20"/>
        </w:rPr>
        <w:t>Zadanie 3</w:t>
      </w:r>
    </w:p>
    <w:p w:rsidR="0092036F" w:rsidRPr="0092036F" w:rsidRDefault="0092036F" w:rsidP="008013FE">
      <w:pPr>
        <w:spacing w:line="360" w:lineRule="auto"/>
        <w:rPr>
          <w:rFonts w:ascii="Arial" w:hAnsi="Arial" w:cs="Arial"/>
          <w:color w:val="auto"/>
          <w:sz w:val="20"/>
          <w:szCs w:val="20"/>
        </w:rPr>
      </w:pPr>
      <w:r w:rsidRPr="0092036F">
        <w:rPr>
          <w:rFonts w:ascii="Arial" w:hAnsi="Arial" w:cs="Arial"/>
          <w:color w:val="auto"/>
          <w:sz w:val="20"/>
          <w:szCs w:val="20"/>
        </w:rPr>
        <w:t xml:space="preserve">Prędkość obrotowa generatora synchronicznego </w:t>
      </w:r>
      <w:r w:rsidR="00C24047">
        <w:rPr>
          <w:rFonts w:ascii="Arial" w:hAnsi="Arial" w:cs="Arial"/>
          <w:color w:val="auto"/>
          <w:sz w:val="20"/>
          <w:szCs w:val="20"/>
        </w:rPr>
        <w:t>z dwiema parami biegunów wynosi</w:t>
      </w:r>
      <w:r w:rsidR="00360838">
        <w:rPr>
          <w:rFonts w:ascii="Arial" w:hAnsi="Arial" w:cs="Arial"/>
          <w:color w:val="auto"/>
          <w:sz w:val="20"/>
          <w:szCs w:val="20"/>
        </w:rPr>
        <w:t>:</w:t>
      </w:r>
    </w:p>
    <w:p w:rsidR="0092036F" w:rsidRPr="0092036F" w:rsidRDefault="0092036F" w:rsidP="001D00ED">
      <w:pPr>
        <w:pStyle w:val="Akapitzlist"/>
        <w:numPr>
          <w:ilvl w:val="0"/>
          <w:numId w:val="86"/>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92036F">
        <w:rPr>
          <w:rFonts w:ascii="Arial" w:hAnsi="Arial" w:cs="Arial"/>
          <w:color w:val="auto"/>
          <w:sz w:val="20"/>
          <w:szCs w:val="20"/>
        </w:rPr>
        <w:t>6 000 obr</w:t>
      </w:r>
      <w:r w:rsidR="00360838">
        <w:rPr>
          <w:rFonts w:ascii="Arial" w:hAnsi="Arial" w:cs="Arial"/>
          <w:color w:val="auto"/>
          <w:sz w:val="20"/>
          <w:szCs w:val="20"/>
        </w:rPr>
        <w:t>.</w:t>
      </w:r>
      <w:r w:rsidRPr="0092036F">
        <w:rPr>
          <w:rFonts w:ascii="Arial" w:hAnsi="Arial" w:cs="Arial"/>
          <w:color w:val="auto"/>
          <w:sz w:val="20"/>
          <w:szCs w:val="20"/>
        </w:rPr>
        <w:t>/min</w:t>
      </w:r>
    </w:p>
    <w:p w:rsidR="0092036F" w:rsidRPr="0092036F" w:rsidRDefault="0092036F" w:rsidP="001D00ED">
      <w:pPr>
        <w:pStyle w:val="Akapitzlist"/>
        <w:numPr>
          <w:ilvl w:val="0"/>
          <w:numId w:val="86"/>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92036F">
        <w:rPr>
          <w:rFonts w:ascii="Arial" w:hAnsi="Arial" w:cs="Arial"/>
          <w:color w:val="auto"/>
          <w:sz w:val="20"/>
          <w:szCs w:val="20"/>
        </w:rPr>
        <w:t>3 000 obr</w:t>
      </w:r>
      <w:r w:rsidR="00360838">
        <w:rPr>
          <w:rFonts w:ascii="Arial" w:hAnsi="Arial" w:cs="Arial"/>
          <w:color w:val="auto"/>
          <w:sz w:val="20"/>
          <w:szCs w:val="20"/>
        </w:rPr>
        <w:t>.</w:t>
      </w:r>
      <w:r w:rsidRPr="0092036F">
        <w:rPr>
          <w:rFonts w:ascii="Arial" w:hAnsi="Arial" w:cs="Arial"/>
          <w:color w:val="auto"/>
          <w:sz w:val="20"/>
          <w:szCs w:val="20"/>
        </w:rPr>
        <w:t>/min</w:t>
      </w:r>
    </w:p>
    <w:p w:rsidR="0092036F" w:rsidRPr="0092036F" w:rsidRDefault="0092036F" w:rsidP="001D00ED">
      <w:pPr>
        <w:pStyle w:val="Akapitzlist"/>
        <w:numPr>
          <w:ilvl w:val="0"/>
          <w:numId w:val="86"/>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92036F">
        <w:rPr>
          <w:rFonts w:ascii="Arial" w:hAnsi="Arial" w:cs="Arial"/>
          <w:color w:val="auto"/>
          <w:sz w:val="20"/>
          <w:szCs w:val="20"/>
        </w:rPr>
        <w:t>1 500 obr</w:t>
      </w:r>
      <w:r w:rsidR="00360838">
        <w:rPr>
          <w:rFonts w:ascii="Arial" w:hAnsi="Arial" w:cs="Arial"/>
          <w:color w:val="auto"/>
          <w:sz w:val="20"/>
          <w:szCs w:val="20"/>
        </w:rPr>
        <w:t>.</w:t>
      </w:r>
      <w:r w:rsidRPr="0092036F">
        <w:rPr>
          <w:rFonts w:ascii="Arial" w:hAnsi="Arial" w:cs="Arial"/>
          <w:color w:val="auto"/>
          <w:sz w:val="20"/>
          <w:szCs w:val="20"/>
        </w:rPr>
        <w:t>/min</w:t>
      </w:r>
    </w:p>
    <w:p w:rsidR="0092036F" w:rsidRPr="0092036F" w:rsidRDefault="0092036F" w:rsidP="001D00ED">
      <w:pPr>
        <w:pStyle w:val="Akapitzlist"/>
        <w:numPr>
          <w:ilvl w:val="0"/>
          <w:numId w:val="86"/>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92036F">
        <w:rPr>
          <w:rFonts w:ascii="Arial" w:hAnsi="Arial" w:cs="Arial"/>
          <w:color w:val="auto"/>
          <w:sz w:val="20"/>
          <w:szCs w:val="20"/>
        </w:rPr>
        <w:t>750 obr</w:t>
      </w:r>
      <w:r w:rsidR="00360838">
        <w:rPr>
          <w:rFonts w:ascii="Arial" w:hAnsi="Arial" w:cs="Arial"/>
          <w:color w:val="auto"/>
          <w:sz w:val="20"/>
          <w:szCs w:val="20"/>
        </w:rPr>
        <w:t>.</w:t>
      </w:r>
      <w:r w:rsidRPr="0092036F">
        <w:rPr>
          <w:rFonts w:ascii="Arial" w:hAnsi="Arial" w:cs="Arial"/>
          <w:color w:val="auto"/>
          <w:sz w:val="20"/>
          <w:szCs w:val="20"/>
        </w:rPr>
        <w:t>/min</w:t>
      </w:r>
    </w:p>
    <w:p w:rsidR="002B74CB" w:rsidRDefault="002B74CB" w:rsidP="008013FE">
      <w:pPr>
        <w:spacing w:line="360" w:lineRule="auto"/>
        <w:rPr>
          <w:rFonts w:ascii="Arial" w:hAnsi="Arial" w:cs="Arial"/>
          <w:color w:val="auto"/>
          <w:sz w:val="20"/>
          <w:szCs w:val="20"/>
          <w:u w:val="single"/>
        </w:rPr>
      </w:pPr>
    </w:p>
    <w:p w:rsidR="004B38FF" w:rsidRPr="00D025A7" w:rsidRDefault="004B38FF" w:rsidP="008013FE">
      <w:pPr>
        <w:spacing w:line="360" w:lineRule="auto"/>
        <w:rPr>
          <w:rFonts w:ascii="Arial" w:hAnsi="Arial" w:cs="Arial"/>
          <w:color w:val="auto"/>
          <w:sz w:val="20"/>
          <w:szCs w:val="20"/>
          <w:u w:val="single"/>
        </w:rPr>
      </w:pPr>
    </w:p>
    <w:p w:rsidR="00712FE2" w:rsidRDefault="00712FE2" w:rsidP="008013FE">
      <w:pPr>
        <w:spacing w:line="360" w:lineRule="auto"/>
        <w:rPr>
          <w:rFonts w:ascii="Arial" w:hAnsi="Arial" w:cs="Arial"/>
          <w:b/>
          <w:sz w:val="20"/>
          <w:szCs w:val="20"/>
        </w:rPr>
      </w:pPr>
      <w:r w:rsidRPr="005B23B8">
        <w:rPr>
          <w:rFonts w:ascii="Arial" w:hAnsi="Arial" w:cs="Arial"/>
          <w:b/>
          <w:sz w:val="20"/>
          <w:szCs w:val="20"/>
        </w:rPr>
        <w:t>PROPONOWANE METODY</w:t>
      </w:r>
      <w:r>
        <w:rPr>
          <w:rFonts w:ascii="Arial" w:hAnsi="Arial" w:cs="Arial"/>
          <w:b/>
          <w:sz w:val="20"/>
          <w:szCs w:val="20"/>
        </w:rPr>
        <w:t xml:space="preserve"> EWALUACJI PRZEDMIOTU</w:t>
      </w:r>
    </w:p>
    <w:p w:rsidR="00F1532F" w:rsidRPr="00BE0CD4" w:rsidRDefault="00F1532F" w:rsidP="008013FE">
      <w:pPr>
        <w:spacing w:line="360"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Pr>
          <w:rFonts w:ascii="Arial" w:hAnsi="Arial" w:cs="Arial"/>
          <w:sz w:val="20"/>
          <w:szCs w:val="20"/>
        </w:rPr>
        <w:t>rdej analizie danych</w:t>
      </w:r>
      <w:r w:rsidRPr="00BE0CD4">
        <w:rPr>
          <w:rFonts w:ascii="Arial" w:hAnsi="Arial" w:cs="Arial"/>
          <w:sz w:val="20"/>
          <w:szCs w:val="20"/>
        </w:rPr>
        <w:t xml:space="preserve">, którymi są oceny zdobywane przez uczniów </w:t>
      </w:r>
      <w:r>
        <w:rPr>
          <w:rFonts w:ascii="Arial" w:hAnsi="Arial" w:cs="Arial"/>
          <w:sz w:val="20"/>
          <w:szCs w:val="20"/>
        </w:rPr>
        <w:t>za realizowane zadania w formie indywidualnej bądź zespołowej, które wymagają znajomości czynności zawodowych (kompetencji twardych), kompetencji personalnych i społecznych oraz organizacji pracy małych zespołów (kompetencji miękkich)</w:t>
      </w:r>
      <w:r w:rsidRPr="00BE0CD4">
        <w:rPr>
          <w:rFonts w:ascii="Arial" w:hAnsi="Arial" w:cs="Arial"/>
          <w:sz w:val="20"/>
          <w:szCs w:val="20"/>
        </w:rPr>
        <w:t>. 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r w:rsidR="002B74CB" w:rsidRPr="00001826">
        <w:rPr>
          <w:rFonts w:ascii="Arial" w:hAnsi="Arial" w:cs="Arial"/>
          <w:sz w:val="20"/>
          <w:szCs w:val="20"/>
        </w:rPr>
        <w:t>www.soractive.com</w:t>
      </w:r>
      <w:r>
        <w:rPr>
          <w:rFonts w:ascii="Arial" w:hAnsi="Arial" w:cs="Arial"/>
          <w:sz w:val="20"/>
          <w:szCs w:val="20"/>
        </w:rPr>
        <w:t xml:space="preserve"> lub podobnej, która daje możliwość analizy</w:t>
      </w:r>
      <w:r w:rsidR="004756BF">
        <w:rPr>
          <w:rFonts w:ascii="Arial" w:hAnsi="Arial" w:cs="Arial"/>
          <w:sz w:val="20"/>
          <w:szCs w:val="20"/>
        </w:rPr>
        <w:t xml:space="preserve"> tego</w:t>
      </w:r>
      <w:r>
        <w:rPr>
          <w:rFonts w:ascii="Arial" w:hAnsi="Arial" w:cs="Arial"/>
          <w:sz w:val="20"/>
          <w:szCs w:val="20"/>
        </w:rPr>
        <w:t>, które z pytań testowych sprawiają trudność.</w:t>
      </w:r>
    </w:p>
    <w:p w:rsidR="00F1532F" w:rsidRPr="00BE0CD4" w:rsidRDefault="00F1532F" w:rsidP="00FC5D94">
      <w:pPr>
        <w:spacing w:line="360" w:lineRule="auto"/>
        <w:jc w:val="both"/>
        <w:rPr>
          <w:rFonts w:ascii="Arial" w:hAnsi="Arial" w:cs="Arial"/>
          <w:sz w:val="20"/>
          <w:szCs w:val="20"/>
        </w:rPr>
      </w:pPr>
      <w:r w:rsidRPr="00BE0CD4">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712FE2" w:rsidRDefault="00F1532F" w:rsidP="00001826">
      <w:pPr>
        <w:spacing w:line="360" w:lineRule="auto"/>
        <w:jc w:val="both"/>
        <w:rPr>
          <w:rFonts w:ascii="Arial" w:hAnsi="Arial" w:cs="Arial"/>
          <w:sz w:val="20"/>
          <w:szCs w:val="20"/>
        </w:rPr>
      </w:pPr>
      <w:r>
        <w:rPr>
          <w:rFonts w:ascii="Arial" w:hAnsi="Arial" w:cs="Arial"/>
          <w:sz w:val="20"/>
          <w:szCs w:val="20"/>
        </w:rPr>
        <w:t>Dodatkowo w trakcie realizacji procesu kształcenia ewaluacji musi podlegać przekazywany materiał kształcenia oraz realizowane zadania. W tym celu zalecana jest współpraca polegająca na konsultacjach z pracodawcami (przedstawicielami) z branży energetycznej, którzy na bieżąco śledzą wszelkie zmiany. Ewaluacja znacząco wpłynie na sylwetkę absolwenta i pozwoli mu odnaleźć się na rynku pracy. W tym przypadku zalecane jest stosowanie metody obserwacji i analizy dokumentów z zakresu energetyki.</w:t>
      </w:r>
    </w:p>
    <w:p w:rsidR="00712FE2" w:rsidRDefault="00712FE2" w:rsidP="00FC5D94">
      <w:pPr>
        <w:spacing w:line="360" w:lineRule="auto"/>
        <w:jc w:val="both"/>
        <w:rPr>
          <w:rFonts w:ascii="Arial" w:hAnsi="Arial" w:cs="Arial"/>
          <w:bCs/>
          <w:sz w:val="20"/>
          <w:szCs w:val="20"/>
        </w:rPr>
      </w:pPr>
      <w:r>
        <w:rPr>
          <w:rFonts w:ascii="Arial" w:hAnsi="Arial" w:cs="Arial"/>
          <w:bCs/>
          <w:sz w:val="20"/>
          <w:szCs w:val="20"/>
        </w:rPr>
        <w:t xml:space="preserve">Kluczowymi kompetencjami z przedmiotu </w:t>
      </w:r>
      <w:r w:rsidR="00CB6EDD">
        <w:rPr>
          <w:rFonts w:ascii="Arial" w:hAnsi="Arial" w:cs="Arial"/>
          <w:bCs/>
          <w:sz w:val="20"/>
          <w:szCs w:val="20"/>
        </w:rPr>
        <w:t>„P</w:t>
      </w:r>
      <w:r w:rsidRPr="00001826">
        <w:rPr>
          <w:rFonts w:ascii="Arial" w:hAnsi="Arial" w:cs="Arial"/>
          <w:bCs/>
          <w:sz w:val="20"/>
          <w:szCs w:val="20"/>
        </w:rPr>
        <w:t>racownia instalacji i urządzeń do przesyłu energii cieplnej</w:t>
      </w:r>
      <w:r w:rsidR="00CB6EDD">
        <w:rPr>
          <w:rFonts w:ascii="Arial" w:hAnsi="Arial" w:cs="Arial"/>
          <w:bCs/>
          <w:sz w:val="20"/>
          <w:szCs w:val="20"/>
        </w:rPr>
        <w:t>”</w:t>
      </w:r>
      <w:r>
        <w:rPr>
          <w:rFonts w:ascii="Arial" w:hAnsi="Arial" w:cs="Arial"/>
          <w:bCs/>
          <w:i/>
          <w:sz w:val="20"/>
          <w:szCs w:val="20"/>
        </w:rPr>
        <w:t xml:space="preserve"> </w:t>
      </w:r>
      <w:r>
        <w:rPr>
          <w:rFonts w:ascii="Arial" w:hAnsi="Arial" w:cs="Arial"/>
          <w:bCs/>
          <w:sz w:val="20"/>
          <w:szCs w:val="20"/>
        </w:rPr>
        <w:t>są:</w:t>
      </w:r>
    </w:p>
    <w:p w:rsidR="005241D6" w:rsidRDefault="005241D6" w:rsidP="001D00ED">
      <w:pPr>
        <w:pStyle w:val="Akapitzlist"/>
        <w:numPr>
          <w:ilvl w:val="6"/>
          <w:numId w:val="81"/>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lang w:eastAsia="en-US"/>
        </w:rPr>
        <w:t>planowanie</w:t>
      </w:r>
      <w:r w:rsidRPr="00AC08E7">
        <w:rPr>
          <w:rFonts w:ascii="Arial" w:hAnsi="Arial" w:cs="Arial"/>
          <w:sz w:val="20"/>
          <w:szCs w:val="20"/>
          <w:lang w:eastAsia="en-US"/>
        </w:rPr>
        <w:t xml:space="preserve"> czynności zwi</w:t>
      </w:r>
      <w:r>
        <w:rPr>
          <w:rFonts w:ascii="Arial" w:hAnsi="Arial" w:cs="Arial"/>
          <w:sz w:val="20"/>
          <w:szCs w:val="20"/>
          <w:lang w:eastAsia="en-US"/>
        </w:rPr>
        <w:t>ązanych z budową sieci ciepłowniczych</w:t>
      </w:r>
      <w:r w:rsidRPr="00AC08E7">
        <w:rPr>
          <w:rFonts w:ascii="Arial" w:hAnsi="Arial" w:cs="Arial"/>
          <w:sz w:val="20"/>
          <w:szCs w:val="20"/>
          <w:lang w:eastAsia="en-US"/>
        </w:rPr>
        <w:t>,</w:t>
      </w:r>
    </w:p>
    <w:p w:rsidR="005241D6" w:rsidRDefault="005241D6" w:rsidP="001D00ED">
      <w:pPr>
        <w:pStyle w:val="Akapitzlist"/>
        <w:numPr>
          <w:ilvl w:val="6"/>
          <w:numId w:val="81"/>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lang w:eastAsia="en-US"/>
        </w:rPr>
        <w:t>rysowanie</w:t>
      </w:r>
      <w:r w:rsidRPr="00AC08E7">
        <w:rPr>
          <w:rFonts w:ascii="Arial" w:hAnsi="Arial" w:cs="Arial"/>
          <w:sz w:val="20"/>
          <w:szCs w:val="20"/>
          <w:lang w:eastAsia="en-US"/>
        </w:rPr>
        <w:t xml:space="preserve"> schemat</w:t>
      </w:r>
      <w:r>
        <w:rPr>
          <w:rFonts w:ascii="Arial" w:hAnsi="Arial" w:cs="Arial"/>
          <w:sz w:val="20"/>
          <w:szCs w:val="20"/>
          <w:lang w:eastAsia="en-US"/>
        </w:rPr>
        <w:t xml:space="preserve">ów sieci ciepłowniczych </w:t>
      </w:r>
      <w:r w:rsidRPr="00AC08E7">
        <w:rPr>
          <w:rFonts w:ascii="Arial" w:hAnsi="Arial" w:cs="Arial"/>
          <w:sz w:val="20"/>
          <w:szCs w:val="20"/>
          <w:lang w:eastAsia="en-US"/>
        </w:rPr>
        <w:t>z zastosowaniem technik komputerowych,</w:t>
      </w:r>
    </w:p>
    <w:p w:rsidR="005241D6" w:rsidRDefault="005241D6" w:rsidP="001D00ED">
      <w:pPr>
        <w:pStyle w:val="Akapitzlist"/>
        <w:numPr>
          <w:ilvl w:val="6"/>
          <w:numId w:val="81"/>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AC08E7">
        <w:rPr>
          <w:rFonts w:ascii="Arial" w:hAnsi="Arial" w:cs="Arial"/>
          <w:sz w:val="20"/>
          <w:szCs w:val="20"/>
          <w:lang w:eastAsia="en-US"/>
        </w:rPr>
        <w:t>dobiera</w:t>
      </w:r>
      <w:r>
        <w:rPr>
          <w:rFonts w:ascii="Arial" w:hAnsi="Arial" w:cs="Arial"/>
          <w:sz w:val="20"/>
          <w:szCs w:val="20"/>
          <w:lang w:eastAsia="en-US"/>
        </w:rPr>
        <w:t>nie</w:t>
      </w:r>
      <w:r w:rsidRPr="00AC08E7">
        <w:rPr>
          <w:rFonts w:ascii="Arial" w:hAnsi="Arial" w:cs="Arial"/>
          <w:sz w:val="20"/>
          <w:szCs w:val="20"/>
          <w:lang w:eastAsia="en-US"/>
        </w:rPr>
        <w:t xml:space="preserve"> przyrząd</w:t>
      </w:r>
      <w:r w:rsidR="006A3B61">
        <w:rPr>
          <w:rFonts w:ascii="Arial" w:hAnsi="Arial" w:cs="Arial"/>
          <w:sz w:val="20"/>
          <w:szCs w:val="20"/>
          <w:lang w:eastAsia="en-US"/>
        </w:rPr>
        <w:t>ów</w:t>
      </w:r>
      <w:r w:rsidRPr="00AC08E7">
        <w:rPr>
          <w:rFonts w:ascii="Arial" w:hAnsi="Arial" w:cs="Arial"/>
          <w:sz w:val="20"/>
          <w:szCs w:val="20"/>
          <w:lang w:eastAsia="en-US"/>
        </w:rPr>
        <w:t xml:space="preserve"> pomiarow</w:t>
      </w:r>
      <w:r w:rsidR="006A3B61">
        <w:rPr>
          <w:rFonts w:ascii="Arial" w:hAnsi="Arial" w:cs="Arial"/>
          <w:sz w:val="20"/>
          <w:szCs w:val="20"/>
          <w:lang w:eastAsia="en-US"/>
        </w:rPr>
        <w:t>ych</w:t>
      </w:r>
      <w:r w:rsidRPr="00AC08E7">
        <w:rPr>
          <w:rFonts w:ascii="Arial" w:hAnsi="Arial" w:cs="Arial"/>
          <w:sz w:val="20"/>
          <w:szCs w:val="20"/>
          <w:lang w:eastAsia="en-US"/>
        </w:rPr>
        <w:t xml:space="preserve"> stosow</w:t>
      </w:r>
      <w:r>
        <w:rPr>
          <w:rFonts w:ascii="Arial" w:hAnsi="Arial" w:cs="Arial"/>
          <w:sz w:val="20"/>
          <w:szCs w:val="20"/>
          <w:lang w:eastAsia="en-US"/>
        </w:rPr>
        <w:t>an</w:t>
      </w:r>
      <w:r w:rsidR="006A3B61">
        <w:rPr>
          <w:rFonts w:ascii="Arial" w:hAnsi="Arial" w:cs="Arial"/>
          <w:sz w:val="20"/>
          <w:szCs w:val="20"/>
          <w:lang w:eastAsia="en-US"/>
        </w:rPr>
        <w:t>ych</w:t>
      </w:r>
      <w:r>
        <w:rPr>
          <w:rFonts w:ascii="Arial" w:hAnsi="Arial" w:cs="Arial"/>
          <w:sz w:val="20"/>
          <w:szCs w:val="20"/>
          <w:lang w:eastAsia="en-US"/>
        </w:rPr>
        <w:t xml:space="preserve"> w sieciach ciepłowniczych</w:t>
      </w:r>
      <w:r w:rsidRPr="00AC08E7">
        <w:rPr>
          <w:rFonts w:ascii="Arial" w:hAnsi="Arial" w:cs="Arial"/>
          <w:sz w:val="20"/>
          <w:szCs w:val="20"/>
          <w:lang w:eastAsia="en-US"/>
        </w:rPr>
        <w:t>,</w:t>
      </w:r>
    </w:p>
    <w:p w:rsidR="005241D6" w:rsidRDefault="005241D6" w:rsidP="001D00ED">
      <w:pPr>
        <w:pStyle w:val="Akapitzlist"/>
        <w:numPr>
          <w:ilvl w:val="6"/>
          <w:numId w:val="81"/>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AC08E7">
        <w:rPr>
          <w:rFonts w:ascii="Arial" w:hAnsi="Arial" w:cs="Arial"/>
          <w:sz w:val="20"/>
          <w:szCs w:val="20"/>
          <w:lang w:eastAsia="en-US"/>
        </w:rPr>
        <w:t>dobiera</w:t>
      </w:r>
      <w:r>
        <w:rPr>
          <w:rFonts w:ascii="Arial" w:hAnsi="Arial" w:cs="Arial"/>
          <w:sz w:val="20"/>
          <w:szCs w:val="20"/>
          <w:lang w:eastAsia="en-US"/>
        </w:rPr>
        <w:t>nie</w:t>
      </w:r>
      <w:r w:rsidRPr="00AC08E7">
        <w:rPr>
          <w:rFonts w:ascii="Arial" w:hAnsi="Arial" w:cs="Arial"/>
          <w:sz w:val="20"/>
          <w:szCs w:val="20"/>
          <w:lang w:eastAsia="en-US"/>
        </w:rPr>
        <w:t xml:space="preserve"> metod pomiarow</w:t>
      </w:r>
      <w:r>
        <w:rPr>
          <w:rFonts w:ascii="Arial" w:hAnsi="Arial" w:cs="Arial"/>
          <w:sz w:val="20"/>
          <w:szCs w:val="20"/>
          <w:lang w:eastAsia="en-US"/>
        </w:rPr>
        <w:t>ych stosowanych</w:t>
      </w:r>
      <w:r w:rsidRPr="00AC08E7">
        <w:rPr>
          <w:rFonts w:ascii="Arial" w:hAnsi="Arial" w:cs="Arial"/>
          <w:sz w:val="20"/>
          <w:szCs w:val="20"/>
          <w:lang w:eastAsia="en-US"/>
        </w:rPr>
        <w:t xml:space="preserve"> </w:t>
      </w:r>
      <w:r>
        <w:rPr>
          <w:rFonts w:ascii="Arial" w:hAnsi="Arial" w:cs="Arial"/>
          <w:sz w:val="20"/>
          <w:szCs w:val="20"/>
          <w:lang w:eastAsia="en-US"/>
        </w:rPr>
        <w:t>w sieciach ciepłowniczych</w:t>
      </w:r>
      <w:r w:rsidRPr="00AC08E7">
        <w:rPr>
          <w:rFonts w:ascii="Arial" w:hAnsi="Arial" w:cs="Arial"/>
          <w:sz w:val="20"/>
          <w:szCs w:val="20"/>
          <w:lang w:eastAsia="en-US"/>
        </w:rPr>
        <w:t>,</w:t>
      </w:r>
    </w:p>
    <w:p w:rsidR="005241D6" w:rsidRDefault="005241D6" w:rsidP="001D00ED">
      <w:pPr>
        <w:pStyle w:val="Akapitzlist"/>
        <w:numPr>
          <w:ilvl w:val="6"/>
          <w:numId w:val="81"/>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5D1B47">
        <w:rPr>
          <w:rFonts w:ascii="Arial" w:hAnsi="Arial" w:cs="Arial"/>
          <w:sz w:val="20"/>
          <w:szCs w:val="20"/>
          <w:lang w:eastAsia="en-US"/>
        </w:rPr>
        <w:t>planowa</w:t>
      </w:r>
      <w:r>
        <w:rPr>
          <w:rFonts w:ascii="Arial" w:hAnsi="Arial" w:cs="Arial"/>
          <w:sz w:val="20"/>
          <w:szCs w:val="20"/>
          <w:lang w:eastAsia="en-US"/>
        </w:rPr>
        <w:t>nie</w:t>
      </w:r>
      <w:r w:rsidRPr="005D1B47">
        <w:rPr>
          <w:rFonts w:ascii="Arial" w:hAnsi="Arial" w:cs="Arial"/>
          <w:sz w:val="20"/>
          <w:szCs w:val="20"/>
          <w:lang w:eastAsia="en-US"/>
        </w:rPr>
        <w:t xml:space="preserve"> czynności związan</w:t>
      </w:r>
      <w:r>
        <w:rPr>
          <w:rFonts w:ascii="Arial" w:hAnsi="Arial" w:cs="Arial"/>
          <w:sz w:val="20"/>
          <w:szCs w:val="20"/>
          <w:lang w:eastAsia="en-US"/>
        </w:rPr>
        <w:t>ych</w:t>
      </w:r>
      <w:r w:rsidRPr="005D1B47">
        <w:rPr>
          <w:rFonts w:ascii="Arial" w:hAnsi="Arial" w:cs="Arial"/>
          <w:sz w:val="20"/>
          <w:szCs w:val="20"/>
          <w:lang w:eastAsia="en-US"/>
        </w:rPr>
        <w:t xml:space="preserve"> z lokalizacj</w:t>
      </w:r>
      <w:r>
        <w:rPr>
          <w:rFonts w:ascii="Arial" w:hAnsi="Arial" w:cs="Arial"/>
          <w:sz w:val="20"/>
          <w:szCs w:val="20"/>
          <w:lang w:eastAsia="en-US"/>
        </w:rPr>
        <w:t>ą i naprawą</w:t>
      </w:r>
      <w:r w:rsidRPr="005D1B47">
        <w:rPr>
          <w:rFonts w:ascii="Arial" w:hAnsi="Arial" w:cs="Arial"/>
          <w:sz w:val="20"/>
          <w:szCs w:val="20"/>
          <w:lang w:eastAsia="en-US"/>
        </w:rPr>
        <w:t xml:space="preserve"> uszkodzeń </w:t>
      </w:r>
      <w:r>
        <w:rPr>
          <w:rFonts w:ascii="Arial" w:hAnsi="Arial" w:cs="Arial"/>
          <w:sz w:val="20"/>
          <w:szCs w:val="20"/>
          <w:lang w:eastAsia="en-US"/>
        </w:rPr>
        <w:t>w sieciach ciepłowniczych</w:t>
      </w:r>
      <w:r w:rsidRPr="005D1B47">
        <w:rPr>
          <w:rFonts w:ascii="Arial" w:hAnsi="Arial" w:cs="Arial"/>
          <w:sz w:val="20"/>
          <w:szCs w:val="20"/>
          <w:lang w:eastAsia="en-US"/>
        </w:rPr>
        <w:t>,</w:t>
      </w:r>
    </w:p>
    <w:p w:rsidR="005241D6" w:rsidRDefault="005241D6" w:rsidP="001D00ED">
      <w:pPr>
        <w:pStyle w:val="Akapitzlist"/>
        <w:numPr>
          <w:ilvl w:val="6"/>
          <w:numId w:val="81"/>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5D1B47">
        <w:rPr>
          <w:rFonts w:ascii="Arial" w:hAnsi="Arial" w:cs="Arial"/>
          <w:sz w:val="20"/>
          <w:szCs w:val="20"/>
          <w:lang w:eastAsia="en-US"/>
        </w:rPr>
        <w:t>planowa</w:t>
      </w:r>
      <w:r>
        <w:rPr>
          <w:rFonts w:ascii="Arial" w:hAnsi="Arial" w:cs="Arial"/>
          <w:sz w:val="20"/>
          <w:szCs w:val="20"/>
          <w:lang w:eastAsia="en-US"/>
        </w:rPr>
        <w:t>nie</w:t>
      </w:r>
      <w:r w:rsidRPr="005D1B47">
        <w:rPr>
          <w:rFonts w:ascii="Arial" w:hAnsi="Arial" w:cs="Arial"/>
          <w:sz w:val="20"/>
          <w:szCs w:val="20"/>
          <w:lang w:eastAsia="en-US"/>
        </w:rPr>
        <w:t xml:space="preserve"> czynności eksploatacyjn</w:t>
      </w:r>
      <w:r w:rsidR="006A3B61">
        <w:rPr>
          <w:rFonts w:ascii="Arial" w:hAnsi="Arial" w:cs="Arial"/>
          <w:sz w:val="20"/>
          <w:szCs w:val="20"/>
          <w:lang w:eastAsia="en-US"/>
        </w:rPr>
        <w:t>ych</w:t>
      </w:r>
      <w:r w:rsidRPr="005D1B47">
        <w:rPr>
          <w:rFonts w:ascii="Arial" w:hAnsi="Arial" w:cs="Arial"/>
          <w:sz w:val="20"/>
          <w:szCs w:val="20"/>
          <w:lang w:eastAsia="en-US"/>
        </w:rPr>
        <w:t xml:space="preserve"> </w:t>
      </w:r>
      <w:r>
        <w:rPr>
          <w:rFonts w:ascii="Arial" w:hAnsi="Arial" w:cs="Arial"/>
          <w:sz w:val="20"/>
          <w:szCs w:val="20"/>
          <w:lang w:eastAsia="en-US"/>
        </w:rPr>
        <w:t>w sieciach ciepłowniczych</w:t>
      </w:r>
      <w:r w:rsidRPr="005D1B47">
        <w:rPr>
          <w:rFonts w:ascii="Arial" w:hAnsi="Arial" w:cs="Arial"/>
          <w:sz w:val="20"/>
          <w:szCs w:val="20"/>
          <w:lang w:eastAsia="en-US"/>
        </w:rPr>
        <w:t>,</w:t>
      </w:r>
    </w:p>
    <w:p w:rsidR="005241D6" w:rsidRPr="00001826" w:rsidRDefault="005241D6" w:rsidP="001D00ED">
      <w:pPr>
        <w:pStyle w:val="Akapitzlist"/>
        <w:numPr>
          <w:ilvl w:val="6"/>
          <w:numId w:val="81"/>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bCs/>
          <w:sz w:val="20"/>
          <w:szCs w:val="20"/>
        </w:rPr>
      </w:pPr>
      <w:r>
        <w:rPr>
          <w:rFonts w:ascii="Arial" w:hAnsi="Arial" w:cs="Arial"/>
          <w:sz w:val="20"/>
          <w:szCs w:val="20"/>
          <w:lang w:eastAsia="en-US"/>
        </w:rPr>
        <w:t>sporządzanie</w:t>
      </w:r>
      <w:r w:rsidRPr="005D1B47">
        <w:rPr>
          <w:rFonts w:ascii="Arial" w:hAnsi="Arial" w:cs="Arial"/>
          <w:sz w:val="20"/>
          <w:szCs w:val="20"/>
          <w:lang w:eastAsia="en-US"/>
        </w:rPr>
        <w:t xml:space="preserve"> dokumentacj</w:t>
      </w:r>
      <w:r>
        <w:rPr>
          <w:rFonts w:ascii="Arial" w:hAnsi="Arial" w:cs="Arial"/>
          <w:sz w:val="20"/>
          <w:szCs w:val="20"/>
          <w:lang w:eastAsia="en-US"/>
        </w:rPr>
        <w:t>i z wykonanych prac eksploatacyjnych</w:t>
      </w:r>
      <w:r w:rsidRPr="005D1B47">
        <w:rPr>
          <w:rFonts w:ascii="Arial" w:hAnsi="Arial" w:cs="Arial"/>
          <w:sz w:val="20"/>
          <w:szCs w:val="20"/>
          <w:lang w:eastAsia="en-US"/>
        </w:rPr>
        <w:t>.</w:t>
      </w:r>
    </w:p>
    <w:p w:rsidR="00D154A1" w:rsidRDefault="00E443F8" w:rsidP="00254DFE">
      <w:pPr>
        <w:spacing w:line="276" w:lineRule="auto"/>
        <w:rPr>
          <w:rFonts w:ascii="Arial" w:hAnsi="Arial" w:cs="Arial"/>
          <w:b/>
          <w:color w:val="auto"/>
          <w:sz w:val="20"/>
          <w:szCs w:val="20"/>
        </w:rPr>
      </w:pPr>
      <w:r>
        <w:rPr>
          <w:rFonts w:ascii="Arial" w:hAnsi="Arial" w:cs="Arial"/>
          <w:b/>
          <w:sz w:val="20"/>
          <w:szCs w:val="20"/>
        </w:rPr>
        <w:br w:type="page"/>
      </w:r>
      <w:r w:rsidR="00FC5D94">
        <w:rPr>
          <w:rFonts w:ascii="Arial" w:hAnsi="Arial" w:cs="Arial"/>
          <w:b/>
          <w:sz w:val="20"/>
          <w:szCs w:val="20"/>
        </w:rPr>
        <w:t xml:space="preserve">WYTWARZANIE ENERGII </w:t>
      </w:r>
      <w:r w:rsidR="00254DFE">
        <w:rPr>
          <w:rFonts w:ascii="Arial" w:hAnsi="Arial" w:cs="Arial"/>
          <w:b/>
          <w:color w:val="auto"/>
          <w:sz w:val="20"/>
          <w:szCs w:val="20"/>
        </w:rPr>
        <w:t>ELEKTRYCZNEJ</w:t>
      </w:r>
    </w:p>
    <w:p w:rsidR="00254DFE" w:rsidRPr="00254DFE" w:rsidRDefault="00254DFE" w:rsidP="00254DFE">
      <w:pPr>
        <w:spacing w:line="276" w:lineRule="auto"/>
        <w:rPr>
          <w:rFonts w:ascii="Arial" w:hAnsi="Arial" w:cs="Arial"/>
          <w:b/>
          <w:sz w:val="20"/>
          <w:szCs w:val="20"/>
        </w:rPr>
      </w:pPr>
    </w:p>
    <w:p w:rsidR="00D154A1" w:rsidRDefault="005660AC"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Cele ogólne</w:t>
      </w:r>
    </w:p>
    <w:p w:rsidR="00687BC3" w:rsidRDefault="00687BC3" w:rsidP="001D00ED">
      <w:pPr>
        <w:pStyle w:val="Akapitzlist"/>
        <w:numPr>
          <w:ilvl w:val="0"/>
          <w:numId w:val="22"/>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Rozróżnianie źródeł konwencjonalnych i niekonwencjonalnych energii elektrycznej.</w:t>
      </w:r>
    </w:p>
    <w:p w:rsidR="00D154A1" w:rsidRDefault="00687BC3" w:rsidP="001D00ED">
      <w:pPr>
        <w:pStyle w:val="Akapitzlist"/>
        <w:numPr>
          <w:ilvl w:val="0"/>
          <w:numId w:val="22"/>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Poznanie zasad wytwarzania energii elektrycznej</w:t>
      </w:r>
      <w:r w:rsidR="00D154A1">
        <w:rPr>
          <w:rFonts w:ascii="Arial" w:hAnsi="Arial" w:cs="Arial"/>
          <w:color w:val="auto"/>
          <w:sz w:val="20"/>
          <w:szCs w:val="20"/>
        </w:rPr>
        <w:t>.</w:t>
      </w:r>
    </w:p>
    <w:p w:rsidR="00687BC3" w:rsidRDefault="00687BC3" w:rsidP="001D00ED">
      <w:pPr>
        <w:pStyle w:val="Akapitzlist"/>
        <w:numPr>
          <w:ilvl w:val="0"/>
          <w:numId w:val="22"/>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Poznanie budowy i zasad działa</w:t>
      </w:r>
      <w:r w:rsidR="00AC59FA">
        <w:rPr>
          <w:rFonts w:ascii="Arial" w:hAnsi="Arial" w:cs="Arial"/>
          <w:color w:val="auto"/>
          <w:sz w:val="20"/>
          <w:szCs w:val="20"/>
        </w:rPr>
        <w:t>nia</w:t>
      </w:r>
      <w:r>
        <w:rPr>
          <w:rFonts w:ascii="Arial" w:hAnsi="Arial" w:cs="Arial"/>
          <w:color w:val="auto"/>
          <w:sz w:val="20"/>
          <w:szCs w:val="20"/>
        </w:rPr>
        <w:t xml:space="preserve"> jednostek wytwórczych energii elektrycznej.</w:t>
      </w:r>
    </w:p>
    <w:p w:rsidR="00687BC3" w:rsidRPr="00474787" w:rsidRDefault="00687BC3" w:rsidP="001D00ED">
      <w:pPr>
        <w:pStyle w:val="Akapitzlist"/>
        <w:numPr>
          <w:ilvl w:val="0"/>
          <w:numId w:val="22"/>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Charakteryzowanie budowy i zasad działania różnego rodzaju elektrowni.</w:t>
      </w:r>
    </w:p>
    <w:p w:rsidR="00D154A1" w:rsidRPr="00D844F1" w:rsidRDefault="00D154A1"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D154A1" w:rsidRDefault="00D154A1"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687BC3">
        <w:rPr>
          <w:rFonts w:ascii="Arial" w:hAnsi="Arial" w:cs="Arial"/>
          <w:b/>
          <w:sz w:val="20"/>
          <w:szCs w:val="20"/>
        </w:rPr>
        <w:t>Cele operacyjne</w:t>
      </w:r>
    </w:p>
    <w:p w:rsidR="00D30F73" w:rsidRDefault="00D30F73"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Uczeń potrafi:</w:t>
      </w:r>
    </w:p>
    <w:p w:rsidR="00D154A1" w:rsidRDefault="00D154A1" w:rsidP="001D00ED">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charak</w:t>
      </w:r>
      <w:r w:rsidR="00687BC3">
        <w:rPr>
          <w:rFonts w:ascii="Arial" w:hAnsi="Arial" w:cs="Arial"/>
          <w:sz w:val="20"/>
          <w:szCs w:val="20"/>
        </w:rPr>
        <w:t xml:space="preserve">teryzować </w:t>
      </w:r>
      <w:r w:rsidR="00755D70">
        <w:rPr>
          <w:rFonts w:ascii="Arial" w:hAnsi="Arial" w:cs="Arial"/>
          <w:sz w:val="20"/>
          <w:szCs w:val="20"/>
        </w:rPr>
        <w:t>konwencjonalne i niekonwencjonalne źródła energii elektrycznej,</w:t>
      </w:r>
    </w:p>
    <w:p w:rsidR="00755D70" w:rsidRDefault="00755D70" w:rsidP="001D00ED">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charakteryzować budowę i zasadę działania jednostek wytwórczych,</w:t>
      </w:r>
    </w:p>
    <w:p w:rsidR="00755D70" w:rsidRDefault="009F122E" w:rsidP="001D00ED">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dob</w:t>
      </w:r>
      <w:r w:rsidR="0031438A">
        <w:rPr>
          <w:rFonts w:ascii="Arial" w:hAnsi="Arial" w:cs="Arial"/>
          <w:sz w:val="20"/>
          <w:szCs w:val="20"/>
        </w:rPr>
        <w:t>ierać</w:t>
      </w:r>
      <w:r>
        <w:rPr>
          <w:rFonts w:ascii="Arial" w:hAnsi="Arial" w:cs="Arial"/>
          <w:sz w:val="20"/>
          <w:szCs w:val="20"/>
        </w:rPr>
        <w:t xml:space="preserve"> metody zabezpieczeń instalacji i urządzeń wytwórczych energii elektrycznej,</w:t>
      </w:r>
    </w:p>
    <w:p w:rsidR="009F122E" w:rsidRDefault="009F122E" w:rsidP="001D00ED">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rozróżniać metody lokalizacji uszkodzeń instalacji i urządzeń wytwórczych energii elektrycznej,</w:t>
      </w:r>
    </w:p>
    <w:p w:rsidR="009F122E" w:rsidRDefault="009F122E" w:rsidP="001D00ED">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charakteryzować proces uruchamiania elektrowni i jej przyłączania do sieci elektroenergetycznej,</w:t>
      </w:r>
    </w:p>
    <w:p w:rsidR="009F122E" w:rsidRDefault="009F122E" w:rsidP="001D00ED">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określ</w:t>
      </w:r>
      <w:r w:rsidR="0031438A">
        <w:rPr>
          <w:rFonts w:ascii="Arial" w:hAnsi="Arial" w:cs="Arial"/>
          <w:sz w:val="20"/>
          <w:szCs w:val="20"/>
        </w:rPr>
        <w:t>a</w:t>
      </w:r>
      <w:r>
        <w:rPr>
          <w:rFonts w:ascii="Arial" w:hAnsi="Arial" w:cs="Arial"/>
          <w:sz w:val="20"/>
          <w:szCs w:val="20"/>
        </w:rPr>
        <w:t>ć czynności wykonywane podczas eksploatacji instalacji i urządzeń wytwórczych energii elektrycznej.</w:t>
      </w:r>
    </w:p>
    <w:p w:rsidR="00D154A1" w:rsidRDefault="00D154A1"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4B38FF" w:rsidRDefault="004B38FF"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D154A1" w:rsidRPr="00BE69A5" w:rsidRDefault="00D154A1"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r w:rsidRPr="00FF2315">
        <w:rPr>
          <w:rFonts w:ascii="Arial" w:hAnsi="Arial" w:cs="Arial"/>
          <w:b/>
          <w:sz w:val="20"/>
          <w:szCs w:val="20"/>
        </w:rPr>
        <w:t>MATERIAŁ NAUCZANIA WYTWARZANIE ENERGII ELEKTRYCZNEJ</w:t>
      </w:r>
    </w:p>
    <w:tbl>
      <w:tblPr>
        <w:tblpPr w:leftFromText="141" w:rightFromText="141" w:vertAnchor="text" w:tblpY="1"/>
        <w:tblOverlap w:val="neve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268"/>
        <w:gridCol w:w="851"/>
        <w:gridCol w:w="3543"/>
        <w:gridCol w:w="4111"/>
        <w:gridCol w:w="1134"/>
      </w:tblGrid>
      <w:tr w:rsidR="00F70F14" w:rsidTr="00B26C6A">
        <w:tc>
          <w:tcPr>
            <w:tcW w:w="1951" w:type="dxa"/>
            <w:vMerge w:val="restart"/>
            <w:tcBorders>
              <w:top w:val="single" w:sz="4" w:space="0" w:color="auto"/>
              <w:left w:val="single" w:sz="4" w:space="0" w:color="auto"/>
              <w:bottom w:val="single" w:sz="4" w:space="0" w:color="auto"/>
              <w:right w:val="single" w:sz="4" w:space="0" w:color="auto"/>
            </w:tcBorders>
            <w:hideMark/>
          </w:tcPr>
          <w:p w:rsidR="00FF2315" w:rsidRDefault="00FF2315" w:rsidP="00777BD5">
            <w:pPr>
              <w:rPr>
                <w:rFonts w:ascii="Arial" w:hAnsi="Arial" w:cs="Arial"/>
                <w:sz w:val="20"/>
                <w:szCs w:val="20"/>
              </w:rPr>
            </w:pPr>
            <w:r>
              <w:rPr>
                <w:rFonts w:ascii="Arial" w:hAnsi="Arial" w:cs="Arial"/>
                <w:sz w:val="20"/>
                <w:szCs w:val="20"/>
              </w:rPr>
              <w:t>Dział programowy</w:t>
            </w:r>
          </w:p>
        </w:tc>
        <w:tc>
          <w:tcPr>
            <w:tcW w:w="2268" w:type="dxa"/>
            <w:vMerge w:val="restart"/>
            <w:tcBorders>
              <w:top w:val="single" w:sz="4" w:space="0" w:color="auto"/>
              <w:left w:val="single" w:sz="4" w:space="0" w:color="auto"/>
              <w:bottom w:val="single" w:sz="4" w:space="0" w:color="auto"/>
              <w:right w:val="single" w:sz="4" w:space="0" w:color="auto"/>
            </w:tcBorders>
            <w:hideMark/>
          </w:tcPr>
          <w:p w:rsidR="00FF2315" w:rsidRDefault="00FF2315" w:rsidP="00777BD5">
            <w:pPr>
              <w:rPr>
                <w:rFonts w:ascii="Arial" w:hAnsi="Arial" w:cs="Arial"/>
                <w:sz w:val="20"/>
                <w:szCs w:val="20"/>
              </w:rPr>
            </w:pPr>
            <w:r>
              <w:rPr>
                <w:rFonts w:ascii="Arial" w:hAnsi="Arial" w:cs="Arial"/>
                <w:sz w:val="20"/>
                <w:szCs w:val="20"/>
              </w:rPr>
              <w:t>Tematy jednostek metodycznych</w:t>
            </w:r>
          </w:p>
        </w:tc>
        <w:tc>
          <w:tcPr>
            <w:tcW w:w="851" w:type="dxa"/>
            <w:vMerge w:val="restart"/>
            <w:tcBorders>
              <w:top w:val="single" w:sz="4" w:space="0" w:color="auto"/>
              <w:left w:val="single" w:sz="4" w:space="0" w:color="auto"/>
              <w:bottom w:val="single" w:sz="4" w:space="0" w:color="auto"/>
              <w:right w:val="single" w:sz="4" w:space="0" w:color="auto"/>
            </w:tcBorders>
            <w:hideMark/>
          </w:tcPr>
          <w:p w:rsidR="00FF2315" w:rsidRDefault="00FF2315" w:rsidP="00777BD5">
            <w:pPr>
              <w:rPr>
                <w:sz w:val="20"/>
                <w:szCs w:val="20"/>
              </w:rPr>
            </w:pPr>
            <w:r>
              <w:rPr>
                <w:rFonts w:ascii="Arial" w:hAnsi="Arial" w:cs="Arial"/>
                <w:sz w:val="20"/>
                <w:szCs w:val="20"/>
              </w:rPr>
              <w:t>Liczba godz.</w:t>
            </w:r>
          </w:p>
        </w:tc>
        <w:tc>
          <w:tcPr>
            <w:tcW w:w="7654" w:type="dxa"/>
            <w:gridSpan w:val="2"/>
            <w:tcBorders>
              <w:top w:val="single" w:sz="4" w:space="0" w:color="auto"/>
              <w:left w:val="single" w:sz="4" w:space="0" w:color="auto"/>
              <w:bottom w:val="single" w:sz="4" w:space="0" w:color="auto"/>
              <w:right w:val="single" w:sz="4" w:space="0" w:color="auto"/>
            </w:tcBorders>
            <w:hideMark/>
          </w:tcPr>
          <w:p w:rsidR="00FF2315" w:rsidRDefault="00FF2315" w:rsidP="00001826">
            <w:pPr>
              <w:ind w:left="317" w:hanging="317"/>
              <w:rPr>
                <w:sz w:val="20"/>
                <w:szCs w:val="20"/>
              </w:rPr>
            </w:pPr>
            <w:r>
              <w:rPr>
                <w:rFonts w:ascii="Arial" w:hAnsi="Arial" w:cs="Arial"/>
                <w:sz w:val="20"/>
                <w:szCs w:val="20"/>
              </w:rPr>
              <w:t>Wymagania programowe</w:t>
            </w:r>
          </w:p>
        </w:tc>
        <w:tc>
          <w:tcPr>
            <w:tcW w:w="1134" w:type="dxa"/>
            <w:tcBorders>
              <w:top w:val="single" w:sz="4" w:space="0" w:color="auto"/>
              <w:left w:val="single" w:sz="4" w:space="0" w:color="auto"/>
              <w:bottom w:val="single" w:sz="4" w:space="0" w:color="auto"/>
              <w:right w:val="single" w:sz="4" w:space="0" w:color="auto"/>
            </w:tcBorders>
            <w:hideMark/>
          </w:tcPr>
          <w:p w:rsidR="00FF2315" w:rsidRDefault="00FF2315" w:rsidP="00777BD5">
            <w:pPr>
              <w:rPr>
                <w:rFonts w:ascii="Arial" w:hAnsi="Arial" w:cs="Arial"/>
                <w:sz w:val="20"/>
                <w:szCs w:val="20"/>
              </w:rPr>
            </w:pPr>
            <w:r>
              <w:rPr>
                <w:rFonts w:ascii="Arial" w:hAnsi="Arial" w:cs="Arial"/>
                <w:sz w:val="20"/>
                <w:szCs w:val="20"/>
              </w:rPr>
              <w:t>Uwagi o realizacji</w:t>
            </w:r>
          </w:p>
        </w:tc>
      </w:tr>
      <w:tr w:rsidR="00D712E5" w:rsidTr="00B26C6A">
        <w:tc>
          <w:tcPr>
            <w:tcW w:w="1951" w:type="dxa"/>
            <w:vMerge/>
            <w:tcBorders>
              <w:top w:val="single" w:sz="4" w:space="0" w:color="auto"/>
              <w:left w:val="single" w:sz="4" w:space="0" w:color="auto"/>
              <w:bottom w:val="single" w:sz="4" w:space="0" w:color="auto"/>
              <w:right w:val="single" w:sz="4" w:space="0" w:color="auto"/>
            </w:tcBorders>
            <w:vAlign w:val="center"/>
            <w:hideMark/>
          </w:tcPr>
          <w:p w:rsidR="00FF2315" w:rsidRDefault="00FF2315" w:rsidP="00AF1FDB">
            <w:pPr>
              <w:rPr>
                <w:rFonts w:ascii="Arial" w:hAnsi="Arial" w:cs="Arial"/>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FF2315" w:rsidRDefault="00FF2315" w:rsidP="00AF1FDB">
            <w:pPr>
              <w:rPr>
                <w:rFonts w:ascii="Arial" w:hAnsi="Arial" w:cs="Arial"/>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F2315" w:rsidRDefault="00FF2315" w:rsidP="00AF1FDB">
            <w:pPr>
              <w:rPr>
                <w:sz w:val="20"/>
                <w:szCs w:val="20"/>
              </w:rPr>
            </w:pPr>
          </w:p>
        </w:tc>
        <w:tc>
          <w:tcPr>
            <w:tcW w:w="3543" w:type="dxa"/>
            <w:tcBorders>
              <w:top w:val="single" w:sz="4" w:space="0" w:color="auto"/>
              <w:left w:val="single" w:sz="4" w:space="0" w:color="auto"/>
              <w:bottom w:val="single" w:sz="4" w:space="0" w:color="auto"/>
              <w:right w:val="single" w:sz="4" w:space="0" w:color="auto"/>
            </w:tcBorders>
            <w:hideMark/>
          </w:tcPr>
          <w:p w:rsidR="00FF2315" w:rsidRDefault="00FF2315" w:rsidP="00001826">
            <w:pPr>
              <w:ind w:left="317" w:hanging="317"/>
              <w:rPr>
                <w:rFonts w:ascii="Arial" w:hAnsi="Arial" w:cs="Arial"/>
                <w:sz w:val="20"/>
                <w:szCs w:val="20"/>
              </w:rPr>
            </w:pPr>
            <w:r>
              <w:rPr>
                <w:rFonts w:ascii="Arial" w:hAnsi="Arial" w:cs="Arial"/>
                <w:sz w:val="20"/>
                <w:szCs w:val="20"/>
              </w:rPr>
              <w:t>Podstawowe</w:t>
            </w:r>
          </w:p>
          <w:p w:rsidR="00FF2315" w:rsidRDefault="00FF2315" w:rsidP="00001826">
            <w:pPr>
              <w:ind w:left="317" w:hanging="317"/>
              <w:rPr>
                <w:b/>
                <w:sz w:val="20"/>
                <w:szCs w:val="20"/>
              </w:rPr>
            </w:pPr>
            <w:r>
              <w:rPr>
                <w:rFonts w:ascii="Arial" w:hAnsi="Arial" w:cs="Arial"/>
                <w:b/>
                <w:sz w:val="20"/>
                <w:szCs w:val="20"/>
              </w:rPr>
              <w:t>Uczeń potrafi:</w:t>
            </w:r>
          </w:p>
        </w:tc>
        <w:tc>
          <w:tcPr>
            <w:tcW w:w="4111" w:type="dxa"/>
            <w:tcBorders>
              <w:top w:val="single" w:sz="4" w:space="0" w:color="auto"/>
              <w:left w:val="single" w:sz="4" w:space="0" w:color="auto"/>
              <w:bottom w:val="single" w:sz="4" w:space="0" w:color="auto"/>
              <w:right w:val="single" w:sz="4" w:space="0" w:color="auto"/>
            </w:tcBorders>
            <w:hideMark/>
          </w:tcPr>
          <w:p w:rsidR="00FF2315" w:rsidRDefault="00FF2315" w:rsidP="00001826">
            <w:pPr>
              <w:ind w:left="317" w:hanging="317"/>
              <w:rPr>
                <w:rFonts w:ascii="Arial" w:hAnsi="Arial" w:cs="Arial"/>
                <w:sz w:val="20"/>
                <w:szCs w:val="20"/>
              </w:rPr>
            </w:pPr>
            <w:r>
              <w:rPr>
                <w:rFonts w:ascii="Arial" w:hAnsi="Arial" w:cs="Arial"/>
                <w:sz w:val="20"/>
                <w:szCs w:val="20"/>
              </w:rPr>
              <w:t>Ponadpodstawowe</w:t>
            </w:r>
          </w:p>
          <w:p w:rsidR="00FF2315" w:rsidRDefault="00FF2315" w:rsidP="00001826">
            <w:pPr>
              <w:ind w:left="317" w:hanging="317"/>
              <w:rPr>
                <w:b/>
                <w:sz w:val="20"/>
                <w:szCs w:val="20"/>
              </w:rPr>
            </w:pPr>
            <w:r>
              <w:rPr>
                <w:rFonts w:ascii="Arial" w:hAnsi="Arial" w:cs="Arial"/>
                <w:b/>
                <w:sz w:val="20"/>
                <w:szCs w:val="20"/>
              </w:rPr>
              <w:t>Uczeń potrafi:</w:t>
            </w:r>
          </w:p>
        </w:tc>
        <w:tc>
          <w:tcPr>
            <w:tcW w:w="1134" w:type="dxa"/>
            <w:tcBorders>
              <w:top w:val="single" w:sz="4" w:space="0" w:color="auto"/>
              <w:left w:val="single" w:sz="4" w:space="0" w:color="auto"/>
              <w:bottom w:val="single" w:sz="4" w:space="0" w:color="auto"/>
              <w:right w:val="single" w:sz="4" w:space="0" w:color="auto"/>
            </w:tcBorders>
            <w:hideMark/>
          </w:tcPr>
          <w:p w:rsidR="00FF2315" w:rsidRDefault="00FF2315" w:rsidP="00777BD5">
            <w:pPr>
              <w:rPr>
                <w:rFonts w:ascii="Arial" w:hAnsi="Arial" w:cs="Arial"/>
                <w:sz w:val="20"/>
                <w:szCs w:val="20"/>
              </w:rPr>
            </w:pPr>
            <w:r>
              <w:rPr>
                <w:rFonts w:ascii="Arial" w:hAnsi="Arial" w:cs="Arial"/>
                <w:sz w:val="20"/>
                <w:szCs w:val="20"/>
              </w:rPr>
              <w:t>Etap realizacji</w:t>
            </w:r>
          </w:p>
        </w:tc>
      </w:tr>
      <w:tr w:rsidR="00542E6F" w:rsidTr="00B26C6A">
        <w:tc>
          <w:tcPr>
            <w:tcW w:w="1951" w:type="dxa"/>
            <w:vMerge w:val="restart"/>
            <w:tcBorders>
              <w:top w:val="single" w:sz="4" w:space="0" w:color="auto"/>
              <w:left w:val="single" w:sz="4" w:space="0" w:color="auto"/>
              <w:right w:val="single" w:sz="4" w:space="0" w:color="auto"/>
            </w:tcBorders>
            <w:hideMark/>
          </w:tcPr>
          <w:p w:rsidR="00542E6F" w:rsidRDefault="00542E6F" w:rsidP="00777BD5">
            <w:pPr>
              <w:rPr>
                <w:rFonts w:ascii="Arial" w:hAnsi="Arial" w:cs="Arial"/>
                <w:sz w:val="20"/>
                <w:szCs w:val="20"/>
              </w:rPr>
            </w:pPr>
            <w:r>
              <w:rPr>
                <w:rFonts w:ascii="Arial" w:hAnsi="Arial" w:cs="Arial"/>
                <w:sz w:val="20"/>
                <w:szCs w:val="20"/>
              </w:rPr>
              <w:t>I. Źródła i systemy energii elektrycznej</w:t>
            </w:r>
          </w:p>
        </w:tc>
        <w:tc>
          <w:tcPr>
            <w:tcW w:w="2268" w:type="dxa"/>
            <w:tcBorders>
              <w:top w:val="single" w:sz="4" w:space="0" w:color="auto"/>
              <w:left w:val="single" w:sz="4" w:space="0" w:color="auto"/>
              <w:bottom w:val="single" w:sz="4" w:space="0" w:color="auto"/>
              <w:right w:val="single" w:sz="4" w:space="0" w:color="auto"/>
            </w:tcBorders>
          </w:tcPr>
          <w:p w:rsidR="00542E6F" w:rsidRDefault="00542E6F" w:rsidP="00777BD5">
            <w:pPr>
              <w:rPr>
                <w:rFonts w:ascii="Arial" w:hAnsi="Arial" w:cs="Arial"/>
                <w:sz w:val="20"/>
                <w:szCs w:val="20"/>
              </w:rPr>
            </w:pPr>
            <w:r>
              <w:rPr>
                <w:rFonts w:ascii="Arial" w:hAnsi="Arial" w:cs="Arial"/>
                <w:sz w:val="20"/>
                <w:szCs w:val="20"/>
              </w:rPr>
              <w:t>1. Konwencjonalne źródła energii elektrycznej</w:t>
            </w:r>
          </w:p>
        </w:tc>
        <w:tc>
          <w:tcPr>
            <w:tcW w:w="851" w:type="dxa"/>
            <w:tcBorders>
              <w:top w:val="single" w:sz="4" w:space="0" w:color="auto"/>
              <w:left w:val="single" w:sz="4" w:space="0" w:color="auto"/>
              <w:bottom w:val="single" w:sz="4" w:space="0" w:color="auto"/>
              <w:right w:val="single" w:sz="4" w:space="0" w:color="auto"/>
            </w:tcBorders>
          </w:tcPr>
          <w:p w:rsidR="00542E6F" w:rsidRDefault="00542E6F" w:rsidP="00777BD5">
            <w:pPr>
              <w:jc w:val="center"/>
              <w:rPr>
                <w:rFonts w:ascii="Arial" w:hAnsi="Arial" w:cs="Arial"/>
                <w:sz w:val="20"/>
                <w:szCs w:val="20"/>
              </w:rPr>
            </w:pPr>
          </w:p>
        </w:tc>
        <w:tc>
          <w:tcPr>
            <w:tcW w:w="3543" w:type="dxa"/>
            <w:tcBorders>
              <w:top w:val="single" w:sz="4" w:space="0" w:color="auto"/>
              <w:left w:val="single" w:sz="4" w:space="0" w:color="auto"/>
              <w:bottom w:val="single" w:sz="4" w:space="0" w:color="auto"/>
              <w:right w:val="single" w:sz="4" w:space="0" w:color="auto"/>
            </w:tcBorders>
          </w:tcPr>
          <w:p w:rsidR="00542E6F" w:rsidRPr="00B11660" w:rsidRDefault="00542E6F" w:rsidP="001D00ED">
            <w:pPr>
              <w:numPr>
                <w:ilvl w:val="0"/>
                <w:numId w:val="101"/>
              </w:numPr>
              <w:ind w:left="317" w:hanging="317"/>
              <w:rPr>
                <w:rFonts w:ascii="Arial" w:hAnsi="Arial" w:cs="Arial"/>
                <w:sz w:val="20"/>
                <w:szCs w:val="20"/>
              </w:rPr>
            </w:pPr>
            <w:r w:rsidRPr="00B11660">
              <w:rPr>
                <w:rFonts w:ascii="Arial" w:hAnsi="Arial" w:cs="Arial"/>
                <w:sz w:val="20"/>
                <w:szCs w:val="20"/>
              </w:rPr>
              <w:t>scharakteryzować konwencjonalne źródła energii elektrycznej</w:t>
            </w:r>
          </w:p>
          <w:p w:rsidR="00542E6F" w:rsidRPr="00B11660" w:rsidRDefault="00542E6F" w:rsidP="001D00ED">
            <w:pPr>
              <w:numPr>
                <w:ilvl w:val="0"/>
                <w:numId w:val="101"/>
              </w:numPr>
              <w:ind w:left="317" w:hanging="317"/>
              <w:rPr>
                <w:rFonts w:ascii="Arial" w:hAnsi="Arial" w:cs="Arial"/>
                <w:sz w:val="20"/>
                <w:szCs w:val="20"/>
              </w:rPr>
            </w:pPr>
            <w:r w:rsidRPr="00B11660">
              <w:rPr>
                <w:rFonts w:ascii="Arial" w:hAnsi="Arial" w:cs="Arial"/>
                <w:sz w:val="20"/>
                <w:szCs w:val="20"/>
              </w:rPr>
              <w:t>rozróżnić konwencjonalne źródła energii</w:t>
            </w:r>
          </w:p>
          <w:p w:rsidR="00542E6F" w:rsidRPr="00B11660" w:rsidRDefault="0031438A" w:rsidP="001D00ED">
            <w:pPr>
              <w:numPr>
                <w:ilvl w:val="0"/>
                <w:numId w:val="101"/>
              </w:numPr>
              <w:ind w:left="317" w:hanging="317"/>
              <w:rPr>
                <w:rFonts w:ascii="Arial" w:hAnsi="Arial" w:cs="Arial"/>
                <w:sz w:val="20"/>
                <w:szCs w:val="20"/>
              </w:rPr>
            </w:pPr>
            <w:r>
              <w:rPr>
                <w:rFonts w:ascii="Arial" w:hAnsi="Arial" w:cs="Arial"/>
                <w:sz w:val="20"/>
                <w:szCs w:val="20"/>
              </w:rPr>
              <w:t>s</w:t>
            </w:r>
            <w:r w:rsidR="00542E6F" w:rsidRPr="00B11660">
              <w:rPr>
                <w:rFonts w:ascii="Arial" w:hAnsi="Arial" w:cs="Arial"/>
                <w:sz w:val="20"/>
                <w:szCs w:val="20"/>
              </w:rPr>
              <w:t>klasyfikować konwencjonalne źródła energii</w:t>
            </w:r>
          </w:p>
          <w:p w:rsidR="00542E6F" w:rsidRPr="00B11660" w:rsidRDefault="0031438A" w:rsidP="001D00ED">
            <w:pPr>
              <w:numPr>
                <w:ilvl w:val="0"/>
                <w:numId w:val="101"/>
              </w:numPr>
              <w:ind w:left="317" w:hanging="317"/>
              <w:rPr>
                <w:rFonts w:ascii="Arial" w:hAnsi="Arial" w:cs="Arial"/>
                <w:sz w:val="20"/>
                <w:szCs w:val="20"/>
              </w:rPr>
            </w:pPr>
            <w:r>
              <w:rPr>
                <w:rFonts w:ascii="Arial" w:hAnsi="Arial" w:cs="Arial"/>
                <w:sz w:val="20"/>
                <w:szCs w:val="20"/>
              </w:rPr>
              <w:t>wymienić</w:t>
            </w:r>
            <w:r w:rsidR="00542E6F" w:rsidRPr="00B11660">
              <w:rPr>
                <w:rFonts w:ascii="Arial" w:hAnsi="Arial" w:cs="Arial"/>
                <w:sz w:val="20"/>
                <w:szCs w:val="20"/>
              </w:rPr>
              <w:t xml:space="preserve"> parametry konwencjonalnych źródeł energii</w:t>
            </w:r>
          </w:p>
          <w:p w:rsidR="00542E6F" w:rsidRDefault="00542E6F" w:rsidP="001D00ED">
            <w:pPr>
              <w:numPr>
                <w:ilvl w:val="0"/>
                <w:numId w:val="101"/>
              </w:numPr>
              <w:ind w:left="317" w:hanging="317"/>
              <w:rPr>
                <w:rFonts w:ascii="Arial" w:hAnsi="Arial" w:cs="Arial"/>
                <w:sz w:val="20"/>
                <w:szCs w:val="20"/>
              </w:rPr>
            </w:pPr>
            <w:r>
              <w:rPr>
                <w:rFonts w:ascii="Arial" w:hAnsi="Arial" w:cs="Arial"/>
                <w:sz w:val="20"/>
                <w:szCs w:val="20"/>
              </w:rPr>
              <w:t>wskazać</w:t>
            </w:r>
            <w:r w:rsidRPr="00B11660">
              <w:rPr>
                <w:rFonts w:ascii="Arial" w:hAnsi="Arial" w:cs="Arial"/>
                <w:sz w:val="20"/>
                <w:szCs w:val="20"/>
              </w:rPr>
              <w:t xml:space="preserve"> zastosowanie konwencjonalnych źródeł energii</w:t>
            </w:r>
          </w:p>
          <w:p w:rsidR="00542E6F" w:rsidRPr="00B11660" w:rsidRDefault="00542E6F" w:rsidP="001D00ED">
            <w:pPr>
              <w:numPr>
                <w:ilvl w:val="0"/>
                <w:numId w:val="101"/>
              </w:numPr>
              <w:ind w:left="317" w:hanging="317"/>
              <w:rPr>
                <w:rFonts w:ascii="Arial" w:hAnsi="Arial" w:cs="Arial"/>
                <w:sz w:val="20"/>
                <w:szCs w:val="20"/>
              </w:rPr>
            </w:pPr>
            <w:r>
              <w:rPr>
                <w:rFonts w:ascii="Arial" w:hAnsi="Arial" w:cs="Arial"/>
                <w:sz w:val="20"/>
                <w:szCs w:val="20"/>
              </w:rPr>
              <w:t>rozróżnić</w:t>
            </w:r>
            <w:r w:rsidRPr="00F2280A">
              <w:rPr>
                <w:rFonts w:ascii="Arial" w:hAnsi="Arial" w:cs="Arial"/>
                <w:sz w:val="20"/>
                <w:szCs w:val="20"/>
              </w:rPr>
              <w:t xml:space="preserve"> pojęcia z zakresu prawa budowlanego i energetycznego</w:t>
            </w:r>
            <w:r>
              <w:rPr>
                <w:rFonts w:ascii="Arial" w:hAnsi="Arial" w:cs="Arial"/>
                <w:sz w:val="20"/>
                <w:szCs w:val="20"/>
              </w:rPr>
              <w:t xml:space="preserve"> dotyczące konwencjonalnych źródeł energii elektrycznej</w:t>
            </w:r>
          </w:p>
        </w:tc>
        <w:tc>
          <w:tcPr>
            <w:tcW w:w="4111" w:type="dxa"/>
            <w:tcBorders>
              <w:top w:val="single" w:sz="4" w:space="0" w:color="auto"/>
              <w:left w:val="single" w:sz="4" w:space="0" w:color="auto"/>
              <w:bottom w:val="single" w:sz="4" w:space="0" w:color="auto"/>
              <w:right w:val="single" w:sz="4" w:space="0" w:color="auto"/>
            </w:tcBorders>
          </w:tcPr>
          <w:p w:rsidR="00542E6F" w:rsidRPr="00B11660" w:rsidRDefault="00542E6F" w:rsidP="001D00ED">
            <w:pPr>
              <w:numPr>
                <w:ilvl w:val="0"/>
                <w:numId w:val="101"/>
              </w:numPr>
              <w:ind w:left="317" w:hanging="317"/>
              <w:rPr>
                <w:rFonts w:ascii="Arial" w:hAnsi="Arial" w:cs="Arial"/>
                <w:sz w:val="20"/>
                <w:szCs w:val="20"/>
              </w:rPr>
            </w:pPr>
            <w:r w:rsidRPr="00B11660">
              <w:rPr>
                <w:rFonts w:ascii="Arial" w:hAnsi="Arial" w:cs="Arial"/>
                <w:sz w:val="20"/>
                <w:szCs w:val="20"/>
              </w:rPr>
              <w:t>określić zasoby energii w Polsce oraz możliwości ich wykorzystania</w:t>
            </w:r>
          </w:p>
          <w:p w:rsidR="00542E6F" w:rsidRPr="00B11660" w:rsidRDefault="00542E6F" w:rsidP="001D00ED">
            <w:pPr>
              <w:numPr>
                <w:ilvl w:val="0"/>
                <w:numId w:val="101"/>
              </w:numPr>
              <w:ind w:left="317" w:hanging="317"/>
              <w:rPr>
                <w:rFonts w:ascii="Arial" w:hAnsi="Arial" w:cs="Arial"/>
                <w:sz w:val="20"/>
                <w:szCs w:val="20"/>
              </w:rPr>
            </w:pPr>
            <w:r w:rsidRPr="00B11660">
              <w:rPr>
                <w:rFonts w:ascii="Arial" w:hAnsi="Arial" w:cs="Arial"/>
                <w:sz w:val="20"/>
                <w:szCs w:val="20"/>
              </w:rPr>
              <w:t>ocenić stan zasobów</w:t>
            </w:r>
            <w:r w:rsidR="00CC754B">
              <w:rPr>
                <w:rFonts w:ascii="Arial" w:hAnsi="Arial" w:cs="Arial"/>
                <w:sz w:val="20"/>
                <w:szCs w:val="20"/>
              </w:rPr>
              <w:t xml:space="preserve"> i</w:t>
            </w:r>
            <w:r w:rsidRPr="00B11660">
              <w:rPr>
                <w:rFonts w:ascii="Arial" w:hAnsi="Arial" w:cs="Arial"/>
                <w:sz w:val="20"/>
                <w:szCs w:val="20"/>
              </w:rPr>
              <w:t xml:space="preserve"> źródeł energii konwencjonalnej</w:t>
            </w:r>
          </w:p>
          <w:p w:rsidR="00542E6F" w:rsidRDefault="00542E6F" w:rsidP="001D00ED">
            <w:pPr>
              <w:numPr>
                <w:ilvl w:val="0"/>
                <w:numId w:val="101"/>
              </w:numPr>
              <w:ind w:left="317" w:hanging="317"/>
              <w:rPr>
                <w:rFonts w:ascii="Arial" w:hAnsi="Arial" w:cs="Arial"/>
                <w:sz w:val="20"/>
                <w:szCs w:val="20"/>
              </w:rPr>
            </w:pPr>
            <w:r>
              <w:rPr>
                <w:rFonts w:ascii="Arial" w:hAnsi="Arial" w:cs="Arial"/>
                <w:sz w:val="20"/>
                <w:szCs w:val="20"/>
              </w:rPr>
              <w:t>wskazać</w:t>
            </w:r>
            <w:r w:rsidRPr="00B11660">
              <w:rPr>
                <w:rFonts w:ascii="Arial" w:hAnsi="Arial" w:cs="Arial"/>
                <w:sz w:val="20"/>
                <w:szCs w:val="20"/>
              </w:rPr>
              <w:t xml:space="preserve"> różnice pomiędzy konwencjonalnymi źródłami energii</w:t>
            </w:r>
          </w:p>
          <w:p w:rsidR="00542E6F" w:rsidRPr="00B11660" w:rsidRDefault="00542E6F" w:rsidP="001D00ED">
            <w:pPr>
              <w:numPr>
                <w:ilvl w:val="0"/>
                <w:numId w:val="101"/>
              </w:numPr>
              <w:ind w:left="317" w:hanging="317"/>
              <w:rPr>
                <w:rFonts w:ascii="Arial" w:hAnsi="Arial" w:cs="Arial"/>
                <w:sz w:val="20"/>
                <w:szCs w:val="20"/>
              </w:rPr>
            </w:pPr>
            <w:r>
              <w:rPr>
                <w:rFonts w:ascii="Arial" w:hAnsi="Arial" w:cs="Arial"/>
                <w:sz w:val="20"/>
                <w:szCs w:val="20"/>
              </w:rPr>
              <w:t>wymienić</w:t>
            </w:r>
            <w:r w:rsidRPr="00F2280A">
              <w:rPr>
                <w:rFonts w:ascii="Arial" w:hAnsi="Arial" w:cs="Arial"/>
                <w:sz w:val="20"/>
                <w:szCs w:val="20"/>
              </w:rPr>
              <w:t xml:space="preserve"> akty normatywne określające wymagania prawa budowlanego i energetycznego</w:t>
            </w:r>
            <w:r>
              <w:rPr>
                <w:rFonts w:ascii="Arial" w:hAnsi="Arial" w:cs="Arial"/>
                <w:sz w:val="20"/>
                <w:szCs w:val="20"/>
              </w:rPr>
              <w:t xml:space="preserve"> dotyczące konwencjonalnych źródeł energii elektrycznej</w:t>
            </w:r>
          </w:p>
        </w:tc>
        <w:tc>
          <w:tcPr>
            <w:tcW w:w="1134" w:type="dxa"/>
            <w:vMerge w:val="restart"/>
            <w:tcBorders>
              <w:top w:val="single" w:sz="4" w:space="0" w:color="auto"/>
              <w:left w:val="single" w:sz="4" w:space="0" w:color="auto"/>
              <w:right w:val="single" w:sz="4" w:space="0" w:color="auto"/>
            </w:tcBorders>
          </w:tcPr>
          <w:p w:rsidR="00542E6F" w:rsidRDefault="00542E6F" w:rsidP="00777BD5">
            <w:pPr>
              <w:rPr>
                <w:rFonts w:ascii="Arial" w:hAnsi="Arial" w:cs="Arial"/>
                <w:sz w:val="20"/>
                <w:szCs w:val="20"/>
              </w:rPr>
            </w:pPr>
            <w:r>
              <w:rPr>
                <w:rFonts w:ascii="Arial" w:hAnsi="Arial" w:cs="Arial"/>
                <w:sz w:val="20"/>
                <w:szCs w:val="20"/>
              </w:rPr>
              <w:t>Klasa IV</w:t>
            </w:r>
          </w:p>
        </w:tc>
      </w:tr>
      <w:tr w:rsidR="00542E6F" w:rsidTr="00B26C6A">
        <w:tc>
          <w:tcPr>
            <w:tcW w:w="1951" w:type="dxa"/>
            <w:vMerge/>
            <w:tcBorders>
              <w:left w:val="single" w:sz="4" w:space="0" w:color="auto"/>
              <w:right w:val="single" w:sz="4" w:space="0" w:color="auto"/>
            </w:tcBorders>
            <w:vAlign w:val="center"/>
            <w:hideMark/>
          </w:tcPr>
          <w:p w:rsidR="00542E6F" w:rsidRDefault="00542E6F" w:rsidP="00AF1FDB">
            <w:pP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542E6F" w:rsidRDefault="00542E6F" w:rsidP="00AF1FDB">
            <w:pPr>
              <w:rPr>
                <w:rFonts w:ascii="Arial" w:hAnsi="Arial" w:cs="Arial"/>
                <w:sz w:val="20"/>
                <w:szCs w:val="20"/>
              </w:rPr>
            </w:pPr>
            <w:r>
              <w:rPr>
                <w:rFonts w:ascii="Arial" w:hAnsi="Arial" w:cs="Arial"/>
                <w:sz w:val="20"/>
                <w:szCs w:val="20"/>
              </w:rPr>
              <w:t>2. Niekonwencjonalne źródła energii elektrycznej</w:t>
            </w:r>
          </w:p>
        </w:tc>
        <w:tc>
          <w:tcPr>
            <w:tcW w:w="851" w:type="dxa"/>
            <w:tcBorders>
              <w:top w:val="single" w:sz="4" w:space="0" w:color="auto"/>
              <w:left w:val="single" w:sz="4" w:space="0" w:color="auto"/>
              <w:bottom w:val="single" w:sz="4" w:space="0" w:color="auto"/>
              <w:right w:val="single" w:sz="4" w:space="0" w:color="auto"/>
            </w:tcBorders>
          </w:tcPr>
          <w:p w:rsidR="00542E6F" w:rsidRDefault="00542E6F" w:rsidP="00AF1FDB">
            <w:pPr>
              <w:jc w:val="center"/>
              <w:rPr>
                <w:rFonts w:ascii="Arial" w:hAnsi="Arial" w:cs="Arial"/>
                <w:sz w:val="20"/>
                <w:szCs w:val="20"/>
              </w:rPr>
            </w:pPr>
          </w:p>
        </w:tc>
        <w:tc>
          <w:tcPr>
            <w:tcW w:w="3543" w:type="dxa"/>
            <w:tcBorders>
              <w:top w:val="single" w:sz="4" w:space="0" w:color="auto"/>
              <w:left w:val="single" w:sz="4" w:space="0" w:color="auto"/>
              <w:bottom w:val="single" w:sz="4" w:space="0" w:color="auto"/>
              <w:right w:val="single" w:sz="4" w:space="0" w:color="auto"/>
            </w:tcBorders>
          </w:tcPr>
          <w:p w:rsidR="00542E6F" w:rsidRPr="00FF2315" w:rsidRDefault="00542E6F" w:rsidP="001D00ED">
            <w:pPr>
              <w:numPr>
                <w:ilvl w:val="0"/>
                <w:numId w:val="101"/>
              </w:numPr>
              <w:ind w:left="317" w:hanging="317"/>
              <w:rPr>
                <w:rFonts w:ascii="Arial" w:hAnsi="Arial" w:cs="Arial"/>
                <w:sz w:val="20"/>
                <w:szCs w:val="20"/>
              </w:rPr>
            </w:pPr>
            <w:r w:rsidRPr="00FF2315">
              <w:rPr>
                <w:rFonts w:ascii="Arial" w:hAnsi="Arial" w:cs="Arial"/>
                <w:sz w:val="20"/>
                <w:szCs w:val="20"/>
              </w:rPr>
              <w:t>scharakteryzować niekonwencjonalne źródła energii elektrycznej</w:t>
            </w:r>
          </w:p>
          <w:p w:rsidR="00542E6F" w:rsidRPr="00FF2315" w:rsidRDefault="00542E6F" w:rsidP="001D00ED">
            <w:pPr>
              <w:numPr>
                <w:ilvl w:val="0"/>
                <w:numId w:val="101"/>
              </w:numPr>
              <w:ind w:left="317" w:hanging="317"/>
              <w:rPr>
                <w:rFonts w:ascii="Arial" w:hAnsi="Arial" w:cs="Arial"/>
                <w:sz w:val="20"/>
                <w:szCs w:val="20"/>
              </w:rPr>
            </w:pPr>
            <w:r w:rsidRPr="00FF2315">
              <w:rPr>
                <w:rFonts w:ascii="Arial" w:hAnsi="Arial" w:cs="Arial"/>
                <w:sz w:val="20"/>
                <w:szCs w:val="20"/>
              </w:rPr>
              <w:t>klasyfik</w:t>
            </w:r>
            <w:r w:rsidR="00CC754B">
              <w:rPr>
                <w:rFonts w:ascii="Arial" w:hAnsi="Arial" w:cs="Arial"/>
                <w:sz w:val="20"/>
                <w:szCs w:val="20"/>
              </w:rPr>
              <w:t>ować</w:t>
            </w:r>
            <w:r w:rsidRPr="00FF2315">
              <w:rPr>
                <w:rFonts w:ascii="Arial" w:hAnsi="Arial" w:cs="Arial"/>
                <w:sz w:val="20"/>
                <w:szCs w:val="20"/>
              </w:rPr>
              <w:t xml:space="preserve"> pierwotne i wtórne źródła energii odnawialnej</w:t>
            </w:r>
          </w:p>
          <w:p w:rsidR="00542E6F" w:rsidRDefault="00542E6F" w:rsidP="001D00ED">
            <w:pPr>
              <w:numPr>
                <w:ilvl w:val="0"/>
                <w:numId w:val="101"/>
              </w:numPr>
              <w:ind w:left="317" w:hanging="317"/>
              <w:rPr>
                <w:rFonts w:ascii="Arial" w:hAnsi="Arial" w:cs="Arial"/>
                <w:sz w:val="20"/>
                <w:szCs w:val="20"/>
              </w:rPr>
            </w:pPr>
            <w:r w:rsidRPr="00FF2315">
              <w:rPr>
                <w:rFonts w:ascii="Arial" w:hAnsi="Arial" w:cs="Arial"/>
                <w:sz w:val="20"/>
                <w:szCs w:val="20"/>
              </w:rPr>
              <w:t>rozróżnić źródła energii odnawialnej</w:t>
            </w:r>
          </w:p>
          <w:p w:rsidR="00542E6F" w:rsidRPr="00B11660" w:rsidRDefault="00542E6F" w:rsidP="001D00ED">
            <w:pPr>
              <w:numPr>
                <w:ilvl w:val="0"/>
                <w:numId w:val="101"/>
              </w:numPr>
              <w:ind w:left="317" w:hanging="317"/>
              <w:rPr>
                <w:rFonts w:ascii="Arial" w:hAnsi="Arial" w:cs="Arial"/>
                <w:sz w:val="20"/>
                <w:szCs w:val="20"/>
              </w:rPr>
            </w:pPr>
            <w:r>
              <w:rPr>
                <w:rFonts w:ascii="Arial" w:hAnsi="Arial" w:cs="Arial"/>
                <w:sz w:val="20"/>
                <w:szCs w:val="20"/>
              </w:rPr>
              <w:t>rozróżnić</w:t>
            </w:r>
            <w:r w:rsidRPr="00F2280A">
              <w:rPr>
                <w:rFonts w:ascii="Arial" w:hAnsi="Arial" w:cs="Arial"/>
                <w:sz w:val="20"/>
                <w:szCs w:val="20"/>
              </w:rPr>
              <w:t xml:space="preserve"> pojęcia z zakresu prawa budowlanego i energetycznego</w:t>
            </w:r>
            <w:r>
              <w:rPr>
                <w:rFonts w:ascii="Arial" w:hAnsi="Arial" w:cs="Arial"/>
                <w:sz w:val="20"/>
                <w:szCs w:val="20"/>
              </w:rPr>
              <w:t xml:space="preserve"> dotyczące niekonwencjonalnych źródeł energii elektrycznej</w:t>
            </w:r>
          </w:p>
        </w:tc>
        <w:tc>
          <w:tcPr>
            <w:tcW w:w="4111" w:type="dxa"/>
            <w:tcBorders>
              <w:top w:val="single" w:sz="4" w:space="0" w:color="auto"/>
              <w:left w:val="single" w:sz="4" w:space="0" w:color="auto"/>
              <w:bottom w:val="single" w:sz="4" w:space="0" w:color="auto"/>
              <w:right w:val="single" w:sz="4" w:space="0" w:color="auto"/>
            </w:tcBorders>
          </w:tcPr>
          <w:p w:rsidR="00542E6F" w:rsidRPr="00FF2315" w:rsidRDefault="00542E6F" w:rsidP="001D00ED">
            <w:pPr>
              <w:numPr>
                <w:ilvl w:val="0"/>
                <w:numId w:val="101"/>
              </w:numPr>
              <w:ind w:left="317" w:hanging="317"/>
              <w:rPr>
                <w:rFonts w:ascii="Arial" w:hAnsi="Arial" w:cs="Arial"/>
                <w:sz w:val="20"/>
                <w:szCs w:val="20"/>
              </w:rPr>
            </w:pPr>
            <w:r w:rsidRPr="00FF2315">
              <w:rPr>
                <w:rFonts w:ascii="Arial" w:hAnsi="Arial" w:cs="Arial"/>
                <w:sz w:val="20"/>
                <w:szCs w:val="20"/>
              </w:rPr>
              <w:t>określ</w:t>
            </w:r>
            <w:r>
              <w:rPr>
                <w:rFonts w:ascii="Arial" w:hAnsi="Arial" w:cs="Arial"/>
                <w:sz w:val="20"/>
                <w:szCs w:val="20"/>
              </w:rPr>
              <w:t>ić</w:t>
            </w:r>
            <w:r w:rsidRPr="00FF2315">
              <w:rPr>
                <w:rFonts w:ascii="Arial" w:hAnsi="Arial" w:cs="Arial"/>
                <w:sz w:val="20"/>
                <w:szCs w:val="20"/>
              </w:rPr>
              <w:t xml:space="preserve"> zasoby energii w Polsce oraz możliwości ich wykorzystania</w:t>
            </w:r>
          </w:p>
          <w:p w:rsidR="00542E6F" w:rsidRDefault="00542E6F" w:rsidP="001D00ED">
            <w:pPr>
              <w:numPr>
                <w:ilvl w:val="0"/>
                <w:numId w:val="101"/>
              </w:numPr>
              <w:ind w:left="317" w:hanging="317"/>
              <w:rPr>
                <w:rFonts w:ascii="Arial" w:hAnsi="Arial" w:cs="Arial"/>
                <w:sz w:val="20"/>
                <w:szCs w:val="20"/>
              </w:rPr>
            </w:pPr>
            <w:r>
              <w:rPr>
                <w:rFonts w:ascii="Arial" w:hAnsi="Arial" w:cs="Arial"/>
                <w:sz w:val="20"/>
                <w:szCs w:val="20"/>
              </w:rPr>
              <w:t>ocenić</w:t>
            </w:r>
            <w:r w:rsidRPr="00FF2315">
              <w:rPr>
                <w:rFonts w:ascii="Arial" w:hAnsi="Arial" w:cs="Arial"/>
                <w:sz w:val="20"/>
                <w:szCs w:val="20"/>
              </w:rPr>
              <w:t xml:space="preserve"> dostępność źródeł energii niekonwencjonalnej</w:t>
            </w:r>
          </w:p>
          <w:p w:rsidR="00542E6F" w:rsidRPr="00FF2315" w:rsidRDefault="00542E6F" w:rsidP="001D00ED">
            <w:pPr>
              <w:numPr>
                <w:ilvl w:val="0"/>
                <w:numId w:val="101"/>
              </w:numPr>
              <w:ind w:left="317" w:hanging="317"/>
              <w:rPr>
                <w:rFonts w:ascii="Arial" w:hAnsi="Arial" w:cs="Arial"/>
                <w:sz w:val="20"/>
                <w:szCs w:val="20"/>
              </w:rPr>
            </w:pPr>
            <w:r>
              <w:rPr>
                <w:rFonts w:ascii="Arial" w:hAnsi="Arial" w:cs="Arial"/>
                <w:sz w:val="20"/>
                <w:szCs w:val="20"/>
              </w:rPr>
              <w:t>wymienić</w:t>
            </w:r>
            <w:r w:rsidRPr="00F2280A">
              <w:rPr>
                <w:rFonts w:ascii="Arial" w:hAnsi="Arial" w:cs="Arial"/>
                <w:sz w:val="20"/>
                <w:szCs w:val="20"/>
              </w:rPr>
              <w:t xml:space="preserve"> akty normatywne określające wymagania prawa budowlanego i energetycznego</w:t>
            </w:r>
            <w:r>
              <w:rPr>
                <w:rFonts w:ascii="Arial" w:hAnsi="Arial" w:cs="Arial"/>
                <w:sz w:val="20"/>
                <w:szCs w:val="20"/>
              </w:rPr>
              <w:t xml:space="preserve"> dotyczące niekonwencjonalnych źródeł energii elektrycznej</w:t>
            </w:r>
          </w:p>
        </w:tc>
        <w:tc>
          <w:tcPr>
            <w:tcW w:w="1134" w:type="dxa"/>
            <w:vMerge/>
            <w:tcBorders>
              <w:left w:val="single" w:sz="4" w:space="0" w:color="auto"/>
              <w:right w:val="single" w:sz="4" w:space="0" w:color="auto"/>
            </w:tcBorders>
          </w:tcPr>
          <w:p w:rsidR="00542E6F" w:rsidRDefault="00542E6F" w:rsidP="00AF1FDB">
            <w:pPr>
              <w:rPr>
                <w:rFonts w:ascii="Arial" w:hAnsi="Arial" w:cs="Arial"/>
                <w:sz w:val="20"/>
                <w:szCs w:val="20"/>
              </w:rPr>
            </w:pPr>
          </w:p>
        </w:tc>
      </w:tr>
      <w:tr w:rsidR="00542E6F" w:rsidTr="00B26C6A">
        <w:tc>
          <w:tcPr>
            <w:tcW w:w="1951" w:type="dxa"/>
            <w:vMerge/>
            <w:tcBorders>
              <w:left w:val="single" w:sz="4" w:space="0" w:color="auto"/>
              <w:right w:val="single" w:sz="4" w:space="0" w:color="auto"/>
            </w:tcBorders>
            <w:vAlign w:val="center"/>
          </w:tcPr>
          <w:p w:rsidR="00542E6F" w:rsidRDefault="00542E6F" w:rsidP="00AF1FDB">
            <w:pP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542E6F" w:rsidRDefault="00542E6F" w:rsidP="00AF1FDB">
            <w:pPr>
              <w:rPr>
                <w:rFonts w:ascii="Arial" w:hAnsi="Arial" w:cs="Arial"/>
                <w:sz w:val="20"/>
                <w:szCs w:val="20"/>
              </w:rPr>
            </w:pPr>
            <w:r>
              <w:rPr>
                <w:rFonts w:ascii="Arial" w:hAnsi="Arial" w:cs="Arial"/>
                <w:sz w:val="20"/>
                <w:szCs w:val="20"/>
              </w:rPr>
              <w:t>3. Systemy i obiekty energetyki konwencjonalnej</w:t>
            </w:r>
          </w:p>
        </w:tc>
        <w:tc>
          <w:tcPr>
            <w:tcW w:w="851" w:type="dxa"/>
            <w:tcBorders>
              <w:top w:val="single" w:sz="4" w:space="0" w:color="auto"/>
              <w:left w:val="single" w:sz="4" w:space="0" w:color="auto"/>
              <w:bottom w:val="single" w:sz="4" w:space="0" w:color="auto"/>
              <w:right w:val="single" w:sz="4" w:space="0" w:color="auto"/>
            </w:tcBorders>
          </w:tcPr>
          <w:p w:rsidR="00542E6F" w:rsidRDefault="00542E6F" w:rsidP="00AF1FDB">
            <w:pPr>
              <w:jc w:val="center"/>
              <w:rPr>
                <w:rFonts w:ascii="Arial" w:hAnsi="Arial" w:cs="Arial"/>
                <w:sz w:val="20"/>
                <w:szCs w:val="20"/>
              </w:rPr>
            </w:pPr>
          </w:p>
        </w:tc>
        <w:tc>
          <w:tcPr>
            <w:tcW w:w="3543" w:type="dxa"/>
            <w:tcBorders>
              <w:top w:val="single" w:sz="4" w:space="0" w:color="auto"/>
              <w:left w:val="single" w:sz="4" w:space="0" w:color="auto"/>
              <w:bottom w:val="single" w:sz="4" w:space="0" w:color="auto"/>
              <w:right w:val="single" w:sz="4" w:space="0" w:color="auto"/>
            </w:tcBorders>
          </w:tcPr>
          <w:p w:rsidR="00542E6F" w:rsidRPr="00023D8D" w:rsidRDefault="00542E6F" w:rsidP="001D00ED">
            <w:pPr>
              <w:numPr>
                <w:ilvl w:val="0"/>
                <w:numId w:val="101"/>
              </w:numPr>
              <w:ind w:left="317" w:hanging="317"/>
              <w:rPr>
                <w:rFonts w:ascii="Arial" w:hAnsi="Arial" w:cs="Arial"/>
                <w:sz w:val="20"/>
                <w:szCs w:val="20"/>
              </w:rPr>
            </w:pPr>
            <w:r w:rsidRPr="00023D8D">
              <w:rPr>
                <w:rFonts w:ascii="Arial" w:hAnsi="Arial" w:cs="Arial"/>
                <w:sz w:val="20"/>
                <w:szCs w:val="20"/>
              </w:rPr>
              <w:t>rozróżnić obiekty energetyki zawodowej produkujące energię ze źródeł nieodnawialnych</w:t>
            </w:r>
          </w:p>
          <w:p w:rsidR="00542E6F" w:rsidRPr="00023D8D" w:rsidRDefault="00542E6F" w:rsidP="001D00ED">
            <w:pPr>
              <w:numPr>
                <w:ilvl w:val="0"/>
                <w:numId w:val="101"/>
              </w:numPr>
              <w:ind w:left="317" w:hanging="317"/>
              <w:rPr>
                <w:rFonts w:ascii="Arial" w:hAnsi="Arial" w:cs="Arial"/>
                <w:sz w:val="20"/>
                <w:szCs w:val="20"/>
              </w:rPr>
            </w:pPr>
            <w:r w:rsidRPr="00023D8D">
              <w:rPr>
                <w:rFonts w:ascii="Arial" w:hAnsi="Arial" w:cs="Arial"/>
                <w:sz w:val="20"/>
                <w:szCs w:val="20"/>
              </w:rPr>
              <w:t>klasyfikować systemy energetyki nieodnawialnej</w:t>
            </w:r>
          </w:p>
          <w:p w:rsidR="00542E6F" w:rsidRPr="00023D8D" w:rsidRDefault="0031438A" w:rsidP="001D00ED">
            <w:pPr>
              <w:numPr>
                <w:ilvl w:val="0"/>
                <w:numId w:val="101"/>
              </w:numPr>
              <w:ind w:left="317" w:hanging="317"/>
              <w:rPr>
                <w:rFonts w:ascii="Arial" w:hAnsi="Arial" w:cs="Arial"/>
                <w:sz w:val="20"/>
                <w:szCs w:val="20"/>
              </w:rPr>
            </w:pPr>
            <w:r>
              <w:rPr>
                <w:rFonts w:ascii="Arial" w:hAnsi="Arial" w:cs="Arial"/>
                <w:sz w:val="20"/>
                <w:szCs w:val="20"/>
                <w:lang w:val="x-none"/>
              </w:rPr>
              <w:t>rozróżni</w:t>
            </w:r>
            <w:r>
              <w:rPr>
                <w:rFonts w:ascii="Arial" w:hAnsi="Arial" w:cs="Arial"/>
                <w:sz w:val="20"/>
                <w:szCs w:val="20"/>
              </w:rPr>
              <w:t>ć</w:t>
            </w:r>
            <w:r w:rsidR="00542E6F" w:rsidRPr="00023D8D">
              <w:rPr>
                <w:rFonts w:ascii="Arial" w:hAnsi="Arial" w:cs="Arial"/>
                <w:sz w:val="20"/>
                <w:szCs w:val="20"/>
                <w:lang w:val="x-none"/>
              </w:rPr>
              <w:t xml:space="preserve"> systemy</w:t>
            </w:r>
            <w:r w:rsidR="00542E6F" w:rsidRPr="00023D8D">
              <w:rPr>
                <w:rFonts w:ascii="Arial" w:eastAsia="Calibri" w:hAnsi="Arial" w:cs="Arial"/>
                <w:sz w:val="20"/>
                <w:szCs w:val="20"/>
              </w:rPr>
              <w:t xml:space="preserve"> energetyki nieodnawialnej</w:t>
            </w:r>
          </w:p>
        </w:tc>
        <w:tc>
          <w:tcPr>
            <w:tcW w:w="4111" w:type="dxa"/>
            <w:tcBorders>
              <w:top w:val="single" w:sz="4" w:space="0" w:color="auto"/>
              <w:left w:val="single" w:sz="4" w:space="0" w:color="auto"/>
              <w:bottom w:val="single" w:sz="4" w:space="0" w:color="auto"/>
              <w:right w:val="single" w:sz="4" w:space="0" w:color="auto"/>
            </w:tcBorders>
          </w:tcPr>
          <w:p w:rsidR="00542E6F" w:rsidRPr="00023D8D" w:rsidRDefault="00542E6F" w:rsidP="001D00ED">
            <w:pPr>
              <w:numPr>
                <w:ilvl w:val="0"/>
                <w:numId w:val="101"/>
              </w:numPr>
              <w:ind w:left="317" w:hanging="317"/>
              <w:rPr>
                <w:rFonts w:ascii="Arial" w:hAnsi="Arial" w:cs="Arial"/>
                <w:sz w:val="20"/>
                <w:szCs w:val="20"/>
              </w:rPr>
            </w:pPr>
            <w:r>
              <w:rPr>
                <w:rFonts w:ascii="Arial" w:hAnsi="Arial" w:cs="Arial"/>
                <w:sz w:val="20"/>
                <w:szCs w:val="20"/>
              </w:rPr>
              <w:t>określić</w:t>
            </w:r>
            <w:r w:rsidRPr="00023D8D">
              <w:rPr>
                <w:rFonts w:ascii="Arial" w:hAnsi="Arial" w:cs="Arial"/>
                <w:sz w:val="20"/>
                <w:szCs w:val="20"/>
              </w:rPr>
              <w:t xml:space="preserve"> możliwości wykorzystania urządzeń i systemów energetyki nieodnawialnej w praktycznych zastosowaniach</w:t>
            </w:r>
          </w:p>
        </w:tc>
        <w:tc>
          <w:tcPr>
            <w:tcW w:w="1134" w:type="dxa"/>
            <w:vMerge/>
            <w:tcBorders>
              <w:left w:val="single" w:sz="4" w:space="0" w:color="auto"/>
              <w:right w:val="single" w:sz="4" w:space="0" w:color="auto"/>
            </w:tcBorders>
          </w:tcPr>
          <w:p w:rsidR="00542E6F" w:rsidRDefault="00542E6F" w:rsidP="00AF1FDB">
            <w:pPr>
              <w:rPr>
                <w:rFonts w:ascii="Arial" w:hAnsi="Arial" w:cs="Arial"/>
                <w:sz w:val="20"/>
                <w:szCs w:val="20"/>
              </w:rPr>
            </w:pPr>
          </w:p>
        </w:tc>
      </w:tr>
      <w:tr w:rsidR="00542E6F" w:rsidTr="00B26C6A">
        <w:tc>
          <w:tcPr>
            <w:tcW w:w="1951" w:type="dxa"/>
            <w:vMerge/>
            <w:tcBorders>
              <w:left w:val="single" w:sz="4" w:space="0" w:color="auto"/>
              <w:bottom w:val="single" w:sz="4" w:space="0" w:color="auto"/>
              <w:right w:val="single" w:sz="4" w:space="0" w:color="auto"/>
            </w:tcBorders>
            <w:vAlign w:val="center"/>
          </w:tcPr>
          <w:p w:rsidR="00542E6F" w:rsidRDefault="00542E6F" w:rsidP="00AF1FDB">
            <w:pP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542E6F" w:rsidRDefault="00542E6F" w:rsidP="00AF1FDB">
            <w:pPr>
              <w:rPr>
                <w:rFonts w:ascii="Arial" w:hAnsi="Arial" w:cs="Arial"/>
                <w:sz w:val="20"/>
                <w:szCs w:val="20"/>
              </w:rPr>
            </w:pPr>
            <w:r>
              <w:rPr>
                <w:rFonts w:ascii="Arial" w:hAnsi="Arial" w:cs="Arial"/>
                <w:sz w:val="20"/>
                <w:szCs w:val="20"/>
              </w:rPr>
              <w:t>4. Systemy i obiekty energetyki odnawialnej</w:t>
            </w:r>
          </w:p>
        </w:tc>
        <w:tc>
          <w:tcPr>
            <w:tcW w:w="851" w:type="dxa"/>
            <w:tcBorders>
              <w:top w:val="single" w:sz="4" w:space="0" w:color="auto"/>
              <w:left w:val="single" w:sz="4" w:space="0" w:color="auto"/>
              <w:bottom w:val="single" w:sz="4" w:space="0" w:color="auto"/>
              <w:right w:val="single" w:sz="4" w:space="0" w:color="auto"/>
            </w:tcBorders>
          </w:tcPr>
          <w:p w:rsidR="00542E6F" w:rsidRDefault="00542E6F" w:rsidP="00AF1FDB">
            <w:pPr>
              <w:jc w:val="center"/>
              <w:rPr>
                <w:rFonts w:ascii="Arial" w:hAnsi="Arial" w:cs="Arial"/>
                <w:sz w:val="20"/>
                <w:szCs w:val="20"/>
              </w:rPr>
            </w:pPr>
          </w:p>
        </w:tc>
        <w:tc>
          <w:tcPr>
            <w:tcW w:w="3543" w:type="dxa"/>
            <w:tcBorders>
              <w:top w:val="single" w:sz="4" w:space="0" w:color="auto"/>
              <w:left w:val="single" w:sz="4" w:space="0" w:color="auto"/>
              <w:bottom w:val="single" w:sz="4" w:space="0" w:color="auto"/>
              <w:right w:val="single" w:sz="4" w:space="0" w:color="auto"/>
            </w:tcBorders>
          </w:tcPr>
          <w:p w:rsidR="00542E6F" w:rsidRPr="00524EE0" w:rsidRDefault="0031438A" w:rsidP="001D00ED">
            <w:pPr>
              <w:numPr>
                <w:ilvl w:val="0"/>
                <w:numId w:val="101"/>
              </w:numPr>
              <w:ind w:left="317" w:hanging="317"/>
              <w:rPr>
                <w:rFonts w:ascii="Arial" w:hAnsi="Arial" w:cs="Arial"/>
                <w:sz w:val="20"/>
                <w:szCs w:val="20"/>
              </w:rPr>
            </w:pPr>
            <w:r>
              <w:rPr>
                <w:rFonts w:ascii="Arial" w:hAnsi="Arial" w:cs="Arial"/>
                <w:sz w:val="20"/>
                <w:szCs w:val="20"/>
              </w:rPr>
              <w:t>rozróżnić</w:t>
            </w:r>
            <w:r w:rsidR="00542E6F" w:rsidRPr="00524EE0">
              <w:rPr>
                <w:rFonts w:ascii="Arial" w:hAnsi="Arial" w:cs="Arial"/>
                <w:sz w:val="20"/>
                <w:szCs w:val="20"/>
              </w:rPr>
              <w:t xml:space="preserve"> obiekty energetyki zawodowej produkujące energię ze źródeł odnawialnych</w:t>
            </w:r>
          </w:p>
          <w:p w:rsidR="00542E6F" w:rsidRPr="00524EE0" w:rsidRDefault="00542E6F" w:rsidP="001D00ED">
            <w:pPr>
              <w:numPr>
                <w:ilvl w:val="0"/>
                <w:numId w:val="101"/>
              </w:numPr>
              <w:ind w:left="317" w:hanging="317"/>
              <w:rPr>
                <w:rFonts w:ascii="Arial" w:hAnsi="Arial" w:cs="Arial"/>
                <w:sz w:val="20"/>
                <w:szCs w:val="20"/>
              </w:rPr>
            </w:pPr>
            <w:r w:rsidRPr="00524EE0">
              <w:rPr>
                <w:rFonts w:ascii="Arial" w:hAnsi="Arial" w:cs="Arial"/>
                <w:sz w:val="20"/>
                <w:szCs w:val="20"/>
              </w:rPr>
              <w:t>klasyfikować systemy energetyki odnawialnej</w:t>
            </w:r>
          </w:p>
          <w:p w:rsidR="00542E6F" w:rsidRPr="00524EE0" w:rsidRDefault="0031438A" w:rsidP="001D00ED">
            <w:pPr>
              <w:numPr>
                <w:ilvl w:val="0"/>
                <w:numId w:val="101"/>
              </w:numPr>
              <w:ind w:left="317" w:hanging="317"/>
              <w:rPr>
                <w:rFonts w:ascii="Arial" w:hAnsi="Arial" w:cs="Arial"/>
                <w:sz w:val="20"/>
                <w:szCs w:val="20"/>
              </w:rPr>
            </w:pPr>
            <w:r>
              <w:rPr>
                <w:rFonts w:ascii="Arial" w:hAnsi="Arial" w:cs="Arial"/>
                <w:sz w:val="20"/>
                <w:szCs w:val="20"/>
                <w:lang w:val="x-none"/>
              </w:rPr>
              <w:t>rozróżni</w:t>
            </w:r>
            <w:r>
              <w:rPr>
                <w:rFonts w:ascii="Arial" w:hAnsi="Arial" w:cs="Arial"/>
                <w:sz w:val="20"/>
                <w:szCs w:val="20"/>
              </w:rPr>
              <w:t>ć</w:t>
            </w:r>
            <w:r w:rsidR="00542E6F" w:rsidRPr="00524EE0">
              <w:rPr>
                <w:rFonts w:ascii="Arial" w:hAnsi="Arial" w:cs="Arial"/>
                <w:sz w:val="20"/>
                <w:szCs w:val="20"/>
                <w:lang w:val="x-none"/>
              </w:rPr>
              <w:t xml:space="preserve"> systemy</w:t>
            </w:r>
            <w:r w:rsidR="00542E6F" w:rsidRPr="00524EE0">
              <w:rPr>
                <w:rFonts w:ascii="Arial" w:eastAsia="Calibri" w:hAnsi="Arial" w:cs="Arial"/>
                <w:sz w:val="20"/>
                <w:szCs w:val="20"/>
              </w:rPr>
              <w:t xml:space="preserve"> energetyki odnawialnej</w:t>
            </w:r>
          </w:p>
          <w:p w:rsidR="00542E6F" w:rsidRPr="00524EE0" w:rsidRDefault="00542E6F" w:rsidP="001D00ED">
            <w:pPr>
              <w:numPr>
                <w:ilvl w:val="0"/>
                <w:numId w:val="101"/>
              </w:numPr>
              <w:ind w:left="317" w:hanging="317"/>
              <w:rPr>
                <w:rFonts w:ascii="Arial" w:hAnsi="Arial" w:cs="Arial"/>
                <w:sz w:val="20"/>
                <w:szCs w:val="20"/>
              </w:rPr>
            </w:pPr>
            <w:r w:rsidRPr="00524EE0">
              <w:rPr>
                <w:rFonts w:ascii="Arial" w:eastAsia="Calibri" w:hAnsi="Arial" w:cs="Arial"/>
                <w:sz w:val="20"/>
                <w:szCs w:val="20"/>
              </w:rPr>
              <w:t xml:space="preserve">objaśnić korzyści wynikające z instalacji baterii fotoogniw </w:t>
            </w:r>
          </w:p>
          <w:p w:rsidR="00542E6F" w:rsidRPr="00524EE0" w:rsidRDefault="0031438A" w:rsidP="001D00ED">
            <w:pPr>
              <w:numPr>
                <w:ilvl w:val="0"/>
                <w:numId w:val="101"/>
              </w:numPr>
              <w:ind w:left="317" w:hanging="317"/>
              <w:rPr>
                <w:rFonts w:ascii="Arial" w:hAnsi="Arial" w:cs="Arial"/>
                <w:sz w:val="20"/>
                <w:szCs w:val="20"/>
              </w:rPr>
            </w:pPr>
            <w:r>
              <w:rPr>
                <w:rFonts w:ascii="Arial" w:eastAsia="Calibri" w:hAnsi="Arial" w:cs="Arial"/>
                <w:sz w:val="20"/>
                <w:szCs w:val="20"/>
              </w:rPr>
              <w:t>objaśnić</w:t>
            </w:r>
            <w:r w:rsidR="00542E6F" w:rsidRPr="00524EE0">
              <w:rPr>
                <w:rFonts w:ascii="Arial" w:eastAsia="Calibri" w:hAnsi="Arial" w:cs="Arial"/>
                <w:sz w:val="20"/>
                <w:szCs w:val="20"/>
              </w:rPr>
              <w:t xml:space="preserve"> korzyści wynikające z eksploatacji elektrowni wiatrowej i wodnej</w:t>
            </w:r>
          </w:p>
          <w:p w:rsidR="00542E6F" w:rsidRPr="00524EE0" w:rsidRDefault="00542E6F" w:rsidP="001D00ED">
            <w:pPr>
              <w:numPr>
                <w:ilvl w:val="0"/>
                <w:numId w:val="101"/>
              </w:numPr>
              <w:ind w:left="317" w:hanging="317"/>
              <w:rPr>
                <w:rFonts w:ascii="Arial" w:hAnsi="Arial" w:cs="Arial"/>
                <w:sz w:val="20"/>
                <w:szCs w:val="20"/>
              </w:rPr>
            </w:pPr>
            <w:r w:rsidRPr="00524EE0">
              <w:rPr>
                <w:rFonts w:ascii="Arial" w:hAnsi="Arial" w:cs="Arial"/>
                <w:sz w:val="20"/>
                <w:szCs w:val="20"/>
              </w:rPr>
              <w:t>rozróżnić sposoby pozyskiwania energii elektrycznej i cieplnej z odnawialnych źródeł energii</w:t>
            </w:r>
          </w:p>
          <w:p w:rsidR="00542E6F" w:rsidRPr="00524EE0" w:rsidRDefault="00542E6F" w:rsidP="001D00ED">
            <w:pPr>
              <w:numPr>
                <w:ilvl w:val="0"/>
                <w:numId w:val="101"/>
              </w:numPr>
              <w:ind w:left="317" w:hanging="317"/>
              <w:rPr>
                <w:rFonts w:ascii="Arial" w:hAnsi="Arial" w:cs="Arial"/>
                <w:sz w:val="20"/>
                <w:szCs w:val="20"/>
              </w:rPr>
            </w:pPr>
            <w:r w:rsidRPr="00524EE0">
              <w:rPr>
                <w:rFonts w:ascii="Arial" w:hAnsi="Arial" w:cs="Arial"/>
                <w:sz w:val="20"/>
                <w:szCs w:val="20"/>
              </w:rPr>
              <w:t>określić energię uzyskiwaną z energii słońca</w:t>
            </w:r>
          </w:p>
          <w:p w:rsidR="00542E6F" w:rsidRPr="00524EE0" w:rsidRDefault="00542E6F" w:rsidP="001D00ED">
            <w:pPr>
              <w:numPr>
                <w:ilvl w:val="0"/>
                <w:numId w:val="101"/>
              </w:numPr>
              <w:ind w:left="317" w:hanging="317"/>
              <w:rPr>
                <w:rFonts w:ascii="Arial" w:hAnsi="Arial" w:cs="Arial"/>
                <w:sz w:val="20"/>
                <w:szCs w:val="20"/>
              </w:rPr>
            </w:pPr>
            <w:r w:rsidRPr="00524EE0">
              <w:rPr>
                <w:rFonts w:ascii="Arial" w:hAnsi="Arial" w:cs="Arial"/>
                <w:sz w:val="20"/>
                <w:szCs w:val="20"/>
              </w:rPr>
              <w:t>określić energię uzyskiwaną z energii wiatru</w:t>
            </w:r>
          </w:p>
          <w:p w:rsidR="00542E6F" w:rsidRPr="00524EE0" w:rsidRDefault="00542E6F" w:rsidP="001D00ED">
            <w:pPr>
              <w:numPr>
                <w:ilvl w:val="0"/>
                <w:numId w:val="101"/>
              </w:numPr>
              <w:ind w:left="317" w:hanging="317"/>
              <w:rPr>
                <w:rFonts w:ascii="Arial" w:hAnsi="Arial" w:cs="Arial"/>
                <w:sz w:val="20"/>
                <w:szCs w:val="20"/>
              </w:rPr>
            </w:pPr>
            <w:r w:rsidRPr="00524EE0">
              <w:rPr>
                <w:rFonts w:ascii="Arial" w:hAnsi="Arial" w:cs="Arial"/>
                <w:sz w:val="20"/>
                <w:szCs w:val="20"/>
              </w:rPr>
              <w:t>określić energię uzyskiwaną z energii wody</w:t>
            </w:r>
          </w:p>
          <w:p w:rsidR="00542E6F" w:rsidRPr="00524EE0" w:rsidRDefault="00542E6F" w:rsidP="001D00ED">
            <w:pPr>
              <w:numPr>
                <w:ilvl w:val="0"/>
                <w:numId w:val="101"/>
              </w:numPr>
              <w:ind w:left="317" w:hanging="317"/>
              <w:rPr>
                <w:rFonts w:ascii="Arial" w:hAnsi="Arial" w:cs="Arial"/>
                <w:sz w:val="20"/>
                <w:szCs w:val="20"/>
              </w:rPr>
            </w:pPr>
            <w:r w:rsidRPr="00524EE0">
              <w:rPr>
                <w:rFonts w:ascii="Arial" w:hAnsi="Arial" w:cs="Arial"/>
                <w:sz w:val="20"/>
                <w:szCs w:val="20"/>
              </w:rPr>
              <w:t xml:space="preserve">wymienić parametry energetyczne </w:t>
            </w:r>
            <w:r w:rsidRPr="00524EE0">
              <w:rPr>
                <w:rFonts w:ascii="Arial" w:eastAsia="Arial" w:hAnsi="Arial" w:cs="Arial"/>
                <w:sz w:val="20"/>
                <w:szCs w:val="20"/>
              </w:rPr>
              <w:t>odnawialnych źródeł energii</w:t>
            </w:r>
          </w:p>
        </w:tc>
        <w:tc>
          <w:tcPr>
            <w:tcW w:w="4111" w:type="dxa"/>
            <w:tcBorders>
              <w:top w:val="single" w:sz="4" w:space="0" w:color="auto"/>
              <w:left w:val="single" w:sz="4" w:space="0" w:color="auto"/>
              <w:bottom w:val="single" w:sz="4" w:space="0" w:color="auto"/>
              <w:right w:val="single" w:sz="4" w:space="0" w:color="auto"/>
            </w:tcBorders>
          </w:tcPr>
          <w:p w:rsidR="00542E6F" w:rsidRPr="00524EE0" w:rsidRDefault="00542E6F" w:rsidP="001D00ED">
            <w:pPr>
              <w:numPr>
                <w:ilvl w:val="0"/>
                <w:numId w:val="101"/>
              </w:numPr>
              <w:ind w:left="317" w:hanging="317"/>
              <w:rPr>
                <w:rFonts w:ascii="Arial" w:hAnsi="Arial" w:cs="Arial"/>
                <w:sz w:val="20"/>
                <w:szCs w:val="20"/>
              </w:rPr>
            </w:pPr>
            <w:r w:rsidRPr="00524EE0">
              <w:rPr>
                <w:rFonts w:ascii="Arial" w:hAnsi="Arial" w:cs="Arial"/>
                <w:sz w:val="20"/>
                <w:szCs w:val="20"/>
              </w:rPr>
              <w:t>określić możliwości wykorzystania urządzeń i systemów energetyki odnawialnej w praktycznych zastosowaniach</w:t>
            </w:r>
          </w:p>
          <w:p w:rsidR="00542E6F" w:rsidRPr="00524EE0" w:rsidRDefault="00542E6F" w:rsidP="001D00ED">
            <w:pPr>
              <w:numPr>
                <w:ilvl w:val="0"/>
                <w:numId w:val="101"/>
              </w:numPr>
              <w:ind w:left="317" w:hanging="317"/>
              <w:rPr>
                <w:rFonts w:ascii="Arial" w:hAnsi="Arial" w:cs="Arial"/>
                <w:sz w:val="20"/>
                <w:szCs w:val="20"/>
              </w:rPr>
            </w:pPr>
            <w:r w:rsidRPr="00524EE0">
              <w:rPr>
                <w:rFonts w:ascii="Arial" w:hAnsi="Arial" w:cs="Arial"/>
                <w:sz w:val="20"/>
                <w:szCs w:val="20"/>
              </w:rPr>
              <w:t>porównać sposoby pozyskiwania energii cieplnej i elektrycznej z odnawialnych źródeł energii</w:t>
            </w:r>
          </w:p>
          <w:p w:rsidR="00542E6F" w:rsidRPr="00524EE0" w:rsidRDefault="00542E6F" w:rsidP="001D00ED">
            <w:pPr>
              <w:numPr>
                <w:ilvl w:val="0"/>
                <w:numId w:val="101"/>
              </w:numPr>
              <w:ind w:left="317" w:hanging="317"/>
              <w:rPr>
                <w:rFonts w:ascii="Arial" w:hAnsi="Arial" w:cs="Arial"/>
                <w:sz w:val="20"/>
                <w:szCs w:val="20"/>
              </w:rPr>
            </w:pPr>
            <w:r>
              <w:rPr>
                <w:rFonts w:ascii="Arial" w:eastAsia="Arial" w:hAnsi="Arial" w:cs="Arial"/>
                <w:sz w:val="20"/>
                <w:szCs w:val="20"/>
              </w:rPr>
              <w:t>wskazać</w:t>
            </w:r>
            <w:r w:rsidRPr="00524EE0">
              <w:rPr>
                <w:rFonts w:ascii="Arial" w:eastAsia="Arial" w:hAnsi="Arial" w:cs="Arial"/>
                <w:sz w:val="20"/>
                <w:szCs w:val="20"/>
              </w:rPr>
              <w:t xml:space="preserve"> zasadność pozyskiwania energii z odnawialnych źródeł energii w danej lokalizacji i ich obszary zastosowań</w:t>
            </w:r>
          </w:p>
        </w:tc>
        <w:tc>
          <w:tcPr>
            <w:tcW w:w="1134" w:type="dxa"/>
            <w:vMerge/>
            <w:tcBorders>
              <w:left w:val="single" w:sz="4" w:space="0" w:color="auto"/>
              <w:right w:val="single" w:sz="4" w:space="0" w:color="auto"/>
            </w:tcBorders>
          </w:tcPr>
          <w:p w:rsidR="00542E6F" w:rsidRDefault="00542E6F" w:rsidP="00AF1FDB">
            <w:pPr>
              <w:rPr>
                <w:rFonts w:ascii="Arial" w:hAnsi="Arial" w:cs="Arial"/>
                <w:sz w:val="20"/>
                <w:szCs w:val="20"/>
              </w:rPr>
            </w:pPr>
          </w:p>
        </w:tc>
      </w:tr>
      <w:tr w:rsidR="00D712E5" w:rsidTr="00B26C6A">
        <w:tc>
          <w:tcPr>
            <w:tcW w:w="1951" w:type="dxa"/>
            <w:vMerge w:val="restart"/>
            <w:tcBorders>
              <w:top w:val="single" w:sz="4" w:space="0" w:color="auto"/>
              <w:left w:val="single" w:sz="4" w:space="0" w:color="auto"/>
              <w:bottom w:val="single" w:sz="4" w:space="0" w:color="auto"/>
              <w:right w:val="single" w:sz="4" w:space="0" w:color="auto"/>
            </w:tcBorders>
            <w:hideMark/>
          </w:tcPr>
          <w:p w:rsidR="00D712E5" w:rsidRDefault="00D712E5" w:rsidP="00777BD5">
            <w:pPr>
              <w:rPr>
                <w:rFonts w:ascii="Arial" w:hAnsi="Arial" w:cs="Arial"/>
                <w:sz w:val="20"/>
                <w:szCs w:val="20"/>
              </w:rPr>
            </w:pPr>
            <w:r>
              <w:rPr>
                <w:rFonts w:ascii="Arial" w:hAnsi="Arial" w:cs="Arial"/>
                <w:sz w:val="20"/>
                <w:szCs w:val="20"/>
              </w:rPr>
              <w:t>II. Urządzenia i jednostki wytwórcze energii elektrycznej i mechanicznej</w:t>
            </w:r>
          </w:p>
        </w:tc>
        <w:tc>
          <w:tcPr>
            <w:tcW w:w="2268" w:type="dxa"/>
            <w:tcBorders>
              <w:top w:val="single" w:sz="4" w:space="0" w:color="auto"/>
              <w:left w:val="single" w:sz="4" w:space="0" w:color="auto"/>
              <w:bottom w:val="single" w:sz="4" w:space="0" w:color="auto"/>
              <w:right w:val="single" w:sz="4" w:space="0" w:color="auto"/>
            </w:tcBorders>
          </w:tcPr>
          <w:p w:rsidR="00D712E5" w:rsidRPr="007F55D5" w:rsidRDefault="00D712E5" w:rsidP="007F55D5">
            <w:pPr>
              <w:rPr>
                <w:rFonts w:ascii="Arial" w:hAnsi="Arial" w:cs="Arial"/>
                <w:sz w:val="20"/>
                <w:szCs w:val="20"/>
              </w:rPr>
            </w:pPr>
            <w:r>
              <w:rPr>
                <w:rFonts w:ascii="Arial" w:hAnsi="Arial" w:cs="Arial"/>
                <w:sz w:val="20"/>
                <w:szCs w:val="20"/>
              </w:rPr>
              <w:t>1. Urządzenia do wytwarzania energii elektrycznej</w:t>
            </w:r>
          </w:p>
        </w:tc>
        <w:tc>
          <w:tcPr>
            <w:tcW w:w="851" w:type="dxa"/>
            <w:tcBorders>
              <w:top w:val="single" w:sz="4" w:space="0" w:color="auto"/>
              <w:left w:val="single" w:sz="4" w:space="0" w:color="auto"/>
              <w:bottom w:val="single" w:sz="4" w:space="0" w:color="auto"/>
              <w:right w:val="single" w:sz="4" w:space="0" w:color="auto"/>
            </w:tcBorders>
          </w:tcPr>
          <w:p w:rsidR="00D712E5" w:rsidRDefault="00D712E5" w:rsidP="00777BD5">
            <w:pPr>
              <w:jc w:val="center"/>
              <w:rPr>
                <w:rFonts w:ascii="Arial" w:hAnsi="Arial" w:cs="Arial"/>
                <w:sz w:val="20"/>
                <w:szCs w:val="20"/>
              </w:rPr>
            </w:pPr>
          </w:p>
        </w:tc>
        <w:tc>
          <w:tcPr>
            <w:tcW w:w="3543" w:type="dxa"/>
            <w:tcBorders>
              <w:top w:val="single" w:sz="4" w:space="0" w:color="auto"/>
              <w:left w:val="single" w:sz="4" w:space="0" w:color="auto"/>
              <w:bottom w:val="single" w:sz="4" w:space="0" w:color="auto"/>
              <w:right w:val="single" w:sz="4" w:space="0" w:color="auto"/>
            </w:tcBorders>
          </w:tcPr>
          <w:p w:rsidR="00D712E5" w:rsidRPr="0053652A" w:rsidRDefault="00D712E5" w:rsidP="001D00ED">
            <w:pPr>
              <w:numPr>
                <w:ilvl w:val="0"/>
                <w:numId w:val="101"/>
              </w:numPr>
              <w:ind w:left="317" w:hanging="317"/>
              <w:rPr>
                <w:rFonts w:ascii="Arial" w:hAnsi="Arial" w:cs="Arial"/>
                <w:sz w:val="20"/>
                <w:szCs w:val="20"/>
              </w:rPr>
            </w:pPr>
            <w:r w:rsidRPr="0053652A">
              <w:rPr>
                <w:rFonts w:ascii="Arial" w:hAnsi="Arial" w:cs="Arial"/>
                <w:sz w:val="20"/>
                <w:szCs w:val="20"/>
              </w:rPr>
              <w:t>scharakteryzować energię elektryczną</w:t>
            </w:r>
          </w:p>
          <w:p w:rsidR="00D712E5" w:rsidRPr="0053652A" w:rsidRDefault="00D712E5" w:rsidP="001D00ED">
            <w:pPr>
              <w:numPr>
                <w:ilvl w:val="0"/>
                <w:numId w:val="101"/>
              </w:numPr>
              <w:ind w:left="317" w:hanging="317"/>
              <w:rPr>
                <w:rFonts w:ascii="Arial" w:hAnsi="Arial" w:cs="Arial"/>
                <w:sz w:val="20"/>
                <w:szCs w:val="20"/>
              </w:rPr>
            </w:pPr>
            <w:r w:rsidRPr="0053652A">
              <w:rPr>
                <w:rFonts w:ascii="Arial" w:hAnsi="Arial" w:cs="Arial"/>
                <w:sz w:val="20"/>
                <w:szCs w:val="20"/>
              </w:rPr>
              <w:t>rozpoznać urządzenia wykorzystywane do wytwarzania energii elektrycznej</w:t>
            </w:r>
          </w:p>
          <w:p w:rsidR="00D712E5" w:rsidRPr="0053652A" w:rsidRDefault="00D712E5" w:rsidP="001D00ED">
            <w:pPr>
              <w:numPr>
                <w:ilvl w:val="0"/>
                <w:numId w:val="101"/>
              </w:numPr>
              <w:ind w:left="317" w:hanging="317"/>
              <w:rPr>
                <w:rFonts w:ascii="Arial" w:hAnsi="Arial" w:cs="Arial"/>
                <w:sz w:val="20"/>
                <w:szCs w:val="20"/>
              </w:rPr>
            </w:pPr>
            <w:r w:rsidRPr="0053652A">
              <w:rPr>
                <w:rFonts w:ascii="Arial" w:hAnsi="Arial" w:cs="Arial"/>
                <w:sz w:val="20"/>
                <w:szCs w:val="20"/>
              </w:rPr>
              <w:t>określić działanie urządzeń wykorzystywanych do wytwarzania energii elektrycznej</w:t>
            </w:r>
          </w:p>
          <w:p w:rsidR="00D712E5" w:rsidRPr="0053652A" w:rsidRDefault="00D712E5" w:rsidP="001D00ED">
            <w:pPr>
              <w:numPr>
                <w:ilvl w:val="0"/>
                <w:numId w:val="101"/>
              </w:numPr>
              <w:ind w:left="317" w:hanging="317"/>
              <w:rPr>
                <w:rFonts w:ascii="Arial" w:hAnsi="Arial" w:cs="Arial"/>
                <w:sz w:val="20"/>
                <w:szCs w:val="20"/>
              </w:rPr>
            </w:pPr>
            <w:r w:rsidRPr="0053652A">
              <w:rPr>
                <w:rFonts w:ascii="Arial" w:eastAsia="Arial" w:hAnsi="Arial" w:cs="Arial"/>
                <w:sz w:val="20"/>
                <w:szCs w:val="20"/>
              </w:rPr>
              <w:t>wymienić urządzenia elektryczne uczestniczące w procesie wytwarzania energii elektrycznej w elektrowniach konwencjonalnych</w:t>
            </w:r>
          </w:p>
          <w:p w:rsidR="00D712E5" w:rsidRPr="0053652A" w:rsidRDefault="00D712E5" w:rsidP="001D00ED">
            <w:pPr>
              <w:numPr>
                <w:ilvl w:val="0"/>
                <w:numId w:val="101"/>
              </w:numPr>
              <w:ind w:left="317" w:hanging="317"/>
              <w:rPr>
                <w:rFonts w:ascii="Arial" w:hAnsi="Arial" w:cs="Arial"/>
                <w:sz w:val="20"/>
                <w:szCs w:val="20"/>
              </w:rPr>
            </w:pPr>
            <w:r w:rsidRPr="0053652A">
              <w:rPr>
                <w:rFonts w:ascii="Arial" w:eastAsia="Arial" w:hAnsi="Arial" w:cs="Arial"/>
                <w:sz w:val="20"/>
                <w:szCs w:val="20"/>
              </w:rPr>
              <w:t>wymienić urządzenia uczestniczące w procesie wytwarzania energii elektrycznej w układach wykorzystujących alternatywne źródła energii</w:t>
            </w:r>
          </w:p>
          <w:p w:rsidR="00D712E5" w:rsidRPr="0053652A" w:rsidRDefault="0031438A" w:rsidP="001D00ED">
            <w:pPr>
              <w:numPr>
                <w:ilvl w:val="0"/>
                <w:numId w:val="101"/>
              </w:numPr>
              <w:ind w:left="317" w:hanging="317"/>
              <w:rPr>
                <w:rFonts w:ascii="Arial" w:hAnsi="Arial" w:cs="Arial"/>
                <w:sz w:val="20"/>
                <w:szCs w:val="20"/>
              </w:rPr>
            </w:pPr>
            <w:r>
              <w:rPr>
                <w:rFonts w:ascii="Arial" w:hAnsi="Arial" w:cs="Arial"/>
                <w:sz w:val="20"/>
                <w:szCs w:val="20"/>
              </w:rPr>
              <w:t xml:space="preserve">wymienić </w:t>
            </w:r>
            <w:r w:rsidR="00D712E5" w:rsidRPr="0053652A">
              <w:rPr>
                <w:rFonts w:ascii="Arial" w:hAnsi="Arial" w:cs="Arial"/>
                <w:sz w:val="20"/>
                <w:szCs w:val="20"/>
              </w:rPr>
              <w:t>charakterystyczne parametry urządzeń uczestniczących w procesie wytwarzania energii elektrycznej</w:t>
            </w:r>
          </w:p>
          <w:p w:rsidR="00D712E5" w:rsidRPr="0053652A" w:rsidRDefault="00D712E5" w:rsidP="001D00ED">
            <w:pPr>
              <w:numPr>
                <w:ilvl w:val="0"/>
                <w:numId w:val="101"/>
              </w:numPr>
              <w:ind w:left="317" w:hanging="317"/>
              <w:rPr>
                <w:rFonts w:ascii="Arial" w:hAnsi="Arial" w:cs="Arial"/>
                <w:sz w:val="20"/>
                <w:szCs w:val="20"/>
              </w:rPr>
            </w:pPr>
            <w:r>
              <w:rPr>
                <w:rFonts w:ascii="Arial" w:hAnsi="Arial" w:cs="Arial"/>
                <w:sz w:val="20"/>
                <w:szCs w:val="20"/>
              </w:rPr>
              <w:t>wymienić</w:t>
            </w:r>
            <w:r w:rsidRPr="0053652A">
              <w:rPr>
                <w:rFonts w:ascii="Arial" w:hAnsi="Arial" w:cs="Arial"/>
                <w:sz w:val="20"/>
                <w:szCs w:val="20"/>
              </w:rPr>
              <w:t xml:space="preserve"> charakterystyczne parametry urządzeń uczestniczących </w:t>
            </w:r>
            <w:r w:rsidRPr="0053652A">
              <w:rPr>
                <w:rFonts w:ascii="Arial" w:eastAsia="Arial" w:hAnsi="Arial" w:cs="Arial"/>
                <w:sz w:val="20"/>
                <w:szCs w:val="20"/>
              </w:rPr>
              <w:t>procesie wytwarzania energii elektrycznej w układach wykorzystujących alternatywne źródła energii</w:t>
            </w:r>
          </w:p>
          <w:p w:rsidR="00D712E5" w:rsidRPr="0053652A" w:rsidRDefault="0031438A" w:rsidP="001D00ED">
            <w:pPr>
              <w:numPr>
                <w:ilvl w:val="0"/>
                <w:numId w:val="101"/>
              </w:numPr>
              <w:ind w:left="317" w:hanging="317"/>
              <w:rPr>
                <w:rFonts w:ascii="Arial" w:hAnsi="Arial" w:cs="Arial"/>
                <w:sz w:val="20"/>
                <w:szCs w:val="20"/>
              </w:rPr>
            </w:pPr>
            <w:r>
              <w:rPr>
                <w:rFonts w:ascii="Arial" w:eastAsia="Arial" w:hAnsi="Arial" w:cs="Arial"/>
                <w:sz w:val="20"/>
                <w:szCs w:val="20"/>
              </w:rPr>
              <w:t>wymieni</w:t>
            </w:r>
            <w:r w:rsidR="00A37880">
              <w:rPr>
                <w:rFonts w:ascii="Arial" w:eastAsia="Arial" w:hAnsi="Arial" w:cs="Arial"/>
                <w:sz w:val="20"/>
                <w:szCs w:val="20"/>
              </w:rPr>
              <w:t>ć</w:t>
            </w:r>
            <w:r w:rsidR="00D712E5" w:rsidRPr="0053652A">
              <w:rPr>
                <w:rFonts w:ascii="Arial" w:eastAsia="Arial" w:hAnsi="Arial" w:cs="Arial"/>
                <w:sz w:val="20"/>
                <w:szCs w:val="20"/>
              </w:rPr>
              <w:t xml:space="preserve"> urządzenia uczestniczące w produkcji energii w układach skojarzonych cieplno-elektrycznych</w:t>
            </w:r>
          </w:p>
        </w:tc>
        <w:tc>
          <w:tcPr>
            <w:tcW w:w="4111" w:type="dxa"/>
            <w:tcBorders>
              <w:top w:val="single" w:sz="4" w:space="0" w:color="auto"/>
              <w:left w:val="single" w:sz="4" w:space="0" w:color="auto"/>
              <w:bottom w:val="single" w:sz="4" w:space="0" w:color="auto"/>
              <w:right w:val="single" w:sz="4" w:space="0" w:color="auto"/>
            </w:tcBorders>
          </w:tcPr>
          <w:p w:rsidR="00D712E5" w:rsidRPr="0053652A" w:rsidRDefault="00D712E5" w:rsidP="001D00ED">
            <w:pPr>
              <w:numPr>
                <w:ilvl w:val="0"/>
                <w:numId w:val="101"/>
              </w:numPr>
              <w:ind w:left="317" w:hanging="317"/>
              <w:rPr>
                <w:rFonts w:ascii="Arial" w:eastAsia="Arial" w:hAnsi="Arial" w:cs="Arial"/>
                <w:sz w:val="20"/>
                <w:szCs w:val="20"/>
              </w:rPr>
            </w:pPr>
            <w:r w:rsidRPr="0053652A">
              <w:rPr>
                <w:rFonts w:ascii="Arial" w:hAnsi="Arial" w:cs="Arial"/>
                <w:sz w:val="20"/>
                <w:szCs w:val="20"/>
              </w:rPr>
              <w:t xml:space="preserve">określić działanie </w:t>
            </w:r>
            <w:r w:rsidRPr="0053652A">
              <w:rPr>
                <w:rFonts w:ascii="Arial" w:eastAsia="Arial" w:hAnsi="Arial" w:cs="Arial"/>
                <w:sz w:val="20"/>
                <w:szCs w:val="20"/>
              </w:rPr>
              <w:t>urządze</w:t>
            </w:r>
            <w:r w:rsidR="00A37880">
              <w:rPr>
                <w:rFonts w:ascii="Arial" w:eastAsia="Arial" w:hAnsi="Arial" w:cs="Arial"/>
                <w:sz w:val="20"/>
                <w:szCs w:val="20"/>
              </w:rPr>
              <w:t>ń</w:t>
            </w:r>
            <w:r w:rsidRPr="0053652A">
              <w:rPr>
                <w:rFonts w:ascii="Arial" w:eastAsia="Arial" w:hAnsi="Arial" w:cs="Arial"/>
                <w:sz w:val="20"/>
                <w:szCs w:val="20"/>
              </w:rPr>
              <w:t xml:space="preserve"> uczestnicząc</w:t>
            </w:r>
            <w:r w:rsidR="00A37880">
              <w:rPr>
                <w:rFonts w:ascii="Arial" w:eastAsia="Arial" w:hAnsi="Arial" w:cs="Arial"/>
                <w:sz w:val="20"/>
                <w:szCs w:val="20"/>
              </w:rPr>
              <w:t>ych</w:t>
            </w:r>
            <w:r w:rsidRPr="0053652A">
              <w:rPr>
                <w:rFonts w:ascii="Arial" w:eastAsia="Arial" w:hAnsi="Arial" w:cs="Arial"/>
                <w:sz w:val="20"/>
                <w:szCs w:val="20"/>
              </w:rPr>
              <w:t xml:space="preserve"> w procesie wytwarzania energii elektrycznej w elektrowniach konwencjonalnych</w:t>
            </w:r>
          </w:p>
          <w:p w:rsidR="00D712E5" w:rsidRPr="0053652A" w:rsidRDefault="0031438A" w:rsidP="001D00ED">
            <w:pPr>
              <w:numPr>
                <w:ilvl w:val="0"/>
                <w:numId w:val="101"/>
              </w:numPr>
              <w:ind w:left="317" w:hanging="317"/>
              <w:rPr>
                <w:rFonts w:ascii="Arial" w:eastAsia="Arial" w:hAnsi="Arial" w:cs="Arial"/>
                <w:sz w:val="20"/>
                <w:szCs w:val="20"/>
              </w:rPr>
            </w:pPr>
            <w:r>
              <w:rPr>
                <w:rFonts w:ascii="Arial" w:hAnsi="Arial" w:cs="Arial"/>
                <w:sz w:val="20"/>
                <w:szCs w:val="20"/>
              </w:rPr>
              <w:t>określić</w:t>
            </w:r>
            <w:r w:rsidR="00D712E5" w:rsidRPr="0053652A">
              <w:rPr>
                <w:rFonts w:ascii="Arial" w:hAnsi="Arial" w:cs="Arial"/>
                <w:sz w:val="20"/>
                <w:szCs w:val="20"/>
              </w:rPr>
              <w:t xml:space="preserve"> działanie </w:t>
            </w:r>
            <w:r w:rsidR="00D712E5" w:rsidRPr="0053652A">
              <w:rPr>
                <w:rFonts w:ascii="Arial" w:eastAsia="Arial" w:hAnsi="Arial" w:cs="Arial"/>
                <w:sz w:val="20"/>
                <w:szCs w:val="20"/>
              </w:rPr>
              <w:t>urządze</w:t>
            </w:r>
            <w:r w:rsidR="00A37880">
              <w:rPr>
                <w:rFonts w:ascii="Arial" w:eastAsia="Arial" w:hAnsi="Arial" w:cs="Arial"/>
                <w:sz w:val="20"/>
                <w:szCs w:val="20"/>
              </w:rPr>
              <w:t>ń</w:t>
            </w:r>
            <w:r w:rsidR="00D712E5" w:rsidRPr="0053652A">
              <w:rPr>
                <w:rFonts w:ascii="Arial" w:eastAsia="Arial" w:hAnsi="Arial" w:cs="Arial"/>
                <w:sz w:val="20"/>
                <w:szCs w:val="20"/>
              </w:rPr>
              <w:t xml:space="preserve"> uczestnicząc</w:t>
            </w:r>
            <w:r w:rsidR="00A37880">
              <w:rPr>
                <w:rFonts w:ascii="Arial" w:eastAsia="Arial" w:hAnsi="Arial" w:cs="Arial"/>
                <w:sz w:val="20"/>
                <w:szCs w:val="20"/>
              </w:rPr>
              <w:t>ych</w:t>
            </w:r>
            <w:r w:rsidR="00D712E5" w:rsidRPr="0053652A">
              <w:rPr>
                <w:rFonts w:ascii="Arial" w:eastAsia="Arial" w:hAnsi="Arial" w:cs="Arial"/>
                <w:sz w:val="20"/>
                <w:szCs w:val="20"/>
              </w:rPr>
              <w:t xml:space="preserve"> w procesie wytwarzania energii elektrycznej w układach wykorzystujących alternatywne źródła energii</w:t>
            </w:r>
          </w:p>
          <w:p w:rsidR="00D712E5" w:rsidRPr="0053652A" w:rsidRDefault="00D712E5" w:rsidP="00001826">
            <w:pPr>
              <w:ind w:left="317" w:hanging="317"/>
              <w:rPr>
                <w:rFonts w:ascii="Arial" w:eastAsia="Arial" w:hAnsi="Arial" w:cs="Arial"/>
                <w:sz w:val="20"/>
                <w:szCs w:val="20"/>
              </w:rPr>
            </w:pPr>
          </w:p>
          <w:p w:rsidR="00D712E5" w:rsidRPr="0053652A" w:rsidRDefault="00D712E5" w:rsidP="00001826">
            <w:pPr>
              <w:ind w:left="317" w:hanging="317"/>
              <w:rPr>
                <w:rFonts w:ascii="Arial" w:hAnsi="Arial" w:cs="Arial"/>
                <w:sz w:val="20"/>
                <w:szCs w:val="20"/>
              </w:rPr>
            </w:pPr>
          </w:p>
        </w:tc>
        <w:tc>
          <w:tcPr>
            <w:tcW w:w="1134" w:type="dxa"/>
            <w:vMerge/>
            <w:tcBorders>
              <w:left w:val="single" w:sz="4" w:space="0" w:color="auto"/>
              <w:right w:val="single" w:sz="4" w:space="0" w:color="auto"/>
            </w:tcBorders>
          </w:tcPr>
          <w:p w:rsidR="00D712E5" w:rsidRDefault="00D712E5" w:rsidP="00AF1FDB">
            <w:pPr>
              <w:rPr>
                <w:rFonts w:ascii="Arial" w:hAnsi="Arial" w:cs="Arial"/>
                <w:sz w:val="20"/>
                <w:szCs w:val="20"/>
              </w:rPr>
            </w:pPr>
          </w:p>
        </w:tc>
      </w:tr>
      <w:tr w:rsidR="00D712E5" w:rsidTr="00B26C6A">
        <w:tc>
          <w:tcPr>
            <w:tcW w:w="1951" w:type="dxa"/>
            <w:vMerge/>
            <w:tcBorders>
              <w:top w:val="single" w:sz="4" w:space="0" w:color="auto"/>
              <w:left w:val="single" w:sz="4" w:space="0" w:color="auto"/>
              <w:bottom w:val="single" w:sz="4" w:space="0" w:color="auto"/>
              <w:right w:val="single" w:sz="4" w:space="0" w:color="auto"/>
            </w:tcBorders>
            <w:vAlign w:val="center"/>
            <w:hideMark/>
          </w:tcPr>
          <w:p w:rsidR="00D712E5" w:rsidRDefault="00D712E5" w:rsidP="00AF1FDB">
            <w:pP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D712E5" w:rsidRDefault="00D712E5" w:rsidP="00AF1FDB">
            <w:pPr>
              <w:rPr>
                <w:rFonts w:ascii="Arial" w:hAnsi="Arial" w:cs="Arial"/>
                <w:sz w:val="20"/>
                <w:szCs w:val="20"/>
              </w:rPr>
            </w:pPr>
            <w:r>
              <w:rPr>
                <w:rFonts w:ascii="Arial" w:hAnsi="Arial" w:cs="Arial"/>
                <w:sz w:val="20"/>
                <w:szCs w:val="20"/>
              </w:rPr>
              <w:t>2. Urządzenia do wytwarzania energii mechanicznej</w:t>
            </w:r>
          </w:p>
        </w:tc>
        <w:tc>
          <w:tcPr>
            <w:tcW w:w="851" w:type="dxa"/>
            <w:tcBorders>
              <w:top w:val="single" w:sz="4" w:space="0" w:color="auto"/>
              <w:left w:val="single" w:sz="4" w:space="0" w:color="auto"/>
              <w:bottom w:val="single" w:sz="4" w:space="0" w:color="auto"/>
              <w:right w:val="single" w:sz="4" w:space="0" w:color="auto"/>
            </w:tcBorders>
          </w:tcPr>
          <w:p w:rsidR="00D712E5" w:rsidRDefault="00D712E5" w:rsidP="00AF1FDB">
            <w:pPr>
              <w:jc w:val="center"/>
              <w:rPr>
                <w:rFonts w:ascii="Arial" w:hAnsi="Arial" w:cs="Arial"/>
                <w:sz w:val="20"/>
                <w:szCs w:val="20"/>
              </w:rPr>
            </w:pPr>
          </w:p>
        </w:tc>
        <w:tc>
          <w:tcPr>
            <w:tcW w:w="3543" w:type="dxa"/>
            <w:tcBorders>
              <w:top w:val="single" w:sz="4" w:space="0" w:color="auto"/>
              <w:left w:val="single" w:sz="4" w:space="0" w:color="auto"/>
              <w:bottom w:val="single" w:sz="4" w:space="0" w:color="auto"/>
              <w:right w:val="single" w:sz="4" w:space="0" w:color="auto"/>
            </w:tcBorders>
          </w:tcPr>
          <w:p w:rsidR="00D712E5" w:rsidRPr="00FE58F2" w:rsidRDefault="00D712E5" w:rsidP="001D00ED">
            <w:pPr>
              <w:numPr>
                <w:ilvl w:val="0"/>
                <w:numId w:val="101"/>
              </w:numPr>
              <w:ind w:left="317" w:hanging="317"/>
              <w:rPr>
                <w:rFonts w:ascii="Arial" w:hAnsi="Arial" w:cs="Arial"/>
                <w:sz w:val="20"/>
                <w:szCs w:val="20"/>
              </w:rPr>
            </w:pPr>
            <w:r w:rsidRPr="00FE58F2">
              <w:rPr>
                <w:rFonts w:ascii="Arial" w:hAnsi="Arial" w:cs="Arial"/>
                <w:sz w:val="20"/>
                <w:szCs w:val="20"/>
              </w:rPr>
              <w:t>scharakteryzować energię mechaniczną</w:t>
            </w:r>
          </w:p>
          <w:p w:rsidR="00D712E5" w:rsidRPr="00FE58F2" w:rsidRDefault="00D712E5" w:rsidP="001D00ED">
            <w:pPr>
              <w:numPr>
                <w:ilvl w:val="0"/>
                <w:numId w:val="101"/>
              </w:numPr>
              <w:ind w:left="317" w:hanging="317"/>
              <w:rPr>
                <w:rFonts w:ascii="Arial" w:hAnsi="Arial" w:cs="Arial"/>
                <w:sz w:val="20"/>
                <w:szCs w:val="20"/>
              </w:rPr>
            </w:pPr>
            <w:r w:rsidRPr="00FE58F2">
              <w:rPr>
                <w:rFonts w:ascii="Arial" w:hAnsi="Arial" w:cs="Arial"/>
                <w:sz w:val="20"/>
                <w:szCs w:val="20"/>
              </w:rPr>
              <w:t>rozpoznać urządzenia wykorzystywane do wytwarzania energii mechanicznej</w:t>
            </w:r>
          </w:p>
          <w:p w:rsidR="00D712E5" w:rsidRPr="00FE58F2" w:rsidRDefault="00D712E5" w:rsidP="001D00ED">
            <w:pPr>
              <w:numPr>
                <w:ilvl w:val="0"/>
                <w:numId w:val="101"/>
              </w:numPr>
              <w:ind w:left="317" w:hanging="317"/>
              <w:rPr>
                <w:rFonts w:ascii="Arial" w:hAnsi="Arial" w:cs="Arial"/>
                <w:sz w:val="20"/>
                <w:szCs w:val="20"/>
              </w:rPr>
            </w:pPr>
            <w:r w:rsidRPr="00FE58F2">
              <w:rPr>
                <w:rFonts w:ascii="Arial" w:hAnsi="Arial" w:cs="Arial"/>
                <w:sz w:val="20"/>
                <w:szCs w:val="20"/>
              </w:rPr>
              <w:t>określić działanie urządzeń wykorzystywanych do wytwarzania energii mechanicznej</w:t>
            </w:r>
          </w:p>
        </w:tc>
        <w:tc>
          <w:tcPr>
            <w:tcW w:w="4111" w:type="dxa"/>
            <w:tcBorders>
              <w:top w:val="single" w:sz="4" w:space="0" w:color="auto"/>
              <w:left w:val="single" w:sz="4" w:space="0" w:color="auto"/>
              <w:bottom w:val="single" w:sz="4" w:space="0" w:color="auto"/>
              <w:right w:val="single" w:sz="4" w:space="0" w:color="auto"/>
            </w:tcBorders>
          </w:tcPr>
          <w:p w:rsidR="00D712E5" w:rsidRDefault="00D712E5" w:rsidP="00001826">
            <w:pPr>
              <w:rPr>
                <w:rFonts w:ascii="Arial" w:hAnsi="Arial" w:cs="Arial"/>
                <w:sz w:val="20"/>
                <w:szCs w:val="20"/>
              </w:rPr>
            </w:pPr>
          </w:p>
        </w:tc>
        <w:tc>
          <w:tcPr>
            <w:tcW w:w="1134" w:type="dxa"/>
            <w:vMerge/>
            <w:tcBorders>
              <w:left w:val="single" w:sz="4" w:space="0" w:color="auto"/>
              <w:right w:val="single" w:sz="4" w:space="0" w:color="auto"/>
            </w:tcBorders>
          </w:tcPr>
          <w:p w:rsidR="00D712E5" w:rsidRDefault="00D712E5" w:rsidP="00AF1FDB">
            <w:pPr>
              <w:rPr>
                <w:rFonts w:ascii="Arial" w:hAnsi="Arial" w:cs="Arial"/>
                <w:sz w:val="20"/>
                <w:szCs w:val="20"/>
              </w:rPr>
            </w:pPr>
          </w:p>
        </w:tc>
      </w:tr>
      <w:tr w:rsidR="00D712E5" w:rsidTr="00B26C6A">
        <w:tc>
          <w:tcPr>
            <w:tcW w:w="1951" w:type="dxa"/>
            <w:vMerge/>
            <w:tcBorders>
              <w:top w:val="single" w:sz="4" w:space="0" w:color="auto"/>
              <w:left w:val="single" w:sz="4" w:space="0" w:color="auto"/>
              <w:bottom w:val="single" w:sz="4" w:space="0" w:color="auto"/>
              <w:right w:val="single" w:sz="4" w:space="0" w:color="auto"/>
            </w:tcBorders>
            <w:vAlign w:val="center"/>
            <w:hideMark/>
          </w:tcPr>
          <w:p w:rsidR="00D712E5" w:rsidRDefault="00D712E5" w:rsidP="00AF1FDB">
            <w:pP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D712E5" w:rsidRDefault="00D712E5" w:rsidP="00AF1FDB">
            <w:pPr>
              <w:rPr>
                <w:rFonts w:ascii="Arial" w:hAnsi="Arial" w:cs="Arial"/>
                <w:sz w:val="20"/>
                <w:szCs w:val="20"/>
              </w:rPr>
            </w:pPr>
            <w:r>
              <w:rPr>
                <w:rFonts w:ascii="Arial" w:hAnsi="Arial" w:cs="Arial"/>
                <w:sz w:val="20"/>
                <w:szCs w:val="20"/>
              </w:rPr>
              <w:t>3. Elektrownie w systemach energetycznych</w:t>
            </w:r>
          </w:p>
        </w:tc>
        <w:tc>
          <w:tcPr>
            <w:tcW w:w="851" w:type="dxa"/>
            <w:tcBorders>
              <w:top w:val="single" w:sz="4" w:space="0" w:color="auto"/>
              <w:left w:val="single" w:sz="4" w:space="0" w:color="auto"/>
              <w:bottom w:val="single" w:sz="4" w:space="0" w:color="auto"/>
              <w:right w:val="single" w:sz="4" w:space="0" w:color="auto"/>
            </w:tcBorders>
          </w:tcPr>
          <w:p w:rsidR="00D712E5" w:rsidRDefault="00D712E5" w:rsidP="00AF1FDB">
            <w:pPr>
              <w:jc w:val="center"/>
              <w:rPr>
                <w:rFonts w:ascii="Arial" w:hAnsi="Arial" w:cs="Arial"/>
                <w:sz w:val="20"/>
                <w:szCs w:val="20"/>
              </w:rPr>
            </w:pPr>
          </w:p>
        </w:tc>
        <w:tc>
          <w:tcPr>
            <w:tcW w:w="3543" w:type="dxa"/>
            <w:tcBorders>
              <w:top w:val="single" w:sz="4" w:space="0" w:color="auto"/>
              <w:left w:val="single" w:sz="4" w:space="0" w:color="auto"/>
              <w:bottom w:val="single" w:sz="4" w:space="0" w:color="auto"/>
              <w:right w:val="single" w:sz="4" w:space="0" w:color="auto"/>
            </w:tcBorders>
          </w:tcPr>
          <w:p w:rsidR="00D712E5" w:rsidRDefault="00D712E5" w:rsidP="001D00ED">
            <w:pPr>
              <w:numPr>
                <w:ilvl w:val="0"/>
                <w:numId w:val="101"/>
              </w:numPr>
              <w:ind w:left="317" w:hanging="317"/>
              <w:rPr>
                <w:rFonts w:ascii="Arial" w:eastAsia="Arial" w:hAnsi="Arial" w:cs="Arial"/>
                <w:sz w:val="20"/>
                <w:szCs w:val="20"/>
              </w:rPr>
            </w:pPr>
            <w:r>
              <w:rPr>
                <w:rFonts w:ascii="Arial" w:eastAsia="Arial" w:hAnsi="Arial" w:cs="Arial"/>
                <w:sz w:val="20"/>
                <w:szCs w:val="20"/>
              </w:rPr>
              <w:t>klasyfikować</w:t>
            </w:r>
            <w:r w:rsidRPr="00BD2487">
              <w:rPr>
                <w:rFonts w:ascii="Arial" w:eastAsia="Arial" w:hAnsi="Arial" w:cs="Arial"/>
                <w:sz w:val="20"/>
                <w:szCs w:val="20"/>
              </w:rPr>
              <w:t xml:space="preserve"> generatory energii elektrycznej i elektrownie</w:t>
            </w:r>
          </w:p>
          <w:p w:rsidR="00D712E5" w:rsidRDefault="00D712E5" w:rsidP="001D00ED">
            <w:pPr>
              <w:numPr>
                <w:ilvl w:val="0"/>
                <w:numId w:val="101"/>
              </w:numPr>
              <w:ind w:left="317" w:hanging="317"/>
              <w:rPr>
                <w:rFonts w:ascii="Arial" w:hAnsi="Arial" w:cs="Arial"/>
                <w:sz w:val="20"/>
                <w:szCs w:val="20"/>
              </w:rPr>
            </w:pPr>
            <w:r w:rsidRPr="00BD2487">
              <w:rPr>
                <w:rFonts w:ascii="Arial" w:eastAsia="Arial" w:hAnsi="Arial" w:cs="Arial"/>
                <w:sz w:val="20"/>
                <w:szCs w:val="20"/>
              </w:rPr>
              <w:t>wymieni</w:t>
            </w:r>
            <w:r>
              <w:rPr>
                <w:rFonts w:ascii="Arial" w:eastAsia="Arial" w:hAnsi="Arial" w:cs="Arial"/>
                <w:sz w:val="20"/>
                <w:szCs w:val="20"/>
              </w:rPr>
              <w:t>ć</w:t>
            </w:r>
            <w:r w:rsidRPr="00BD2487">
              <w:rPr>
                <w:rFonts w:ascii="Arial" w:eastAsia="Arial" w:hAnsi="Arial" w:cs="Arial"/>
                <w:sz w:val="20"/>
                <w:szCs w:val="20"/>
              </w:rPr>
              <w:t xml:space="preserve"> wielkości charakteryzujące elektrownie</w:t>
            </w:r>
          </w:p>
        </w:tc>
        <w:tc>
          <w:tcPr>
            <w:tcW w:w="4111" w:type="dxa"/>
            <w:tcBorders>
              <w:top w:val="single" w:sz="4" w:space="0" w:color="auto"/>
              <w:left w:val="single" w:sz="4" w:space="0" w:color="auto"/>
              <w:bottom w:val="single" w:sz="4" w:space="0" w:color="auto"/>
              <w:right w:val="single" w:sz="4" w:space="0" w:color="auto"/>
            </w:tcBorders>
          </w:tcPr>
          <w:p w:rsidR="00D712E5" w:rsidRDefault="00D712E5" w:rsidP="001D00ED">
            <w:pPr>
              <w:numPr>
                <w:ilvl w:val="0"/>
                <w:numId w:val="101"/>
              </w:numPr>
              <w:ind w:left="317" w:hanging="317"/>
              <w:rPr>
                <w:rFonts w:ascii="Arial" w:hAnsi="Arial" w:cs="Arial"/>
                <w:sz w:val="20"/>
                <w:szCs w:val="20"/>
              </w:rPr>
            </w:pPr>
            <w:r w:rsidRPr="00BD2487">
              <w:rPr>
                <w:rFonts w:ascii="Arial" w:hAnsi="Arial" w:cs="Arial"/>
                <w:sz w:val="20"/>
                <w:szCs w:val="20"/>
              </w:rPr>
              <w:t>określ</w:t>
            </w:r>
            <w:r>
              <w:rPr>
                <w:rFonts w:ascii="Arial" w:hAnsi="Arial" w:cs="Arial"/>
                <w:sz w:val="20"/>
                <w:szCs w:val="20"/>
              </w:rPr>
              <w:t>ić</w:t>
            </w:r>
            <w:r w:rsidRPr="00BD2487">
              <w:rPr>
                <w:rFonts w:ascii="Arial" w:hAnsi="Arial" w:cs="Arial"/>
                <w:sz w:val="20"/>
                <w:szCs w:val="20"/>
              </w:rPr>
              <w:t xml:space="preserve"> budowę i zasadę działania elektrowni cieplnych</w:t>
            </w:r>
          </w:p>
          <w:p w:rsidR="00D712E5" w:rsidRDefault="00D712E5" w:rsidP="001D00ED">
            <w:pPr>
              <w:numPr>
                <w:ilvl w:val="0"/>
                <w:numId w:val="101"/>
              </w:numPr>
              <w:ind w:left="317" w:hanging="317"/>
              <w:rPr>
                <w:rFonts w:ascii="Arial" w:hAnsi="Arial" w:cs="Arial"/>
                <w:sz w:val="20"/>
                <w:szCs w:val="20"/>
              </w:rPr>
            </w:pPr>
            <w:r>
              <w:rPr>
                <w:rFonts w:ascii="Arial" w:hAnsi="Arial" w:cs="Arial"/>
                <w:sz w:val="20"/>
                <w:szCs w:val="20"/>
              </w:rPr>
              <w:t>określić</w:t>
            </w:r>
            <w:r w:rsidRPr="00BD2487">
              <w:rPr>
                <w:rFonts w:ascii="Arial" w:hAnsi="Arial" w:cs="Arial"/>
                <w:sz w:val="20"/>
                <w:szCs w:val="20"/>
              </w:rPr>
              <w:t xml:space="preserve"> budowę i zasadę działania elektrociepłowni</w:t>
            </w:r>
          </w:p>
          <w:p w:rsidR="00D712E5" w:rsidRDefault="00D712E5" w:rsidP="001D00ED">
            <w:pPr>
              <w:numPr>
                <w:ilvl w:val="0"/>
                <w:numId w:val="101"/>
              </w:numPr>
              <w:ind w:left="317" w:hanging="317"/>
              <w:rPr>
                <w:rFonts w:ascii="Arial" w:hAnsi="Arial" w:cs="Arial"/>
                <w:sz w:val="20"/>
                <w:szCs w:val="20"/>
              </w:rPr>
            </w:pPr>
            <w:r>
              <w:rPr>
                <w:rFonts w:ascii="Arial" w:hAnsi="Arial" w:cs="Arial"/>
                <w:sz w:val="20"/>
                <w:szCs w:val="20"/>
              </w:rPr>
              <w:t>określić</w:t>
            </w:r>
            <w:r w:rsidRPr="00BD2487">
              <w:rPr>
                <w:rFonts w:ascii="Arial" w:hAnsi="Arial" w:cs="Arial"/>
                <w:sz w:val="20"/>
                <w:szCs w:val="20"/>
              </w:rPr>
              <w:t xml:space="preserve"> budowę i zasadę działania elektrowni wykorzystujących odnawialne źródła energii</w:t>
            </w:r>
          </w:p>
        </w:tc>
        <w:tc>
          <w:tcPr>
            <w:tcW w:w="1134" w:type="dxa"/>
            <w:vMerge/>
            <w:tcBorders>
              <w:left w:val="single" w:sz="4" w:space="0" w:color="auto"/>
              <w:right w:val="single" w:sz="4" w:space="0" w:color="auto"/>
            </w:tcBorders>
          </w:tcPr>
          <w:p w:rsidR="00D712E5" w:rsidRDefault="00D712E5" w:rsidP="00AF1FDB">
            <w:pPr>
              <w:rPr>
                <w:rFonts w:ascii="Arial" w:hAnsi="Arial" w:cs="Arial"/>
                <w:sz w:val="20"/>
                <w:szCs w:val="20"/>
              </w:rPr>
            </w:pPr>
          </w:p>
        </w:tc>
      </w:tr>
      <w:tr w:rsidR="00D712E5" w:rsidTr="00B26C6A">
        <w:tc>
          <w:tcPr>
            <w:tcW w:w="1951" w:type="dxa"/>
            <w:vMerge/>
            <w:tcBorders>
              <w:top w:val="single" w:sz="4" w:space="0" w:color="auto"/>
              <w:left w:val="single" w:sz="4" w:space="0" w:color="auto"/>
              <w:bottom w:val="single" w:sz="4" w:space="0" w:color="auto"/>
              <w:right w:val="single" w:sz="4" w:space="0" w:color="auto"/>
            </w:tcBorders>
            <w:vAlign w:val="center"/>
          </w:tcPr>
          <w:p w:rsidR="00D712E5" w:rsidRDefault="00D712E5" w:rsidP="00AF1FDB">
            <w:pP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D712E5" w:rsidRDefault="00D712E5" w:rsidP="00AF1FDB">
            <w:pPr>
              <w:rPr>
                <w:rFonts w:ascii="Arial" w:hAnsi="Arial" w:cs="Arial"/>
                <w:sz w:val="20"/>
                <w:szCs w:val="20"/>
              </w:rPr>
            </w:pPr>
            <w:r>
              <w:rPr>
                <w:rFonts w:ascii="Arial" w:hAnsi="Arial" w:cs="Arial"/>
                <w:sz w:val="20"/>
                <w:szCs w:val="20"/>
              </w:rPr>
              <w:t>4. Techniki wytwarzania energii elektrycznej w różnego rodzaju elektrowniach</w:t>
            </w:r>
          </w:p>
        </w:tc>
        <w:tc>
          <w:tcPr>
            <w:tcW w:w="851" w:type="dxa"/>
            <w:tcBorders>
              <w:top w:val="single" w:sz="4" w:space="0" w:color="auto"/>
              <w:left w:val="single" w:sz="4" w:space="0" w:color="auto"/>
              <w:bottom w:val="single" w:sz="4" w:space="0" w:color="auto"/>
              <w:right w:val="single" w:sz="4" w:space="0" w:color="auto"/>
            </w:tcBorders>
          </w:tcPr>
          <w:p w:rsidR="00D712E5" w:rsidRDefault="00D712E5" w:rsidP="00AF1FDB">
            <w:pPr>
              <w:jc w:val="center"/>
              <w:rPr>
                <w:rFonts w:ascii="Arial" w:hAnsi="Arial" w:cs="Arial"/>
                <w:sz w:val="20"/>
                <w:szCs w:val="20"/>
              </w:rPr>
            </w:pPr>
          </w:p>
        </w:tc>
        <w:tc>
          <w:tcPr>
            <w:tcW w:w="3543" w:type="dxa"/>
            <w:tcBorders>
              <w:top w:val="single" w:sz="4" w:space="0" w:color="auto"/>
              <w:left w:val="single" w:sz="4" w:space="0" w:color="auto"/>
              <w:bottom w:val="single" w:sz="4" w:space="0" w:color="auto"/>
              <w:right w:val="single" w:sz="4" w:space="0" w:color="auto"/>
            </w:tcBorders>
          </w:tcPr>
          <w:p w:rsidR="00D712E5" w:rsidRPr="009B2769" w:rsidRDefault="0094627F" w:rsidP="001D00ED">
            <w:pPr>
              <w:numPr>
                <w:ilvl w:val="0"/>
                <w:numId w:val="101"/>
              </w:numPr>
              <w:ind w:left="317" w:hanging="317"/>
              <w:rPr>
                <w:rFonts w:ascii="Arial" w:hAnsi="Arial" w:cs="Arial"/>
                <w:sz w:val="20"/>
                <w:szCs w:val="20"/>
              </w:rPr>
            </w:pPr>
            <w:r>
              <w:rPr>
                <w:rFonts w:ascii="Arial" w:hAnsi="Arial" w:cs="Arial"/>
                <w:sz w:val="20"/>
                <w:szCs w:val="20"/>
              </w:rPr>
              <w:t>określić</w:t>
            </w:r>
            <w:r w:rsidR="00D712E5" w:rsidRPr="009B2769">
              <w:rPr>
                <w:rFonts w:ascii="Arial" w:hAnsi="Arial" w:cs="Arial"/>
                <w:sz w:val="20"/>
                <w:szCs w:val="20"/>
              </w:rPr>
              <w:t xml:space="preserve"> proces wytwarzania energii elektrycznej w elektrowniach konwencjonalnych</w:t>
            </w:r>
          </w:p>
          <w:p w:rsidR="00D712E5" w:rsidRPr="009B2769" w:rsidRDefault="00D712E5" w:rsidP="001D00ED">
            <w:pPr>
              <w:numPr>
                <w:ilvl w:val="0"/>
                <w:numId w:val="101"/>
              </w:numPr>
              <w:ind w:left="317" w:hanging="317"/>
              <w:rPr>
                <w:rFonts w:ascii="Arial" w:hAnsi="Arial" w:cs="Arial"/>
                <w:sz w:val="20"/>
                <w:szCs w:val="20"/>
              </w:rPr>
            </w:pPr>
            <w:r w:rsidRPr="009B2769">
              <w:rPr>
                <w:rFonts w:ascii="Arial" w:hAnsi="Arial" w:cs="Arial"/>
                <w:sz w:val="20"/>
                <w:szCs w:val="20"/>
              </w:rPr>
              <w:t xml:space="preserve">wymienić procesy wytwarzania energii elektrycznej </w:t>
            </w:r>
            <w:r w:rsidR="00A37880">
              <w:rPr>
                <w:rFonts w:ascii="Arial" w:hAnsi="Arial" w:cs="Arial"/>
                <w:sz w:val="20"/>
                <w:szCs w:val="20"/>
              </w:rPr>
              <w:t xml:space="preserve">w </w:t>
            </w:r>
            <w:r w:rsidRPr="009B2769">
              <w:rPr>
                <w:rFonts w:ascii="Arial" w:hAnsi="Arial" w:cs="Arial"/>
                <w:sz w:val="20"/>
                <w:szCs w:val="20"/>
              </w:rPr>
              <w:t>elektrociepłowniach</w:t>
            </w:r>
          </w:p>
          <w:p w:rsidR="00D712E5" w:rsidRPr="009B2769" w:rsidRDefault="00D712E5" w:rsidP="001D00ED">
            <w:pPr>
              <w:numPr>
                <w:ilvl w:val="0"/>
                <w:numId w:val="101"/>
              </w:numPr>
              <w:ind w:left="317" w:hanging="317"/>
              <w:rPr>
                <w:rFonts w:ascii="Arial" w:hAnsi="Arial" w:cs="Arial"/>
                <w:sz w:val="20"/>
                <w:szCs w:val="20"/>
              </w:rPr>
            </w:pPr>
            <w:r>
              <w:rPr>
                <w:rFonts w:ascii="Arial" w:hAnsi="Arial" w:cs="Arial"/>
                <w:sz w:val="20"/>
                <w:szCs w:val="20"/>
              </w:rPr>
              <w:t>wymienić</w:t>
            </w:r>
            <w:r w:rsidRPr="009B2769">
              <w:rPr>
                <w:rFonts w:ascii="Arial" w:hAnsi="Arial" w:cs="Arial"/>
                <w:sz w:val="20"/>
                <w:szCs w:val="20"/>
              </w:rPr>
              <w:t xml:space="preserve"> etapy wytwarzania energii elektrycznej przy użyciu alternatywnych źródeł energii</w:t>
            </w:r>
          </w:p>
          <w:p w:rsidR="00D712E5" w:rsidRPr="009B2769" w:rsidRDefault="00D712E5" w:rsidP="001D00ED">
            <w:pPr>
              <w:numPr>
                <w:ilvl w:val="0"/>
                <w:numId w:val="101"/>
              </w:numPr>
              <w:ind w:left="317" w:hanging="317"/>
              <w:rPr>
                <w:rFonts w:ascii="Arial" w:hAnsi="Arial" w:cs="Arial"/>
                <w:sz w:val="20"/>
                <w:szCs w:val="20"/>
              </w:rPr>
            </w:pPr>
            <w:r>
              <w:rPr>
                <w:rFonts w:ascii="Arial" w:hAnsi="Arial" w:cs="Arial"/>
                <w:sz w:val="20"/>
                <w:szCs w:val="20"/>
              </w:rPr>
              <w:t>porównać</w:t>
            </w:r>
            <w:r w:rsidRPr="009B2769">
              <w:rPr>
                <w:rFonts w:ascii="Arial" w:hAnsi="Arial" w:cs="Arial"/>
                <w:sz w:val="20"/>
                <w:szCs w:val="20"/>
              </w:rPr>
              <w:t xml:space="preserve"> proces wytwarzania energii elektrycznej z różnych źródeł energii</w:t>
            </w:r>
          </w:p>
        </w:tc>
        <w:tc>
          <w:tcPr>
            <w:tcW w:w="4111" w:type="dxa"/>
            <w:tcBorders>
              <w:top w:val="single" w:sz="4" w:space="0" w:color="auto"/>
              <w:left w:val="single" w:sz="4" w:space="0" w:color="auto"/>
              <w:bottom w:val="single" w:sz="4" w:space="0" w:color="auto"/>
              <w:right w:val="single" w:sz="4" w:space="0" w:color="auto"/>
            </w:tcBorders>
          </w:tcPr>
          <w:p w:rsidR="00D712E5" w:rsidRPr="009B2769" w:rsidRDefault="00D712E5" w:rsidP="001D00ED">
            <w:pPr>
              <w:numPr>
                <w:ilvl w:val="0"/>
                <w:numId w:val="101"/>
              </w:numPr>
              <w:ind w:left="317" w:hanging="317"/>
              <w:rPr>
                <w:rFonts w:ascii="Arial" w:hAnsi="Arial" w:cs="Arial"/>
                <w:sz w:val="20"/>
                <w:szCs w:val="20"/>
              </w:rPr>
            </w:pPr>
            <w:r>
              <w:rPr>
                <w:rFonts w:ascii="Arial" w:hAnsi="Arial" w:cs="Arial"/>
                <w:sz w:val="20"/>
                <w:szCs w:val="20"/>
              </w:rPr>
              <w:t>wymienić</w:t>
            </w:r>
            <w:r w:rsidRPr="009B2769">
              <w:rPr>
                <w:rFonts w:ascii="Arial" w:hAnsi="Arial" w:cs="Arial"/>
                <w:sz w:val="20"/>
                <w:szCs w:val="20"/>
              </w:rPr>
              <w:t xml:space="preserve"> procesy wytwarzania energii elektrycznej w elektrowniach jądrowych</w:t>
            </w:r>
          </w:p>
        </w:tc>
        <w:tc>
          <w:tcPr>
            <w:tcW w:w="1134" w:type="dxa"/>
            <w:vMerge/>
            <w:tcBorders>
              <w:left w:val="single" w:sz="4" w:space="0" w:color="auto"/>
              <w:right w:val="single" w:sz="4" w:space="0" w:color="auto"/>
            </w:tcBorders>
          </w:tcPr>
          <w:p w:rsidR="00D712E5" w:rsidRDefault="00D712E5" w:rsidP="00AF1FDB">
            <w:pPr>
              <w:rPr>
                <w:rFonts w:ascii="Arial" w:hAnsi="Arial" w:cs="Arial"/>
                <w:sz w:val="20"/>
                <w:szCs w:val="20"/>
              </w:rPr>
            </w:pPr>
          </w:p>
        </w:tc>
      </w:tr>
      <w:tr w:rsidR="00D712E5" w:rsidTr="00B26C6A">
        <w:tc>
          <w:tcPr>
            <w:tcW w:w="1951" w:type="dxa"/>
            <w:vMerge/>
            <w:tcBorders>
              <w:top w:val="single" w:sz="4" w:space="0" w:color="auto"/>
              <w:left w:val="single" w:sz="4" w:space="0" w:color="auto"/>
              <w:bottom w:val="single" w:sz="4" w:space="0" w:color="auto"/>
              <w:right w:val="single" w:sz="4" w:space="0" w:color="auto"/>
            </w:tcBorders>
            <w:vAlign w:val="center"/>
            <w:hideMark/>
          </w:tcPr>
          <w:p w:rsidR="00D712E5" w:rsidRDefault="00D712E5" w:rsidP="00AF1FDB">
            <w:pP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D712E5" w:rsidRDefault="00D712E5" w:rsidP="00AF1FDB">
            <w:pPr>
              <w:rPr>
                <w:rFonts w:ascii="Arial" w:hAnsi="Arial" w:cs="Arial"/>
                <w:sz w:val="20"/>
                <w:szCs w:val="20"/>
              </w:rPr>
            </w:pPr>
            <w:r>
              <w:rPr>
                <w:rFonts w:ascii="Arial" w:hAnsi="Arial" w:cs="Arial"/>
                <w:sz w:val="20"/>
                <w:szCs w:val="20"/>
              </w:rPr>
              <w:t>5. Układy elektryczne w różnego rodzaju elektrowniach</w:t>
            </w:r>
          </w:p>
        </w:tc>
        <w:tc>
          <w:tcPr>
            <w:tcW w:w="851" w:type="dxa"/>
            <w:tcBorders>
              <w:top w:val="single" w:sz="4" w:space="0" w:color="auto"/>
              <w:left w:val="single" w:sz="4" w:space="0" w:color="auto"/>
              <w:bottom w:val="single" w:sz="4" w:space="0" w:color="auto"/>
              <w:right w:val="single" w:sz="4" w:space="0" w:color="auto"/>
            </w:tcBorders>
          </w:tcPr>
          <w:p w:rsidR="00D712E5" w:rsidRDefault="00D712E5" w:rsidP="00AF1FDB">
            <w:pPr>
              <w:jc w:val="center"/>
              <w:rPr>
                <w:rFonts w:ascii="Arial" w:hAnsi="Arial" w:cs="Arial"/>
                <w:sz w:val="20"/>
                <w:szCs w:val="20"/>
              </w:rPr>
            </w:pPr>
          </w:p>
        </w:tc>
        <w:tc>
          <w:tcPr>
            <w:tcW w:w="3543" w:type="dxa"/>
            <w:tcBorders>
              <w:top w:val="single" w:sz="4" w:space="0" w:color="auto"/>
              <w:left w:val="single" w:sz="4" w:space="0" w:color="auto"/>
              <w:bottom w:val="single" w:sz="4" w:space="0" w:color="auto"/>
              <w:right w:val="single" w:sz="4" w:space="0" w:color="auto"/>
            </w:tcBorders>
          </w:tcPr>
          <w:p w:rsidR="00D712E5" w:rsidRPr="0053652A" w:rsidRDefault="00D712E5" w:rsidP="001D00ED">
            <w:pPr>
              <w:numPr>
                <w:ilvl w:val="0"/>
                <w:numId w:val="101"/>
              </w:numPr>
              <w:ind w:left="317" w:hanging="317"/>
              <w:rPr>
                <w:rFonts w:ascii="Arial" w:eastAsia="Arial" w:hAnsi="Arial" w:cs="Arial"/>
                <w:sz w:val="20"/>
                <w:szCs w:val="20"/>
              </w:rPr>
            </w:pPr>
            <w:r w:rsidRPr="0053652A">
              <w:rPr>
                <w:rFonts w:ascii="Arial" w:eastAsia="Arial" w:hAnsi="Arial" w:cs="Arial"/>
                <w:sz w:val="20"/>
                <w:szCs w:val="20"/>
              </w:rPr>
              <w:t>wymienić układy elektryczne elektrowni konwencjonalnych (wytwarzanie, odprowadzanie mocy i potrzeby własne</w:t>
            </w:r>
            <w:r w:rsidR="00A37880">
              <w:rPr>
                <w:rFonts w:ascii="Arial" w:eastAsia="Arial" w:hAnsi="Arial" w:cs="Arial"/>
                <w:sz w:val="20"/>
                <w:szCs w:val="20"/>
              </w:rPr>
              <w:t>)</w:t>
            </w:r>
          </w:p>
          <w:p w:rsidR="00D712E5" w:rsidRPr="0053652A" w:rsidRDefault="00D712E5" w:rsidP="001D00ED">
            <w:pPr>
              <w:numPr>
                <w:ilvl w:val="0"/>
                <w:numId w:val="101"/>
              </w:numPr>
              <w:ind w:left="317" w:hanging="317"/>
              <w:rPr>
                <w:rFonts w:ascii="Arial" w:eastAsia="Arial" w:hAnsi="Arial" w:cs="Arial"/>
                <w:sz w:val="20"/>
                <w:szCs w:val="20"/>
              </w:rPr>
            </w:pPr>
            <w:r>
              <w:rPr>
                <w:rFonts w:ascii="Arial" w:eastAsia="Arial" w:hAnsi="Arial" w:cs="Arial"/>
                <w:sz w:val="20"/>
                <w:szCs w:val="20"/>
              </w:rPr>
              <w:t>wymienić</w:t>
            </w:r>
            <w:r w:rsidRPr="0053652A">
              <w:rPr>
                <w:rFonts w:ascii="Arial" w:eastAsia="Arial" w:hAnsi="Arial" w:cs="Arial"/>
                <w:sz w:val="20"/>
                <w:szCs w:val="20"/>
              </w:rPr>
              <w:t xml:space="preserve"> układy skojarzone gazowo-parowe w elektrociepłowniach</w:t>
            </w:r>
          </w:p>
          <w:p w:rsidR="00D712E5" w:rsidRPr="0053652A" w:rsidRDefault="00D712E5" w:rsidP="001D00ED">
            <w:pPr>
              <w:numPr>
                <w:ilvl w:val="0"/>
                <w:numId w:val="101"/>
              </w:numPr>
              <w:ind w:left="317" w:hanging="317"/>
              <w:rPr>
                <w:rFonts w:ascii="Arial" w:hAnsi="Arial" w:cs="Arial"/>
                <w:sz w:val="20"/>
                <w:szCs w:val="20"/>
              </w:rPr>
            </w:pPr>
            <w:r>
              <w:rPr>
                <w:rFonts w:ascii="Arial" w:hAnsi="Arial" w:cs="Arial"/>
                <w:sz w:val="20"/>
                <w:szCs w:val="20"/>
              </w:rPr>
              <w:t>wymienić</w:t>
            </w:r>
            <w:r w:rsidRPr="0053652A">
              <w:rPr>
                <w:rFonts w:ascii="Arial" w:hAnsi="Arial" w:cs="Arial"/>
                <w:sz w:val="20"/>
                <w:szCs w:val="20"/>
              </w:rPr>
              <w:t xml:space="preserve"> układy elektryczne w elektrowniach wodnych i wiatrowych</w:t>
            </w:r>
          </w:p>
        </w:tc>
        <w:tc>
          <w:tcPr>
            <w:tcW w:w="4111" w:type="dxa"/>
            <w:tcBorders>
              <w:top w:val="single" w:sz="4" w:space="0" w:color="auto"/>
              <w:left w:val="single" w:sz="4" w:space="0" w:color="auto"/>
              <w:bottom w:val="single" w:sz="4" w:space="0" w:color="auto"/>
              <w:right w:val="single" w:sz="4" w:space="0" w:color="auto"/>
            </w:tcBorders>
          </w:tcPr>
          <w:p w:rsidR="00D712E5" w:rsidRPr="0053652A" w:rsidRDefault="00D712E5" w:rsidP="001D00ED">
            <w:pPr>
              <w:numPr>
                <w:ilvl w:val="0"/>
                <w:numId w:val="101"/>
              </w:numPr>
              <w:ind w:left="317" w:hanging="317"/>
              <w:rPr>
                <w:rFonts w:ascii="Arial" w:eastAsia="Arial" w:hAnsi="Arial" w:cs="Arial"/>
                <w:sz w:val="20"/>
                <w:szCs w:val="20"/>
              </w:rPr>
            </w:pPr>
            <w:r>
              <w:rPr>
                <w:rFonts w:ascii="Arial" w:eastAsia="Arial" w:hAnsi="Arial" w:cs="Arial"/>
                <w:sz w:val="20"/>
                <w:szCs w:val="20"/>
              </w:rPr>
              <w:t>wymienić</w:t>
            </w:r>
            <w:r w:rsidRPr="0053652A">
              <w:rPr>
                <w:rFonts w:ascii="Arial" w:eastAsia="Arial" w:hAnsi="Arial" w:cs="Arial"/>
                <w:sz w:val="20"/>
                <w:szCs w:val="20"/>
              </w:rPr>
              <w:t xml:space="preserve"> układy elektryczne w elektrowniach jądrowych</w:t>
            </w:r>
          </w:p>
          <w:p w:rsidR="00D712E5" w:rsidRPr="0053652A" w:rsidRDefault="00D712E5" w:rsidP="00001826">
            <w:pPr>
              <w:ind w:left="317" w:hanging="317"/>
              <w:rPr>
                <w:rFonts w:ascii="Arial" w:hAnsi="Arial" w:cs="Arial"/>
                <w:sz w:val="20"/>
                <w:szCs w:val="20"/>
              </w:rPr>
            </w:pPr>
          </w:p>
        </w:tc>
        <w:tc>
          <w:tcPr>
            <w:tcW w:w="1134" w:type="dxa"/>
            <w:vMerge/>
            <w:tcBorders>
              <w:left w:val="single" w:sz="4" w:space="0" w:color="auto"/>
              <w:bottom w:val="single" w:sz="4" w:space="0" w:color="auto"/>
              <w:right w:val="single" w:sz="4" w:space="0" w:color="auto"/>
            </w:tcBorders>
          </w:tcPr>
          <w:p w:rsidR="00D712E5" w:rsidRDefault="00D712E5" w:rsidP="00AF1FDB">
            <w:pPr>
              <w:rPr>
                <w:rFonts w:ascii="Arial" w:hAnsi="Arial" w:cs="Arial"/>
                <w:sz w:val="20"/>
                <w:szCs w:val="20"/>
              </w:rPr>
            </w:pPr>
          </w:p>
        </w:tc>
      </w:tr>
      <w:tr w:rsidR="00D712E5" w:rsidTr="00B26C6A">
        <w:tc>
          <w:tcPr>
            <w:tcW w:w="1951" w:type="dxa"/>
            <w:vMerge w:val="restart"/>
            <w:tcBorders>
              <w:top w:val="single" w:sz="4" w:space="0" w:color="auto"/>
              <w:left w:val="single" w:sz="4" w:space="0" w:color="auto"/>
              <w:right w:val="single" w:sz="4" w:space="0" w:color="auto"/>
            </w:tcBorders>
          </w:tcPr>
          <w:p w:rsidR="00D712E5" w:rsidRDefault="00D712E5" w:rsidP="002B74CB">
            <w:pPr>
              <w:rPr>
                <w:rFonts w:ascii="Arial" w:hAnsi="Arial" w:cs="Arial"/>
                <w:sz w:val="20"/>
                <w:szCs w:val="20"/>
              </w:rPr>
            </w:pPr>
            <w:r>
              <w:rPr>
                <w:rFonts w:ascii="Arial" w:hAnsi="Arial" w:cs="Arial"/>
                <w:sz w:val="20"/>
                <w:szCs w:val="20"/>
              </w:rPr>
              <w:t>III. Aspekty uruchamiania i eksploatacji elektrowni</w:t>
            </w:r>
          </w:p>
        </w:tc>
        <w:tc>
          <w:tcPr>
            <w:tcW w:w="2268" w:type="dxa"/>
            <w:tcBorders>
              <w:top w:val="single" w:sz="4" w:space="0" w:color="auto"/>
              <w:left w:val="single" w:sz="4" w:space="0" w:color="auto"/>
              <w:bottom w:val="single" w:sz="4" w:space="0" w:color="auto"/>
              <w:right w:val="single" w:sz="4" w:space="0" w:color="auto"/>
            </w:tcBorders>
          </w:tcPr>
          <w:p w:rsidR="00D712E5" w:rsidRDefault="00D712E5" w:rsidP="00777BD5">
            <w:pPr>
              <w:rPr>
                <w:rFonts w:ascii="Arial" w:hAnsi="Arial" w:cs="Arial"/>
                <w:sz w:val="20"/>
                <w:szCs w:val="20"/>
              </w:rPr>
            </w:pPr>
            <w:r>
              <w:rPr>
                <w:rFonts w:ascii="Arial" w:hAnsi="Arial" w:cs="Arial"/>
                <w:sz w:val="20"/>
                <w:szCs w:val="20"/>
              </w:rPr>
              <w:t xml:space="preserve">1. </w:t>
            </w:r>
            <w:r w:rsidR="00FB568E">
              <w:rPr>
                <w:rFonts w:ascii="Arial" w:hAnsi="Arial" w:cs="Arial"/>
                <w:sz w:val="20"/>
                <w:szCs w:val="20"/>
              </w:rPr>
              <w:t>Technologia m</w:t>
            </w:r>
            <w:r>
              <w:rPr>
                <w:rFonts w:ascii="Arial" w:hAnsi="Arial" w:cs="Arial"/>
                <w:sz w:val="20"/>
                <w:szCs w:val="20"/>
              </w:rPr>
              <w:t>ontaż</w:t>
            </w:r>
            <w:r w:rsidR="00FB568E">
              <w:rPr>
                <w:rFonts w:ascii="Arial" w:hAnsi="Arial" w:cs="Arial"/>
                <w:sz w:val="20"/>
                <w:szCs w:val="20"/>
              </w:rPr>
              <w:t>u</w:t>
            </w:r>
            <w:r>
              <w:rPr>
                <w:rFonts w:ascii="Arial" w:hAnsi="Arial" w:cs="Arial"/>
                <w:sz w:val="20"/>
                <w:szCs w:val="20"/>
              </w:rPr>
              <w:t xml:space="preserve"> instalacji i urządzeń do wytwarzania energii elektrycznej</w:t>
            </w:r>
          </w:p>
        </w:tc>
        <w:tc>
          <w:tcPr>
            <w:tcW w:w="851" w:type="dxa"/>
            <w:tcBorders>
              <w:top w:val="single" w:sz="4" w:space="0" w:color="auto"/>
              <w:left w:val="single" w:sz="4" w:space="0" w:color="auto"/>
              <w:bottom w:val="single" w:sz="4" w:space="0" w:color="auto"/>
              <w:right w:val="single" w:sz="4" w:space="0" w:color="auto"/>
            </w:tcBorders>
          </w:tcPr>
          <w:p w:rsidR="00D712E5" w:rsidRDefault="00D712E5" w:rsidP="00777BD5">
            <w:pPr>
              <w:jc w:val="center"/>
              <w:rPr>
                <w:rFonts w:ascii="Arial" w:hAnsi="Arial" w:cs="Arial"/>
                <w:sz w:val="20"/>
                <w:szCs w:val="20"/>
              </w:rPr>
            </w:pPr>
          </w:p>
        </w:tc>
        <w:tc>
          <w:tcPr>
            <w:tcW w:w="3543" w:type="dxa"/>
            <w:tcBorders>
              <w:top w:val="single" w:sz="4" w:space="0" w:color="auto"/>
              <w:left w:val="single" w:sz="4" w:space="0" w:color="auto"/>
              <w:bottom w:val="single" w:sz="4" w:space="0" w:color="auto"/>
              <w:right w:val="single" w:sz="4" w:space="0" w:color="auto"/>
            </w:tcBorders>
          </w:tcPr>
          <w:p w:rsidR="00D712E5" w:rsidRPr="0053652A" w:rsidRDefault="00D712E5" w:rsidP="001D00ED">
            <w:pPr>
              <w:numPr>
                <w:ilvl w:val="0"/>
                <w:numId w:val="101"/>
              </w:numPr>
              <w:ind w:left="317" w:hanging="317"/>
              <w:rPr>
                <w:rFonts w:ascii="Arial" w:eastAsia="Arial" w:hAnsi="Arial" w:cs="Arial"/>
                <w:sz w:val="20"/>
                <w:szCs w:val="20"/>
              </w:rPr>
            </w:pPr>
            <w:r>
              <w:rPr>
                <w:rFonts w:ascii="Arial" w:eastAsia="Arial" w:hAnsi="Arial" w:cs="Arial"/>
                <w:sz w:val="20"/>
                <w:szCs w:val="20"/>
              </w:rPr>
              <w:t>wymienić</w:t>
            </w:r>
            <w:r w:rsidRPr="00BD2487">
              <w:rPr>
                <w:rFonts w:ascii="Arial" w:eastAsia="Arial" w:hAnsi="Arial" w:cs="Arial"/>
                <w:sz w:val="20"/>
                <w:szCs w:val="20"/>
              </w:rPr>
              <w:t xml:space="preserve"> prace związane z montażem i</w:t>
            </w:r>
            <w:r w:rsidRPr="00BD2487">
              <w:rPr>
                <w:rFonts w:ascii="Arial" w:hAnsi="Arial" w:cs="Arial"/>
                <w:bCs/>
                <w:sz w:val="20"/>
                <w:szCs w:val="20"/>
              </w:rPr>
              <w:t>nstalacji i urządzeń do wytwarzania energii elektrycznej</w:t>
            </w:r>
          </w:p>
        </w:tc>
        <w:tc>
          <w:tcPr>
            <w:tcW w:w="4111" w:type="dxa"/>
            <w:tcBorders>
              <w:top w:val="single" w:sz="4" w:space="0" w:color="auto"/>
              <w:left w:val="single" w:sz="4" w:space="0" w:color="auto"/>
              <w:bottom w:val="single" w:sz="4" w:space="0" w:color="auto"/>
              <w:right w:val="single" w:sz="4" w:space="0" w:color="auto"/>
            </w:tcBorders>
          </w:tcPr>
          <w:p w:rsidR="00D712E5" w:rsidRDefault="00D712E5" w:rsidP="001D00ED">
            <w:pPr>
              <w:numPr>
                <w:ilvl w:val="0"/>
                <w:numId w:val="101"/>
              </w:numPr>
              <w:ind w:left="317" w:hanging="317"/>
              <w:rPr>
                <w:rFonts w:ascii="Arial" w:eastAsia="Arial" w:hAnsi="Arial" w:cs="Arial"/>
                <w:sz w:val="20"/>
                <w:szCs w:val="20"/>
              </w:rPr>
            </w:pPr>
            <w:r>
              <w:rPr>
                <w:rFonts w:ascii="Arial" w:eastAsia="Arial" w:hAnsi="Arial" w:cs="Arial"/>
                <w:sz w:val="20"/>
                <w:szCs w:val="20"/>
              </w:rPr>
              <w:t>opisać</w:t>
            </w:r>
            <w:r w:rsidRPr="00BD2487">
              <w:rPr>
                <w:rFonts w:ascii="Arial" w:eastAsia="Arial" w:hAnsi="Arial" w:cs="Arial"/>
                <w:sz w:val="20"/>
                <w:szCs w:val="20"/>
              </w:rPr>
              <w:t xml:space="preserve"> proces montażu</w:t>
            </w:r>
            <w:r w:rsidR="006667FB">
              <w:rPr>
                <w:rFonts w:ascii="Arial" w:eastAsia="Arial" w:hAnsi="Arial" w:cs="Arial"/>
                <w:sz w:val="20"/>
                <w:szCs w:val="20"/>
              </w:rPr>
              <w:t xml:space="preserve"> </w:t>
            </w:r>
            <w:r w:rsidRPr="00BD2487">
              <w:rPr>
                <w:rFonts w:ascii="Arial" w:hAnsi="Arial" w:cs="Arial"/>
                <w:bCs/>
                <w:sz w:val="20"/>
                <w:szCs w:val="20"/>
              </w:rPr>
              <w:t>instalacji i urządzeń do wytwarzania energii elektrycznej</w:t>
            </w:r>
          </w:p>
        </w:tc>
        <w:tc>
          <w:tcPr>
            <w:tcW w:w="1134" w:type="dxa"/>
            <w:vMerge w:val="restart"/>
            <w:tcBorders>
              <w:top w:val="single" w:sz="4" w:space="0" w:color="auto"/>
              <w:left w:val="single" w:sz="4" w:space="0" w:color="auto"/>
              <w:right w:val="single" w:sz="4" w:space="0" w:color="auto"/>
            </w:tcBorders>
          </w:tcPr>
          <w:p w:rsidR="00C96CA9" w:rsidRDefault="00193725" w:rsidP="00777BD5">
            <w:pPr>
              <w:rPr>
                <w:rStyle w:val="Pogrubienie"/>
                <w:rFonts w:ascii="Arial" w:hAnsi="Arial" w:cs="Arial"/>
                <w:b w:val="0"/>
                <w:sz w:val="20"/>
                <w:szCs w:val="20"/>
              </w:rPr>
            </w:pPr>
            <w:r w:rsidRPr="00193725">
              <w:rPr>
                <w:rStyle w:val="Pogrubienie"/>
                <w:rFonts w:ascii="Arial" w:hAnsi="Arial" w:cs="Arial"/>
                <w:b w:val="0"/>
                <w:sz w:val="20"/>
                <w:szCs w:val="20"/>
              </w:rPr>
              <w:t>Klasa IV</w:t>
            </w:r>
          </w:p>
          <w:p w:rsidR="00DC3C6C" w:rsidRPr="00193725" w:rsidRDefault="00DC3C6C" w:rsidP="0059333D">
            <w:pPr>
              <w:rPr>
                <w:rFonts w:ascii="Arial" w:hAnsi="Arial" w:cs="Arial"/>
                <w:b/>
                <w:sz w:val="20"/>
                <w:szCs w:val="20"/>
              </w:rPr>
            </w:pPr>
            <w:r>
              <w:rPr>
                <w:rStyle w:val="Pogrubienie"/>
                <w:rFonts w:ascii="Arial" w:hAnsi="Arial" w:cs="Arial"/>
                <w:b w:val="0"/>
                <w:sz w:val="20"/>
                <w:szCs w:val="20"/>
              </w:rPr>
              <w:t>I semestr klasy V</w:t>
            </w:r>
          </w:p>
        </w:tc>
      </w:tr>
      <w:tr w:rsidR="00D712E5" w:rsidTr="00B26C6A">
        <w:tc>
          <w:tcPr>
            <w:tcW w:w="1951" w:type="dxa"/>
            <w:vMerge/>
            <w:tcBorders>
              <w:left w:val="single" w:sz="4" w:space="0" w:color="auto"/>
              <w:right w:val="single" w:sz="4" w:space="0" w:color="auto"/>
            </w:tcBorders>
            <w:vAlign w:val="center"/>
          </w:tcPr>
          <w:p w:rsidR="00D712E5" w:rsidRDefault="00D712E5" w:rsidP="00AF1FDB">
            <w:pP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D712E5" w:rsidRDefault="00D712E5" w:rsidP="00AF1FDB">
            <w:pPr>
              <w:rPr>
                <w:rFonts w:ascii="Arial" w:hAnsi="Arial" w:cs="Arial"/>
                <w:sz w:val="20"/>
                <w:szCs w:val="20"/>
              </w:rPr>
            </w:pPr>
            <w:r>
              <w:rPr>
                <w:rFonts w:ascii="Arial" w:hAnsi="Arial" w:cs="Arial"/>
                <w:sz w:val="20"/>
                <w:szCs w:val="20"/>
              </w:rPr>
              <w:t>2. Uruchamianie elektrowni i przyłączanie jej do sieci elektroenergetycznej</w:t>
            </w:r>
          </w:p>
        </w:tc>
        <w:tc>
          <w:tcPr>
            <w:tcW w:w="851" w:type="dxa"/>
            <w:tcBorders>
              <w:top w:val="single" w:sz="4" w:space="0" w:color="auto"/>
              <w:left w:val="single" w:sz="4" w:space="0" w:color="auto"/>
              <w:bottom w:val="single" w:sz="4" w:space="0" w:color="auto"/>
              <w:right w:val="single" w:sz="4" w:space="0" w:color="auto"/>
            </w:tcBorders>
          </w:tcPr>
          <w:p w:rsidR="00D712E5" w:rsidRDefault="00D712E5" w:rsidP="00AF1FDB">
            <w:pPr>
              <w:jc w:val="center"/>
              <w:rPr>
                <w:rFonts w:ascii="Arial" w:hAnsi="Arial" w:cs="Arial"/>
                <w:sz w:val="20"/>
                <w:szCs w:val="20"/>
              </w:rPr>
            </w:pPr>
          </w:p>
        </w:tc>
        <w:tc>
          <w:tcPr>
            <w:tcW w:w="3543" w:type="dxa"/>
            <w:tcBorders>
              <w:top w:val="single" w:sz="4" w:space="0" w:color="auto"/>
              <w:left w:val="single" w:sz="4" w:space="0" w:color="auto"/>
              <w:bottom w:val="single" w:sz="4" w:space="0" w:color="auto"/>
              <w:right w:val="single" w:sz="4" w:space="0" w:color="auto"/>
            </w:tcBorders>
          </w:tcPr>
          <w:p w:rsidR="00D712E5" w:rsidRPr="00F70F14" w:rsidRDefault="00D712E5" w:rsidP="001D00ED">
            <w:pPr>
              <w:numPr>
                <w:ilvl w:val="0"/>
                <w:numId w:val="101"/>
              </w:numPr>
              <w:ind w:left="317" w:hanging="317"/>
              <w:rPr>
                <w:rFonts w:ascii="Arial" w:eastAsia="Arial" w:hAnsi="Arial" w:cs="Arial"/>
                <w:sz w:val="20"/>
                <w:szCs w:val="20"/>
              </w:rPr>
            </w:pPr>
            <w:r w:rsidRPr="00F70F14">
              <w:rPr>
                <w:rFonts w:ascii="Arial" w:hAnsi="Arial" w:cs="Arial"/>
                <w:sz w:val="20"/>
                <w:szCs w:val="20"/>
              </w:rPr>
              <w:t>określić regulację jednostek wiatrowych</w:t>
            </w:r>
          </w:p>
          <w:p w:rsidR="00D712E5" w:rsidRPr="00F70F14" w:rsidRDefault="00D712E5" w:rsidP="001D00ED">
            <w:pPr>
              <w:numPr>
                <w:ilvl w:val="0"/>
                <w:numId w:val="101"/>
              </w:numPr>
              <w:ind w:left="317" w:hanging="317"/>
              <w:rPr>
                <w:rFonts w:ascii="Arial" w:eastAsia="Arial" w:hAnsi="Arial" w:cs="Arial"/>
                <w:sz w:val="20"/>
                <w:szCs w:val="20"/>
              </w:rPr>
            </w:pPr>
            <w:r w:rsidRPr="00F70F14">
              <w:rPr>
                <w:rFonts w:ascii="Arial" w:hAnsi="Arial" w:cs="Arial"/>
                <w:sz w:val="20"/>
                <w:szCs w:val="20"/>
              </w:rPr>
              <w:t>wskazać etapy procesu połączenia elektrowni wiatrowej z siecią elektroenergetyczną</w:t>
            </w:r>
          </w:p>
        </w:tc>
        <w:tc>
          <w:tcPr>
            <w:tcW w:w="4111" w:type="dxa"/>
            <w:tcBorders>
              <w:top w:val="single" w:sz="4" w:space="0" w:color="auto"/>
              <w:left w:val="single" w:sz="4" w:space="0" w:color="auto"/>
              <w:bottom w:val="single" w:sz="4" w:space="0" w:color="auto"/>
              <w:right w:val="single" w:sz="4" w:space="0" w:color="auto"/>
            </w:tcBorders>
          </w:tcPr>
          <w:p w:rsidR="00D712E5" w:rsidRPr="00F70F14" w:rsidRDefault="00D712E5" w:rsidP="001D00ED">
            <w:pPr>
              <w:numPr>
                <w:ilvl w:val="0"/>
                <w:numId w:val="101"/>
              </w:numPr>
              <w:ind w:left="317" w:hanging="317"/>
              <w:rPr>
                <w:rFonts w:ascii="Arial" w:eastAsia="Arial" w:hAnsi="Arial" w:cs="Arial"/>
                <w:sz w:val="20"/>
                <w:szCs w:val="20"/>
              </w:rPr>
            </w:pPr>
            <w:r w:rsidRPr="00F70F14">
              <w:rPr>
                <w:rFonts w:ascii="Arial" w:hAnsi="Arial" w:cs="Arial"/>
                <w:sz w:val="20"/>
                <w:szCs w:val="20"/>
              </w:rPr>
              <w:t xml:space="preserve">wymienić etapy rozruchu i przyłączenia elektrowni konwencjonalnej i jądrowej do sieci </w:t>
            </w:r>
            <w:r w:rsidRPr="00F70F14">
              <w:rPr>
                <w:rFonts w:ascii="Arial" w:hAnsi="Arial" w:cs="Arial"/>
                <w:bCs/>
                <w:sz w:val="20"/>
                <w:szCs w:val="20"/>
              </w:rPr>
              <w:t>elektroenergetycznej</w:t>
            </w:r>
          </w:p>
          <w:p w:rsidR="00D712E5" w:rsidRPr="00F70F14" w:rsidRDefault="00D712E5" w:rsidP="001D00ED">
            <w:pPr>
              <w:numPr>
                <w:ilvl w:val="0"/>
                <w:numId w:val="101"/>
              </w:numPr>
              <w:ind w:left="317" w:hanging="317"/>
              <w:rPr>
                <w:rFonts w:ascii="Arial" w:eastAsia="Arial" w:hAnsi="Arial" w:cs="Arial"/>
                <w:sz w:val="20"/>
                <w:szCs w:val="20"/>
              </w:rPr>
            </w:pPr>
            <w:r w:rsidRPr="00F70F14">
              <w:rPr>
                <w:rFonts w:ascii="Arial" w:hAnsi="Arial" w:cs="Arial"/>
                <w:sz w:val="20"/>
                <w:szCs w:val="20"/>
              </w:rPr>
              <w:t>określić proces rozruchu elektrowni konwencjonalnej i jądrowej</w:t>
            </w:r>
          </w:p>
          <w:p w:rsidR="00D712E5" w:rsidRPr="00F70F14" w:rsidRDefault="00D712E5" w:rsidP="001D00ED">
            <w:pPr>
              <w:numPr>
                <w:ilvl w:val="0"/>
                <w:numId w:val="101"/>
              </w:numPr>
              <w:ind w:left="317" w:hanging="317"/>
              <w:rPr>
                <w:rFonts w:ascii="Arial" w:eastAsia="Arial" w:hAnsi="Arial" w:cs="Arial"/>
                <w:sz w:val="20"/>
                <w:szCs w:val="20"/>
              </w:rPr>
            </w:pPr>
            <w:r w:rsidRPr="00F70F14">
              <w:rPr>
                <w:rFonts w:ascii="Arial" w:hAnsi="Arial" w:cs="Arial"/>
                <w:sz w:val="20"/>
                <w:szCs w:val="20"/>
              </w:rPr>
              <w:t>określić proces synchronizacji elektrowni konwencjonalnej i jądrowej</w:t>
            </w:r>
          </w:p>
          <w:p w:rsidR="00D712E5" w:rsidRPr="00F70F14" w:rsidRDefault="00D712E5" w:rsidP="001D00ED">
            <w:pPr>
              <w:numPr>
                <w:ilvl w:val="0"/>
                <w:numId w:val="101"/>
              </w:numPr>
              <w:ind w:left="317" w:hanging="317"/>
              <w:rPr>
                <w:rFonts w:ascii="Arial" w:eastAsia="Arial" w:hAnsi="Arial" w:cs="Arial"/>
                <w:sz w:val="20"/>
                <w:szCs w:val="20"/>
              </w:rPr>
            </w:pPr>
            <w:r w:rsidRPr="00F70F14">
              <w:rPr>
                <w:rFonts w:ascii="Arial" w:hAnsi="Arial" w:cs="Arial"/>
                <w:sz w:val="20"/>
                <w:szCs w:val="20"/>
              </w:rPr>
              <w:t>wskazać etapy przyłączeni</w:t>
            </w:r>
            <w:r w:rsidR="002F315C">
              <w:rPr>
                <w:rFonts w:ascii="Arial" w:hAnsi="Arial" w:cs="Arial"/>
                <w:sz w:val="20"/>
                <w:szCs w:val="20"/>
              </w:rPr>
              <w:t>a</w:t>
            </w:r>
            <w:r w:rsidRPr="00F70F14">
              <w:rPr>
                <w:rFonts w:ascii="Arial" w:hAnsi="Arial" w:cs="Arial"/>
                <w:sz w:val="20"/>
                <w:szCs w:val="20"/>
              </w:rPr>
              <w:t xml:space="preserve"> do sieci elektrowni wodnych</w:t>
            </w:r>
          </w:p>
          <w:p w:rsidR="00D712E5" w:rsidRPr="00F70F14" w:rsidRDefault="00D712E5" w:rsidP="001D00ED">
            <w:pPr>
              <w:numPr>
                <w:ilvl w:val="0"/>
                <w:numId w:val="101"/>
              </w:numPr>
              <w:ind w:left="317" w:hanging="317"/>
              <w:rPr>
                <w:rFonts w:ascii="Arial" w:eastAsia="Arial" w:hAnsi="Arial" w:cs="Arial"/>
                <w:sz w:val="20"/>
                <w:szCs w:val="20"/>
              </w:rPr>
            </w:pPr>
            <w:r w:rsidRPr="00F70F14">
              <w:rPr>
                <w:rFonts w:ascii="Arial" w:hAnsi="Arial" w:cs="Arial"/>
                <w:sz w:val="20"/>
                <w:szCs w:val="20"/>
              </w:rPr>
              <w:t>poda</w:t>
            </w:r>
            <w:r w:rsidR="002F315C">
              <w:rPr>
                <w:rFonts w:ascii="Arial" w:hAnsi="Arial" w:cs="Arial"/>
                <w:sz w:val="20"/>
                <w:szCs w:val="20"/>
              </w:rPr>
              <w:t>ć</w:t>
            </w:r>
            <w:r w:rsidRPr="00F70F14">
              <w:rPr>
                <w:rFonts w:ascii="Arial" w:hAnsi="Arial" w:cs="Arial"/>
                <w:sz w:val="20"/>
                <w:szCs w:val="20"/>
              </w:rPr>
              <w:t xml:space="preserve"> warunki przyłączenia innych niekonwencjonalnych źródeł energii elektrycznej do sieci </w:t>
            </w:r>
            <w:r w:rsidRPr="00F70F14">
              <w:rPr>
                <w:rFonts w:ascii="Arial" w:hAnsi="Arial" w:cs="Arial"/>
                <w:bCs/>
                <w:sz w:val="20"/>
                <w:szCs w:val="20"/>
              </w:rPr>
              <w:t>elektroenergetycznej</w:t>
            </w:r>
          </w:p>
        </w:tc>
        <w:tc>
          <w:tcPr>
            <w:tcW w:w="1134" w:type="dxa"/>
            <w:vMerge/>
            <w:tcBorders>
              <w:left w:val="single" w:sz="4" w:space="0" w:color="auto"/>
              <w:right w:val="single" w:sz="4" w:space="0" w:color="auto"/>
            </w:tcBorders>
          </w:tcPr>
          <w:p w:rsidR="00D712E5" w:rsidRDefault="00D712E5" w:rsidP="00AF1FDB">
            <w:pPr>
              <w:rPr>
                <w:rFonts w:ascii="Arial" w:hAnsi="Arial" w:cs="Arial"/>
                <w:sz w:val="20"/>
                <w:szCs w:val="20"/>
              </w:rPr>
            </w:pPr>
          </w:p>
        </w:tc>
      </w:tr>
      <w:tr w:rsidR="00193725" w:rsidTr="00B26C6A">
        <w:tc>
          <w:tcPr>
            <w:tcW w:w="1951" w:type="dxa"/>
            <w:vMerge/>
            <w:tcBorders>
              <w:left w:val="single" w:sz="4" w:space="0" w:color="auto"/>
              <w:right w:val="single" w:sz="4" w:space="0" w:color="auto"/>
            </w:tcBorders>
            <w:vAlign w:val="center"/>
          </w:tcPr>
          <w:p w:rsidR="00193725" w:rsidRDefault="00193725" w:rsidP="00AF1FDB">
            <w:pP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193725" w:rsidRDefault="00193725" w:rsidP="00AF1FDB">
            <w:pPr>
              <w:rPr>
                <w:rFonts w:ascii="Arial" w:hAnsi="Arial" w:cs="Arial"/>
                <w:sz w:val="20"/>
                <w:szCs w:val="20"/>
              </w:rPr>
            </w:pPr>
            <w:r>
              <w:rPr>
                <w:rFonts w:ascii="Arial" w:hAnsi="Arial" w:cs="Arial"/>
                <w:sz w:val="20"/>
                <w:szCs w:val="20"/>
              </w:rPr>
              <w:t>3. Metody lokalizacji uszkodzeń instalacji i urządzeń wytwórczych energii elektrycznej</w:t>
            </w:r>
          </w:p>
        </w:tc>
        <w:tc>
          <w:tcPr>
            <w:tcW w:w="851" w:type="dxa"/>
            <w:tcBorders>
              <w:top w:val="single" w:sz="4" w:space="0" w:color="auto"/>
              <w:left w:val="single" w:sz="4" w:space="0" w:color="auto"/>
              <w:bottom w:val="single" w:sz="4" w:space="0" w:color="auto"/>
              <w:right w:val="single" w:sz="4" w:space="0" w:color="auto"/>
            </w:tcBorders>
          </w:tcPr>
          <w:p w:rsidR="00193725" w:rsidRDefault="00193725" w:rsidP="00AF1FDB">
            <w:pPr>
              <w:jc w:val="center"/>
              <w:rPr>
                <w:rFonts w:ascii="Arial" w:hAnsi="Arial" w:cs="Arial"/>
                <w:sz w:val="20"/>
                <w:szCs w:val="20"/>
              </w:rPr>
            </w:pPr>
          </w:p>
        </w:tc>
        <w:tc>
          <w:tcPr>
            <w:tcW w:w="3543" w:type="dxa"/>
            <w:tcBorders>
              <w:top w:val="single" w:sz="4" w:space="0" w:color="auto"/>
              <w:left w:val="single" w:sz="4" w:space="0" w:color="auto"/>
              <w:bottom w:val="single" w:sz="4" w:space="0" w:color="auto"/>
              <w:right w:val="single" w:sz="4" w:space="0" w:color="auto"/>
            </w:tcBorders>
          </w:tcPr>
          <w:p w:rsidR="00193725" w:rsidRDefault="00193725" w:rsidP="001D00ED">
            <w:pPr>
              <w:numPr>
                <w:ilvl w:val="0"/>
                <w:numId w:val="101"/>
              </w:numPr>
              <w:ind w:left="317" w:hanging="317"/>
              <w:rPr>
                <w:rFonts w:ascii="Arial" w:eastAsia="Arial" w:hAnsi="Arial" w:cs="Arial"/>
                <w:sz w:val="20"/>
                <w:szCs w:val="20"/>
              </w:rPr>
            </w:pPr>
            <w:r>
              <w:rPr>
                <w:rFonts w:ascii="Arial" w:eastAsia="Arial" w:hAnsi="Arial" w:cs="Arial"/>
                <w:sz w:val="20"/>
                <w:szCs w:val="20"/>
              </w:rPr>
              <w:t>wymienić</w:t>
            </w:r>
            <w:r w:rsidRPr="00BD2487">
              <w:rPr>
                <w:rFonts w:ascii="Arial" w:eastAsia="Arial" w:hAnsi="Arial" w:cs="Arial"/>
                <w:sz w:val="20"/>
                <w:szCs w:val="20"/>
              </w:rPr>
              <w:t xml:space="preserve"> możliwie uszkodzenia w instalacjach i urządzeniach</w:t>
            </w:r>
            <w:r>
              <w:rPr>
                <w:rFonts w:ascii="Arial" w:eastAsia="Arial" w:hAnsi="Arial" w:cs="Arial"/>
                <w:sz w:val="20"/>
                <w:szCs w:val="20"/>
              </w:rPr>
              <w:t xml:space="preserve"> do wytwarzania energii elektrycznej</w:t>
            </w:r>
          </w:p>
          <w:p w:rsidR="00193725" w:rsidRDefault="00193725" w:rsidP="001D00ED">
            <w:pPr>
              <w:numPr>
                <w:ilvl w:val="0"/>
                <w:numId w:val="101"/>
              </w:numPr>
              <w:ind w:left="317" w:hanging="317"/>
              <w:rPr>
                <w:rFonts w:ascii="Arial" w:eastAsia="Arial" w:hAnsi="Arial" w:cs="Arial"/>
                <w:sz w:val="20"/>
                <w:szCs w:val="20"/>
              </w:rPr>
            </w:pPr>
            <w:r>
              <w:rPr>
                <w:rFonts w:ascii="Arial" w:hAnsi="Arial" w:cs="Arial"/>
                <w:sz w:val="20"/>
                <w:szCs w:val="20"/>
              </w:rPr>
              <w:t>wskazać</w:t>
            </w:r>
            <w:r w:rsidRPr="00BD2487">
              <w:rPr>
                <w:rFonts w:ascii="Arial" w:hAnsi="Arial" w:cs="Arial"/>
                <w:sz w:val="20"/>
                <w:szCs w:val="20"/>
              </w:rPr>
              <w:t xml:space="preserve"> sposoby lokalizacji uszkodzeń instalacji i urządzeń do wytwarzania energii elektrycznej </w:t>
            </w:r>
            <w:r w:rsidRPr="00BD2487">
              <w:rPr>
                <w:rFonts w:ascii="Arial" w:eastAsia="Arial" w:hAnsi="Arial" w:cs="Arial"/>
                <w:sz w:val="20"/>
                <w:szCs w:val="20"/>
              </w:rPr>
              <w:t>wykorzystujących źródła konwencjonalne</w:t>
            </w:r>
          </w:p>
          <w:p w:rsidR="00193725" w:rsidRPr="0053652A" w:rsidRDefault="00193725" w:rsidP="001D00ED">
            <w:pPr>
              <w:numPr>
                <w:ilvl w:val="0"/>
                <w:numId w:val="101"/>
              </w:numPr>
              <w:ind w:left="317" w:hanging="317"/>
              <w:rPr>
                <w:rFonts w:ascii="Arial" w:eastAsia="Arial" w:hAnsi="Arial" w:cs="Arial"/>
                <w:sz w:val="20"/>
                <w:szCs w:val="20"/>
              </w:rPr>
            </w:pPr>
            <w:r>
              <w:rPr>
                <w:rFonts w:ascii="Arial" w:hAnsi="Arial" w:cs="Arial"/>
                <w:sz w:val="20"/>
                <w:szCs w:val="20"/>
              </w:rPr>
              <w:t>wskazać</w:t>
            </w:r>
            <w:r w:rsidRPr="00BD2487">
              <w:rPr>
                <w:rFonts w:ascii="Arial" w:hAnsi="Arial" w:cs="Arial"/>
                <w:sz w:val="20"/>
                <w:szCs w:val="20"/>
              </w:rPr>
              <w:t xml:space="preserve"> sposoby lokalizacji uszkodzeń instalacji i urządzeń do wytwarzania energii elektrycznej </w:t>
            </w:r>
            <w:r w:rsidRPr="00BD2487">
              <w:rPr>
                <w:rFonts w:ascii="Arial" w:eastAsia="Arial" w:hAnsi="Arial" w:cs="Arial"/>
                <w:sz w:val="20"/>
                <w:szCs w:val="20"/>
              </w:rPr>
              <w:t>wykorzystujących odnawialne źródła energii</w:t>
            </w:r>
          </w:p>
        </w:tc>
        <w:tc>
          <w:tcPr>
            <w:tcW w:w="4111" w:type="dxa"/>
            <w:tcBorders>
              <w:top w:val="single" w:sz="4" w:space="0" w:color="auto"/>
              <w:left w:val="single" w:sz="4" w:space="0" w:color="auto"/>
              <w:bottom w:val="single" w:sz="4" w:space="0" w:color="auto"/>
              <w:right w:val="single" w:sz="4" w:space="0" w:color="auto"/>
            </w:tcBorders>
          </w:tcPr>
          <w:p w:rsidR="00193725" w:rsidRPr="00001826" w:rsidRDefault="00193725" w:rsidP="001D00ED">
            <w:pPr>
              <w:numPr>
                <w:ilvl w:val="0"/>
                <w:numId w:val="101"/>
              </w:numPr>
              <w:ind w:left="317" w:hanging="317"/>
              <w:rPr>
                <w:rFonts w:ascii="Arial" w:eastAsia="Arial" w:hAnsi="Arial" w:cs="Arial"/>
                <w:spacing w:val="-10"/>
                <w:sz w:val="20"/>
                <w:szCs w:val="20"/>
              </w:rPr>
            </w:pPr>
            <w:r w:rsidRPr="00001826">
              <w:rPr>
                <w:rFonts w:ascii="Arial" w:hAnsi="Arial" w:cs="Arial"/>
                <w:spacing w:val="-10"/>
                <w:sz w:val="20"/>
                <w:szCs w:val="20"/>
              </w:rPr>
              <w:t xml:space="preserve">wskazać sposoby lokalizacji uszkodzeń instalacji i urządzeń do wytwarzania energii elektrycznej </w:t>
            </w:r>
            <w:r w:rsidRPr="00001826">
              <w:rPr>
                <w:rFonts w:ascii="Arial" w:eastAsia="Arial" w:hAnsi="Arial" w:cs="Arial"/>
                <w:spacing w:val="-10"/>
                <w:sz w:val="20"/>
                <w:szCs w:val="20"/>
              </w:rPr>
              <w:t>wykorzystujących źródła jądrowe</w:t>
            </w:r>
          </w:p>
          <w:p w:rsidR="00193725" w:rsidRPr="0039182C" w:rsidRDefault="00193725" w:rsidP="001D00ED">
            <w:pPr>
              <w:numPr>
                <w:ilvl w:val="0"/>
                <w:numId w:val="101"/>
              </w:numPr>
              <w:ind w:left="317" w:hanging="317"/>
              <w:rPr>
                <w:rFonts w:ascii="Arial" w:eastAsia="Arial" w:hAnsi="Arial" w:cs="Arial"/>
                <w:sz w:val="20"/>
                <w:szCs w:val="20"/>
              </w:rPr>
            </w:pPr>
            <w:r>
              <w:rPr>
                <w:rFonts w:ascii="Arial" w:hAnsi="Arial" w:cs="Arial"/>
                <w:sz w:val="20"/>
                <w:szCs w:val="20"/>
              </w:rPr>
              <w:t>lokalizować</w:t>
            </w:r>
            <w:r w:rsidRPr="00BD2487">
              <w:rPr>
                <w:rFonts w:ascii="Arial" w:hAnsi="Arial" w:cs="Arial"/>
                <w:sz w:val="20"/>
                <w:szCs w:val="20"/>
              </w:rPr>
              <w:t xml:space="preserve"> miejsca awarii na podstawie raportu zawierającego opis sytuacji i protokoły pomiarowe dotyczące instalacji i urządzeń do wytwarzania energii elektrycznej</w:t>
            </w:r>
          </w:p>
          <w:p w:rsidR="00193725" w:rsidRPr="0039182C" w:rsidRDefault="00193725" w:rsidP="001D00ED">
            <w:pPr>
              <w:numPr>
                <w:ilvl w:val="0"/>
                <w:numId w:val="101"/>
              </w:numPr>
              <w:ind w:left="317" w:hanging="317"/>
              <w:rPr>
                <w:rFonts w:ascii="Arial" w:eastAsia="Arial" w:hAnsi="Arial" w:cs="Arial"/>
                <w:sz w:val="20"/>
                <w:szCs w:val="20"/>
              </w:rPr>
            </w:pPr>
            <w:r>
              <w:rPr>
                <w:rFonts w:ascii="Arial" w:hAnsi="Arial" w:cs="Arial"/>
                <w:sz w:val="20"/>
                <w:szCs w:val="20"/>
              </w:rPr>
              <w:t>przedstawić</w:t>
            </w:r>
            <w:r w:rsidRPr="00BD2487">
              <w:rPr>
                <w:rFonts w:ascii="Arial" w:hAnsi="Arial" w:cs="Arial"/>
                <w:sz w:val="20"/>
                <w:szCs w:val="20"/>
              </w:rPr>
              <w:t xml:space="preserve"> propozycje usunięcia awarii w instalacj</w:t>
            </w:r>
            <w:r w:rsidR="000E65BA">
              <w:rPr>
                <w:rFonts w:ascii="Arial" w:hAnsi="Arial" w:cs="Arial"/>
                <w:sz w:val="20"/>
                <w:szCs w:val="20"/>
              </w:rPr>
              <w:t>ach</w:t>
            </w:r>
            <w:r w:rsidRPr="00BD2487">
              <w:rPr>
                <w:rFonts w:ascii="Arial" w:hAnsi="Arial" w:cs="Arial"/>
                <w:sz w:val="20"/>
                <w:szCs w:val="20"/>
              </w:rPr>
              <w:t xml:space="preserve"> i urządzeniach do wytwarzania energii elektrycznej</w:t>
            </w:r>
          </w:p>
          <w:p w:rsidR="00193725" w:rsidRDefault="00193725" w:rsidP="001D00ED">
            <w:pPr>
              <w:numPr>
                <w:ilvl w:val="0"/>
                <w:numId w:val="101"/>
              </w:numPr>
              <w:ind w:left="317" w:hanging="317"/>
              <w:rPr>
                <w:rFonts w:ascii="Arial" w:eastAsia="Arial" w:hAnsi="Arial" w:cs="Arial"/>
                <w:sz w:val="20"/>
                <w:szCs w:val="20"/>
              </w:rPr>
            </w:pPr>
            <w:r>
              <w:rPr>
                <w:rFonts w:ascii="Arial" w:hAnsi="Arial" w:cs="Arial"/>
                <w:sz w:val="20"/>
                <w:szCs w:val="20"/>
              </w:rPr>
              <w:t>proponować</w:t>
            </w:r>
            <w:r w:rsidRPr="00BD2487">
              <w:rPr>
                <w:rFonts w:ascii="Arial" w:hAnsi="Arial" w:cs="Arial"/>
                <w:sz w:val="20"/>
                <w:szCs w:val="20"/>
              </w:rPr>
              <w:t xml:space="preserve"> wprowadzenie modyfikacji zapobiegającej awarii w</w:t>
            </w:r>
            <w:r w:rsidR="002B74CB">
              <w:rPr>
                <w:rFonts w:ascii="Arial" w:hAnsi="Arial" w:cs="Arial"/>
                <w:sz w:val="20"/>
                <w:szCs w:val="20"/>
              </w:rPr>
              <w:t xml:space="preserve"> </w:t>
            </w:r>
            <w:r w:rsidRPr="00BD2487">
              <w:rPr>
                <w:rFonts w:ascii="Arial" w:hAnsi="Arial" w:cs="Arial"/>
                <w:sz w:val="20"/>
                <w:szCs w:val="20"/>
              </w:rPr>
              <w:t>instalacj</w:t>
            </w:r>
            <w:r w:rsidR="002F315C">
              <w:rPr>
                <w:rFonts w:ascii="Arial" w:hAnsi="Arial" w:cs="Arial"/>
                <w:sz w:val="20"/>
                <w:szCs w:val="20"/>
              </w:rPr>
              <w:t>ach</w:t>
            </w:r>
            <w:r w:rsidRPr="00BD2487">
              <w:rPr>
                <w:rFonts w:ascii="Arial" w:hAnsi="Arial" w:cs="Arial"/>
                <w:sz w:val="20"/>
                <w:szCs w:val="20"/>
              </w:rPr>
              <w:t xml:space="preserve"> i urządzeniach do wytwarzania energii elektrycznej</w:t>
            </w:r>
          </w:p>
        </w:tc>
        <w:tc>
          <w:tcPr>
            <w:tcW w:w="1134" w:type="dxa"/>
            <w:vMerge/>
            <w:tcBorders>
              <w:left w:val="single" w:sz="4" w:space="0" w:color="auto"/>
              <w:right w:val="single" w:sz="4" w:space="0" w:color="auto"/>
            </w:tcBorders>
          </w:tcPr>
          <w:p w:rsidR="00193725" w:rsidRDefault="00193725" w:rsidP="00AF1FDB">
            <w:pPr>
              <w:rPr>
                <w:rFonts w:ascii="Arial" w:hAnsi="Arial" w:cs="Arial"/>
                <w:sz w:val="20"/>
                <w:szCs w:val="20"/>
              </w:rPr>
            </w:pPr>
          </w:p>
        </w:tc>
      </w:tr>
      <w:tr w:rsidR="00DC3C6C" w:rsidTr="00B26C6A">
        <w:tc>
          <w:tcPr>
            <w:tcW w:w="1951" w:type="dxa"/>
            <w:vMerge/>
            <w:tcBorders>
              <w:left w:val="single" w:sz="4" w:space="0" w:color="auto"/>
              <w:right w:val="single" w:sz="4" w:space="0" w:color="auto"/>
            </w:tcBorders>
            <w:vAlign w:val="center"/>
          </w:tcPr>
          <w:p w:rsidR="00DC3C6C" w:rsidRDefault="00DC3C6C" w:rsidP="00AF1FDB">
            <w:pP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DC3C6C" w:rsidRDefault="002F315C" w:rsidP="00AF1FDB">
            <w:pPr>
              <w:rPr>
                <w:rFonts w:ascii="Arial" w:hAnsi="Arial" w:cs="Arial"/>
                <w:sz w:val="20"/>
                <w:szCs w:val="20"/>
              </w:rPr>
            </w:pPr>
            <w:r>
              <w:rPr>
                <w:rFonts w:ascii="Arial" w:hAnsi="Arial" w:cs="Arial"/>
                <w:sz w:val="20"/>
                <w:szCs w:val="20"/>
              </w:rPr>
              <w:t>4</w:t>
            </w:r>
            <w:r w:rsidR="00DC3C6C">
              <w:rPr>
                <w:rFonts w:ascii="Arial" w:hAnsi="Arial" w:cs="Arial"/>
                <w:sz w:val="20"/>
                <w:szCs w:val="20"/>
              </w:rPr>
              <w:t>. Metody kontroli parametrów pracy instalacji i urządzeń wytwórczych energii elektrycznej i sporządzanie dokumentacji pokontrolnej</w:t>
            </w:r>
          </w:p>
        </w:tc>
        <w:tc>
          <w:tcPr>
            <w:tcW w:w="851" w:type="dxa"/>
            <w:tcBorders>
              <w:top w:val="single" w:sz="4" w:space="0" w:color="auto"/>
              <w:left w:val="single" w:sz="4" w:space="0" w:color="auto"/>
              <w:bottom w:val="single" w:sz="4" w:space="0" w:color="auto"/>
              <w:right w:val="single" w:sz="4" w:space="0" w:color="auto"/>
            </w:tcBorders>
          </w:tcPr>
          <w:p w:rsidR="00DC3C6C" w:rsidRDefault="00DC3C6C" w:rsidP="00AF1FDB">
            <w:pPr>
              <w:jc w:val="center"/>
              <w:rPr>
                <w:rFonts w:ascii="Arial" w:hAnsi="Arial" w:cs="Arial"/>
                <w:sz w:val="20"/>
                <w:szCs w:val="20"/>
              </w:rPr>
            </w:pPr>
          </w:p>
        </w:tc>
        <w:tc>
          <w:tcPr>
            <w:tcW w:w="3543" w:type="dxa"/>
            <w:tcBorders>
              <w:top w:val="single" w:sz="4" w:space="0" w:color="auto"/>
              <w:left w:val="single" w:sz="4" w:space="0" w:color="auto"/>
              <w:bottom w:val="single" w:sz="4" w:space="0" w:color="auto"/>
              <w:right w:val="single" w:sz="4" w:space="0" w:color="auto"/>
            </w:tcBorders>
          </w:tcPr>
          <w:p w:rsidR="00DC3C6C" w:rsidRPr="00297077" w:rsidRDefault="00DC3C6C" w:rsidP="001D00ED">
            <w:pPr>
              <w:numPr>
                <w:ilvl w:val="0"/>
                <w:numId w:val="101"/>
              </w:numPr>
              <w:ind w:left="317" w:hanging="317"/>
              <w:rPr>
                <w:rFonts w:ascii="Arial" w:eastAsia="Arial" w:hAnsi="Arial" w:cs="Arial"/>
                <w:sz w:val="20"/>
                <w:szCs w:val="20"/>
              </w:rPr>
            </w:pPr>
            <w:r w:rsidRPr="00297077">
              <w:rPr>
                <w:rFonts w:ascii="Arial" w:hAnsi="Arial" w:cs="Arial"/>
                <w:sz w:val="20"/>
                <w:szCs w:val="20"/>
              </w:rPr>
              <w:t>rozpoznać parametry instalacji i urządzeń do wytwarzania energii elektrycznej</w:t>
            </w:r>
          </w:p>
          <w:p w:rsidR="00DC3C6C" w:rsidRPr="00297077" w:rsidRDefault="00DC3C6C" w:rsidP="001D00ED">
            <w:pPr>
              <w:numPr>
                <w:ilvl w:val="0"/>
                <w:numId w:val="101"/>
              </w:numPr>
              <w:ind w:left="317" w:hanging="317"/>
              <w:rPr>
                <w:rFonts w:ascii="Arial" w:eastAsia="Arial" w:hAnsi="Arial" w:cs="Arial"/>
                <w:sz w:val="20"/>
                <w:szCs w:val="20"/>
              </w:rPr>
            </w:pPr>
            <w:r w:rsidRPr="00297077">
              <w:rPr>
                <w:rFonts w:ascii="Arial" w:hAnsi="Arial" w:cs="Arial"/>
                <w:sz w:val="20"/>
                <w:szCs w:val="20"/>
              </w:rPr>
              <w:t xml:space="preserve">porównać wartości parametrów </w:t>
            </w:r>
            <w:r w:rsidRPr="00297077">
              <w:rPr>
                <w:rFonts w:ascii="Arial" w:hAnsi="Arial" w:cs="Arial"/>
                <w:sz w:val="20"/>
                <w:szCs w:val="20"/>
              </w:rPr>
              <w:br/>
              <w:t>z wartościami normatywnymi</w:t>
            </w:r>
          </w:p>
          <w:p w:rsidR="00DC3C6C" w:rsidRPr="00297077" w:rsidRDefault="00DC3C6C" w:rsidP="001D00ED">
            <w:pPr>
              <w:numPr>
                <w:ilvl w:val="0"/>
                <w:numId w:val="101"/>
              </w:numPr>
              <w:ind w:left="317" w:hanging="317"/>
              <w:rPr>
                <w:rFonts w:ascii="Arial" w:eastAsia="Arial" w:hAnsi="Arial" w:cs="Arial"/>
                <w:sz w:val="20"/>
                <w:szCs w:val="20"/>
              </w:rPr>
            </w:pPr>
            <w:r w:rsidRPr="00297077">
              <w:rPr>
                <w:rFonts w:ascii="Arial" w:hAnsi="Arial" w:cs="Arial"/>
                <w:sz w:val="20"/>
                <w:szCs w:val="20"/>
              </w:rPr>
              <w:t>wymienić dokumentację związaną z pomiarami eksploatacyjnymi instalacji i urządzeń do wytwarzania energii elektrycznej</w:t>
            </w:r>
          </w:p>
          <w:p w:rsidR="00DC3C6C" w:rsidRPr="00297077" w:rsidRDefault="00DC3C6C" w:rsidP="001D00ED">
            <w:pPr>
              <w:numPr>
                <w:ilvl w:val="0"/>
                <w:numId w:val="101"/>
              </w:numPr>
              <w:ind w:left="317" w:hanging="317"/>
              <w:rPr>
                <w:rFonts w:ascii="Arial" w:eastAsia="Arial" w:hAnsi="Arial" w:cs="Arial"/>
                <w:sz w:val="20"/>
                <w:szCs w:val="20"/>
              </w:rPr>
            </w:pPr>
            <w:r w:rsidRPr="00297077">
              <w:rPr>
                <w:rFonts w:ascii="Arial" w:hAnsi="Arial" w:cs="Arial"/>
                <w:sz w:val="20"/>
                <w:szCs w:val="20"/>
              </w:rPr>
              <w:t>wskazać dokumentację związaną z wykonywanymi przeglądami ‎instalacji i urządzeń do wytwarzania energii elektrycznej</w:t>
            </w:r>
          </w:p>
          <w:p w:rsidR="00DC3C6C" w:rsidRPr="00297077" w:rsidRDefault="00DC3C6C" w:rsidP="001D00ED">
            <w:pPr>
              <w:numPr>
                <w:ilvl w:val="0"/>
                <w:numId w:val="101"/>
              </w:numPr>
              <w:ind w:left="317" w:hanging="317"/>
              <w:rPr>
                <w:rFonts w:ascii="Arial" w:eastAsia="Arial" w:hAnsi="Arial" w:cs="Arial"/>
                <w:sz w:val="20"/>
                <w:szCs w:val="20"/>
              </w:rPr>
            </w:pPr>
            <w:r w:rsidRPr="00297077">
              <w:rPr>
                <w:rFonts w:ascii="Arial" w:hAnsi="Arial" w:cs="Arial"/>
                <w:sz w:val="20"/>
                <w:szCs w:val="20"/>
              </w:rPr>
              <w:t>wymienić rodzaj dokumentacji po konserwacji i naprawie ‎instalacji i urządzeń do wytwarzania energii elektrycznej</w:t>
            </w:r>
          </w:p>
          <w:p w:rsidR="00DC3C6C" w:rsidRPr="00297077" w:rsidRDefault="00DC3C6C" w:rsidP="001D00ED">
            <w:pPr>
              <w:numPr>
                <w:ilvl w:val="0"/>
                <w:numId w:val="101"/>
              </w:numPr>
              <w:ind w:left="317" w:hanging="317"/>
              <w:rPr>
                <w:rFonts w:ascii="Arial" w:eastAsia="Arial" w:hAnsi="Arial" w:cs="Arial"/>
                <w:sz w:val="20"/>
                <w:szCs w:val="20"/>
              </w:rPr>
            </w:pPr>
            <w:r w:rsidRPr="00297077">
              <w:rPr>
                <w:rFonts w:ascii="Arial" w:hAnsi="Arial" w:cs="Arial"/>
                <w:sz w:val="20"/>
                <w:szCs w:val="20"/>
              </w:rPr>
              <w:t>wymienić elementy składowe dokumentacji eksploatacyjnej</w:t>
            </w:r>
          </w:p>
        </w:tc>
        <w:tc>
          <w:tcPr>
            <w:tcW w:w="4111" w:type="dxa"/>
            <w:tcBorders>
              <w:top w:val="single" w:sz="4" w:space="0" w:color="auto"/>
              <w:left w:val="single" w:sz="4" w:space="0" w:color="auto"/>
              <w:bottom w:val="single" w:sz="4" w:space="0" w:color="auto"/>
              <w:right w:val="single" w:sz="4" w:space="0" w:color="auto"/>
            </w:tcBorders>
          </w:tcPr>
          <w:p w:rsidR="00DC3C6C" w:rsidRPr="00297077" w:rsidRDefault="00DC3C6C" w:rsidP="001D00ED">
            <w:pPr>
              <w:numPr>
                <w:ilvl w:val="0"/>
                <w:numId w:val="101"/>
              </w:numPr>
              <w:ind w:left="317" w:hanging="317"/>
              <w:rPr>
                <w:rFonts w:ascii="Arial" w:eastAsia="Arial" w:hAnsi="Arial" w:cs="Arial"/>
                <w:sz w:val="20"/>
                <w:szCs w:val="20"/>
              </w:rPr>
            </w:pPr>
            <w:r w:rsidRPr="00297077">
              <w:rPr>
                <w:rFonts w:ascii="Arial" w:hAnsi="Arial" w:cs="Arial"/>
                <w:sz w:val="20"/>
                <w:szCs w:val="20"/>
              </w:rPr>
              <w:t>określić zakres instrukcji eksploatacji</w:t>
            </w:r>
          </w:p>
        </w:tc>
        <w:tc>
          <w:tcPr>
            <w:tcW w:w="1134" w:type="dxa"/>
            <w:vMerge/>
            <w:tcBorders>
              <w:left w:val="single" w:sz="4" w:space="0" w:color="auto"/>
              <w:right w:val="single" w:sz="4" w:space="0" w:color="auto"/>
            </w:tcBorders>
          </w:tcPr>
          <w:p w:rsidR="00DC3C6C" w:rsidRDefault="00DC3C6C" w:rsidP="00AF1FDB">
            <w:pPr>
              <w:rPr>
                <w:rFonts w:ascii="Arial" w:hAnsi="Arial" w:cs="Arial"/>
                <w:sz w:val="20"/>
                <w:szCs w:val="20"/>
              </w:rPr>
            </w:pPr>
          </w:p>
        </w:tc>
      </w:tr>
      <w:tr w:rsidR="00DC3C6C" w:rsidTr="00B26C6A">
        <w:tc>
          <w:tcPr>
            <w:tcW w:w="1951" w:type="dxa"/>
            <w:vMerge/>
            <w:tcBorders>
              <w:left w:val="single" w:sz="4" w:space="0" w:color="auto"/>
              <w:right w:val="single" w:sz="4" w:space="0" w:color="auto"/>
            </w:tcBorders>
            <w:vAlign w:val="center"/>
          </w:tcPr>
          <w:p w:rsidR="00DC3C6C" w:rsidRDefault="00DC3C6C" w:rsidP="00AF1FDB">
            <w:pP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DC3C6C" w:rsidRDefault="00056B36" w:rsidP="00AF1FDB">
            <w:pPr>
              <w:rPr>
                <w:rFonts w:ascii="Arial" w:hAnsi="Arial" w:cs="Arial"/>
                <w:sz w:val="20"/>
                <w:szCs w:val="20"/>
              </w:rPr>
            </w:pPr>
            <w:r>
              <w:rPr>
                <w:rFonts w:ascii="Arial" w:hAnsi="Arial" w:cs="Arial"/>
                <w:sz w:val="20"/>
                <w:szCs w:val="20"/>
              </w:rPr>
              <w:t>5. Metody zabezpieczania</w:t>
            </w:r>
            <w:r w:rsidR="00DC3C6C">
              <w:rPr>
                <w:rFonts w:ascii="Arial" w:hAnsi="Arial" w:cs="Arial"/>
                <w:sz w:val="20"/>
                <w:szCs w:val="20"/>
              </w:rPr>
              <w:t xml:space="preserve"> instalacji i urządzeń wytwórczych energii elektrycznej</w:t>
            </w:r>
          </w:p>
        </w:tc>
        <w:tc>
          <w:tcPr>
            <w:tcW w:w="851" w:type="dxa"/>
            <w:tcBorders>
              <w:top w:val="single" w:sz="4" w:space="0" w:color="auto"/>
              <w:left w:val="single" w:sz="4" w:space="0" w:color="auto"/>
              <w:bottom w:val="single" w:sz="4" w:space="0" w:color="auto"/>
              <w:right w:val="single" w:sz="4" w:space="0" w:color="auto"/>
            </w:tcBorders>
          </w:tcPr>
          <w:p w:rsidR="00DC3C6C" w:rsidRDefault="00DC3C6C" w:rsidP="00AF1FDB">
            <w:pPr>
              <w:jc w:val="center"/>
              <w:rPr>
                <w:rFonts w:ascii="Arial" w:hAnsi="Arial" w:cs="Arial"/>
                <w:sz w:val="20"/>
                <w:szCs w:val="20"/>
              </w:rPr>
            </w:pPr>
          </w:p>
        </w:tc>
        <w:tc>
          <w:tcPr>
            <w:tcW w:w="3543" w:type="dxa"/>
            <w:tcBorders>
              <w:top w:val="single" w:sz="4" w:space="0" w:color="auto"/>
              <w:left w:val="single" w:sz="4" w:space="0" w:color="auto"/>
              <w:bottom w:val="single" w:sz="4" w:space="0" w:color="auto"/>
              <w:right w:val="single" w:sz="4" w:space="0" w:color="auto"/>
            </w:tcBorders>
          </w:tcPr>
          <w:p w:rsidR="00DC3C6C" w:rsidRPr="00F70F14" w:rsidRDefault="00DC3C6C" w:rsidP="001D00ED">
            <w:pPr>
              <w:numPr>
                <w:ilvl w:val="0"/>
                <w:numId w:val="101"/>
              </w:numPr>
              <w:ind w:left="317" w:hanging="317"/>
              <w:rPr>
                <w:rFonts w:ascii="Arial" w:eastAsia="Arial" w:hAnsi="Arial" w:cs="Arial"/>
                <w:sz w:val="20"/>
                <w:szCs w:val="20"/>
              </w:rPr>
            </w:pPr>
            <w:r w:rsidRPr="00F70F14">
              <w:rPr>
                <w:rFonts w:ascii="Arial" w:hAnsi="Arial" w:cs="Arial"/>
                <w:sz w:val="20"/>
                <w:szCs w:val="20"/>
              </w:rPr>
              <w:t>klasyfikować elektroenergetyczną automatykę zabezpieczeniową związaną z instalacjami i urządzeniami do wytwarzania energii elektrycznej</w:t>
            </w:r>
          </w:p>
          <w:p w:rsidR="00DC3C6C" w:rsidRPr="00F70F14" w:rsidRDefault="00DC3C6C" w:rsidP="001D00ED">
            <w:pPr>
              <w:numPr>
                <w:ilvl w:val="0"/>
                <w:numId w:val="101"/>
              </w:numPr>
              <w:ind w:left="317" w:hanging="317"/>
              <w:rPr>
                <w:rFonts w:ascii="Arial" w:eastAsia="Arial" w:hAnsi="Arial" w:cs="Arial"/>
                <w:sz w:val="20"/>
                <w:szCs w:val="20"/>
              </w:rPr>
            </w:pPr>
            <w:r w:rsidRPr="00F70F14">
              <w:rPr>
                <w:rFonts w:ascii="Arial" w:hAnsi="Arial" w:cs="Arial"/>
                <w:sz w:val="20"/>
                <w:szCs w:val="20"/>
              </w:rPr>
              <w:t>wymienić zabezpieczenia generatorów synchronicznych</w:t>
            </w:r>
          </w:p>
          <w:p w:rsidR="00DC3C6C" w:rsidRPr="00F70F14" w:rsidRDefault="00DC3C6C" w:rsidP="001D00ED">
            <w:pPr>
              <w:numPr>
                <w:ilvl w:val="0"/>
                <w:numId w:val="101"/>
              </w:numPr>
              <w:ind w:left="317" w:hanging="317"/>
              <w:rPr>
                <w:rFonts w:ascii="Arial" w:eastAsia="Arial" w:hAnsi="Arial" w:cs="Arial"/>
                <w:sz w:val="20"/>
                <w:szCs w:val="20"/>
              </w:rPr>
            </w:pPr>
            <w:r w:rsidRPr="00F70F14">
              <w:rPr>
                <w:rFonts w:ascii="Arial" w:hAnsi="Arial" w:cs="Arial"/>
                <w:sz w:val="20"/>
                <w:szCs w:val="20"/>
              </w:rPr>
              <w:t>wymienić zabezpieczenia bloków generator</w:t>
            </w:r>
            <w:r w:rsidR="00711F3C">
              <w:rPr>
                <w:rFonts w:ascii="Arial" w:hAnsi="Arial" w:cs="Arial"/>
                <w:sz w:val="20"/>
                <w:szCs w:val="20"/>
              </w:rPr>
              <w:t>-</w:t>
            </w:r>
            <w:r w:rsidRPr="00F70F14">
              <w:rPr>
                <w:rFonts w:ascii="Arial" w:hAnsi="Arial" w:cs="Arial"/>
                <w:sz w:val="20"/>
                <w:szCs w:val="20"/>
              </w:rPr>
              <w:t>transformator</w:t>
            </w:r>
          </w:p>
          <w:p w:rsidR="00DC3C6C" w:rsidRPr="00F70F14" w:rsidRDefault="00DC3C6C" w:rsidP="001D00ED">
            <w:pPr>
              <w:numPr>
                <w:ilvl w:val="0"/>
                <w:numId w:val="101"/>
              </w:numPr>
              <w:ind w:left="317" w:hanging="317"/>
              <w:rPr>
                <w:rFonts w:ascii="Arial" w:eastAsia="Arial" w:hAnsi="Arial" w:cs="Arial"/>
                <w:sz w:val="20"/>
                <w:szCs w:val="20"/>
              </w:rPr>
            </w:pPr>
            <w:r w:rsidRPr="00F70F14">
              <w:rPr>
                <w:rFonts w:ascii="Arial" w:hAnsi="Arial" w:cs="Arial"/>
                <w:sz w:val="20"/>
                <w:szCs w:val="20"/>
              </w:rPr>
              <w:t xml:space="preserve">wskazać miejsca zainstalowania zabezpieczeń sieci </w:t>
            </w:r>
            <w:r w:rsidRPr="0094627F">
              <w:rPr>
                <w:rFonts w:ascii="Arial" w:hAnsi="Arial" w:cs="Arial"/>
                <w:sz w:val="18"/>
                <w:szCs w:val="18"/>
              </w:rPr>
              <w:t>elektroenergetycznych</w:t>
            </w:r>
          </w:p>
        </w:tc>
        <w:tc>
          <w:tcPr>
            <w:tcW w:w="4111" w:type="dxa"/>
            <w:tcBorders>
              <w:top w:val="single" w:sz="4" w:space="0" w:color="auto"/>
              <w:left w:val="single" w:sz="4" w:space="0" w:color="auto"/>
              <w:bottom w:val="single" w:sz="4" w:space="0" w:color="auto"/>
              <w:right w:val="single" w:sz="4" w:space="0" w:color="auto"/>
            </w:tcBorders>
          </w:tcPr>
          <w:p w:rsidR="00DC3C6C" w:rsidRPr="00F70F14" w:rsidRDefault="00DC3C6C" w:rsidP="001D00ED">
            <w:pPr>
              <w:numPr>
                <w:ilvl w:val="0"/>
                <w:numId w:val="101"/>
              </w:numPr>
              <w:ind w:left="317" w:hanging="317"/>
              <w:rPr>
                <w:rFonts w:ascii="Arial" w:eastAsia="Arial" w:hAnsi="Arial" w:cs="Arial"/>
                <w:sz w:val="20"/>
                <w:szCs w:val="20"/>
              </w:rPr>
            </w:pPr>
            <w:r w:rsidRPr="00F70F14">
              <w:rPr>
                <w:rFonts w:ascii="Arial" w:hAnsi="Arial" w:cs="Arial"/>
                <w:sz w:val="20"/>
                <w:szCs w:val="20"/>
              </w:rPr>
              <w:t>łączyć rodzaj zakłócenia i wymagane zabezpieczenie dla generatora synchronicznego i bloków generator-transformator</w:t>
            </w:r>
          </w:p>
          <w:p w:rsidR="00DC3C6C" w:rsidRPr="00F70F14" w:rsidRDefault="00DC3C6C" w:rsidP="001D00ED">
            <w:pPr>
              <w:numPr>
                <w:ilvl w:val="0"/>
                <w:numId w:val="101"/>
              </w:numPr>
              <w:ind w:left="317" w:hanging="317"/>
              <w:rPr>
                <w:rFonts w:ascii="Arial" w:eastAsia="Arial" w:hAnsi="Arial" w:cs="Arial"/>
                <w:sz w:val="20"/>
                <w:szCs w:val="20"/>
              </w:rPr>
            </w:pPr>
            <w:r w:rsidRPr="00F70F14">
              <w:rPr>
                <w:rFonts w:ascii="Arial" w:hAnsi="Arial" w:cs="Arial"/>
                <w:sz w:val="20"/>
                <w:szCs w:val="20"/>
              </w:rPr>
              <w:t>określić działanie automatyki samoczynnego ponownego zasilania</w:t>
            </w:r>
          </w:p>
          <w:p w:rsidR="00DC3C6C" w:rsidRPr="00F70F14" w:rsidRDefault="00DC3C6C" w:rsidP="001D00ED">
            <w:pPr>
              <w:numPr>
                <w:ilvl w:val="0"/>
                <w:numId w:val="101"/>
              </w:numPr>
              <w:ind w:left="317" w:hanging="317"/>
              <w:rPr>
                <w:rFonts w:ascii="Arial" w:eastAsia="Arial" w:hAnsi="Arial" w:cs="Arial"/>
                <w:sz w:val="20"/>
                <w:szCs w:val="20"/>
              </w:rPr>
            </w:pPr>
            <w:r w:rsidRPr="00F70F14">
              <w:rPr>
                <w:rFonts w:ascii="Arial" w:hAnsi="Arial" w:cs="Arial"/>
                <w:sz w:val="20"/>
                <w:szCs w:val="20"/>
              </w:rPr>
              <w:t>określić działanie automatyki samoczynnego częstotliwościowego odciążania</w:t>
            </w:r>
          </w:p>
          <w:p w:rsidR="00DC3C6C" w:rsidRPr="00F70F14" w:rsidRDefault="00DC3C6C" w:rsidP="001D00ED">
            <w:pPr>
              <w:numPr>
                <w:ilvl w:val="0"/>
                <w:numId w:val="101"/>
              </w:numPr>
              <w:ind w:left="317" w:hanging="317"/>
              <w:rPr>
                <w:rFonts w:ascii="Arial" w:eastAsia="Arial" w:hAnsi="Arial" w:cs="Arial"/>
                <w:sz w:val="20"/>
                <w:szCs w:val="20"/>
              </w:rPr>
            </w:pPr>
            <w:r w:rsidRPr="00F70F14">
              <w:rPr>
                <w:rFonts w:ascii="Arial" w:hAnsi="Arial" w:cs="Arial"/>
                <w:sz w:val="20"/>
                <w:szCs w:val="20"/>
              </w:rPr>
              <w:t>określić działanie automatyki samoczynnego załączania rezerwy</w:t>
            </w:r>
          </w:p>
        </w:tc>
        <w:tc>
          <w:tcPr>
            <w:tcW w:w="1134" w:type="dxa"/>
            <w:vMerge/>
            <w:tcBorders>
              <w:left w:val="single" w:sz="4" w:space="0" w:color="auto"/>
              <w:right w:val="single" w:sz="4" w:space="0" w:color="auto"/>
            </w:tcBorders>
          </w:tcPr>
          <w:p w:rsidR="00DC3C6C" w:rsidRDefault="00DC3C6C" w:rsidP="00AF1FDB">
            <w:pPr>
              <w:rPr>
                <w:rFonts w:ascii="Arial" w:hAnsi="Arial" w:cs="Arial"/>
                <w:sz w:val="20"/>
                <w:szCs w:val="20"/>
              </w:rPr>
            </w:pPr>
          </w:p>
        </w:tc>
      </w:tr>
      <w:tr w:rsidR="00CC786E" w:rsidTr="00B26C6A">
        <w:tc>
          <w:tcPr>
            <w:tcW w:w="1951" w:type="dxa"/>
            <w:tcBorders>
              <w:left w:val="single" w:sz="4" w:space="0" w:color="auto"/>
              <w:right w:val="single" w:sz="4" w:space="0" w:color="auto"/>
            </w:tcBorders>
          </w:tcPr>
          <w:p w:rsidR="00CC786E" w:rsidRPr="00507D13" w:rsidRDefault="00CC786E" w:rsidP="00310EF6">
            <w:pPr>
              <w:rPr>
                <w:rFonts w:ascii="Arial" w:hAnsi="Arial" w:cs="Arial"/>
                <w:color w:val="auto"/>
                <w:sz w:val="20"/>
                <w:szCs w:val="20"/>
              </w:rPr>
            </w:pPr>
            <w:r w:rsidRPr="00507D13">
              <w:rPr>
                <w:rFonts w:ascii="Arial" w:hAnsi="Arial" w:cs="Arial"/>
                <w:color w:val="auto"/>
                <w:sz w:val="20"/>
                <w:szCs w:val="20"/>
              </w:rPr>
              <w:t>Kompetencje personalne i społeczne</w:t>
            </w:r>
          </w:p>
        </w:tc>
        <w:tc>
          <w:tcPr>
            <w:tcW w:w="2268" w:type="dxa"/>
            <w:tcBorders>
              <w:top w:val="single" w:sz="4" w:space="0" w:color="auto"/>
              <w:left w:val="single" w:sz="4" w:space="0" w:color="auto"/>
              <w:bottom w:val="single" w:sz="4" w:space="0" w:color="auto"/>
              <w:right w:val="single" w:sz="4" w:space="0" w:color="auto"/>
            </w:tcBorders>
          </w:tcPr>
          <w:p w:rsidR="00CC786E" w:rsidRPr="00507D13" w:rsidRDefault="00CC786E" w:rsidP="003B1906">
            <w:pPr>
              <w:rPr>
                <w:rFonts w:ascii="Arial" w:hAnsi="Arial" w:cs="Arial"/>
                <w:color w:val="auto"/>
                <w:sz w:val="20"/>
                <w:szCs w:val="20"/>
              </w:rPr>
            </w:pPr>
            <w:r w:rsidRPr="00507D13">
              <w:rPr>
                <w:rFonts w:ascii="Arial" w:hAnsi="Arial" w:cs="Arial"/>
                <w:color w:val="auto"/>
                <w:sz w:val="20"/>
                <w:szCs w:val="20"/>
              </w:rPr>
              <w:t>Przestrzeganie zasad kultury osobistej i etyki zawodowej</w:t>
            </w:r>
          </w:p>
        </w:tc>
        <w:tc>
          <w:tcPr>
            <w:tcW w:w="851" w:type="dxa"/>
            <w:tcBorders>
              <w:top w:val="single" w:sz="4" w:space="0" w:color="auto"/>
              <w:left w:val="single" w:sz="4" w:space="0" w:color="auto"/>
              <w:bottom w:val="single" w:sz="4" w:space="0" w:color="auto"/>
              <w:right w:val="single" w:sz="4" w:space="0" w:color="auto"/>
            </w:tcBorders>
          </w:tcPr>
          <w:p w:rsidR="00CC786E" w:rsidRPr="00507D13" w:rsidRDefault="00CC786E" w:rsidP="00310EF6">
            <w:pPr>
              <w:jc w:val="center"/>
              <w:rPr>
                <w:rFonts w:ascii="Arial" w:hAnsi="Arial" w:cs="Arial"/>
                <w:color w:val="auto"/>
                <w:sz w:val="20"/>
                <w:szCs w:val="20"/>
              </w:rPr>
            </w:pPr>
          </w:p>
        </w:tc>
        <w:tc>
          <w:tcPr>
            <w:tcW w:w="3543" w:type="dxa"/>
            <w:tcBorders>
              <w:top w:val="single" w:sz="4" w:space="0" w:color="auto"/>
              <w:left w:val="single" w:sz="4" w:space="0" w:color="auto"/>
              <w:bottom w:val="single" w:sz="4" w:space="0" w:color="auto"/>
              <w:right w:val="single" w:sz="4" w:space="0" w:color="auto"/>
            </w:tcBorders>
          </w:tcPr>
          <w:p w:rsidR="00CC786E" w:rsidRPr="00507D13" w:rsidRDefault="00CC786E" w:rsidP="00310EF6">
            <w:pPr>
              <w:numPr>
                <w:ilvl w:val="0"/>
                <w:numId w:val="125"/>
              </w:numPr>
              <w:ind w:left="318" w:hanging="284"/>
              <w:contextualSpacing/>
              <w:rPr>
                <w:rFonts w:ascii="Arial" w:hAnsi="Arial" w:cs="Arial"/>
                <w:color w:val="auto"/>
                <w:sz w:val="20"/>
                <w:szCs w:val="20"/>
              </w:rPr>
            </w:pPr>
            <w:r w:rsidRPr="00507D13">
              <w:rPr>
                <w:rFonts w:ascii="Arial" w:hAnsi="Arial" w:cs="Arial"/>
                <w:color w:val="auto"/>
                <w:sz w:val="20"/>
                <w:szCs w:val="20"/>
              </w:rPr>
              <w:t>stosować zasady kultury osobistej i ogólnie przyjęte normy zachowania w środowisku pracy</w:t>
            </w:r>
          </w:p>
          <w:p w:rsidR="00CC786E" w:rsidRPr="00507D13" w:rsidRDefault="00CC786E" w:rsidP="00310EF6">
            <w:pPr>
              <w:numPr>
                <w:ilvl w:val="0"/>
                <w:numId w:val="125"/>
              </w:numPr>
              <w:ind w:left="318" w:hanging="284"/>
              <w:contextualSpacing/>
              <w:rPr>
                <w:rFonts w:ascii="Arial" w:hAnsi="Arial" w:cs="Arial"/>
                <w:color w:val="auto"/>
                <w:sz w:val="20"/>
                <w:szCs w:val="20"/>
              </w:rPr>
            </w:pPr>
            <w:r w:rsidRPr="00507D13">
              <w:rPr>
                <w:rFonts w:ascii="Arial" w:hAnsi="Arial" w:cs="Arial"/>
                <w:color w:val="auto"/>
                <w:sz w:val="20"/>
                <w:szCs w:val="20"/>
              </w:rPr>
              <w:t>przyjmować odpowiedzialność za powierzone</w:t>
            </w:r>
          </w:p>
          <w:p w:rsidR="00CC786E" w:rsidRPr="00507D13" w:rsidRDefault="00CC786E" w:rsidP="00310EF6">
            <w:pPr>
              <w:ind w:left="318"/>
              <w:contextualSpacing/>
              <w:rPr>
                <w:rFonts w:ascii="Arial" w:hAnsi="Arial" w:cs="Arial"/>
                <w:color w:val="auto"/>
                <w:sz w:val="20"/>
                <w:szCs w:val="20"/>
              </w:rPr>
            </w:pPr>
            <w:r w:rsidRPr="00507D13">
              <w:rPr>
                <w:rFonts w:ascii="Arial" w:hAnsi="Arial" w:cs="Arial"/>
                <w:color w:val="auto"/>
                <w:sz w:val="20"/>
                <w:szCs w:val="20"/>
              </w:rPr>
              <w:t>informacje zawodowe</w:t>
            </w:r>
          </w:p>
          <w:p w:rsidR="00CC786E" w:rsidRPr="00507D13" w:rsidRDefault="00CC786E" w:rsidP="00310EF6">
            <w:pPr>
              <w:ind w:left="235"/>
              <w:rPr>
                <w:rFonts w:ascii="Arial" w:hAnsi="Arial" w:cs="Arial"/>
                <w:color w:val="auto"/>
                <w:sz w:val="20"/>
                <w:szCs w:val="20"/>
              </w:rPr>
            </w:pPr>
          </w:p>
        </w:tc>
        <w:tc>
          <w:tcPr>
            <w:tcW w:w="4111" w:type="dxa"/>
            <w:tcBorders>
              <w:top w:val="single" w:sz="4" w:space="0" w:color="auto"/>
              <w:left w:val="single" w:sz="4" w:space="0" w:color="auto"/>
              <w:bottom w:val="single" w:sz="4" w:space="0" w:color="auto"/>
              <w:right w:val="single" w:sz="4" w:space="0" w:color="auto"/>
            </w:tcBorders>
          </w:tcPr>
          <w:p w:rsidR="00BE52B9" w:rsidRPr="00507D13" w:rsidRDefault="00BE52B9" w:rsidP="00BE52B9">
            <w:pPr>
              <w:numPr>
                <w:ilvl w:val="0"/>
                <w:numId w:val="125"/>
              </w:numPr>
              <w:ind w:left="318" w:hanging="284"/>
              <w:contextualSpacing/>
              <w:rPr>
                <w:rFonts w:ascii="Arial" w:hAnsi="Arial" w:cs="Arial"/>
                <w:color w:val="auto"/>
                <w:sz w:val="20"/>
                <w:szCs w:val="20"/>
              </w:rPr>
            </w:pPr>
            <w:r w:rsidRPr="00507D13">
              <w:rPr>
                <w:rFonts w:ascii="Arial" w:hAnsi="Arial" w:cs="Arial"/>
                <w:color w:val="auto"/>
                <w:sz w:val="20"/>
                <w:szCs w:val="20"/>
              </w:rPr>
              <w:t>respektować zasady dotyczące przestrzegania tajemnicy związanej z zawodem i miejscem</w:t>
            </w:r>
          </w:p>
          <w:p w:rsidR="00BE52B9" w:rsidRPr="00507D13" w:rsidRDefault="00BE52B9" w:rsidP="00BE52B9">
            <w:pPr>
              <w:ind w:left="318"/>
              <w:contextualSpacing/>
              <w:rPr>
                <w:rFonts w:ascii="Arial" w:hAnsi="Arial" w:cs="Arial"/>
                <w:color w:val="auto"/>
                <w:sz w:val="20"/>
                <w:szCs w:val="20"/>
              </w:rPr>
            </w:pPr>
            <w:r w:rsidRPr="00507D13">
              <w:rPr>
                <w:rFonts w:ascii="Arial" w:hAnsi="Arial" w:cs="Arial"/>
                <w:color w:val="auto"/>
                <w:sz w:val="20"/>
                <w:szCs w:val="20"/>
              </w:rPr>
              <w:t>pracy</w:t>
            </w:r>
          </w:p>
          <w:p w:rsidR="00BE52B9" w:rsidRPr="00507D13" w:rsidRDefault="00BE52B9" w:rsidP="00BE52B9">
            <w:pPr>
              <w:numPr>
                <w:ilvl w:val="0"/>
                <w:numId w:val="125"/>
              </w:numPr>
              <w:ind w:left="318" w:hanging="284"/>
              <w:contextualSpacing/>
              <w:rPr>
                <w:rFonts w:ascii="Arial" w:hAnsi="Arial" w:cs="Arial"/>
                <w:color w:val="auto"/>
                <w:sz w:val="20"/>
                <w:szCs w:val="20"/>
              </w:rPr>
            </w:pPr>
            <w:r w:rsidRPr="00507D13">
              <w:rPr>
                <w:rFonts w:ascii="Arial" w:hAnsi="Arial" w:cs="Arial"/>
                <w:color w:val="auto"/>
                <w:sz w:val="20"/>
                <w:szCs w:val="20"/>
              </w:rPr>
              <w:t>wyjaśniać, na czym polega zachowanie etyczne w zawodzie</w:t>
            </w:r>
          </w:p>
          <w:p w:rsidR="00CC786E" w:rsidRPr="00507D13" w:rsidRDefault="00BE52B9" w:rsidP="00BE52B9">
            <w:pPr>
              <w:numPr>
                <w:ilvl w:val="0"/>
                <w:numId w:val="125"/>
              </w:numPr>
              <w:ind w:left="318" w:hanging="284"/>
              <w:contextualSpacing/>
              <w:rPr>
                <w:rFonts w:ascii="Arial" w:hAnsi="Arial" w:cs="Arial"/>
                <w:color w:val="auto"/>
                <w:sz w:val="20"/>
                <w:szCs w:val="20"/>
              </w:rPr>
            </w:pPr>
            <w:r w:rsidRPr="00507D13">
              <w:rPr>
                <w:rFonts w:ascii="Arial" w:hAnsi="Arial" w:cs="Arial"/>
                <w:color w:val="auto"/>
                <w:sz w:val="20"/>
                <w:szCs w:val="20"/>
              </w:rPr>
              <w:t>wskazywać przykłady zachowań etycznych w zawodzie</w:t>
            </w:r>
          </w:p>
        </w:tc>
        <w:tc>
          <w:tcPr>
            <w:tcW w:w="1134" w:type="dxa"/>
            <w:tcBorders>
              <w:left w:val="single" w:sz="4" w:space="0" w:color="auto"/>
              <w:right w:val="single" w:sz="4" w:space="0" w:color="auto"/>
            </w:tcBorders>
          </w:tcPr>
          <w:p w:rsidR="00CC786E" w:rsidRPr="00507D13" w:rsidRDefault="00CC786E" w:rsidP="00310EF6">
            <w:pPr>
              <w:rPr>
                <w:rFonts w:ascii="Arial" w:hAnsi="Arial" w:cs="Arial"/>
                <w:color w:val="auto"/>
                <w:sz w:val="20"/>
                <w:szCs w:val="20"/>
              </w:rPr>
            </w:pPr>
          </w:p>
        </w:tc>
      </w:tr>
      <w:tr w:rsidR="003B1906" w:rsidTr="00B26C6A">
        <w:tc>
          <w:tcPr>
            <w:tcW w:w="1951" w:type="dxa"/>
            <w:tcBorders>
              <w:left w:val="single" w:sz="4" w:space="0" w:color="auto"/>
              <w:right w:val="single" w:sz="4" w:space="0" w:color="auto"/>
            </w:tcBorders>
          </w:tcPr>
          <w:p w:rsidR="003B1906" w:rsidRPr="00507D13" w:rsidRDefault="003B1906" w:rsidP="00310EF6">
            <w:pPr>
              <w:rPr>
                <w:rFonts w:ascii="Arial" w:hAnsi="Arial" w:cs="Arial"/>
                <w:color w:val="auto"/>
                <w:sz w:val="20"/>
                <w:szCs w:val="20"/>
              </w:rPr>
            </w:pPr>
            <w:r>
              <w:rPr>
                <w:rFonts w:ascii="Arial" w:hAnsi="Arial" w:cs="Arial"/>
                <w:color w:val="auto"/>
                <w:sz w:val="20"/>
                <w:szCs w:val="20"/>
              </w:rPr>
              <w:t>Organizacja pracy małych zespołów</w:t>
            </w:r>
          </w:p>
        </w:tc>
        <w:tc>
          <w:tcPr>
            <w:tcW w:w="2268" w:type="dxa"/>
            <w:tcBorders>
              <w:top w:val="single" w:sz="4" w:space="0" w:color="auto"/>
              <w:left w:val="single" w:sz="4" w:space="0" w:color="auto"/>
              <w:bottom w:val="single" w:sz="4" w:space="0" w:color="auto"/>
              <w:right w:val="single" w:sz="4" w:space="0" w:color="auto"/>
            </w:tcBorders>
          </w:tcPr>
          <w:p w:rsidR="003B1906" w:rsidRPr="00507D13" w:rsidRDefault="003B1906" w:rsidP="00E1522B">
            <w:pPr>
              <w:rPr>
                <w:rFonts w:ascii="Arial" w:hAnsi="Arial" w:cs="Arial"/>
                <w:color w:val="auto"/>
                <w:sz w:val="20"/>
                <w:szCs w:val="20"/>
              </w:rPr>
            </w:pPr>
            <w:r w:rsidRPr="00507D13">
              <w:rPr>
                <w:rFonts w:ascii="Arial" w:hAnsi="Arial" w:cs="Arial"/>
                <w:color w:val="auto"/>
                <w:sz w:val="20"/>
                <w:szCs w:val="20"/>
              </w:rPr>
              <w:t>Dobieranie osoby do wykonania przydzielonych</w:t>
            </w:r>
          </w:p>
          <w:p w:rsidR="003B1906" w:rsidRPr="00507D13" w:rsidRDefault="003B1906" w:rsidP="00E1522B">
            <w:pPr>
              <w:rPr>
                <w:rFonts w:ascii="Arial" w:hAnsi="Arial" w:cs="Arial"/>
                <w:color w:val="auto"/>
                <w:sz w:val="20"/>
                <w:szCs w:val="20"/>
              </w:rPr>
            </w:pPr>
            <w:r w:rsidRPr="00507D13">
              <w:rPr>
                <w:rFonts w:ascii="Arial" w:hAnsi="Arial" w:cs="Arial"/>
                <w:color w:val="auto"/>
                <w:sz w:val="20"/>
                <w:szCs w:val="20"/>
              </w:rPr>
              <w:t>zadań</w:t>
            </w:r>
          </w:p>
        </w:tc>
        <w:tc>
          <w:tcPr>
            <w:tcW w:w="851" w:type="dxa"/>
            <w:tcBorders>
              <w:top w:val="single" w:sz="4" w:space="0" w:color="auto"/>
              <w:left w:val="single" w:sz="4" w:space="0" w:color="auto"/>
              <w:bottom w:val="single" w:sz="4" w:space="0" w:color="auto"/>
              <w:right w:val="single" w:sz="4" w:space="0" w:color="auto"/>
            </w:tcBorders>
          </w:tcPr>
          <w:p w:rsidR="003B1906" w:rsidRPr="00507D13" w:rsidRDefault="003B1906" w:rsidP="00E1522B">
            <w:pPr>
              <w:jc w:val="center"/>
              <w:rPr>
                <w:rFonts w:ascii="Arial" w:hAnsi="Arial" w:cs="Arial"/>
                <w:color w:val="auto"/>
                <w:sz w:val="20"/>
                <w:szCs w:val="20"/>
              </w:rPr>
            </w:pPr>
          </w:p>
        </w:tc>
        <w:tc>
          <w:tcPr>
            <w:tcW w:w="3543" w:type="dxa"/>
            <w:tcBorders>
              <w:top w:val="single" w:sz="4" w:space="0" w:color="auto"/>
              <w:left w:val="single" w:sz="4" w:space="0" w:color="auto"/>
              <w:bottom w:val="single" w:sz="4" w:space="0" w:color="auto"/>
              <w:right w:val="single" w:sz="4" w:space="0" w:color="auto"/>
            </w:tcBorders>
          </w:tcPr>
          <w:p w:rsidR="003B1906" w:rsidRPr="00507D13" w:rsidRDefault="003B1906" w:rsidP="00E1522B">
            <w:pPr>
              <w:numPr>
                <w:ilvl w:val="1"/>
                <w:numId w:val="146"/>
              </w:numPr>
              <w:ind w:left="421"/>
              <w:rPr>
                <w:rFonts w:ascii="Arial" w:hAnsi="Arial" w:cs="Arial"/>
                <w:color w:val="auto"/>
                <w:sz w:val="20"/>
                <w:szCs w:val="20"/>
              </w:rPr>
            </w:pPr>
            <w:r w:rsidRPr="00507D13">
              <w:rPr>
                <w:rFonts w:ascii="Arial" w:hAnsi="Arial" w:cs="Arial"/>
                <w:color w:val="auto"/>
                <w:sz w:val="20"/>
                <w:szCs w:val="20"/>
              </w:rPr>
              <w:t>oceniać przydatność poszczególnych członków</w:t>
            </w:r>
          </w:p>
          <w:p w:rsidR="003B1906" w:rsidRPr="00507D13" w:rsidRDefault="003B1906" w:rsidP="00E1522B">
            <w:pPr>
              <w:ind w:left="421"/>
              <w:rPr>
                <w:rFonts w:ascii="Arial" w:hAnsi="Arial" w:cs="Arial"/>
                <w:color w:val="auto"/>
                <w:sz w:val="20"/>
                <w:szCs w:val="20"/>
              </w:rPr>
            </w:pPr>
            <w:r w:rsidRPr="00507D13">
              <w:rPr>
                <w:rFonts w:ascii="Arial" w:hAnsi="Arial" w:cs="Arial"/>
                <w:color w:val="auto"/>
                <w:sz w:val="20"/>
                <w:szCs w:val="20"/>
              </w:rPr>
              <w:t>zespołu do wykonania zadania</w:t>
            </w:r>
          </w:p>
        </w:tc>
        <w:tc>
          <w:tcPr>
            <w:tcW w:w="4111" w:type="dxa"/>
            <w:tcBorders>
              <w:top w:val="single" w:sz="4" w:space="0" w:color="auto"/>
              <w:left w:val="single" w:sz="4" w:space="0" w:color="auto"/>
              <w:bottom w:val="single" w:sz="4" w:space="0" w:color="auto"/>
              <w:right w:val="single" w:sz="4" w:space="0" w:color="auto"/>
            </w:tcBorders>
          </w:tcPr>
          <w:p w:rsidR="003B1906" w:rsidRPr="00507D13" w:rsidRDefault="003B1906" w:rsidP="00E1522B">
            <w:pPr>
              <w:numPr>
                <w:ilvl w:val="0"/>
                <w:numId w:val="92"/>
              </w:numPr>
              <w:ind w:left="444"/>
              <w:rPr>
                <w:rFonts w:ascii="Arial" w:hAnsi="Arial" w:cs="Arial"/>
                <w:color w:val="auto"/>
                <w:sz w:val="20"/>
                <w:szCs w:val="20"/>
              </w:rPr>
            </w:pPr>
            <w:r w:rsidRPr="00507D13">
              <w:rPr>
                <w:rFonts w:ascii="Arial" w:hAnsi="Arial" w:cs="Arial"/>
                <w:color w:val="auto"/>
                <w:sz w:val="20"/>
                <w:szCs w:val="20"/>
              </w:rPr>
              <w:t>rozdzielać zadania według umiejętności i kompetencji członków zespołu</w:t>
            </w:r>
          </w:p>
        </w:tc>
        <w:tc>
          <w:tcPr>
            <w:tcW w:w="1134" w:type="dxa"/>
            <w:tcBorders>
              <w:left w:val="single" w:sz="4" w:space="0" w:color="auto"/>
              <w:right w:val="single" w:sz="4" w:space="0" w:color="auto"/>
            </w:tcBorders>
          </w:tcPr>
          <w:p w:rsidR="003B1906" w:rsidRPr="00507D13" w:rsidRDefault="003B1906" w:rsidP="00310EF6">
            <w:pPr>
              <w:rPr>
                <w:rFonts w:ascii="Arial" w:hAnsi="Arial" w:cs="Arial"/>
                <w:color w:val="auto"/>
                <w:sz w:val="20"/>
                <w:szCs w:val="20"/>
              </w:rPr>
            </w:pPr>
          </w:p>
        </w:tc>
      </w:tr>
      <w:tr w:rsidR="007F55D5" w:rsidTr="00B26C6A">
        <w:tc>
          <w:tcPr>
            <w:tcW w:w="0" w:type="auto"/>
            <w:tcBorders>
              <w:left w:val="single" w:sz="4" w:space="0" w:color="auto"/>
              <w:right w:val="single" w:sz="4" w:space="0" w:color="auto"/>
            </w:tcBorders>
          </w:tcPr>
          <w:p w:rsidR="007F55D5" w:rsidRPr="00507D13" w:rsidRDefault="007F55D5" w:rsidP="00310EF6">
            <w:pPr>
              <w:rPr>
                <w:rFonts w:ascii="Arial" w:hAnsi="Arial" w:cs="Arial"/>
                <w:color w:val="auto"/>
                <w:sz w:val="20"/>
                <w:szCs w:val="20"/>
              </w:rPr>
            </w:pPr>
            <w:r w:rsidRPr="00507D13">
              <w:rPr>
                <w:rFonts w:ascii="Arial" w:hAnsi="Arial" w:cs="Arial"/>
                <w:color w:val="auto"/>
                <w:sz w:val="20"/>
                <w:szCs w:val="20"/>
              </w:rPr>
              <w:t>Razem</w:t>
            </w:r>
          </w:p>
        </w:tc>
        <w:tc>
          <w:tcPr>
            <w:tcW w:w="2268" w:type="dxa"/>
            <w:tcBorders>
              <w:top w:val="single" w:sz="4" w:space="0" w:color="auto"/>
              <w:left w:val="single" w:sz="4" w:space="0" w:color="auto"/>
              <w:bottom w:val="single" w:sz="4" w:space="0" w:color="auto"/>
              <w:right w:val="single" w:sz="4" w:space="0" w:color="auto"/>
            </w:tcBorders>
          </w:tcPr>
          <w:p w:rsidR="007F55D5" w:rsidRPr="00507D13" w:rsidRDefault="007F55D5" w:rsidP="00310EF6">
            <w:pPr>
              <w:ind w:left="360"/>
              <w:rPr>
                <w:rFonts w:ascii="Arial" w:hAnsi="Arial" w:cs="Arial"/>
                <w:color w:val="auto"/>
                <w:sz w:val="20"/>
                <w:szCs w:val="20"/>
              </w:rPr>
            </w:pPr>
          </w:p>
        </w:tc>
        <w:tc>
          <w:tcPr>
            <w:tcW w:w="851" w:type="dxa"/>
            <w:tcBorders>
              <w:top w:val="single" w:sz="4" w:space="0" w:color="auto"/>
              <w:left w:val="single" w:sz="4" w:space="0" w:color="auto"/>
              <w:bottom w:val="single" w:sz="4" w:space="0" w:color="auto"/>
              <w:right w:val="single" w:sz="4" w:space="0" w:color="auto"/>
            </w:tcBorders>
          </w:tcPr>
          <w:p w:rsidR="007F55D5" w:rsidRPr="00507D13" w:rsidRDefault="007F55D5" w:rsidP="00310EF6">
            <w:pPr>
              <w:jc w:val="center"/>
              <w:rPr>
                <w:rFonts w:ascii="Arial" w:hAnsi="Arial" w:cs="Arial"/>
                <w:color w:val="auto"/>
                <w:sz w:val="20"/>
                <w:szCs w:val="20"/>
              </w:rPr>
            </w:pPr>
          </w:p>
        </w:tc>
        <w:tc>
          <w:tcPr>
            <w:tcW w:w="8788" w:type="dxa"/>
            <w:gridSpan w:val="3"/>
            <w:tcBorders>
              <w:top w:val="single" w:sz="4" w:space="0" w:color="auto"/>
              <w:left w:val="single" w:sz="4" w:space="0" w:color="auto"/>
              <w:bottom w:val="single" w:sz="4" w:space="0" w:color="auto"/>
              <w:right w:val="single" w:sz="4" w:space="0" w:color="auto"/>
            </w:tcBorders>
          </w:tcPr>
          <w:p w:rsidR="007F55D5" w:rsidRPr="00507D13" w:rsidRDefault="007F55D5" w:rsidP="00310EF6">
            <w:pPr>
              <w:rPr>
                <w:rFonts w:ascii="Arial" w:hAnsi="Arial" w:cs="Arial"/>
                <w:color w:val="auto"/>
                <w:sz w:val="20"/>
                <w:szCs w:val="20"/>
              </w:rPr>
            </w:pPr>
          </w:p>
        </w:tc>
      </w:tr>
    </w:tbl>
    <w:p w:rsidR="008013FE" w:rsidRDefault="008013FE"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8013FE" w:rsidRDefault="008013FE"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D154A1" w:rsidRDefault="00D154A1"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555745" w:rsidRPr="005A2878" w:rsidRDefault="00555745"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2878">
        <w:rPr>
          <w:rFonts w:ascii="Arial" w:hAnsi="Arial" w:cs="Arial"/>
          <w:sz w:val="20"/>
          <w:szCs w:val="20"/>
        </w:rPr>
        <w:t>Zajęcia edukacyjne mogą być prowadzone w sali lekcyjnej bez podziału na grupy. W sali lekcyjnej, w której prowadzone będą zajęcia edukacyjne</w:t>
      </w:r>
      <w:r w:rsidR="00444E11">
        <w:rPr>
          <w:rFonts w:ascii="Arial" w:hAnsi="Arial" w:cs="Arial"/>
          <w:sz w:val="20"/>
          <w:szCs w:val="20"/>
        </w:rPr>
        <w:t>,</w:t>
      </w:r>
      <w:r w:rsidRPr="005A2878">
        <w:rPr>
          <w:rFonts w:ascii="Arial" w:hAnsi="Arial" w:cs="Arial"/>
          <w:sz w:val="20"/>
          <w:szCs w:val="20"/>
        </w:rPr>
        <w:t xml:space="preserve"> powinny się znajdować plansze ze zdjęciami </w:t>
      </w:r>
      <w:r w:rsidR="00F63913">
        <w:rPr>
          <w:rFonts w:ascii="Arial" w:hAnsi="Arial" w:cs="Arial"/>
          <w:sz w:val="20"/>
          <w:szCs w:val="20"/>
        </w:rPr>
        <w:t>elementów i urządzeń wytwórczych energii elektrycznej</w:t>
      </w:r>
      <w:r>
        <w:rPr>
          <w:rFonts w:ascii="Arial" w:hAnsi="Arial" w:cs="Arial"/>
          <w:sz w:val="20"/>
          <w:szCs w:val="20"/>
        </w:rPr>
        <w:t>.</w:t>
      </w:r>
      <w:r w:rsidRPr="005A2878">
        <w:rPr>
          <w:rFonts w:ascii="Arial" w:hAnsi="Arial" w:cs="Arial"/>
          <w:sz w:val="20"/>
          <w:szCs w:val="20"/>
        </w:rPr>
        <w:t xml:space="preserve"> Dodatkowo w sali lekcyjnej powinien się znajdować komputer z dostępem do </w:t>
      </w:r>
      <w:r w:rsidR="00D12336">
        <w:rPr>
          <w:rFonts w:ascii="Arial" w:hAnsi="Arial" w:cs="Arial"/>
          <w:sz w:val="20"/>
          <w:szCs w:val="20"/>
        </w:rPr>
        <w:t>i</w:t>
      </w:r>
      <w:r w:rsidRPr="005A2878">
        <w:rPr>
          <w:rFonts w:ascii="Arial" w:hAnsi="Arial" w:cs="Arial"/>
          <w:sz w:val="20"/>
          <w:szCs w:val="20"/>
        </w:rPr>
        <w:t>nternetu oraz urządzenia multimedialne.</w:t>
      </w:r>
    </w:p>
    <w:p w:rsidR="00555745" w:rsidRPr="00001826" w:rsidRDefault="00555745"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pacing w:val="-6"/>
          <w:sz w:val="20"/>
          <w:szCs w:val="20"/>
        </w:rPr>
      </w:pPr>
      <w:r w:rsidRPr="00001826">
        <w:rPr>
          <w:rFonts w:ascii="Arial" w:hAnsi="Arial" w:cs="Arial"/>
          <w:bCs/>
          <w:spacing w:val="-6"/>
          <w:sz w:val="20"/>
          <w:szCs w:val="20"/>
        </w:rPr>
        <w:t>Nauczyciel</w:t>
      </w:r>
      <w:r w:rsidR="0035796A">
        <w:rPr>
          <w:rFonts w:ascii="Arial" w:hAnsi="Arial" w:cs="Arial"/>
          <w:bCs/>
          <w:spacing w:val="-6"/>
          <w:sz w:val="20"/>
          <w:szCs w:val="20"/>
        </w:rPr>
        <w:t>,</w:t>
      </w:r>
      <w:r w:rsidRPr="00001826">
        <w:rPr>
          <w:rFonts w:ascii="Arial" w:hAnsi="Arial" w:cs="Arial"/>
          <w:bCs/>
          <w:spacing w:val="-6"/>
          <w:sz w:val="20"/>
          <w:szCs w:val="20"/>
        </w:rPr>
        <w:t xml:space="preserve"> dobierając metodę kształcenia</w:t>
      </w:r>
      <w:r w:rsidR="0035796A">
        <w:rPr>
          <w:rFonts w:ascii="Arial" w:hAnsi="Arial" w:cs="Arial"/>
          <w:bCs/>
          <w:spacing w:val="-6"/>
          <w:sz w:val="20"/>
          <w:szCs w:val="20"/>
        </w:rPr>
        <w:t>,</w:t>
      </w:r>
      <w:r w:rsidRPr="00001826">
        <w:rPr>
          <w:rFonts w:ascii="Arial" w:hAnsi="Arial" w:cs="Arial"/>
          <w:bCs/>
          <w:spacing w:val="-6"/>
          <w:sz w:val="20"/>
          <w:szCs w:val="20"/>
        </w:rPr>
        <w:t xml:space="preserve"> powinien przede wszystkim odpowiedzieć sobie na następujące pytania:</w:t>
      </w:r>
      <w:r w:rsidRPr="00001826">
        <w:rPr>
          <w:rFonts w:ascii="Arial" w:hAnsi="Arial" w:cs="Arial"/>
          <w:spacing w:val="-6"/>
          <w:sz w:val="20"/>
          <w:szCs w:val="20"/>
        </w:rPr>
        <w:t xml:space="preserve"> </w:t>
      </w:r>
      <w:r w:rsidRPr="00001826">
        <w:rPr>
          <w:rFonts w:ascii="Arial" w:hAnsi="Arial" w:cs="Arial"/>
          <w:bCs/>
          <w:spacing w:val="-6"/>
          <w:sz w:val="20"/>
          <w:szCs w:val="20"/>
        </w:rPr>
        <w:t>jakie chce osiągnąć efekty?</w:t>
      </w:r>
      <w:r w:rsidRPr="00001826">
        <w:rPr>
          <w:rFonts w:ascii="Arial" w:hAnsi="Arial" w:cs="Arial"/>
          <w:spacing w:val="-6"/>
          <w:sz w:val="20"/>
          <w:szCs w:val="20"/>
        </w:rPr>
        <w:t xml:space="preserve"> </w:t>
      </w:r>
      <w:r w:rsidRPr="00001826">
        <w:rPr>
          <w:rFonts w:ascii="Arial" w:hAnsi="Arial" w:cs="Arial"/>
          <w:bCs/>
          <w:spacing w:val="-6"/>
          <w:sz w:val="20"/>
          <w:szCs w:val="20"/>
        </w:rPr>
        <w:t>Jakie metody będą najbardziej odpowiednie dla możliwości percepcyjnych uczących się?</w:t>
      </w:r>
      <w:r w:rsidRPr="00001826">
        <w:rPr>
          <w:rFonts w:ascii="Arial" w:hAnsi="Arial" w:cs="Arial"/>
          <w:spacing w:val="-6"/>
          <w:sz w:val="20"/>
          <w:szCs w:val="20"/>
        </w:rPr>
        <w:t xml:space="preserve"> </w:t>
      </w:r>
      <w:r w:rsidRPr="00001826">
        <w:rPr>
          <w:rFonts w:ascii="Arial" w:hAnsi="Arial" w:cs="Arial"/>
          <w:bCs/>
          <w:spacing w:val="-6"/>
          <w:sz w:val="20"/>
          <w:szCs w:val="20"/>
        </w:rPr>
        <w:t>Jakie problemy (o jakim stopniu trudności i złożoności) powinny być przez uczniów rozwiązane?</w:t>
      </w:r>
      <w:r w:rsidRPr="00001826">
        <w:rPr>
          <w:rFonts w:ascii="Arial" w:hAnsi="Arial" w:cs="Arial"/>
          <w:spacing w:val="-6"/>
          <w:sz w:val="20"/>
          <w:szCs w:val="20"/>
        </w:rPr>
        <w:t xml:space="preserve"> </w:t>
      </w:r>
      <w:r w:rsidRPr="00001826">
        <w:rPr>
          <w:rFonts w:ascii="Arial" w:hAnsi="Arial" w:cs="Arial"/>
          <w:bCs/>
          <w:spacing w:val="-6"/>
          <w:sz w:val="20"/>
          <w:szCs w:val="20"/>
        </w:rPr>
        <w:t>Jak motywować uczniów i zapewnić ich zaangażowanie</w:t>
      </w:r>
      <w:r w:rsidR="00561090">
        <w:rPr>
          <w:rFonts w:ascii="Arial" w:hAnsi="Arial" w:cs="Arial"/>
          <w:spacing w:val="-6"/>
          <w:sz w:val="20"/>
          <w:szCs w:val="20"/>
        </w:rPr>
        <w:t>?</w:t>
      </w:r>
      <w:r w:rsidRPr="00001826">
        <w:rPr>
          <w:rFonts w:ascii="Arial" w:hAnsi="Arial" w:cs="Arial"/>
          <w:spacing w:val="-6"/>
          <w:sz w:val="20"/>
          <w:szCs w:val="20"/>
        </w:rPr>
        <w:t xml:space="preserve"> </w:t>
      </w:r>
      <w:r w:rsidRPr="00001826">
        <w:rPr>
          <w:rFonts w:ascii="Arial" w:hAnsi="Arial" w:cs="Arial"/>
          <w:bCs/>
          <w:iCs/>
          <w:spacing w:val="-6"/>
          <w:sz w:val="20"/>
          <w:szCs w:val="20"/>
        </w:rPr>
        <w:t xml:space="preserve">Rzetelna odpowiedź na te pytania pozwoli na trafne dobranie metod, które pozwolą na osiągnięcie zamierzonych efektów. </w:t>
      </w:r>
      <w:r w:rsidRPr="00001826">
        <w:rPr>
          <w:rFonts w:ascii="Arial" w:hAnsi="Arial" w:cs="Arial"/>
          <w:spacing w:val="-6"/>
          <w:sz w:val="20"/>
          <w:szCs w:val="20"/>
        </w:rPr>
        <w:t>Wymaga się stosowania aktywizujących metod kształcenia, ze szczególnym uwzględnieniem metody ćwiczeń, dyskusji dydaktycznej.</w:t>
      </w:r>
    </w:p>
    <w:p w:rsidR="00555745" w:rsidRDefault="00555745"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2878">
        <w:rPr>
          <w:rFonts w:ascii="Arial" w:hAnsi="Arial" w:cs="Arial"/>
          <w:sz w:val="20"/>
          <w:szCs w:val="20"/>
        </w:rPr>
        <w:t>Zajęcia powinny być prowadzone w formie grupowej jednolitej.</w:t>
      </w:r>
    </w:p>
    <w:p w:rsidR="002B74CB" w:rsidRDefault="002B74CB"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u w:val="single"/>
        </w:rPr>
      </w:pPr>
    </w:p>
    <w:p w:rsidR="008013FE" w:rsidRDefault="005660AC"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u w:val="single"/>
        </w:rPr>
      </w:pPr>
      <w:r>
        <w:rPr>
          <w:rFonts w:ascii="Arial" w:hAnsi="Arial" w:cs="Arial"/>
          <w:sz w:val="20"/>
          <w:szCs w:val="20"/>
          <w:u w:val="single"/>
        </w:rPr>
        <w:t>Proponowane zadanie:</w:t>
      </w:r>
    </w:p>
    <w:p w:rsidR="00555745" w:rsidRPr="00BE0CD4" w:rsidRDefault="007E39E8"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BE0CD4">
        <w:rPr>
          <w:rFonts w:ascii="Arial" w:hAnsi="Arial" w:cs="Arial"/>
          <w:sz w:val="20"/>
          <w:szCs w:val="20"/>
        </w:rPr>
        <w:t>Sporządzić schemat (algorytm) przemian energii, które zachodzą podczas wytwarzania energii elektrycznej w elektrowni węglowej. Wykorzystać następujące sformułowania: energia elektryczna, energia kinetyczna, energia wewnętrzna, turbina, woda, napędzanie turbiny.</w:t>
      </w:r>
    </w:p>
    <w:p w:rsidR="00555745" w:rsidRDefault="00555745"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4B38FF" w:rsidRDefault="004B38F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3C67C1" w:rsidRDefault="00555745"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555745" w:rsidRPr="005A2878" w:rsidRDefault="00555745" w:rsidP="008013FE">
      <w:pPr>
        <w:spacing w:line="360" w:lineRule="auto"/>
        <w:jc w:val="both"/>
        <w:rPr>
          <w:rFonts w:ascii="Arial" w:hAnsi="Arial" w:cs="Arial"/>
          <w:color w:val="FF0000"/>
          <w:sz w:val="20"/>
          <w:szCs w:val="20"/>
        </w:rPr>
      </w:pPr>
      <w:r w:rsidRPr="005A2878">
        <w:rPr>
          <w:rFonts w:ascii="Arial" w:hAnsi="Arial" w:cs="Arial"/>
          <w:sz w:val="20"/>
        </w:rPr>
        <w:t>Do oceny osiągnięć edukacyjnych uczących się proponuje się sprawdzian bądź test wielokrotnego wyboru z jedną poprawną odpowiedzią.</w:t>
      </w:r>
    </w:p>
    <w:p w:rsidR="00FD7994" w:rsidRDefault="00FD7994" w:rsidP="008013FE">
      <w:pPr>
        <w:spacing w:line="360" w:lineRule="auto"/>
        <w:jc w:val="both"/>
        <w:rPr>
          <w:rFonts w:ascii="Arial" w:hAnsi="Arial" w:cs="Arial"/>
          <w:sz w:val="20"/>
          <w:szCs w:val="20"/>
          <w:u w:val="single"/>
        </w:rPr>
      </w:pPr>
    </w:p>
    <w:p w:rsidR="00D154A1" w:rsidRPr="00BE0CD4" w:rsidRDefault="00DA2E07" w:rsidP="00FD7994">
      <w:pPr>
        <w:spacing w:line="336" w:lineRule="auto"/>
        <w:jc w:val="both"/>
        <w:rPr>
          <w:rFonts w:ascii="Arial" w:hAnsi="Arial" w:cs="Arial"/>
          <w:sz w:val="20"/>
          <w:szCs w:val="20"/>
          <w:u w:val="single"/>
        </w:rPr>
      </w:pPr>
      <w:r w:rsidRPr="00BE0CD4">
        <w:rPr>
          <w:rFonts w:ascii="Arial" w:hAnsi="Arial" w:cs="Arial"/>
          <w:sz w:val="20"/>
          <w:szCs w:val="20"/>
          <w:u w:val="single"/>
        </w:rPr>
        <w:t>Proponowany test sprawdzający:</w:t>
      </w:r>
    </w:p>
    <w:p w:rsidR="00DA2E07" w:rsidRPr="00BE0CD4" w:rsidRDefault="00DA2E07" w:rsidP="00FD7994">
      <w:pPr>
        <w:spacing w:line="336" w:lineRule="auto"/>
        <w:rPr>
          <w:rFonts w:ascii="Arial" w:hAnsi="Arial" w:cs="Arial"/>
          <w:b/>
          <w:sz w:val="20"/>
          <w:szCs w:val="20"/>
        </w:rPr>
      </w:pPr>
      <w:r w:rsidRPr="00BE0CD4">
        <w:rPr>
          <w:rFonts w:ascii="Arial" w:hAnsi="Arial" w:cs="Arial"/>
          <w:b/>
          <w:sz w:val="20"/>
          <w:szCs w:val="20"/>
        </w:rPr>
        <w:t>Zadanie 1</w:t>
      </w:r>
    </w:p>
    <w:p w:rsidR="00900802" w:rsidRPr="00BE0CD4" w:rsidRDefault="00900802" w:rsidP="00FD7994">
      <w:pPr>
        <w:spacing w:line="336" w:lineRule="auto"/>
        <w:rPr>
          <w:rFonts w:ascii="Arial" w:hAnsi="Arial" w:cs="Arial"/>
          <w:sz w:val="20"/>
          <w:szCs w:val="20"/>
        </w:rPr>
      </w:pPr>
      <w:r>
        <w:rPr>
          <w:rFonts w:ascii="Arial" w:hAnsi="Arial" w:cs="Arial"/>
          <w:sz w:val="20"/>
          <w:szCs w:val="20"/>
        </w:rPr>
        <w:t>Które określenie dotyczy elektrowni</w:t>
      </w:r>
      <w:r w:rsidRPr="00BE0CD4">
        <w:rPr>
          <w:rFonts w:ascii="Arial" w:hAnsi="Arial" w:cs="Arial"/>
          <w:sz w:val="20"/>
          <w:szCs w:val="20"/>
        </w:rPr>
        <w:t>?</w:t>
      </w:r>
    </w:p>
    <w:p w:rsidR="00900802" w:rsidRPr="00DC6595" w:rsidRDefault="00D12336" w:rsidP="001D00ED">
      <w:pPr>
        <w:numPr>
          <w:ilvl w:val="0"/>
          <w:numId w:val="58"/>
        </w:numPr>
        <w:spacing w:line="336" w:lineRule="auto"/>
        <w:ind w:left="993"/>
        <w:rPr>
          <w:rFonts w:ascii="Arial" w:hAnsi="Arial" w:cs="Arial"/>
          <w:sz w:val="20"/>
          <w:szCs w:val="20"/>
        </w:rPr>
      </w:pPr>
      <w:r>
        <w:rPr>
          <w:rFonts w:ascii="Arial" w:hAnsi="Arial" w:cs="Arial"/>
          <w:sz w:val="20"/>
          <w:szCs w:val="20"/>
        </w:rPr>
        <w:t>t</w:t>
      </w:r>
      <w:r w:rsidR="00900802">
        <w:rPr>
          <w:rFonts w:ascii="Arial" w:hAnsi="Arial" w:cs="Arial"/>
          <w:sz w:val="20"/>
          <w:szCs w:val="20"/>
        </w:rPr>
        <w:t>ermojądrowa</w:t>
      </w:r>
    </w:p>
    <w:p w:rsidR="00900802" w:rsidRDefault="00D12336" w:rsidP="001D00ED">
      <w:pPr>
        <w:numPr>
          <w:ilvl w:val="0"/>
          <w:numId w:val="58"/>
        </w:numPr>
        <w:spacing w:line="336" w:lineRule="auto"/>
        <w:ind w:left="993"/>
        <w:rPr>
          <w:rFonts w:ascii="Arial" w:hAnsi="Arial" w:cs="Arial"/>
          <w:sz w:val="20"/>
          <w:szCs w:val="20"/>
        </w:rPr>
      </w:pPr>
      <w:r>
        <w:rPr>
          <w:rFonts w:ascii="Arial" w:hAnsi="Arial" w:cs="Arial"/>
          <w:sz w:val="20"/>
          <w:szCs w:val="20"/>
        </w:rPr>
        <w:t>h</w:t>
      </w:r>
      <w:r w:rsidR="00900802">
        <w:rPr>
          <w:rFonts w:ascii="Arial" w:hAnsi="Arial" w:cs="Arial"/>
          <w:sz w:val="20"/>
          <w:szCs w:val="20"/>
        </w:rPr>
        <w:t xml:space="preserve">ydrofornia </w:t>
      </w:r>
    </w:p>
    <w:p w:rsidR="00900802" w:rsidRPr="00DC6595" w:rsidRDefault="00D12336" w:rsidP="001D00ED">
      <w:pPr>
        <w:numPr>
          <w:ilvl w:val="0"/>
          <w:numId w:val="58"/>
        </w:numPr>
        <w:spacing w:line="336" w:lineRule="auto"/>
        <w:ind w:left="993"/>
        <w:rPr>
          <w:rFonts w:ascii="Arial" w:hAnsi="Arial" w:cs="Arial"/>
          <w:sz w:val="20"/>
          <w:szCs w:val="20"/>
        </w:rPr>
      </w:pPr>
      <w:r>
        <w:rPr>
          <w:rFonts w:ascii="Arial" w:hAnsi="Arial" w:cs="Arial"/>
          <w:sz w:val="20"/>
          <w:szCs w:val="20"/>
        </w:rPr>
        <w:t>s</w:t>
      </w:r>
      <w:r w:rsidR="00900802">
        <w:rPr>
          <w:rFonts w:ascii="Arial" w:hAnsi="Arial" w:cs="Arial"/>
          <w:sz w:val="20"/>
          <w:szCs w:val="20"/>
        </w:rPr>
        <w:t>łoneczna</w:t>
      </w:r>
    </w:p>
    <w:p w:rsidR="00900802" w:rsidRPr="00DC6595" w:rsidRDefault="00D12336" w:rsidP="001D00ED">
      <w:pPr>
        <w:numPr>
          <w:ilvl w:val="0"/>
          <w:numId w:val="58"/>
        </w:numPr>
        <w:spacing w:line="336" w:lineRule="auto"/>
        <w:ind w:left="993"/>
        <w:rPr>
          <w:rFonts w:ascii="Arial" w:hAnsi="Arial" w:cs="Arial"/>
          <w:sz w:val="20"/>
          <w:szCs w:val="20"/>
        </w:rPr>
      </w:pPr>
      <w:r>
        <w:rPr>
          <w:rFonts w:ascii="Arial" w:hAnsi="Arial" w:cs="Arial"/>
          <w:sz w:val="20"/>
          <w:szCs w:val="20"/>
        </w:rPr>
        <w:t>c</w:t>
      </w:r>
      <w:r w:rsidR="00900802">
        <w:rPr>
          <w:rFonts w:ascii="Arial" w:hAnsi="Arial" w:cs="Arial"/>
          <w:sz w:val="20"/>
          <w:szCs w:val="20"/>
        </w:rPr>
        <w:t>ieplarnia</w:t>
      </w:r>
    </w:p>
    <w:p w:rsidR="00DA2E07" w:rsidRDefault="00DA2E07" w:rsidP="00FD7994">
      <w:pPr>
        <w:spacing w:line="336" w:lineRule="auto"/>
        <w:rPr>
          <w:rFonts w:ascii="Arial" w:hAnsi="Arial" w:cs="Arial"/>
          <w:sz w:val="20"/>
          <w:szCs w:val="20"/>
        </w:rPr>
      </w:pPr>
    </w:p>
    <w:p w:rsidR="00964C57" w:rsidRPr="00BE0CD4" w:rsidRDefault="00964C57" w:rsidP="00FD7994">
      <w:pPr>
        <w:spacing w:line="336" w:lineRule="auto"/>
        <w:rPr>
          <w:rFonts w:ascii="Arial" w:hAnsi="Arial" w:cs="Arial"/>
          <w:sz w:val="20"/>
          <w:szCs w:val="20"/>
        </w:rPr>
      </w:pPr>
    </w:p>
    <w:p w:rsidR="00DA2E07" w:rsidRPr="00BE0CD4" w:rsidRDefault="00DA2E07" w:rsidP="00FD7994">
      <w:pPr>
        <w:spacing w:line="336" w:lineRule="auto"/>
        <w:rPr>
          <w:rFonts w:ascii="Arial" w:hAnsi="Arial" w:cs="Arial"/>
          <w:b/>
          <w:sz w:val="20"/>
          <w:szCs w:val="20"/>
        </w:rPr>
      </w:pPr>
      <w:r w:rsidRPr="00BE0CD4">
        <w:rPr>
          <w:rFonts w:ascii="Arial" w:hAnsi="Arial" w:cs="Arial"/>
          <w:b/>
          <w:sz w:val="20"/>
          <w:szCs w:val="20"/>
        </w:rPr>
        <w:t>Zadanie 2</w:t>
      </w:r>
    </w:p>
    <w:p w:rsidR="00DA2E07" w:rsidRPr="00BE0CD4" w:rsidRDefault="00DA2E07" w:rsidP="00FD7994">
      <w:pPr>
        <w:spacing w:line="336" w:lineRule="auto"/>
        <w:rPr>
          <w:rFonts w:ascii="Arial" w:hAnsi="Arial" w:cs="Arial"/>
          <w:sz w:val="20"/>
          <w:szCs w:val="20"/>
        </w:rPr>
      </w:pPr>
      <w:r w:rsidRPr="00BE0CD4">
        <w:rPr>
          <w:rFonts w:ascii="Arial" w:hAnsi="Arial" w:cs="Arial"/>
          <w:sz w:val="20"/>
          <w:szCs w:val="20"/>
        </w:rPr>
        <w:t>Jakiego surowca używa się do uzyskania energii elektrycznej w elektrowniach jądrowych?</w:t>
      </w:r>
    </w:p>
    <w:p w:rsidR="00DA2E07" w:rsidRPr="00DA2E07" w:rsidRDefault="00DA2E07" w:rsidP="001D00ED">
      <w:pPr>
        <w:numPr>
          <w:ilvl w:val="0"/>
          <w:numId w:val="59"/>
        </w:numPr>
        <w:spacing w:line="336" w:lineRule="auto"/>
        <w:ind w:left="993"/>
        <w:rPr>
          <w:rFonts w:ascii="Arial" w:hAnsi="Arial" w:cs="Arial"/>
          <w:sz w:val="20"/>
          <w:szCs w:val="20"/>
        </w:rPr>
      </w:pPr>
      <w:r w:rsidRPr="00DA2E07">
        <w:rPr>
          <w:rFonts w:ascii="Arial" w:hAnsi="Arial" w:cs="Arial"/>
          <w:sz w:val="20"/>
          <w:szCs w:val="20"/>
        </w:rPr>
        <w:t>germanu</w:t>
      </w:r>
    </w:p>
    <w:p w:rsidR="00DA2E07" w:rsidRPr="00BE0CD4" w:rsidRDefault="00DA2E07" w:rsidP="001D00ED">
      <w:pPr>
        <w:numPr>
          <w:ilvl w:val="0"/>
          <w:numId w:val="59"/>
        </w:numPr>
        <w:spacing w:line="336" w:lineRule="auto"/>
        <w:ind w:left="993"/>
        <w:rPr>
          <w:rFonts w:ascii="Arial" w:hAnsi="Arial" w:cs="Arial"/>
          <w:sz w:val="20"/>
          <w:szCs w:val="20"/>
        </w:rPr>
      </w:pPr>
      <w:r w:rsidRPr="00BE0CD4">
        <w:rPr>
          <w:rFonts w:ascii="Arial" w:hAnsi="Arial" w:cs="Arial"/>
          <w:sz w:val="20"/>
          <w:szCs w:val="20"/>
        </w:rPr>
        <w:t>ołowiu</w:t>
      </w:r>
    </w:p>
    <w:p w:rsidR="00DA2E07" w:rsidRPr="00BE0CD4" w:rsidRDefault="00DA2E07" w:rsidP="001D00ED">
      <w:pPr>
        <w:numPr>
          <w:ilvl w:val="0"/>
          <w:numId w:val="59"/>
        </w:numPr>
        <w:spacing w:line="336" w:lineRule="auto"/>
        <w:ind w:left="993"/>
        <w:rPr>
          <w:rFonts w:ascii="Arial" w:hAnsi="Arial" w:cs="Arial"/>
          <w:sz w:val="20"/>
          <w:szCs w:val="20"/>
        </w:rPr>
      </w:pPr>
      <w:r w:rsidRPr="00BE0CD4">
        <w:rPr>
          <w:rFonts w:ascii="Arial" w:hAnsi="Arial" w:cs="Arial"/>
          <w:sz w:val="20"/>
          <w:szCs w:val="20"/>
        </w:rPr>
        <w:t>uranu</w:t>
      </w:r>
    </w:p>
    <w:p w:rsidR="00DA2E07" w:rsidRPr="00BE0CD4" w:rsidRDefault="00DA2E07" w:rsidP="001D00ED">
      <w:pPr>
        <w:numPr>
          <w:ilvl w:val="0"/>
          <w:numId w:val="59"/>
        </w:numPr>
        <w:spacing w:line="336" w:lineRule="auto"/>
        <w:ind w:left="993"/>
        <w:rPr>
          <w:rFonts w:ascii="Arial" w:hAnsi="Arial" w:cs="Arial"/>
          <w:sz w:val="20"/>
          <w:szCs w:val="20"/>
        </w:rPr>
      </w:pPr>
      <w:r w:rsidRPr="00BE0CD4">
        <w:rPr>
          <w:rFonts w:ascii="Arial" w:hAnsi="Arial" w:cs="Arial"/>
          <w:sz w:val="20"/>
          <w:szCs w:val="20"/>
        </w:rPr>
        <w:t>torfu</w:t>
      </w:r>
    </w:p>
    <w:p w:rsidR="00DA2E07" w:rsidRPr="00BE0CD4" w:rsidRDefault="00DA2E07" w:rsidP="00FD7994">
      <w:pPr>
        <w:spacing w:line="336" w:lineRule="auto"/>
        <w:rPr>
          <w:rFonts w:ascii="Arial" w:hAnsi="Arial" w:cs="Arial"/>
          <w:b/>
          <w:sz w:val="20"/>
          <w:szCs w:val="20"/>
        </w:rPr>
      </w:pPr>
      <w:r w:rsidRPr="00BE0CD4">
        <w:rPr>
          <w:rFonts w:ascii="Arial" w:hAnsi="Arial" w:cs="Arial"/>
          <w:b/>
          <w:sz w:val="20"/>
          <w:szCs w:val="20"/>
        </w:rPr>
        <w:t>Zadanie 3</w:t>
      </w:r>
    </w:p>
    <w:p w:rsidR="00DA2E07" w:rsidRPr="00BE0CD4" w:rsidRDefault="00DA2E07" w:rsidP="00FD7994">
      <w:pPr>
        <w:spacing w:line="336" w:lineRule="auto"/>
        <w:rPr>
          <w:rFonts w:ascii="Arial" w:hAnsi="Arial" w:cs="Arial"/>
          <w:sz w:val="20"/>
          <w:szCs w:val="20"/>
        </w:rPr>
      </w:pPr>
      <w:r w:rsidRPr="00BE0CD4">
        <w:rPr>
          <w:rFonts w:ascii="Arial" w:hAnsi="Arial" w:cs="Arial"/>
          <w:sz w:val="20"/>
          <w:szCs w:val="20"/>
        </w:rPr>
        <w:t>W którym z miast Polski znajduje się elektrownia szczytowo-pompowa?</w:t>
      </w:r>
    </w:p>
    <w:p w:rsidR="00DA2E07" w:rsidRPr="00BE0CD4" w:rsidRDefault="00DA2E07" w:rsidP="001D00ED">
      <w:pPr>
        <w:numPr>
          <w:ilvl w:val="0"/>
          <w:numId w:val="60"/>
        </w:numPr>
        <w:spacing w:line="336" w:lineRule="auto"/>
        <w:ind w:left="993"/>
        <w:rPr>
          <w:rFonts w:ascii="Arial" w:hAnsi="Arial" w:cs="Arial"/>
          <w:sz w:val="20"/>
          <w:szCs w:val="20"/>
        </w:rPr>
      </w:pPr>
      <w:r w:rsidRPr="00BE0CD4">
        <w:rPr>
          <w:rFonts w:ascii="Arial" w:hAnsi="Arial" w:cs="Arial"/>
          <w:sz w:val="20"/>
          <w:szCs w:val="20"/>
        </w:rPr>
        <w:t>we Włocławku</w:t>
      </w:r>
    </w:p>
    <w:p w:rsidR="00DA2E07" w:rsidRPr="00DA2E07" w:rsidRDefault="00DA2E07" w:rsidP="001D00ED">
      <w:pPr>
        <w:numPr>
          <w:ilvl w:val="0"/>
          <w:numId w:val="60"/>
        </w:numPr>
        <w:spacing w:line="336" w:lineRule="auto"/>
        <w:ind w:left="993"/>
        <w:rPr>
          <w:rFonts w:ascii="Arial" w:hAnsi="Arial" w:cs="Arial"/>
          <w:sz w:val="20"/>
          <w:szCs w:val="20"/>
        </w:rPr>
      </w:pPr>
      <w:r w:rsidRPr="00DA2E07">
        <w:rPr>
          <w:rFonts w:ascii="Arial" w:hAnsi="Arial" w:cs="Arial"/>
          <w:sz w:val="20"/>
          <w:szCs w:val="20"/>
        </w:rPr>
        <w:t>w Jaworznie</w:t>
      </w:r>
    </w:p>
    <w:p w:rsidR="00DA2E07" w:rsidRPr="00BE0CD4" w:rsidRDefault="00DA2E07" w:rsidP="001D00ED">
      <w:pPr>
        <w:numPr>
          <w:ilvl w:val="0"/>
          <w:numId w:val="60"/>
        </w:numPr>
        <w:spacing w:line="336" w:lineRule="auto"/>
        <w:ind w:left="993"/>
        <w:rPr>
          <w:rFonts w:ascii="Arial" w:hAnsi="Arial" w:cs="Arial"/>
          <w:sz w:val="20"/>
          <w:szCs w:val="20"/>
        </w:rPr>
      </w:pPr>
      <w:r w:rsidRPr="00BE0CD4">
        <w:rPr>
          <w:rFonts w:ascii="Arial" w:hAnsi="Arial" w:cs="Arial"/>
          <w:sz w:val="20"/>
          <w:szCs w:val="20"/>
        </w:rPr>
        <w:t>w Żarnowcu</w:t>
      </w:r>
    </w:p>
    <w:p w:rsidR="00DA2E07" w:rsidRPr="00BE0CD4" w:rsidRDefault="00DA2E07" w:rsidP="001D00ED">
      <w:pPr>
        <w:numPr>
          <w:ilvl w:val="0"/>
          <w:numId w:val="60"/>
        </w:numPr>
        <w:spacing w:line="336" w:lineRule="auto"/>
        <w:ind w:left="993"/>
        <w:rPr>
          <w:rFonts w:ascii="Arial" w:hAnsi="Arial" w:cs="Arial"/>
          <w:sz w:val="20"/>
          <w:szCs w:val="20"/>
        </w:rPr>
      </w:pPr>
      <w:r w:rsidRPr="00BE0CD4">
        <w:rPr>
          <w:rFonts w:ascii="Arial" w:hAnsi="Arial" w:cs="Arial"/>
          <w:sz w:val="20"/>
          <w:szCs w:val="20"/>
        </w:rPr>
        <w:t>w Niedzicy</w:t>
      </w:r>
    </w:p>
    <w:p w:rsidR="00DA2E07" w:rsidRPr="00BE0CD4" w:rsidRDefault="00DA2E07" w:rsidP="00FD7994">
      <w:pPr>
        <w:spacing w:line="336" w:lineRule="auto"/>
        <w:rPr>
          <w:rFonts w:ascii="Arial" w:hAnsi="Arial" w:cs="Arial"/>
          <w:sz w:val="20"/>
          <w:szCs w:val="20"/>
        </w:rPr>
      </w:pPr>
    </w:p>
    <w:p w:rsidR="00DA2E07" w:rsidRPr="00BE0CD4" w:rsidRDefault="00DA2E07" w:rsidP="00FD7994">
      <w:pPr>
        <w:spacing w:line="336" w:lineRule="auto"/>
        <w:rPr>
          <w:rFonts w:ascii="Arial" w:hAnsi="Arial" w:cs="Arial"/>
          <w:b/>
          <w:sz w:val="20"/>
          <w:szCs w:val="20"/>
        </w:rPr>
      </w:pPr>
      <w:r w:rsidRPr="00BE0CD4">
        <w:rPr>
          <w:rFonts w:ascii="Arial" w:hAnsi="Arial" w:cs="Arial"/>
          <w:b/>
          <w:sz w:val="20"/>
          <w:szCs w:val="20"/>
        </w:rPr>
        <w:t>Zadanie 4</w:t>
      </w:r>
    </w:p>
    <w:p w:rsidR="00DA2E07" w:rsidRPr="00BE0CD4" w:rsidRDefault="00DA2E07" w:rsidP="00FD7994">
      <w:pPr>
        <w:spacing w:line="336" w:lineRule="auto"/>
        <w:rPr>
          <w:rFonts w:ascii="Arial" w:hAnsi="Arial" w:cs="Arial"/>
          <w:sz w:val="20"/>
          <w:szCs w:val="20"/>
        </w:rPr>
      </w:pPr>
      <w:r w:rsidRPr="00BE0CD4">
        <w:rPr>
          <w:rFonts w:ascii="Arial" w:hAnsi="Arial" w:cs="Arial"/>
          <w:sz w:val="20"/>
          <w:szCs w:val="20"/>
        </w:rPr>
        <w:t>Jaki procent energii elektrycznej w Polsce pochodzi z elektrowni cieplnych?</w:t>
      </w:r>
    </w:p>
    <w:p w:rsidR="00DA2E07" w:rsidRPr="00BE0CD4" w:rsidRDefault="00DA2E07" w:rsidP="001D00ED">
      <w:pPr>
        <w:numPr>
          <w:ilvl w:val="0"/>
          <w:numId w:val="61"/>
        </w:numPr>
        <w:spacing w:line="336" w:lineRule="auto"/>
        <w:ind w:left="993"/>
        <w:rPr>
          <w:rFonts w:ascii="Arial" w:hAnsi="Arial" w:cs="Arial"/>
          <w:sz w:val="20"/>
          <w:szCs w:val="20"/>
        </w:rPr>
      </w:pPr>
      <w:r w:rsidRPr="00BE0CD4">
        <w:rPr>
          <w:rFonts w:ascii="Arial" w:hAnsi="Arial" w:cs="Arial"/>
          <w:sz w:val="20"/>
          <w:szCs w:val="20"/>
        </w:rPr>
        <w:t>około 76%</w:t>
      </w:r>
    </w:p>
    <w:p w:rsidR="00DA2E07" w:rsidRPr="00BE0CD4" w:rsidRDefault="00DA2E07" w:rsidP="001D00ED">
      <w:pPr>
        <w:numPr>
          <w:ilvl w:val="0"/>
          <w:numId w:val="61"/>
        </w:numPr>
        <w:spacing w:line="336" w:lineRule="auto"/>
        <w:ind w:left="993"/>
        <w:rPr>
          <w:rFonts w:ascii="Arial" w:hAnsi="Arial" w:cs="Arial"/>
          <w:sz w:val="20"/>
          <w:szCs w:val="20"/>
        </w:rPr>
      </w:pPr>
      <w:r w:rsidRPr="00BE0CD4">
        <w:rPr>
          <w:rFonts w:ascii="Arial" w:hAnsi="Arial" w:cs="Arial"/>
          <w:sz w:val="20"/>
          <w:szCs w:val="20"/>
        </w:rPr>
        <w:t>około 81%</w:t>
      </w:r>
    </w:p>
    <w:p w:rsidR="00DA2E07" w:rsidRPr="00BE0CD4" w:rsidRDefault="00DA2E07" w:rsidP="001D00ED">
      <w:pPr>
        <w:numPr>
          <w:ilvl w:val="0"/>
          <w:numId w:val="61"/>
        </w:numPr>
        <w:spacing w:line="336" w:lineRule="auto"/>
        <w:ind w:left="993"/>
        <w:rPr>
          <w:rFonts w:ascii="Arial" w:hAnsi="Arial" w:cs="Arial"/>
          <w:sz w:val="20"/>
          <w:szCs w:val="20"/>
        </w:rPr>
      </w:pPr>
      <w:r w:rsidRPr="00BE0CD4">
        <w:rPr>
          <w:rFonts w:ascii="Arial" w:hAnsi="Arial" w:cs="Arial"/>
          <w:sz w:val="20"/>
          <w:szCs w:val="20"/>
        </w:rPr>
        <w:t>około 88%</w:t>
      </w:r>
    </w:p>
    <w:p w:rsidR="00D154A1" w:rsidRPr="00FD7994" w:rsidRDefault="00DA2E07" w:rsidP="001D00ED">
      <w:pPr>
        <w:numPr>
          <w:ilvl w:val="0"/>
          <w:numId w:val="61"/>
        </w:numPr>
        <w:spacing w:line="336" w:lineRule="auto"/>
        <w:ind w:left="993"/>
        <w:rPr>
          <w:rFonts w:ascii="Arial" w:hAnsi="Arial" w:cs="Arial"/>
          <w:sz w:val="20"/>
          <w:szCs w:val="20"/>
        </w:rPr>
      </w:pPr>
      <w:r w:rsidRPr="00BE0CD4">
        <w:rPr>
          <w:rFonts w:ascii="Arial" w:hAnsi="Arial" w:cs="Arial"/>
          <w:sz w:val="20"/>
          <w:szCs w:val="20"/>
        </w:rPr>
        <w:t>około 94%</w:t>
      </w:r>
    </w:p>
    <w:p w:rsidR="003B1906" w:rsidRDefault="003B1906"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3B1906" w:rsidRDefault="003B1906"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712FE2" w:rsidRDefault="00712FE2"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PROPONOWANE METODY</w:t>
      </w:r>
      <w:r>
        <w:rPr>
          <w:rFonts w:ascii="Arial" w:hAnsi="Arial" w:cs="Arial"/>
          <w:b/>
          <w:sz w:val="20"/>
          <w:szCs w:val="20"/>
        </w:rPr>
        <w:t xml:space="preserve"> EWALUACJI PRZEDMIOTU</w:t>
      </w:r>
    </w:p>
    <w:p w:rsidR="005132F6" w:rsidRPr="00BE0CD4" w:rsidRDefault="005132F6" w:rsidP="00FD7994">
      <w:pPr>
        <w:spacing w:line="360"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Pr>
          <w:rFonts w:ascii="Arial" w:hAnsi="Arial" w:cs="Arial"/>
          <w:sz w:val="20"/>
          <w:szCs w:val="20"/>
        </w:rPr>
        <w:t>rdej analizie danych</w:t>
      </w:r>
      <w:r w:rsidRPr="00BE0CD4">
        <w:rPr>
          <w:rFonts w:ascii="Arial" w:hAnsi="Arial" w:cs="Arial"/>
          <w:sz w:val="20"/>
          <w:szCs w:val="20"/>
        </w:rPr>
        <w:t>, którymi są oceny zdobywane przez uczniów ze sprawdzianów, kartkówek i testów z</w:t>
      </w:r>
      <w:r>
        <w:rPr>
          <w:rFonts w:ascii="Arial" w:hAnsi="Arial" w:cs="Arial"/>
          <w:sz w:val="20"/>
          <w:szCs w:val="20"/>
        </w:rPr>
        <w:t xml:space="preserve"> poszczególnych</w:t>
      </w:r>
      <w:r w:rsidRPr="00BE0CD4">
        <w:rPr>
          <w:rFonts w:ascii="Arial" w:hAnsi="Arial" w:cs="Arial"/>
          <w:sz w:val="20"/>
          <w:szCs w:val="20"/>
        </w:rPr>
        <w:t xml:space="preserve"> działów programowych. 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hyperlink r:id="rId68" w:history="1">
        <w:r w:rsidRPr="005A0A51">
          <w:rPr>
            <w:rStyle w:val="Hipercze"/>
            <w:rFonts w:ascii="Arial" w:hAnsi="Arial" w:cs="Arial"/>
            <w:sz w:val="20"/>
            <w:szCs w:val="20"/>
          </w:rPr>
          <w:t>www.soractive.com</w:t>
        </w:r>
      </w:hyperlink>
      <w:r>
        <w:rPr>
          <w:rFonts w:ascii="Arial" w:hAnsi="Arial" w:cs="Arial"/>
          <w:sz w:val="20"/>
          <w:szCs w:val="20"/>
        </w:rPr>
        <w:t xml:space="preserve"> lub podobnej, która daje możliwość analizy</w:t>
      </w:r>
      <w:r w:rsidR="004756BF">
        <w:rPr>
          <w:rFonts w:ascii="Arial" w:hAnsi="Arial" w:cs="Arial"/>
          <w:sz w:val="20"/>
          <w:szCs w:val="20"/>
        </w:rPr>
        <w:t xml:space="preserve"> tego</w:t>
      </w:r>
      <w:r>
        <w:rPr>
          <w:rFonts w:ascii="Arial" w:hAnsi="Arial" w:cs="Arial"/>
          <w:sz w:val="20"/>
          <w:szCs w:val="20"/>
        </w:rPr>
        <w:t>, które z pytań testowych sprawiają trudność.</w:t>
      </w:r>
    </w:p>
    <w:p w:rsidR="005132F6" w:rsidRPr="00BE0CD4" w:rsidRDefault="005132F6" w:rsidP="00FD7994">
      <w:pPr>
        <w:spacing w:line="360" w:lineRule="auto"/>
        <w:jc w:val="both"/>
        <w:rPr>
          <w:rFonts w:ascii="Arial" w:hAnsi="Arial" w:cs="Arial"/>
          <w:sz w:val="20"/>
          <w:szCs w:val="20"/>
        </w:rPr>
      </w:pPr>
      <w:r w:rsidRPr="00BE0CD4">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712FE2" w:rsidRPr="00D71AB8" w:rsidRDefault="005132F6" w:rsidP="00FD7994">
      <w:pPr>
        <w:spacing w:line="360" w:lineRule="auto"/>
        <w:jc w:val="both"/>
        <w:rPr>
          <w:rFonts w:ascii="Arial" w:hAnsi="Arial" w:cs="Arial"/>
          <w:sz w:val="20"/>
          <w:szCs w:val="20"/>
        </w:rPr>
      </w:pPr>
      <w:r>
        <w:rPr>
          <w:rFonts w:ascii="Arial" w:hAnsi="Arial" w:cs="Arial"/>
          <w:sz w:val="20"/>
          <w:szCs w:val="20"/>
        </w:rPr>
        <w:t xml:space="preserve">Dodatkowo w trakcie realizacji procesu kształcenia ewaluacji musi podlegać przekazywany materiał, ponieważ w branży </w:t>
      </w:r>
      <w:r w:rsidR="006667FB">
        <w:rPr>
          <w:rFonts w:ascii="Arial" w:eastAsia="Calibri" w:hAnsi="Arial" w:cs="Arial"/>
          <w:bCs/>
          <w:color w:val="auto"/>
          <w:sz w:val="20"/>
          <w:szCs w:val="20"/>
          <w:lang w:eastAsia="en-US"/>
        </w:rPr>
        <w:t>elektroenergetycznej</w:t>
      </w:r>
      <w:r>
        <w:rPr>
          <w:rFonts w:ascii="Arial" w:hAnsi="Arial" w:cs="Arial"/>
          <w:sz w:val="20"/>
          <w:szCs w:val="20"/>
        </w:rPr>
        <w:t xml:space="preserve"> zmienia się on bardzo szybko. Ewaluacja znacząco wpłynie na sylwetkę absolwenta i pozwoli mu odnaleźć się na rynku pracy. W tym przypadku zalecane jest stosowanie metody obserwacji i analizy dokumentów z zakresu energetyki.</w:t>
      </w:r>
    </w:p>
    <w:p w:rsidR="00712FE2" w:rsidRPr="00D71AB8" w:rsidRDefault="00712FE2" w:rsidP="00FD7994">
      <w:pPr>
        <w:spacing w:line="360" w:lineRule="auto"/>
        <w:jc w:val="both"/>
        <w:rPr>
          <w:rFonts w:ascii="Arial" w:hAnsi="Arial" w:cs="Arial"/>
          <w:bCs/>
          <w:sz w:val="20"/>
          <w:szCs w:val="20"/>
        </w:rPr>
      </w:pPr>
      <w:r>
        <w:rPr>
          <w:rFonts w:ascii="Arial" w:hAnsi="Arial" w:cs="Arial"/>
          <w:bCs/>
          <w:sz w:val="20"/>
          <w:szCs w:val="20"/>
        </w:rPr>
        <w:t xml:space="preserve">Kluczowymi kompetencjami z przedmiotu </w:t>
      </w:r>
      <w:r w:rsidR="00D12336">
        <w:rPr>
          <w:rFonts w:ascii="Arial" w:hAnsi="Arial" w:cs="Arial"/>
          <w:bCs/>
          <w:sz w:val="20"/>
          <w:szCs w:val="20"/>
        </w:rPr>
        <w:t>„W</w:t>
      </w:r>
      <w:r w:rsidRPr="00001826">
        <w:rPr>
          <w:rFonts w:ascii="Arial" w:hAnsi="Arial" w:cs="Arial"/>
          <w:bCs/>
          <w:sz w:val="20"/>
          <w:szCs w:val="20"/>
        </w:rPr>
        <w:t>ytwarzanie energii elektrycznej</w:t>
      </w:r>
      <w:r w:rsidR="00D12336">
        <w:rPr>
          <w:rFonts w:ascii="Arial" w:hAnsi="Arial" w:cs="Arial"/>
          <w:bCs/>
          <w:sz w:val="20"/>
          <w:szCs w:val="20"/>
        </w:rPr>
        <w:t>”</w:t>
      </w:r>
      <w:r>
        <w:rPr>
          <w:rFonts w:ascii="Arial" w:hAnsi="Arial" w:cs="Arial"/>
          <w:bCs/>
          <w:i/>
          <w:sz w:val="20"/>
          <w:szCs w:val="20"/>
        </w:rPr>
        <w:t xml:space="preserve"> </w:t>
      </w:r>
      <w:r>
        <w:rPr>
          <w:rFonts w:ascii="Arial" w:hAnsi="Arial" w:cs="Arial"/>
          <w:bCs/>
          <w:sz w:val="20"/>
          <w:szCs w:val="20"/>
        </w:rPr>
        <w:t>są:</w:t>
      </w:r>
    </w:p>
    <w:p w:rsidR="009F122E" w:rsidRDefault="009F122E" w:rsidP="001D00ED">
      <w:pPr>
        <w:pStyle w:val="Akapitzlist"/>
        <w:numPr>
          <w:ilvl w:val="6"/>
          <w:numId w:val="70"/>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sz w:val="20"/>
          <w:szCs w:val="20"/>
        </w:rPr>
      </w:pPr>
      <w:r>
        <w:rPr>
          <w:rFonts w:ascii="Arial" w:hAnsi="Arial" w:cs="Arial"/>
          <w:sz w:val="20"/>
          <w:szCs w:val="20"/>
        </w:rPr>
        <w:t>charakteryzowanie</w:t>
      </w:r>
      <w:r w:rsidRPr="009F122E">
        <w:rPr>
          <w:rFonts w:ascii="Arial" w:hAnsi="Arial" w:cs="Arial"/>
          <w:sz w:val="20"/>
          <w:szCs w:val="20"/>
        </w:rPr>
        <w:t xml:space="preserve"> budow</w:t>
      </w:r>
      <w:r>
        <w:rPr>
          <w:rFonts w:ascii="Arial" w:hAnsi="Arial" w:cs="Arial"/>
          <w:sz w:val="20"/>
          <w:szCs w:val="20"/>
        </w:rPr>
        <w:t>y</w:t>
      </w:r>
      <w:r w:rsidRPr="009F122E">
        <w:rPr>
          <w:rFonts w:ascii="Arial" w:hAnsi="Arial" w:cs="Arial"/>
          <w:sz w:val="20"/>
          <w:szCs w:val="20"/>
        </w:rPr>
        <w:t xml:space="preserve"> i zasad działania jednostek wytwórczych,</w:t>
      </w:r>
    </w:p>
    <w:p w:rsidR="009F122E" w:rsidRDefault="009F122E" w:rsidP="001D00ED">
      <w:pPr>
        <w:pStyle w:val="Akapitzlist"/>
        <w:numPr>
          <w:ilvl w:val="6"/>
          <w:numId w:val="70"/>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9F122E">
        <w:rPr>
          <w:rFonts w:ascii="Arial" w:hAnsi="Arial" w:cs="Arial"/>
          <w:sz w:val="20"/>
          <w:szCs w:val="20"/>
        </w:rPr>
        <w:t>dobra</w:t>
      </w:r>
      <w:r>
        <w:rPr>
          <w:rFonts w:ascii="Arial" w:hAnsi="Arial" w:cs="Arial"/>
          <w:sz w:val="20"/>
          <w:szCs w:val="20"/>
        </w:rPr>
        <w:t>nie</w:t>
      </w:r>
      <w:r w:rsidRPr="009F122E">
        <w:rPr>
          <w:rFonts w:ascii="Arial" w:hAnsi="Arial" w:cs="Arial"/>
          <w:sz w:val="20"/>
          <w:szCs w:val="20"/>
        </w:rPr>
        <w:t xml:space="preserve"> metod zabezpieczeń instalacji i urządzeń wytwórczych energii elektrycznej,</w:t>
      </w:r>
    </w:p>
    <w:p w:rsidR="009F122E" w:rsidRDefault="009F122E" w:rsidP="001D00ED">
      <w:pPr>
        <w:pStyle w:val="Akapitzlist"/>
        <w:numPr>
          <w:ilvl w:val="6"/>
          <w:numId w:val="70"/>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9F122E">
        <w:rPr>
          <w:rFonts w:ascii="Arial" w:hAnsi="Arial" w:cs="Arial"/>
          <w:sz w:val="20"/>
          <w:szCs w:val="20"/>
        </w:rPr>
        <w:t>rozróżnia</w:t>
      </w:r>
      <w:r>
        <w:rPr>
          <w:rFonts w:ascii="Arial" w:hAnsi="Arial" w:cs="Arial"/>
          <w:sz w:val="20"/>
          <w:szCs w:val="20"/>
        </w:rPr>
        <w:t>nie</w:t>
      </w:r>
      <w:r w:rsidRPr="009F122E">
        <w:rPr>
          <w:rFonts w:ascii="Arial" w:hAnsi="Arial" w:cs="Arial"/>
          <w:sz w:val="20"/>
          <w:szCs w:val="20"/>
        </w:rPr>
        <w:t xml:space="preserve"> metod lokalizacji uszkodzeń instalacji i urządzeń wytwórczych energii elektrycznej,</w:t>
      </w:r>
    </w:p>
    <w:p w:rsidR="009F122E" w:rsidRDefault="009F122E" w:rsidP="001D00ED">
      <w:pPr>
        <w:pStyle w:val="Akapitzlist"/>
        <w:numPr>
          <w:ilvl w:val="6"/>
          <w:numId w:val="70"/>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9F122E">
        <w:rPr>
          <w:rFonts w:ascii="Arial" w:hAnsi="Arial" w:cs="Arial"/>
          <w:sz w:val="20"/>
          <w:szCs w:val="20"/>
        </w:rPr>
        <w:t>charakteryzowa</w:t>
      </w:r>
      <w:r>
        <w:rPr>
          <w:rFonts w:ascii="Arial" w:hAnsi="Arial" w:cs="Arial"/>
          <w:sz w:val="20"/>
          <w:szCs w:val="20"/>
        </w:rPr>
        <w:t>nie</w:t>
      </w:r>
      <w:r w:rsidRPr="009F122E">
        <w:rPr>
          <w:rFonts w:ascii="Arial" w:hAnsi="Arial" w:cs="Arial"/>
          <w:sz w:val="20"/>
          <w:szCs w:val="20"/>
        </w:rPr>
        <w:t xml:space="preserve"> proces</w:t>
      </w:r>
      <w:r w:rsidR="00E65CE0">
        <w:rPr>
          <w:rFonts w:ascii="Arial" w:hAnsi="Arial" w:cs="Arial"/>
          <w:sz w:val="20"/>
          <w:szCs w:val="20"/>
        </w:rPr>
        <w:t>u</w:t>
      </w:r>
      <w:r w:rsidRPr="009F122E">
        <w:rPr>
          <w:rFonts w:ascii="Arial" w:hAnsi="Arial" w:cs="Arial"/>
          <w:sz w:val="20"/>
          <w:szCs w:val="20"/>
        </w:rPr>
        <w:t xml:space="preserve"> uruchamiania elektrowni i jej przyłączania do sieci elektroenergetycznej,</w:t>
      </w:r>
    </w:p>
    <w:p w:rsidR="009F122E" w:rsidRPr="009F122E" w:rsidRDefault="009F122E" w:rsidP="001D00ED">
      <w:pPr>
        <w:pStyle w:val="Akapitzlist"/>
        <w:numPr>
          <w:ilvl w:val="6"/>
          <w:numId w:val="70"/>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9F122E">
        <w:rPr>
          <w:rFonts w:ascii="Arial" w:hAnsi="Arial" w:cs="Arial"/>
          <w:sz w:val="20"/>
          <w:szCs w:val="20"/>
        </w:rPr>
        <w:t>określ</w:t>
      </w:r>
      <w:r>
        <w:rPr>
          <w:rFonts w:ascii="Arial" w:hAnsi="Arial" w:cs="Arial"/>
          <w:sz w:val="20"/>
          <w:szCs w:val="20"/>
        </w:rPr>
        <w:t>anie</w:t>
      </w:r>
      <w:r w:rsidRPr="009F122E">
        <w:rPr>
          <w:rFonts w:ascii="Arial" w:hAnsi="Arial" w:cs="Arial"/>
          <w:sz w:val="20"/>
          <w:szCs w:val="20"/>
        </w:rPr>
        <w:t xml:space="preserve"> </w:t>
      </w:r>
      <w:r>
        <w:rPr>
          <w:rFonts w:ascii="Arial" w:hAnsi="Arial" w:cs="Arial"/>
          <w:sz w:val="20"/>
          <w:szCs w:val="20"/>
        </w:rPr>
        <w:t>czynności wykonywanych</w:t>
      </w:r>
      <w:r w:rsidRPr="009F122E">
        <w:rPr>
          <w:rFonts w:ascii="Arial" w:hAnsi="Arial" w:cs="Arial"/>
          <w:sz w:val="20"/>
          <w:szCs w:val="20"/>
        </w:rPr>
        <w:t xml:space="preserve"> podczas eksploatacji instalacji i urządzeń wytwórczych energii elektrycznej.</w:t>
      </w:r>
    </w:p>
    <w:p w:rsidR="00D154A1" w:rsidRDefault="00D154A1" w:rsidP="00001826">
      <w:pPr>
        <w:spacing w:line="360" w:lineRule="auto"/>
        <w:rPr>
          <w:rFonts w:ascii="Arial" w:hAnsi="Arial" w:cs="Arial"/>
          <w:b/>
          <w:sz w:val="20"/>
          <w:szCs w:val="20"/>
        </w:rPr>
      </w:pPr>
      <w:r>
        <w:rPr>
          <w:rFonts w:ascii="Arial" w:hAnsi="Arial" w:cs="Arial"/>
          <w:b/>
          <w:sz w:val="20"/>
          <w:szCs w:val="20"/>
        </w:rPr>
        <w:br w:type="page"/>
      </w:r>
      <w:r w:rsidR="003C67C1">
        <w:rPr>
          <w:rFonts w:ascii="Arial" w:hAnsi="Arial" w:cs="Arial"/>
          <w:b/>
          <w:sz w:val="20"/>
          <w:szCs w:val="20"/>
        </w:rPr>
        <w:t>PRACOWNIA INSTALACJI I URZĄDZEŃ DO WYTWARZANIA ENERGII ELEKTRYCZNEJ</w:t>
      </w:r>
    </w:p>
    <w:p w:rsidR="00D154A1" w:rsidRPr="00D844F1" w:rsidRDefault="00D154A1"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p>
    <w:p w:rsidR="00D154A1" w:rsidRDefault="005660AC"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Cele ogólne</w:t>
      </w:r>
    </w:p>
    <w:p w:rsidR="00D154A1" w:rsidRDefault="00D154A1" w:rsidP="001D00ED">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color w:val="auto"/>
          <w:sz w:val="20"/>
          <w:szCs w:val="20"/>
        </w:rPr>
      </w:pPr>
      <w:r w:rsidRPr="00474787">
        <w:rPr>
          <w:rFonts w:ascii="Arial" w:hAnsi="Arial" w:cs="Arial"/>
          <w:color w:val="auto"/>
          <w:sz w:val="20"/>
          <w:szCs w:val="20"/>
        </w:rPr>
        <w:t>Poznanie przepisów dotyczących bezpieczeństwa i higieny pracy</w:t>
      </w:r>
      <w:r w:rsidR="00B24768">
        <w:rPr>
          <w:rFonts w:ascii="Arial" w:hAnsi="Arial" w:cs="Arial"/>
          <w:color w:val="auto"/>
          <w:sz w:val="20"/>
          <w:szCs w:val="20"/>
        </w:rPr>
        <w:t>, ergonomii i ochrony środowiska</w:t>
      </w:r>
      <w:r w:rsidR="00EB082E">
        <w:rPr>
          <w:rFonts w:ascii="Arial" w:hAnsi="Arial" w:cs="Arial"/>
          <w:color w:val="auto"/>
          <w:sz w:val="20"/>
          <w:szCs w:val="20"/>
        </w:rPr>
        <w:t xml:space="preserve">, </w:t>
      </w:r>
      <w:r w:rsidR="00B24768">
        <w:rPr>
          <w:rFonts w:ascii="Arial" w:hAnsi="Arial" w:cs="Arial"/>
          <w:color w:val="auto"/>
          <w:sz w:val="20"/>
          <w:szCs w:val="20"/>
        </w:rPr>
        <w:t>montażu i eksploatacji instalacji i urządzeń do wytwarzania energii elektrycznej</w:t>
      </w:r>
      <w:r>
        <w:rPr>
          <w:rFonts w:ascii="Arial" w:hAnsi="Arial" w:cs="Arial"/>
          <w:color w:val="auto"/>
          <w:sz w:val="20"/>
          <w:szCs w:val="20"/>
        </w:rPr>
        <w:t>.</w:t>
      </w:r>
    </w:p>
    <w:p w:rsidR="00B24768" w:rsidRDefault="00B24768" w:rsidP="001D00ED">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color w:val="auto"/>
          <w:sz w:val="20"/>
          <w:szCs w:val="20"/>
        </w:rPr>
      </w:pPr>
      <w:r>
        <w:rPr>
          <w:rFonts w:ascii="Arial" w:hAnsi="Arial" w:cs="Arial"/>
          <w:color w:val="auto"/>
          <w:sz w:val="20"/>
          <w:szCs w:val="20"/>
        </w:rPr>
        <w:t>Poznanie zasad współpracy w zespole podczas montażu i eksploatacji instalacji i urządzeń do wytwarzania energii elektrycznej.</w:t>
      </w:r>
    </w:p>
    <w:p w:rsidR="001F1A66" w:rsidRDefault="001F1A66" w:rsidP="001D00ED">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color w:val="auto"/>
          <w:sz w:val="20"/>
          <w:szCs w:val="20"/>
        </w:rPr>
      </w:pPr>
      <w:r>
        <w:rPr>
          <w:rFonts w:ascii="Arial" w:hAnsi="Arial" w:cs="Arial"/>
          <w:color w:val="auto"/>
          <w:sz w:val="20"/>
          <w:szCs w:val="20"/>
        </w:rPr>
        <w:t>Poznanie ścieżki rozwoju zawodowego technika energetyka.</w:t>
      </w:r>
    </w:p>
    <w:p w:rsidR="001F1A66" w:rsidRDefault="001F1A66" w:rsidP="001D00ED">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color w:val="auto"/>
          <w:sz w:val="20"/>
          <w:szCs w:val="20"/>
        </w:rPr>
      </w:pPr>
      <w:r>
        <w:rPr>
          <w:rFonts w:ascii="Arial" w:hAnsi="Arial" w:cs="Arial"/>
          <w:color w:val="auto"/>
          <w:sz w:val="20"/>
          <w:szCs w:val="20"/>
        </w:rPr>
        <w:t>Montowanie instalacji i urządzeń do wytwarzania energii elektrycznej.</w:t>
      </w:r>
    </w:p>
    <w:p w:rsidR="00B24768" w:rsidRDefault="00B24768" w:rsidP="001D00ED">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color w:val="auto"/>
          <w:sz w:val="20"/>
          <w:szCs w:val="20"/>
        </w:rPr>
      </w:pPr>
      <w:r>
        <w:rPr>
          <w:rFonts w:ascii="Arial" w:hAnsi="Arial" w:cs="Arial"/>
          <w:color w:val="auto"/>
          <w:sz w:val="20"/>
          <w:szCs w:val="20"/>
        </w:rPr>
        <w:t>Dobieranie metod i przyrządów pomiarowych wykorzystywanych do badania instalacji i urządzeń do wytwarzania energii elektrycznej.</w:t>
      </w:r>
    </w:p>
    <w:p w:rsidR="00B24768" w:rsidRPr="00474787" w:rsidRDefault="00B24768" w:rsidP="001D00ED">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color w:val="auto"/>
          <w:sz w:val="20"/>
          <w:szCs w:val="20"/>
        </w:rPr>
      </w:pPr>
      <w:r>
        <w:rPr>
          <w:rFonts w:ascii="Arial" w:hAnsi="Arial" w:cs="Arial"/>
          <w:color w:val="auto"/>
          <w:sz w:val="20"/>
          <w:szCs w:val="20"/>
        </w:rPr>
        <w:t>Sporządzanie dokumentacji technicznej z eksploatacji instalacji i urządzeń do wytwarzania energii elektrycznej.</w:t>
      </w:r>
    </w:p>
    <w:p w:rsidR="00D154A1" w:rsidRPr="00D844F1" w:rsidRDefault="00D154A1"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D154A1" w:rsidRDefault="00D154A1"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1F1A66">
        <w:rPr>
          <w:rFonts w:ascii="Arial" w:hAnsi="Arial" w:cs="Arial"/>
          <w:b/>
          <w:sz w:val="20"/>
          <w:szCs w:val="20"/>
        </w:rPr>
        <w:t>Cele operacyjne</w:t>
      </w:r>
    </w:p>
    <w:p w:rsidR="00D30F73" w:rsidRDefault="00D30F73"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Uczeń potrafi:</w:t>
      </w:r>
    </w:p>
    <w:p w:rsidR="00D154A1" w:rsidRPr="001F1A66" w:rsidRDefault="00D154A1" w:rsidP="001D00ED">
      <w:pPr>
        <w:pStyle w:val="Akapitzlist"/>
        <w:numPr>
          <w:ilvl w:val="0"/>
          <w:numId w:val="25"/>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charak</w:t>
      </w:r>
      <w:r w:rsidR="001F1A66">
        <w:rPr>
          <w:rFonts w:ascii="Arial" w:hAnsi="Arial" w:cs="Arial"/>
          <w:sz w:val="20"/>
          <w:szCs w:val="20"/>
        </w:rPr>
        <w:t xml:space="preserve">teryzować wymagania bezpieczeństwa i higieny pracy podczas </w:t>
      </w:r>
      <w:r w:rsidR="001F1A66">
        <w:rPr>
          <w:rFonts w:ascii="Arial" w:hAnsi="Arial" w:cs="Arial"/>
          <w:color w:val="auto"/>
          <w:sz w:val="20"/>
          <w:szCs w:val="20"/>
        </w:rPr>
        <w:t>montażu i eksploatacji instalacji i urządzeń do wytwarzania energii elektrycznej,</w:t>
      </w:r>
    </w:p>
    <w:p w:rsidR="001F1A66" w:rsidRPr="001F1A66" w:rsidRDefault="001F1A66" w:rsidP="001D00ED">
      <w:pPr>
        <w:pStyle w:val="Akapitzlist"/>
        <w:numPr>
          <w:ilvl w:val="0"/>
          <w:numId w:val="25"/>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color w:val="auto"/>
          <w:sz w:val="20"/>
          <w:szCs w:val="20"/>
        </w:rPr>
        <w:t>rozróżni</w:t>
      </w:r>
      <w:r w:rsidR="003C67C1">
        <w:rPr>
          <w:rFonts w:ascii="Arial" w:hAnsi="Arial" w:cs="Arial"/>
          <w:color w:val="auto"/>
          <w:sz w:val="20"/>
          <w:szCs w:val="20"/>
        </w:rPr>
        <w:t>a</w:t>
      </w:r>
      <w:r>
        <w:rPr>
          <w:rFonts w:ascii="Arial" w:hAnsi="Arial" w:cs="Arial"/>
          <w:color w:val="auto"/>
          <w:sz w:val="20"/>
          <w:szCs w:val="20"/>
        </w:rPr>
        <w:t>ć środki ochrony indywidualnej i zbiorowej oraz środki ochrony przeciwpożarowej podczas montażu i eksploatacji instalacji i urządzeń do wytwarzania energii elektrycznej,</w:t>
      </w:r>
    </w:p>
    <w:p w:rsidR="001F1A66" w:rsidRPr="001F1A66" w:rsidRDefault="001F1A66" w:rsidP="001D00ED">
      <w:pPr>
        <w:pStyle w:val="Akapitzlist"/>
        <w:numPr>
          <w:ilvl w:val="0"/>
          <w:numId w:val="25"/>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color w:val="auto"/>
          <w:sz w:val="20"/>
          <w:szCs w:val="20"/>
        </w:rPr>
        <w:t>projektować ergonomiczne stanowisko do badania elementów i układów instalacji i urządzeń do wytwarzania energii elektrycznej,</w:t>
      </w:r>
    </w:p>
    <w:p w:rsidR="001F1A66" w:rsidRPr="001F1A66" w:rsidRDefault="001F1A66" w:rsidP="001D00ED">
      <w:pPr>
        <w:pStyle w:val="Akapitzlist"/>
        <w:numPr>
          <w:ilvl w:val="0"/>
          <w:numId w:val="25"/>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color w:val="auto"/>
          <w:sz w:val="20"/>
          <w:szCs w:val="20"/>
        </w:rPr>
        <w:t>dob</w:t>
      </w:r>
      <w:r w:rsidR="003C67C1">
        <w:rPr>
          <w:rFonts w:ascii="Arial" w:hAnsi="Arial" w:cs="Arial"/>
          <w:color w:val="auto"/>
          <w:sz w:val="20"/>
          <w:szCs w:val="20"/>
        </w:rPr>
        <w:t>ie</w:t>
      </w:r>
      <w:r>
        <w:rPr>
          <w:rFonts w:ascii="Arial" w:hAnsi="Arial" w:cs="Arial"/>
          <w:color w:val="auto"/>
          <w:sz w:val="20"/>
          <w:szCs w:val="20"/>
        </w:rPr>
        <w:t>rać i zamontować układy zabezpieczeniowe instalacji i urządzeń wytwórczych energii elektrycznej,</w:t>
      </w:r>
    </w:p>
    <w:p w:rsidR="001F1A66" w:rsidRPr="001F1A66" w:rsidRDefault="001F1A66" w:rsidP="001D00ED">
      <w:pPr>
        <w:pStyle w:val="Akapitzlist"/>
        <w:numPr>
          <w:ilvl w:val="0"/>
          <w:numId w:val="25"/>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color w:val="auto"/>
          <w:sz w:val="20"/>
          <w:szCs w:val="20"/>
        </w:rPr>
        <w:t>dob</w:t>
      </w:r>
      <w:r w:rsidR="003C67C1">
        <w:rPr>
          <w:rFonts w:ascii="Arial" w:hAnsi="Arial" w:cs="Arial"/>
          <w:color w:val="auto"/>
          <w:sz w:val="20"/>
          <w:szCs w:val="20"/>
        </w:rPr>
        <w:t>ie</w:t>
      </w:r>
      <w:r>
        <w:rPr>
          <w:rFonts w:ascii="Arial" w:hAnsi="Arial" w:cs="Arial"/>
          <w:color w:val="auto"/>
          <w:sz w:val="20"/>
          <w:szCs w:val="20"/>
        </w:rPr>
        <w:t>rać metody i przyrządy pomiarowe do pomiaru wielkości elektrycznych i nieelektrycznych elementów i układów instalacji i urządzeń do wytwarzania energii elektrycznej</w:t>
      </w:r>
      <w:r w:rsidR="00D557AC">
        <w:rPr>
          <w:rFonts w:ascii="Arial" w:hAnsi="Arial" w:cs="Arial"/>
          <w:color w:val="auto"/>
          <w:sz w:val="20"/>
          <w:szCs w:val="20"/>
        </w:rPr>
        <w:t>,</w:t>
      </w:r>
    </w:p>
    <w:p w:rsidR="001F1A66" w:rsidRPr="001F1A66" w:rsidRDefault="001F1A66" w:rsidP="001D00ED">
      <w:pPr>
        <w:pStyle w:val="Akapitzlist"/>
        <w:numPr>
          <w:ilvl w:val="0"/>
          <w:numId w:val="25"/>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color w:val="auto"/>
          <w:sz w:val="20"/>
          <w:szCs w:val="20"/>
        </w:rPr>
        <w:t>przeprowadz</w:t>
      </w:r>
      <w:r w:rsidR="003C67C1">
        <w:rPr>
          <w:rFonts w:ascii="Arial" w:hAnsi="Arial" w:cs="Arial"/>
          <w:color w:val="auto"/>
          <w:sz w:val="20"/>
          <w:szCs w:val="20"/>
        </w:rPr>
        <w:t>a</w:t>
      </w:r>
      <w:r>
        <w:rPr>
          <w:rFonts w:ascii="Arial" w:hAnsi="Arial" w:cs="Arial"/>
          <w:color w:val="auto"/>
          <w:sz w:val="20"/>
          <w:szCs w:val="20"/>
        </w:rPr>
        <w:t>ć prace konserwacyjne instalacji i urządzeń do wytwarzania energii elektrycznej,</w:t>
      </w:r>
    </w:p>
    <w:p w:rsidR="001F1A66" w:rsidRDefault="001F1A66" w:rsidP="001D00ED">
      <w:pPr>
        <w:pStyle w:val="Akapitzlist"/>
        <w:numPr>
          <w:ilvl w:val="0"/>
          <w:numId w:val="25"/>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color w:val="auto"/>
          <w:sz w:val="20"/>
          <w:szCs w:val="20"/>
        </w:rPr>
        <w:t>sporządz</w:t>
      </w:r>
      <w:r w:rsidR="003C67C1">
        <w:rPr>
          <w:rFonts w:ascii="Arial" w:hAnsi="Arial" w:cs="Arial"/>
          <w:color w:val="auto"/>
          <w:sz w:val="20"/>
          <w:szCs w:val="20"/>
        </w:rPr>
        <w:t>a</w:t>
      </w:r>
      <w:r>
        <w:rPr>
          <w:rFonts w:ascii="Arial" w:hAnsi="Arial" w:cs="Arial"/>
          <w:color w:val="auto"/>
          <w:sz w:val="20"/>
          <w:szCs w:val="20"/>
        </w:rPr>
        <w:t>ć dokumentacj</w:t>
      </w:r>
      <w:r w:rsidR="00BA5382">
        <w:rPr>
          <w:rFonts w:ascii="Arial" w:hAnsi="Arial" w:cs="Arial"/>
          <w:color w:val="auto"/>
          <w:sz w:val="20"/>
          <w:szCs w:val="20"/>
        </w:rPr>
        <w:t>ę</w:t>
      </w:r>
      <w:r>
        <w:rPr>
          <w:rFonts w:ascii="Arial" w:hAnsi="Arial" w:cs="Arial"/>
          <w:color w:val="auto"/>
          <w:sz w:val="20"/>
          <w:szCs w:val="20"/>
        </w:rPr>
        <w:t xml:space="preserve"> eksploatacyjną z wykonanych prac.</w:t>
      </w:r>
    </w:p>
    <w:p w:rsidR="00D154A1" w:rsidRDefault="00D154A1"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D154A1" w:rsidRDefault="00D557AC"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b/>
          <w:sz w:val="20"/>
          <w:szCs w:val="20"/>
        </w:rPr>
      </w:pPr>
      <w:r>
        <w:rPr>
          <w:rFonts w:ascii="Arial" w:hAnsi="Arial" w:cs="Arial"/>
          <w:b/>
          <w:sz w:val="20"/>
          <w:szCs w:val="20"/>
        </w:rPr>
        <w:br w:type="page"/>
      </w:r>
      <w:r w:rsidR="00D154A1" w:rsidRPr="002D28D9">
        <w:rPr>
          <w:rFonts w:ascii="Arial" w:hAnsi="Arial" w:cs="Arial"/>
          <w:b/>
          <w:sz w:val="20"/>
          <w:szCs w:val="20"/>
        </w:rPr>
        <w:t>MATERIAŁ NAUCZANIA PRACOWNIA INSTALACJI I URZĄDZEŃ DO WYTWARZANIA ENERGII ELEKTRYCZNEJ</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850"/>
        <w:gridCol w:w="3969"/>
        <w:gridCol w:w="3512"/>
        <w:gridCol w:w="1166"/>
      </w:tblGrid>
      <w:tr w:rsidR="000B03E4" w:rsidTr="00B26C6A">
        <w:tc>
          <w:tcPr>
            <w:tcW w:w="2235" w:type="dxa"/>
            <w:vMerge w:val="restart"/>
            <w:tcBorders>
              <w:top w:val="single" w:sz="4" w:space="0" w:color="auto"/>
              <w:left w:val="single" w:sz="4" w:space="0" w:color="auto"/>
              <w:bottom w:val="single" w:sz="4" w:space="0" w:color="auto"/>
              <w:right w:val="single" w:sz="4" w:space="0" w:color="auto"/>
            </w:tcBorders>
            <w:hideMark/>
          </w:tcPr>
          <w:p w:rsidR="00F87BC0" w:rsidRDefault="00F87BC0" w:rsidP="00777BD5">
            <w:pPr>
              <w:rPr>
                <w:rFonts w:ascii="Arial" w:hAnsi="Arial" w:cs="Arial"/>
                <w:sz w:val="20"/>
                <w:szCs w:val="20"/>
              </w:rPr>
            </w:pPr>
            <w:r>
              <w:rPr>
                <w:rFonts w:ascii="Arial" w:hAnsi="Arial" w:cs="Arial"/>
                <w:sz w:val="20"/>
                <w:szCs w:val="20"/>
              </w:rPr>
              <w:t>Dział programowy</w:t>
            </w:r>
          </w:p>
        </w:tc>
        <w:tc>
          <w:tcPr>
            <w:tcW w:w="2126" w:type="dxa"/>
            <w:vMerge w:val="restart"/>
            <w:tcBorders>
              <w:top w:val="single" w:sz="4" w:space="0" w:color="auto"/>
              <w:left w:val="single" w:sz="4" w:space="0" w:color="auto"/>
              <w:bottom w:val="single" w:sz="4" w:space="0" w:color="auto"/>
              <w:right w:val="single" w:sz="4" w:space="0" w:color="auto"/>
            </w:tcBorders>
            <w:hideMark/>
          </w:tcPr>
          <w:p w:rsidR="00F87BC0" w:rsidRDefault="00F87BC0" w:rsidP="0059333D">
            <w:pPr>
              <w:rPr>
                <w:rFonts w:ascii="Arial" w:hAnsi="Arial" w:cs="Arial"/>
                <w:sz w:val="20"/>
                <w:szCs w:val="20"/>
              </w:rPr>
            </w:pPr>
            <w:r>
              <w:rPr>
                <w:rFonts w:ascii="Arial" w:hAnsi="Arial" w:cs="Arial"/>
                <w:sz w:val="20"/>
                <w:szCs w:val="20"/>
              </w:rPr>
              <w:t>Tematy jednostek metodycznych</w:t>
            </w:r>
          </w:p>
        </w:tc>
        <w:tc>
          <w:tcPr>
            <w:tcW w:w="850" w:type="dxa"/>
            <w:vMerge w:val="restart"/>
            <w:tcBorders>
              <w:top w:val="single" w:sz="4" w:space="0" w:color="auto"/>
              <w:left w:val="single" w:sz="4" w:space="0" w:color="auto"/>
              <w:bottom w:val="single" w:sz="4" w:space="0" w:color="auto"/>
              <w:right w:val="single" w:sz="4" w:space="0" w:color="auto"/>
            </w:tcBorders>
            <w:hideMark/>
          </w:tcPr>
          <w:p w:rsidR="00F87BC0" w:rsidRDefault="00F87BC0" w:rsidP="0059333D">
            <w:pPr>
              <w:rPr>
                <w:sz w:val="20"/>
                <w:szCs w:val="20"/>
              </w:rPr>
            </w:pPr>
            <w:r>
              <w:rPr>
                <w:rFonts w:ascii="Arial" w:hAnsi="Arial" w:cs="Arial"/>
                <w:sz w:val="20"/>
                <w:szCs w:val="20"/>
              </w:rPr>
              <w:t>Liczba godz.</w:t>
            </w:r>
          </w:p>
        </w:tc>
        <w:tc>
          <w:tcPr>
            <w:tcW w:w="7481" w:type="dxa"/>
            <w:gridSpan w:val="2"/>
            <w:tcBorders>
              <w:top w:val="single" w:sz="4" w:space="0" w:color="auto"/>
              <w:left w:val="single" w:sz="4" w:space="0" w:color="auto"/>
              <w:bottom w:val="single" w:sz="4" w:space="0" w:color="auto"/>
              <w:right w:val="single" w:sz="4" w:space="0" w:color="auto"/>
            </w:tcBorders>
            <w:hideMark/>
          </w:tcPr>
          <w:p w:rsidR="00F87BC0" w:rsidRDefault="00F87BC0" w:rsidP="00001826">
            <w:pPr>
              <w:ind w:left="290" w:hanging="290"/>
              <w:rPr>
                <w:sz w:val="20"/>
                <w:szCs w:val="20"/>
              </w:rPr>
            </w:pPr>
            <w:r>
              <w:rPr>
                <w:rFonts w:ascii="Arial" w:hAnsi="Arial" w:cs="Arial"/>
                <w:sz w:val="20"/>
                <w:szCs w:val="20"/>
              </w:rPr>
              <w:t>Wymagania programowe</w:t>
            </w:r>
          </w:p>
        </w:tc>
        <w:tc>
          <w:tcPr>
            <w:tcW w:w="1166" w:type="dxa"/>
            <w:tcBorders>
              <w:top w:val="single" w:sz="4" w:space="0" w:color="auto"/>
              <w:left w:val="single" w:sz="4" w:space="0" w:color="auto"/>
              <w:bottom w:val="single" w:sz="4" w:space="0" w:color="auto"/>
              <w:right w:val="single" w:sz="4" w:space="0" w:color="auto"/>
            </w:tcBorders>
            <w:hideMark/>
          </w:tcPr>
          <w:p w:rsidR="00F87BC0" w:rsidRDefault="00F87BC0" w:rsidP="00777BD5">
            <w:pPr>
              <w:rPr>
                <w:rFonts w:ascii="Arial" w:hAnsi="Arial" w:cs="Arial"/>
                <w:sz w:val="20"/>
                <w:szCs w:val="20"/>
              </w:rPr>
            </w:pPr>
            <w:r>
              <w:rPr>
                <w:rFonts w:ascii="Arial" w:hAnsi="Arial" w:cs="Arial"/>
                <w:sz w:val="20"/>
                <w:szCs w:val="20"/>
              </w:rPr>
              <w:t>Uwagi o realizacji</w:t>
            </w:r>
          </w:p>
        </w:tc>
      </w:tr>
      <w:tr w:rsidR="000B03E4" w:rsidTr="00B26C6A">
        <w:tc>
          <w:tcPr>
            <w:tcW w:w="2235" w:type="dxa"/>
            <w:vMerge/>
            <w:tcBorders>
              <w:top w:val="single" w:sz="4" w:space="0" w:color="auto"/>
              <w:left w:val="single" w:sz="4" w:space="0" w:color="auto"/>
              <w:bottom w:val="single" w:sz="4" w:space="0" w:color="auto"/>
              <w:right w:val="single" w:sz="4" w:space="0" w:color="auto"/>
            </w:tcBorders>
            <w:vAlign w:val="center"/>
            <w:hideMark/>
          </w:tcPr>
          <w:p w:rsidR="00F87BC0" w:rsidRDefault="00F87BC0" w:rsidP="00AF1FDB">
            <w:pPr>
              <w:rPr>
                <w:rFonts w:ascii="Arial" w:hAnsi="Arial" w:cs="Arial"/>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F87BC0" w:rsidRDefault="00F87BC0" w:rsidP="00AF1FDB">
            <w:pPr>
              <w:rPr>
                <w:rFonts w:ascii="Arial" w:hAnsi="Arial" w:cs="Arial"/>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87BC0" w:rsidRDefault="00F87BC0" w:rsidP="00AF1FDB">
            <w:pPr>
              <w:rPr>
                <w:sz w:val="20"/>
                <w:szCs w:val="20"/>
              </w:rPr>
            </w:pPr>
          </w:p>
        </w:tc>
        <w:tc>
          <w:tcPr>
            <w:tcW w:w="3969" w:type="dxa"/>
            <w:tcBorders>
              <w:top w:val="single" w:sz="4" w:space="0" w:color="auto"/>
              <w:left w:val="single" w:sz="4" w:space="0" w:color="auto"/>
              <w:bottom w:val="single" w:sz="4" w:space="0" w:color="auto"/>
              <w:right w:val="single" w:sz="4" w:space="0" w:color="auto"/>
            </w:tcBorders>
            <w:hideMark/>
          </w:tcPr>
          <w:p w:rsidR="00F87BC0" w:rsidRDefault="00F87BC0" w:rsidP="00001826">
            <w:pPr>
              <w:ind w:left="290" w:hanging="290"/>
              <w:rPr>
                <w:rFonts w:ascii="Arial" w:hAnsi="Arial" w:cs="Arial"/>
                <w:sz w:val="20"/>
                <w:szCs w:val="20"/>
              </w:rPr>
            </w:pPr>
            <w:r>
              <w:rPr>
                <w:rFonts w:ascii="Arial" w:hAnsi="Arial" w:cs="Arial"/>
                <w:sz w:val="20"/>
                <w:szCs w:val="20"/>
              </w:rPr>
              <w:t>Podstawowe</w:t>
            </w:r>
          </w:p>
          <w:p w:rsidR="00F87BC0" w:rsidRDefault="00F87BC0" w:rsidP="00001826">
            <w:pPr>
              <w:ind w:left="290" w:hanging="290"/>
              <w:rPr>
                <w:b/>
                <w:sz w:val="20"/>
                <w:szCs w:val="20"/>
              </w:rPr>
            </w:pPr>
            <w:r>
              <w:rPr>
                <w:rFonts w:ascii="Arial" w:hAnsi="Arial" w:cs="Arial"/>
                <w:b/>
                <w:sz w:val="20"/>
                <w:szCs w:val="20"/>
              </w:rPr>
              <w:t>Uczeń potrafi:</w:t>
            </w:r>
          </w:p>
        </w:tc>
        <w:tc>
          <w:tcPr>
            <w:tcW w:w="3512" w:type="dxa"/>
            <w:tcBorders>
              <w:top w:val="single" w:sz="4" w:space="0" w:color="auto"/>
              <w:left w:val="single" w:sz="4" w:space="0" w:color="auto"/>
              <w:bottom w:val="single" w:sz="4" w:space="0" w:color="auto"/>
              <w:right w:val="single" w:sz="4" w:space="0" w:color="auto"/>
            </w:tcBorders>
            <w:hideMark/>
          </w:tcPr>
          <w:p w:rsidR="00F87BC0" w:rsidRDefault="00F87BC0" w:rsidP="00001826">
            <w:pPr>
              <w:ind w:left="290" w:hanging="290"/>
              <w:rPr>
                <w:rFonts w:ascii="Arial" w:hAnsi="Arial" w:cs="Arial"/>
                <w:sz w:val="20"/>
                <w:szCs w:val="20"/>
              </w:rPr>
            </w:pPr>
            <w:r>
              <w:rPr>
                <w:rFonts w:ascii="Arial" w:hAnsi="Arial" w:cs="Arial"/>
                <w:sz w:val="20"/>
                <w:szCs w:val="20"/>
              </w:rPr>
              <w:t>Ponadpodstawowe</w:t>
            </w:r>
          </w:p>
          <w:p w:rsidR="00F87BC0" w:rsidRDefault="00F87BC0" w:rsidP="00001826">
            <w:pPr>
              <w:ind w:left="290" w:hanging="290"/>
              <w:rPr>
                <w:b/>
                <w:sz w:val="20"/>
                <w:szCs w:val="20"/>
              </w:rPr>
            </w:pPr>
            <w:r>
              <w:rPr>
                <w:rFonts w:ascii="Arial" w:hAnsi="Arial" w:cs="Arial"/>
                <w:b/>
                <w:sz w:val="20"/>
                <w:szCs w:val="20"/>
              </w:rPr>
              <w:t>Uczeń potrafi:</w:t>
            </w:r>
          </w:p>
        </w:tc>
        <w:tc>
          <w:tcPr>
            <w:tcW w:w="1166" w:type="dxa"/>
            <w:tcBorders>
              <w:top w:val="single" w:sz="4" w:space="0" w:color="auto"/>
              <w:left w:val="single" w:sz="4" w:space="0" w:color="auto"/>
              <w:bottom w:val="single" w:sz="4" w:space="0" w:color="auto"/>
              <w:right w:val="single" w:sz="4" w:space="0" w:color="auto"/>
            </w:tcBorders>
            <w:hideMark/>
          </w:tcPr>
          <w:p w:rsidR="00F87BC0" w:rsidRDefault="00F87BC0" w:rsidP="00777BD5">
            <w:pPr>
              <w:rPr>
                <w:rFonts w:ascii="Arial" w:hAnsi="Arial" w:cs="Arial"/>
                <w:sz w:val="20"/>
                <w:szCs w:val="20"/>
              </w:rPr>
            </w:pPr>
            <w:r>
              <w:rPr>
                <w:rFonts w:ascii="Arial" w:hAnsi="Arial" w:cs="Arial"/>
                <w:sz w:val="20"/>
                <w:szCs w:val="20"/>
              </w:rPr>
              <w:t>Etap realizacji</w:t>
            </w:r>
          </w:p>
        </w:tc>
      </w:tr>
      <w:tr w:rsidR="00BD78AC" w:rsidTr="00B26C6A">
        <w:trPr>
          <w:trHeight w:val="3886"/>
        </w:trPr>
        <w:tc>
          <w:tcPr>
            <w:tcW w:w="2235" w:type="dxa"/>
            <w:vMerge w:val="restart"/>
            <w:tcBorders>
              <w:top w:val="single" w:sz="4" w:space="0" w:color="auto"/>
              <w:left w:val="single" w:sz="4" w:space="0" w:color="auto"/>
              <w:bottom w:val="single" w:sz="4" w:space="0" w:color="auto"/>
              <w:right w:val="single" w:sz="4" w:space="0" w:color="auto"/>
            </w:tcBorders>
            <w:hideMark/>
          </w:tcPr>
          <w:p w:rsidR="00BD78AC" w:rsidRDefault="00D623D0" w:rsidP="003B1906">
            <w:pPr>
              <w:rPr>
                <w:rFonts w:ascii="Arial" w:hAnsi="Arial" w:cs="Arial"/>
                <w:sz w:val="20"/>
                <w:szCs w:val="20"/>
              </w:rPr>
            </w:pPr>
            <w:r>
              <w:rPr>
                <w:rFonts w:ascii="Arial" w:hAnsi="Arial" w:cs="Arial"/>
                <w:sz w:val="20"/>
                <w:szCs w:val="20"/>
              </w:rPr>
              <w:t>I</w:t>
            </w:r>
            <w:r w:rsidR="003B1906">
              <w:rPr>
                <w:rFonts w:ascii="Arial" w:hAnsi="Arial" w:cs="Arial"/>
                <w:sz w:val="20"/>
                <w:szCs w:val="20"/>
              </w:rPr>
              <w:t xml:space="preserve">. Montaż instalacji </w:t>
            </w:r>
            <w:r w:rsidR="003B1906">
              <w:rPr>
                <w:rFonts w:ascii="Arial" w:hAnsi="Arial" w:cs="Arial"/>
                <w:sz w:val="20"/>
                <w:szCs w:val="20"/>
              </w:rPr>
              <w:br/>
              <w:t xml:space="preserve">i urządzeń </w:t>
            </w:r>
            <w:r w:rsidR="00BD78AC">
              <w:rPr>
                <w:rFonts w:ascii="Arial" w:hAnsi="Arial" w:cs="Arial"/>
                <w:sz w:val="20"/>
                <w:szCs w:val="20"/>
              </w:rPr>
              <w:t>do wytwarzania energii elektrycznej</w:t>
            </w:r>
          </w:p>
        </w:tc>
        <w:tc>
          <w:tcPr>
            <w:tcW w:w="2126" w:type="dxa"/>
            <w:tcBorders>
              <w:top w:val="single" w:sz="4" w:space="0" w:color="auto"/>
              <w:left w:val="single" w:sz="4" w:space="0" w:color="auto"/>
              <w:bottom w:val="single" w:sz="4" w:space="0" w:color="auto"/>
              <w:right w:val="single" w:sz="4" w:space="0" w:color="auto"/>
            </w:tcBorders>
          </w:tcPr>
          <w:p w:rsidR="00BD78AC" w:rsidRPr="00DF3343" w:rsidRDefault="00BD78AC" w:rsidP="0059333D">
            <w:pPr>
              <w:rPr>
                <w:rFonts w:ascii="Arial" w:hAnsi="Arial" w:cs="Arial"/>
                <w:sz w:val="20"/>
                <w:szCs w:val="20"/>
              </w:rPr>
            </w:pPr>
            <w:r>
              <w:rPr>
                <w:rFonts w:ascii="Arial" w:hAnsi="Arial" w:cs="Arial"/>
                <w:sz w:val="20"/>
                <w:szCs w:val="20"/>
              </w:rPr>
              <w:t xml:space="preserve">1. </w:t>
            </w:r>
            <w:r>
              <w:rPr>
                <w:rFonts w:ascii="Arial" w:hAnsi="Arial" w:cs="Arial"/>
                <w:bCs/>
                <w:sz w:val="20"/>
                <w:szCs w:val="20"/>
              </w:rPr>
              <w:t>M</w:t>
            </w:r>
            <w:r w:rsidRPr="00421274">
              <w:rPr>
                <w:rFonts w:ascii="Arial" w:hAnsi="Arial" w:cs="Arial"/>
                <w:bCs/>
                <w:sz w:val="20"/>
                <w:szCs w:val="20"/>
              </w:rPr>
              <w:t>ontaż instalacji i urządzeń do wytwarzania energii elektrycznej</w:t>
            </w:r>
          </w:p>
        </w:tc>
        <w:tc>
          <w:tcPr>
            <w:tcW w:w="850" w:type="dxa"/>
            <w:tcBorders>
              <w:top w:val="single" w:sz="4" w:space="0" w:color="auto"/>
              <w:left w:val="single" w:sz="4" w:space="0" w:color="auto"/>
              <w:bottom w:val="single" w:sz="4" w:space="0" w:color="auto"/>
              <w:right w:val="single" w:sz="4" w:space="0" w:color="auto"/>
            </w:tcBorders>
          </w:tcPr>
          <w:p w:rsidR="00BD78AC" w:rsidRDefault="00BD78AC" w:rsidP="0059333D">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BD78AC" w:rsidRPr="003E6756" w:rsidRDefault="00BD78AC" w:rsidP="001D00ED">
            <w:pPr>
              <w:numPr>
                <w:ilvl w:val="0"/>
                <w:numId w:val="102"/>
              </w:numPr>
              <w:ind w:left="290" w:hanging="290"/>
              <w:rPr>
                <w:rFonts w:ascii="Arial" w:hAnsi="Arial" w:cs="Arial"/>
                <w:bCs/>
                <w:sz w:val="20"/>
                <w:szCs w:val="20"/>
              </w:rPr>
            </w:pPr>
            <w:r w:rsidRPr="003E6756">
              <w:rPr>
                <w:rFonts w:ascii="Arial" w:eastAsia="Arial" w:hAnsi="Arial" w:cs="Arial"/>
                <w:sz w:val="20"/>
                <w:szCs w:val="20"/>
              </w:rPr>
              <w:t>wymienić prace związane z montażem i</w:t>
            </w:r>
            <w:r w:rsidRPr="003E6756">
              <w:rPr>
                <w:rFonts w:ascii="Arial" w:hAnsi="Arial" w:cs="Arial"/>
                <w:bCs/>
                <w:sz w:val="20"/>
                <w:szCs w:val="20"/>
              </w:rPr>
              <w:t>nstalacji i urządzeń do wytwarzania energii elektrycznej</w:t>
            </w:r>
          </w:p>
          <w:p w:rsidR="00BD78AC" w:rsidRPr="003E6756" w:rsidRDefault="00BD78AC" w:rsidP="001D00ED">
            <w:pPr>
              <w:numPr>
                <w:ilvl w:val="0"/>
                <w:numId w:val="102"/>
              </w:numPr>
              <w:ind w:left="290" w:hanging="290"/>
              <w:rPr>
                <w:rFonts w:ascii="Arial" w:hAnsi="Arial" w:cs="Arial"/>
                <w:sz w:val="20"/>
                <w:szCs w:val="20"/>
              </w:rPr>
            </w:pPr>
            <w:r>
              <w:rPr>
                <w:rFonts w:ascii="Arial" w:eastAsia="Arial" w:hAnsi="Arial" w:cs="Arial"/>
                <w:sz w:val="20"/>
                <w:szCs w:val="20"/>
              </w:rPr>
              <w:t>opisać</w:t>
            </w:r>
            <w:r w:rsidRPr="003E6756">
              <w:rPr>
                <w:rFonts w:ascii="Arial" w:eastAsia="Arial" w:hAnsi="Arial" w:cs="Arial"/>
                <w:sz w:val="20"/>
                <w:szCs w:val="20"/>
              </w:rPr>
              <w:t xml:space="preserve"> proces montażu </w:t>
            </w:r>
            <w:r w:rsidRPr="003E6756">
              <w:rPr>
                <w:rFonts w:ascii="Arial" w:hAnsi="Arial" w:cs="Arial"/>
                <w:bCs/>
                <w:sz w:val="20"/>
                <w:szCs w:val="20"/>
              </w:rPr>
              <w:t>instalacji i urządzeń do wytwarzania energii elektrycznej</w:t>
            </w:r>
          </w:p>
          <w:p w:rsidR="00BD78AC" w:rsidRDefault="00BD78AC" w:rsidP="001D00ED">
            <w:pPr>
              <w:numPr>
                <w:ilvl w:val="0"/>
                <w:numId w:val="102"/>
              </w:numPr>
              <w:ind w:left="290" w:hanging="290"/>
              <w:rPr>
                <w:rFonts w:ascii="Arial" w:hAnsi="Arial" w:cs="Arial"/>
                <w:sz w:val="20"/>
                <w:szCs w:val="20"/>
              </w:rPr>
            </w:pPr>
            <w:r>
              <w:rPr>
                <w:rFonts w:ascii="Arial" w:hAnsi="Arial" w:cs="Arial"/>
                <w:sz w:val="20"/>
                <w:szCs w:val="20"/>
              </w:rPr>
              <w:t>stosować</w:t>
            </w:r>
            <w:r w:rsidRPr="003E6756">
              <w:rPr>
                <w:rFonts w:ascii="Arial" w:hAnsi="Arial" w:cs="Arial"/>
                <w:sz w:val="20"/>
                <w:szCs w:val="20"/>
              </w:rPr>
              <w:t xml:space="preserve"> przepisy prawa dotyczące bezpieczeństwa i higieny pracy</w:t>
            </w:r>
          </w:p>
          <w:p w:rsidR="00BD78AC" w:rsidRDefault="00BD78AC" w:rsidP="001D00ED">
            <w:pPr>
              <w:numPr>
                <w:ilvl w:val="0"/>
                <w:numId w:val="102"/>
              </w:numPr>
              <w:ind w:left="290" w:hanging="290"/>
              <w:rPr>
                <w:rFonts w:ascii="Arial" w:hAnsi="Arial" w:cs="Arial"/>
                <w:sz w:val="20"/>
                <w:szCs w:val="20"/>
              </w:rPr>
            </w:pPr>
            <w:r>
              <w:rPr>
                <w:rFonts w:ascii="Arial" w:hAnsi="Arial" w:cs="Arial"/>
                <w:sz w:val="20"/>
                <w:szCs w:val="20"/>
              </w:rPr>
              <w:t>interpretować</w:t>
            </w:r>
            <w:r w:rsidRPr="00F2280A">
              <w:rPr>
                <w:rFonts w:ascii="Arial" w:hAnsi="Arial" w:cs="Arial"/>
                <w:sz w:val="20"/>
                <w:szCs w:val="20"/>
              </w:rPr>
              <w:t xml:space="preserve"> przepisy prawa budowlanego dotyczące wykorzystania energii nieodnawialnej</w:t>
            </w:r>
          </w:p>
          <w:p w:rsidR="00BD78AC" w:rsidRDefault="00BD78AC" w:rsidP="001D00ED">
            <w:pPr>
              <w:numPr>
                <w:ilvl w:val="0"/>
                <w:numId w:val="102"/>
              </w:numPr>
              <w:ind w:left="290" w:hanging="290"/>
              <w:rPr>
                <w:rFonts w:ascii="Arial" w:hAnsi="Arial" w:cs="Arial"/>
                <w:sz w:val="20"/>
                <w:szCs w:val="20"/>
              </w:rPr>
            </w:pPr>
            <w:r>
              <w:rPr>
                <w:rFonts w:ascii="Arial" w:hAnsi="Arial" w:cs="Arial"/>
                <w:sz w:val="20"/>
                <w:szCs w:val="20"/>
              </w:rPr>
              <w:t>interpretować</w:t>
            </w:r>
            <w:r w:rsidRPr="00F2280A">
              <w:rPr>
                <w:rFonts w:ascii="Arial" w:hAnsi="Arial" w:cs="Arial"/>
                <w:sz w:val="20"/>
                <w:szCs w:val="20"/>
              </w:rPr>
              <w:t xml:space="preserve"> przepisy prawa budowlanego dotyczące wykorzystania energii odnawialnej</w:t>
            </w:r>
          </w:p>
        </w:tc>
        <w:tc>
          <w:tcPr>
            <w:tcW w:w="3512" w:type="dxa"/>
            <w:tcBorders>
              <w:top w:val="single" w:sz="4" w:space="0" w:color="auto"/>
              <w:left w:val="single" w:sz="4" w:space="0" w:color="auto"/>
              <w:bottom w:val="single" w:sz="4" w:space="0" w:color="auto"/>
              <w:right w:val="single" w:sz="4" w:space="0" w:color="auto"/>
            </w:tcBorders>
          </w:tcPr>
          <w:p w:rsidR="00BD78AC" w:rsidRPr="003E6756" w:rsidRDefault="00BD78AC" w:rsidP="001D00ED">
            <w:pPr>
              <w:numPr>
                <w:ilvl w:val="0"/>
                <w:numId w:val="102"/>
              </w:numPr>
              <w:ind w:left="290" w:hanging="290"/>
              <w:rPr>
                <w:rFonts w:ascii="Arial" w:hAnsi="Arial" w:cs="Arial"/>
                <w:sz w:val="20"/>
                <w:szCs w:val="20"/>
              </w:rPr>
            </w:pPr>
            <w:r>
              <w:rPr>
                <w:rFonts w:ascii="Arial" w:hAnsi="Arial" w:cs="Arial"/>
                <w:sz w:val="20"/>
                <w:szCs w:val="20"/>
              </w:rPr>
              <w:t>interpretować</w:t>
            </w:r>
            <w:r w:rsidRPr="003E6756">
              <w:rPr>
                <w:rFonts w:ascii="Arial" w:hAnsi="Arial" w:cs="Arial"/>
                <w:sz w:val="20"/>
                <w:szCs w:val="20"/>
              </w:rPr>
              <w:t xml:space="preserve"> wymagania zawarte w aktach prawnych i normach z zakresu ochrony środowiska</w:t>
            </w:r>
          </w:p>
          <w:p w:rsidR="00BD78AC" w:rsidRPr="003E6756" w:rsidRDefault="00BD78AC" w:rsidP="001D00ED">
            <w:pPr>
              <w:numPr>
                <w:ilvl w:val="0"/>
                <w:numId w:val="102"/>
              </w:numPr>
              <w:ind w:left="290" w:hanging="290"/>
              <w:rPr>
                <w:rFonts w:ascii="Arial" w:hAnsi="Arial" w:cs="Arial"/>
                <w:sz w:val="20"/>
                <w:szCs w:val="20"/>
              </w:rPr>
            </w:pPr>
            <w:r>
              <w:rPr>
                <w:rFonts w:ascii="Arial" w:hAnsi="Arial" w:cs="Arial"/>
                <w:sz w:val="20"/>
                <w:szCs w:val="20"/>
              </w:rPr>
              <w:t>ocenić</w:t>
            </w:r>
            <w:r w:rsidRPr="003E6756">
              <w:rPr>
                <w:rFonts w:ascii="Arial" w:hAnsi="Arial" w:cs="Arial"/>
                <w:sz w:val="20"/>
                <w:szCs w:val="20"/>
              </w:rPr>
              <w:t xml:space="preserve"> stosowane w przedsiębiorstwie rozwiązania ograniczające lub eliminujące emisję zanieczyszczeń do środowiska</w:t>
            </w:r>
          </w:p>
          <w:p w:rsidR="00BD78AC" w:rsidRPr="00DF3343" w:rsidRDefault="00BD78AC" w:rsidP="001D00ED">
            <w:pPr>
              <w:numPr>
                <w:ilvl w:val="0"/>
                <w:numId w:val="102"/>
              </w:numPr>
              <w:ind w:left="290" w:hanging="290"/>
              <w:rPr>
                <w:rFonts w:ascii="Arial" w:hAnsi="Arial" w:cs="Arial"/>
                <w:sz w:val="20"/>
                <w:szCs w:val="20"/>
              </w:rPr>
            </w:pPr>
            <w:r>
              <w:rPr>
                <w:rFonts w:ascii="Arial" w:hAnsi="Arial" w:cs="Arial"/>
                <w:sz w:val="20"/>
                <w:szCs w:val="20"/>
              </w:rPr>
              <w:t>przewidzieć</w:t>
            </w:r>
            <w:r w:rsidRPr="003E6756">
              <w:rPr>
                <w:rFonts w:ascii="Arial" w:hAnsi="Arial" w:cs="Arial"/>
                <w:sz w:val="20"/>
                <w:szCs w:val="20"/>
              </w:rPr>
              <w:t xml:space="preserve"> konsekwencje naruszenia przepisów i zasad bezpieczeństwa i higieny pracy podczas wykonywania zadań zawodowych</w:t>
            </w:r>
          </w:p>
        </w:tc>
        <w:tc>
          <w:tcPr>
            <w:tcW w:w="1166" w:type="dxa"/>
            <w:vMerge w:val="restart"/>
            <w:tcBorders>
              <w:top w:val="single" w:sz="4" w:space="0" w:color="auto"/>
              <w:left w:val="single" w:sz="4" w:space="0" w:color="auto"/>
              <w:bottom w:val="single" w:sz="4" w:space="0" w:color="auto"/>
              <w:right w:val="single" w:sz="4" w:space="0" w:color="auto"/>
            </w:tcBorders>
          </w:tcPr>
          <w:p w:rsidR="00BD78AC" w:rsidRDefault="00BD78AC" w:rsidP="00777BD5">
            <w:pPr>
              <w:rPr>
                <w:rFonts w:ascii="Arial" w:hAnsi="Arial" w:cs="Arial"/>
                <w:sz w:val="20"/>
                <w:szCs w:val="20"/>
              </w:rPr>
            </w:pPr>
            <w:r w:rsidRPr="00D557AC">
              <w:rPr>
                <w:rFonts w:ascii="Arial" w:hAnsi="Arial" w:cs="Arial"/>
                <w:sz w:val="20"/>
                <w:szCs w:val="20"/>
              </w:rPr>
              <w:t>Klasa IV</w:t>
            </w:r>
          </w:p>
        </w:tc>
      </w:tr>
      <w:tr w:rsidR="00BD78AC" w:rsidTr="00B26C6A">
        <w:tc>
          <w:tcPr>
            <w:tcW w:w="2235" w:type="dxa"/>
            <w:vMerge/>
            <w:tcBorders>
              <w:left w:val="single" w:sz="4" w:space="0" w:color="auto"/>
              <w:right w:val="single" w:sz="4" w:space="0" w:color="auto"/>
            </w:tcBorders>
            <w:vAlign w:val="center"/>
            <w:hideMark/>
          </w:tcPr>
          <w:p w:rsidR="00BD78AC" w:rsidRDefault="00BD78AC" w:rsidP="00AF1FDB">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BD78AC" w:rsidRPr="00F40C3E" w:rsidRDefault="00BD78AC" w:rsidP="00AF1FDB">
            <w:pPr>
              <w:rPr>
                <w:rFonts w:ascii="Arial" w:hAnsi="Arial" w:cs="Arial"/>
                <w:sz w:val="20"/>
                <w:szCs w:val="20"/>
              </w:rPr>
            </w:pPr>
            <w:r w:rsidRPr="00F40C3E">
              <w:rPr>
                <w:rFonts w:ascii="Arial" w:hAnsi="Arial" w:cs="Arial"/>
                <w:sz w:val="20"/>
                <w:szCs w:val="20"/>
              </w:rPr>
              <w:t xml:space="preserve">2. Montaż </w:t>
            </w:r>
            <w:r>
              <w:rPr>
                <w:rFonts w:ascii="Arial" w:hAnsi="Arial" w:cs="Arial"/>
                <w:sz w:val="20"/>
                <w:szCs w:val="20"/>
              </w:rPr>
              <w:t>elektroenergetycznej automatyki zabezpieczeniowej</w:t>
            </w:r>
            <w:r w:rsidRPr="00F40C3E">
              <w:rPr>
                <w:rFonts w:ascii="Arial" w:hAnsi="Arial" w:cs="Arial"/>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tcPr>
          <w:p w:rsidR="00BD78AC" w:rsidRDefault="00BD78AC" w:rsidP="00AF1FDB">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klasyfikować</w:t>
            </w:r>
            <w:r w:rsidRPr="004F0E3E">
              <w:rPr>
                <w:rFonts w:ascii="Arial" w:hAnsi="Arial" w:cs="Arial"/>
                <w:sz w:val="20"/>
                <w:szCs w:val="20"/>
              </w:rPr>
              <w:t xml:space="preserve"> elektroenergetyczną automatykę zabezpieczeniową związaną z instalacjami i urządzeniami do wytwarzania energii elektrycznej</w:t>
            </w:r>
          </w:p>
          <w:p w:rsidR="00BD78AC" w:rsidRPr="004F0E3E" w:rsidRDefault="00BD78AC" w:rsidP="001D00ED">
            <w:pPr>
              <w:numPr>
                <w:ilvl w:val="0"/>
                <w:numId w:val="102"/>
              </w:numPr>
              <w:ind w:left="290" w:hanging="290"/>
              <w:rPr>
                <w:rFonts w:ascii="Arial" w:hAnsi="Arial" w:cs="Arial"/>
                <w:sz w:val="20"/>
                <w:szCs w:val="20"/>
              </w:rPr>
            </w:pPr>
            <w:r w:rsidRPr="004F0E3E">
              <w:rPr>
                <w:rFonts w:ascii="Arial" w:hAnsi="Arial" w:cs="Arial"/>
                <w:sz w:val="20"/>
                <w:szCs w:val="20"/>
              </w:rPr>
              <w:t>łączy</w:t>
            </w:r>
            <w:r>
              <w:rPr>
                <w:rFonts w:ascii="Arial" w:hAnsi="Arial" w:cs="Arial"/>
                <w:sz w:val="20"/>
                <w:szCs w:val="20"/>
              </w:rPr>
              <w:t>ć</w:t>
            </w:r>
            <w:r w:rsidRPr="004F0E3E">
              <w:rPr>
                <w:rFonts w:ascii="Arial" w:hAnsi="Arial" w:cs="Arial"/>
                <w:sz w:val="20"/>
                <w:szCs w:val="20"/>
              </w:rPr>
              <w:t xml:space="preserve"> rodzaj zakłócenia i wymagane zabezpieczenie dla generatora synchronicznego i bloków generator-transformator</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wymienić</w:t>
            </w:r>
            <w:r w:rsidRPr="004F0E3E">
              <w:rPr>
                <w:rFonts w:ascii="Arial" w:hAnsi="Arial" w:cs="Arial"/>
                <w:sz w:val="20"/>
                <w:szCs w:val="20"/>
              </w:rPr>
              <w:t xml:space="preserve"> zabezpieczenia generatorów synchronicznych</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wymienić</w:t>
            </w:r>
            <w:r w:rsidRPr="004F0E3E">
              <w:rPr>
                <w:rFonts w:ascii="Arial" w:hAnsi="Arial" w:cs="Arial"/>
                <w:sz w:val="20"/>
                <w:szCs w:val="20"/>
              </w:rPr>
              <w:t xml:space="preserve"> zabezpieczenia bloków generator</w:t>
            </w:r>
            <w:r>
              <w:rPr>
                <w:rFonts w:ascii="Arial" w:hAnsi="Arial" w:cs="Arial"/>
                <w:sz w:val="20"/>
                <w:szCs w:val="20"/>
              </w:rPr>
              <w:t>-</w:t>
            </w:r>
            <w:r w:rsidRPr="004F0E3E">
              <w:rPr>
                <w:rFonts w:ascii="Arial" w:hAnsi="Arial" w:cs="Arial"/>
                <w:sz w:val="20"/>
                <w:szCs w:val="20"/>
              </w:rPr>
              <w:t>transformator</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wskazać</w:t>
            </w:r>
            <w:r w:rsidRPr="004F0E3E">
              <w:rPr>
                <w:rFonts w:ascii="Arial" w:hAnsi="Arial" w:cs="Arial"/>
                <w:sz w:val="20"/>
                <w:szCs w:val="20"/>
              </w:rPr>
              <w:t xml:space="preserve"> miejsca zainstalowania zabezpieczeń sieci </w:t>
            </w:r>
            <w:r w:rsidRPr="00287F8C">
              <w:rPr>
                <w:rFonts w:ascii="Arial" w:hAnsi="Arial" w:cs="Arial"/>
                <w:sz w:val="18"/>
                <w:szCs w:val="18"/>
              </w:rPr>
              <w:t>elektroenergetycznych</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określić</w:t>
            </w:r>
            <w:r w:rsidRPr="004F0E3E">
              <w:rPr>
                <w:rFonts w:ascii="Arial" w:hAnsi="Arial" w:cs="Arial"/>
                <w:sz w:val="20"/>
                <w:szCs w:val="20"/>
              </w:rPr>
              <w:t xml:space="preserve"> działanie automatyki samoczynnego ponownego zasilania</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określić</w:t>
            </w:r>
            <w:r w:rsidRPr="004F0E3E">
              <w:rPr>
                <w:rFonts w:ascii="Arial" w:hAnsi="Arial" w:cs="Arial"/>
                <w:sz w:val="20"/>
                <w:szCs w:val="20"/>
              </w:rPr>
              <w:t xml:space="preserve"> działanie automatyki samoczynnego częstotliwościowego odciążania</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określić</w:t>
            </w:r>
            <w:r w:rsidRPr="004F0E3E">
              <w:rPr>
                <w:rFonts w:ascii="Arial" w:hAnsi="Arial" w:cs="Arial"/>
                <w:sz w:val="20"/>
                <w:szCs w:val="20"/>
              </w:rPr>
              <w:t xml:space="preserve"> działanie automatyki samoczynnego załączania rezerwy</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stosować</w:t>
            </w:r>
            <w:r w:rsidRPr="004F0E3E">
              <w:rPr>
                <w:rFonts w:ascii="Arial" w:hAnsi="Arial" w:cs="Arial"/>
                <w:sz w:val="20"/>
                <w:szCs w:val="20"/>
              </w:rPr>
              <w:t xml:space="preserve"> przepisy prawa dotyczące bezpieczeństwa i higieny pracy</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lang w:eastAsia="ar-SA"/>
              </w:rPr>
              <w:t>rozdzielić</w:t>
            </w:r>
            <w:r w:rsidRPr="004F0E3E">
              <w:rPr>
                <w:rFonts w:ascii="Arial" w:hAnsi="Arial" w:cs="Arial"/>
                <w:sz w:val="20"/>
                <w:szCs w:val="20"/>
                <w:lang w:eastAsia="ar-SA"/>
              </w:rPr>
              <w:t xml:space="preserve"> zadania według umiejętności i kompetencji członków zespołu</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lang w:eastAsia="ar-SA"/>
              </w:rPr>
              <w:t>ustalić</w:t>
            </w:r>
            <w:r w:rsidRPr="004F0E3E">
              <w:rPr>
                <w:rFonts w:ascii="Arial" w:hAnsi="Arial" w:cs="Arial"/>
                <w:sz w:val="20"/>
                <w:szCs w:val="20"/>
                <w:lang w:eastAsia="ar-SA"/>
              </w:rPr>
              <w:t xml:space="preserve"> kolejność wykonywania zadań</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monitorować</w:t>
            </w:r>
            <w:r w:rsidRPr="004F0E3E">
              <w:rPr>
                <w:rFonts w:ascii="Arial" w:hAnsi="Arial" w:cs="Arial"/>
                <w:sz w:val="20"/>
                <w:szCs w:val="20"/>
              </w:rPr>
              <w:t xml:space="preserve"> proces wykonywania zadań</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wydać</w:t>
            </w:r>
            <w:r w:rsidRPr="004F0E3E">
              <w:rPr>
                <w:rFonts w:ascii="Arial" w:hAnsi="Arial" w:cs="Arial"/>
                <w:sz w:val="20"/>
                <w:szCs w:val="20"/>
              </w:rPr>
              <w:t xml:space="preserve"> dyspozycje osobom wykonującym poszczególne zadania</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lang w:eastAsia="ar-SA"/>
              </w:rPr>
              <w:t>kontrolować</w:t>
            </w:r>
            <w:r w:rsidRPr="004F0E3E">
              <w:rPr>
                <w:rFonts w:ascii="Arial" w:hAnsi="Arial" w:cs="Arial"/>
                <w:sz w:val="20"/>
                <w:szCs w:val="20"/>
                <w:lang w:eastAsia="ar-SA"/>
              </w:rPr>
              <w:t xml:space="preserve"> prac</w:t>
            </w:r>
            <w:r>
              <w:rPr>
                <w:rFonts w:ascii="Arial" w:hAnsi="Arial" w:cs="Arial"/>
                <w:sz w:val="20"/>
                <w:szCs w:val="20"/>
                <w:lang w:eastAsia="ar-SA"/>
              </w:rPr>
              <w:t>ę</w:t>
            </w:r>
            <w:r w:rsidRPr="004F0E3E">
              <w:rPr>
                <w:rFonts w:ascii="Arial" w:hAnsi="Arial" w:cs="Arial"/>
                <w:sz w:val="20"/>
                <w:szCs w:val="20"/>
                <w:lang w:eastAsia="ar-SA"/>
              </w:rPr>
              <w:t xml:space="preserve"> zespołu</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lang w:eastAsia="ar-SA"/>
              </w:rPr>
              <w:t>ocenić</w:t>
            </w:r>
            <w:r w:rsidRPr="004F0E3E">
              <w:rPr>
                <w:rFonts w:ascii="Arial" w:hAnsi="Arial" w:cs="Arial"/>
                <w:sz w:val="20"/>
                <w:szCs w:val="20"/>
                <w:lang w:eastAsia="ar-SA"/>
              </w:rPr>
              <w:t xml:space="preserve"> pracę poszczególnych członków zespołu</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udzielić</w:t>
            </w:r>
            <w:r w:rsidRPr="004F0E3E">
              <w:rPr>
                <w:rFonts w:ascii="Arial" w:hAnsi="Arial" w:cs="Arial"/>
                <w:sz w:val="20"/>
                <w:szCs w:val="20"/>
              </w:rPr>
              <w:t xml:space="preserve"> informacji zwrotnej w celu prawidłowego wykonania przydzielonych zadań</w:t>
            </w:r>
          </w:p>
          <w:p w:rsidR="00BD78AC" w:rsidRPr="004F0E3E" w:rsidRDefault="00BD78AC" w:rsidP="001D00ED">
            <w:pPr>
              <w:numPr>
                <w:ilvl w:val="0"/>
                <w:numId w:val="102"/>
              </w:numPr>
              <w:ind w:left="290" w:hanging="290"/>
              <w:rPr>
                <w:rFonts w:ascii="Arial" w:hAnsi="Arial" w:cs="Arial"/>
                <w:sz w:val="20"/>
                <w:szCs w:val="20"/>
              </w:rPr>
            </w:pPr>
            <w:r w:rsidRPr="004F0E3E">
              <w:rPr>
                <w:rFonts w:ascii="Arial" w:hAnsi="Arial" w:cs="Arial"/>
                <w:sz w:val="20"/>
                <w:szCs w:val="20"/>
              </w:rPr>
              <w:t>a</w:t>
            </w:r>
            <w:r w:rsidRPr="004F0E3E" w:rsidDel="00450479">
              <w:rPr>
                <w:rFonts w:ascii="Arial" w:hAnsi="Arial" w:cs="Arial"/>
                <w:sz w:val="20"/>
                <w:szCs w:val="20"/>
              </w:rPr>
              <w:t>naliz</w:t>
            </w:r>
            <w:r>
              <w:rPr>
                <w:rFonts w:ascii="Arial" w:hAnsi="Arial" w:cs="Arial"/>
                <w:sz w:val="20"/>
                <w:szCs w:val="20"/>
              </w:rPr>
              <w:t>ować</w:t>
            </w:r>
            <w:r w:rsidRPr="004F0E3E">
              <w:rPr>
                <w:rFonts w:ascii="Arial" w:hAnsi="Arial" w:cs="Arial"/>
                <w:sz w:val="20"/>
                <w:szCs w:val="20"/>
              </w:rPr>
              <w:t xml:space="preserve"> </w:t>
            </w:r>
            <w:r w:rsidRPr="004F0E3E" w:rsidDel="00450479">
              <w:rPr>
                <w:rFonts w:ascii="Arial" w:hAnsi="Arial" w:cs="Arial"/>
                <w:sz w:val="20"/>
                <w:szCs w:val="20"/>
              </w:rPr>
              <w:t>sposób wykonania czynności</w:t>
            </w:r>
            <w:r w:rsidRPr="004F0E3E">
              <w:rPr>
                <w:rFonts w:ascii="Arial" w:hAnsi="Arial" w:cs="Arial"/>
                <w:sz w:val="20"/>
                <w:szCs w:val="20"/>
              </w:rPr>
              <w:t xml:space="preserve"> w </w:t>
            </w:r>
            <w:r w:rsidRPr="004F0E3E" w:rsidDel="00450479">
              <w:rPr>
                <w:rFonts w:ascii="Arial" w:hAnsi="Arial" w:cs="Arial"/>
                <w:sz w:val="20"/>
                <w:szCs w:val="20"/>
              </w:rPr>
              <w:t>celu uniknięcia wystąpienia niepożądanych zdarzeń</w:t>
            </w:r>
          </w:p>
          <w:p w:rsidR="00BD78AC" w:rsidRPr="004F0E3E" w:rsidRDefault="00BD78AC" w:rsidP="001D00ED">
            <w:pPr>
              <w:numPr>
                <w:ilvl w:val="0"/>
                <w:numId w:val="102"/>
              </w:numPr>
              <w:ind w:left="290" w:hanging="290"/>
              <w:rPr>
                <w:rFonts w:ascii="Arial" w:hAnsi="Arial" w:cs="Arial"/>
                <w:sz w:val="20"/>
                <w:szCs w:val="20"/>
              </w:rPr>
            </w:pPr>
            <w:r w:rsidRPr="004F0E3E">
              <w:rPr>
                <w:rFonts w:ascii="Arial" w:hAnsi="Arial" w:cs="Arial"/>
                <w:sz w:val="20"/>
                <w:szCs w:val="20"/>
              </w:rPr>
              <w:t>m</w:t>
            </w:r>
            <w:r w:rsidRPr="004F0E3E" w:rsidDel="00450479">
              <w:rPr>
                <w:rFonts w:ascii="Arial" w:hAnsi="Arial" w:cs="Arial"/>
                <w:sz w:val="20"/>
                <w:szCs w:val="20"/>
              </w:rPr>
              <w:t>odyfik</w:t>
            </w:r>
            <w:r>
              <w:rPr>
                <w:rFonts w:ascii="Arial" w:hAnsi="Arial" w:cs="Arial"/>
                <w:sz w:val="20"/>
                <w:szCs w:val="20"/>
              </w:rPr>
              <w:t>ować</w:t>
            </w:r>
            <w:r w:rsidRPr="004F0E3E" w:rsidDel="00450479">
              <w:rPr>
                <w:rFonts w:ascii="Arial" w:hAnsi="Arial" w:cs="Arial"/>
                <w:sz w:val="20"/>
                <w:szCs w:val="20"/>
              </w:rPr>
              <w:t xml:space="preserve"> sposób wykonywania czynności</w:t>
            </w:r>
            <w:r>
              <w:rPr>
                <w:rFonts w:ascii="Arial" w:hAnsi="Arial" w:cs="Arial"/>
                <w:sz w:val="20"/>
                <w:szCs w:val="20"/>
              </w:rPr>
              <w:t>,</w:t>
            </w:r>
            <w:r w:rsidRPr="004F0E3E" w:rsidDel="00450479">
              <w:rPr>
                <w:rFonts w:ascii="Arial" w:hAnsi="Arial" w:cs="Arial"/>
                <w:sz w:val="20"/>
                <w:szCs w:val="20"/>
              </w:rPr>
              <w:t xml:space="preserve"> uwzględniając stanowisko wypracowane wspólnie</w:t>
            </w:r>
            <w:r w:rsidRPr="004F0E3E">
              <w:rPr>
                <w:rFonts w:ascii="Arial" w:hAnsi="Arial" w:cs="Arial"/>
                <w:sz w:val="20"/>
                <w:szCs w:val="20"/>
              </w:rPr>
              <w:t xml:space="preserve"> z innymi członkami zespołu</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komunikować</w:t>
            </w:r>
            <w:r w:rsidRPr="004F0E3E">
              <w:rPr>
                <w:rFonts w:ascii="Arial" w:hAnsi="Arial" w:cs="Arial"/>
                <w:sz w:val="20"/>
                <w:szCs w:val="20"/>
              </w:rPr>
              <w:t xml:space="preserve"> się ze współpracownikami</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polemizować</w:t>
            </w:r>
            <w:r w:rsidRPr="004F0E3E">
              <w:rPr>
                <w:rFonts w:ascii="Arial" w:hAnsi="Arial" w:cs="Arial"/>
                <w:sz w:val="20"/>
                <w:szCs w:val="20"/>
              </w:rPr>
              <w:t xml:space="preserve"> z poglądami innych</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wykorzystać</w:t>
            </w:r>
            <w:r w:rsidRPr="004F0E3E">
              <w:rPr>
                <w:rFonts w:ascii="Arial" w:hAnsi="Arial" w:cs="Arial"/>
                <w:sz w:val="20"/>
                <w:szCs w:val="20"/>
              </w:rPr>
              <w:t xml:space="preserve"> opinie i pomysły innych członków zespołu w celu usprawnienia pracy zespołu</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wprowadzić</w:t>
            </w:r>
            <w:r w:rsidRPr="004F0E3E">
              <w:rPr>
                <w:rFonts w:ascii="Arial" w:hAnsi="Arial" w:cs="Arial"/>
                <w:sz w:val="20"/>
                <w:szCs w:val="20"/>
              </w:rPr>
              <w:t xml:space="preserve"> rozwiązania techniczne i organizacyjne wpływające na poprawę warunków i jakoś</w:t>
            </w:r>
            <w:r>
              <w:rPr>
                <w:rFonts w:ascii="Arial" w:hAnsi="Arial" w:cs="Arial"/>
                <w:sz w:val="20"/>
                <w:szCs w:val="20"/>
              </w:rPr>
              <w:t>ci</w:t>
            </w:r>
            <w:r w:rsidRPr="004F0E3E">
              <w:rPr>
                <w:rFonts w:ascii="Arial" w:hAnsi="Arial" w:cs="Arial"/>
                <w:sz w:val="20"/>
                <w:szCs w:val="20"/>
              </w:rPr>
              <w:t xml:space="preserve"> pracy</w:t>
            </w:r>
          </w:p>
          <w:p w:rsidR="00BD78AC" w:rsidRPr="004F0E3E" w:rsidRDefault="00BD78AC" w:rsidP="001D00ED">
            <w:pPr>
              <w:numPr>
                <w:ilvl w:val="0"/>
                <w:numId w:val="102"/>
              </w:numPr>
              <w:ind w:left="290" w:hanging="290"/>
              <w:rPr>
                <w:rFonts w:ascii="Arial" w:hAnsi="Arial" w:cs="Arial"/>
                <w:sz w:val="20"/>
                <w:szCs w:val="20"/>
              </w:rPr>
            </w:pPr>
            <w:r w:rsidRPr="004F0E3E">
              <w:rPr>
                <w:rFonts w:ascii="Arial" w:hAnsi="Arial" w:cs="Arial"/>
                <w:sz w:val="20"/>
                <w:szCs w:val="20"/>
              </w:rPr>
              <w:t>wspiera</w:t>
            </w:r>
            <w:r>
              <w:rPr>
                <w:rFonts w:ascii="Arial" w:hAnsi="Arial" w:cs="Arial"/>
                <w:sz w:val="20"/>
                <w:szCs w:val="20"/>
              </w:rPr>
              <w:t>ć</w:t>
            </w:r>
            <w:r w:rsidRPr="004F0E3E">
              <w:rPr>
                <w:rFonts w:ascii="Arial" w:hAnsi="Arial" w:cs="Arial"/>
                <w:sz w:val="20"/>
                <w:szCs w:val="20"/>
              </w:rPr>
              <w:t xml:space="preserve"> członków zespołu w realizacji zadań</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planować</w:t>
            </w:r>
            <w:r w:rsidRPr="004F0E3E">
              <w:rPr>
                <w:rFonts w:ascii="Arial" w:hAnsi="Arial" w:cs="Arial"/>
                <w:sz w:val="20"/>
                <w:szCs w:val="20"/>
              </w:rPr>
              <w:t xml:space="preserve"> pracę zespołu w celu wykonania przydzielonych zadań</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dobrać</w:t>
            </w:r>
            <w:r w:rsidRPr="004F0E3E">
              <w:rPr>
                <w:rFonts w:ascii="Arial" w:hAnsi="Arial" w:cs="Arial"/>
                <w:sz w:val="20"/>
                <w:szCs w:val="20"/>
              </w:rPr>
              <w:t xml:space="preserve"> osoby do wykonania przydzielonych zadań</w:t>
            </w:r>
          </w:p>
          <w:p w:rsidR="00BD78AC" w:rsidRPr="004F0E3E" w:rsidRDefault="00BD78AC" w:rsidP="001D00ED">
            <w:pPr>
              <w:numPr>
                <w:ilvl w:val="0"/>
                <w:numId w:val="102"/>
              </w:numPr>
              <w:ind w:left="290" w:hanging="290"/>
              <w:rPr>
                <w:rFonts w:ascii="Arial" w:hAnsi="Arial" w:cs="Arial"/>
                <w:sz w:val="20"/>
                <w:szCs w:val="20"/>
              </w:rPr>
            </w:pPr>
            <w:r w:rsidRPr="004F0E3E">
              <w:rPr>
                <w:rFonts w:ascii="Arial" w:hAnsi="Arial" w:cs="Arial"/>
                <w:sz w:val="20"/>
                <w:szCs w:val="20"/>
              </w:rPr>
              <w:t>prz</w:t>
            </w:r>
            <w:r>
              <w:rPr>
                <w:rFonts w:ascii="Arial" w:hAnsi="Arial" w:cs="Arial"/>
                <w:sz w:val="20"/>
                <w:szCs w:val="20"/>
              </w:rPr>
              <w:t>yjąć</w:t>
            </w:r>
            <w:r w:rsidRPr="004F0E3E">
              <w:rPr>
                <w:rFonts w:ascii="Arial" w:hAnsi="Arial" w:cs="Arial"/>
                <w:sz w:val="20"/>
                <w:szCs w:val="20"/>
              </w:rPr>
              <w:t xml:space="preserve"> poglądy innych</w:t>
            </w:r>
          </w:p>
        </w:tc>
        <w:tc>
          <w:tcPr>
            <w:tcW w:w="3512" w:type="dxa"/>
            <w:tcBorders>
              <w:top w:val="single" w:sz="4" w:space="0" w:color="auto"/>
              <w:left w:val="single" w:sz="4" w:space="0" w:color="auto"/>
              <w:bottom w:val="single" w:sz="4" w:space="0" w:color="auto"/>
              <w:right w:val="single" w:sz="4" w:space="0" w:color="auto"/>
            </w:tcBorders>
          </w:tcPr>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lang w:eastAsia="ar-SA"/>
              </w:rPr>
              <w:t>ocenić</w:t>
            </w:r>
            <w:r w:rsidRPr="004F0E3E">
              <w:rPr>
                <w:rFonts w:ascii="Arial" w:hAnsi="Arial" w:cs="Arial"/>
                <w:sz w:val="20"/>
                <w:szCs w:val="20"/>
                <w:lang w:eastAsia="ar-SA"/>
              </w:rPr>
              <w:t xml:space="preserve"> przydatność poszczególnych członków zespołu do wykonania zadania</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opisać</w:t>
            </w:r>
            <w:r w:rsidRPr="004F0E3E">
              <w:rPr>
                <w:rFonts w:ascii="Arial" w:hAnsi="Arial" w:cs="Arial"/>
                <w:sz w:val="20"/>
                <w:szCs w:val="20"/>
              </w:rPr>
              <w:t xml:space="preserve"> techniki twórczego rozwiązywania problemu</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shd w:val="clear" w:color="auto" w:fill="FFFFFF"/>
              </w:rPr>
              <w:t>przedstawić</w:t>
            </w:r>
            <w:r w:rsidRPr="004F0E3E">
              <w:rPr>
                <w:rFonts w:ascii="Arial" w:hAnsi="Arial" w:cs="Arial"/>
                <w:sz w:val="20"/>
                <w:szCs w:val="20"/>
                <w:shd w:val="clear" w:color="auto" w:fill="FFFFFF"/>
              </w:rPr>
              <w:t xml:space="preserve"> alternatywne rozwiązania prob</w:t>
            </w:r>
            <w:r>
              <w:rPr>
                <w:rFonts w:ascii="Arial" w:hAnsi="Arial" w:cs="Arial"/>
                <w:sz w:val="20"/>
                <w:szCs w:val="20"/>
                <w:shd w:val="clear" w:color="auto" w:fill="FFFFFF"/>
              </w:rPr>
              <w:t>lemu, aby osiągnąć założone cele</w:t>
            </w:r>
          </w:p>
        </w:tc>
        <w:tc>
          <w:tcPr>
            <w:tcW w:w="1166" w:type="dxa"/>
            <w:vMerge/>
            <w:tcBorders>
              <w:left w:val="single" w:sz="4" w:space="0" w:color="auto"/>
              <w:right w:val="single" w:sz="4" w:space="0" w:color="auto"/>
            </w:tcBorders>
          </w:tcPr>
          <w:p w:rsidR="00BD78AC" w:rsidRDefault="00BD78AC" w:rsidP="00AF1FDB">
            <w:pPr>
              <w:rPr>
                <w:rFonts w:ascii="Arial" w:hAnsi="Arial" w:cs="Arial"/>
                <w:sz w:val="20"/>
                <w:szCs w:val="20"/>
              </w:rPr>
            </w:pPr>
          </w:p>
        </w:tc>
      </w:tr>
      <w:tr w:rsidR="00BD78AC" w:rsidTr="00B26C6A">
        <w:tc>
          <w:tcPr>
            <w:tcW w:w="2235" w:type="dxa"/>
            <w:vMerge/>
            <w:tcBorders>
              <w:left w:val="single" w:sz="4" w:space="0" w:color="auto"/>
              <w:bottom w:val="single" w:sz="4" w:space="0" w:color="auto"/>
              <w:right w:val="single" w:sz="4" w:space="0" w:color="auto"/>
            </w:tcBorders>
            <w:vAlign w:val="center"/>
            <w:hideMark/>
          </w:tcPr>
          <w:p w:rsidR="00BD78AC" w:rsidRDefault="00BD78AC" w:rsidP="00AF1FDB">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BD78AC" w:rsidRDefault="00BD78AC" w:rsidP="00AF1FDB">
            <w:pPr>
              <w:rPr>
                <w:rFonts w:ascii="Arial" w:hAnsi="Arial" w:cs="Arial"/>
                <w:sz w:val="20"/>
                <w:szCs w:val="20"/>
              </w:rPr>
            </w:pPr>
            <w:r>
              <w:rPr>
                <w:rFonts w:ascii="Arial" w:hAnsi="Arial" w:cs="Arial"/>
                <w:sz w:val="20"/>
                <w:szCs w:val="20"/>
              </w:rPr>
              <w:t>3. Uruchamianie i przyłączanie elektrowni do sieci elektroenergetycznej</w:t>
            </w:r>
          </w:p>
        </w:tc>
        <w:tc>
          <w:tcPr>
            <w:tcW w:w="850" w:type="dxa"/>
            <w:tcBorders>
              <w:top w:val="single" w:sz="4" w:space="0" w:color="auto"/>
              <w:left w:val="single" w:sz="4" w:space="0" w:color="auto"/>
              <w:bottom w:val="single" w:sz="4" w:space="0" w:color="auto"/>
              <w:right w:val="single" w:sz="4" w:space="0" w:color="auto"/>
            </w:tcBorders>
          </w:tcPr>
          <w:p w:rsidR="00BD78AC" w:rsidRDefault="00BD78AC" w:rsidP="00AF1FDB">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BD78AC" w:rsidRPr="002A373F" w:rsidRDefault="00BD78AC" w:rsidP="001D00ED">
            <w:pPr>
              <w:numPr>
                <w:ilvl w:val="0"/>
                <w:numId w:val="102"/>
              </w:numPr>
              <w:ind w:left="290" w:hanging="290"/>
              <w:rPr>
                <w:rFonts w:ascii="Arial" w:hAnsi="Arial" w:cs="Arial"/>
                <w:bCs/>
                <w:sz w:val="20"/>
                <w:szCs w:val="20"/>
              </w:rPr>
            </w:pPr>
            <w:r>
              <w:rPr>
                <w:rFonts w:ascii="Arial" w:hAnsi="Arial" w:cs="Arial"/>
                <w:sz w:val="20"/>
                <w:szCs w:val="20"/>
              </w:rPr>
              <w:t>wymienić</w:t>
            </w:r>
            <w:r w:rsidRPr="002A373F">
              <w:rPr>
                <w:rFonts w:ascii="Arial" w:hAnsi="Arial" w:cs="Arial"/>
                <w:sz w:val="20"/>
                <w:szCs w:val="20"/>
              </w:rPr>
              <w:t xml:space="preserve"> etapy rozruchu i przyłączenia elektrowni konwencjonalnej i jądrowej do sieci </w:t>
            </w:r>
            <w:r w:rsidRPr="002A373F">
              <w:rPr>
                <w:rFonts w:ascii="Arial" w:hAnsi="Arial" w:cs="Arial"/>
                <w:bCs/>
                <w:sz w:val="20"/>
                <w:szCs w:val="20"/>
              </w:rPr>
              <w:t>elektroenergetycznej</w:t>
            </w:r>
          </w:p>
          <w:p w:rsidR="00BD78AC" w:rsidRPr="002A373F" w:rsidRDefault="00BD78AC" w:rsidP="001D00ED">
            <w:pPr>
              <w:numPr>
                <w:ilvl w:val="0"/>
                <w:numId w:val="102"/>
              </w:numPr>
              <w:ind w:left="290" w:hanging="290"/>
              <w:rPr>
                <w:rFonts w:ascii="Arial" w:hAnsi="Arial" w:cs="Arial"/>
                <w:sz w:val="20"/>
                <w:szCs w:val="20"/>
              </w:rPr>
            </w:pPr>
            <w:r>
              <w:rPr>
                <w:rFonts w:ascii="Arial" w:hAnsi="Arial" w:cs="Arial"/>
                <w:sz w:val="20"/>
                <w:szCs w:val="20"/>
              </w:rPr>
              <w:t>wskazać</w:t>
            </w:r>
            <w:r w:rsidRPr="002A373F">
              <w:rPr>
                <w:rFonts w:ascii="Arial" w:hAnsi="Arial" w:cs="Arial"/>
                <w:sz w:val="20"/>
                <w:szCs w:val="20"/>
              </w:rPr>
              <w:t xml:space="preserve"> etapy przyłączeni</w:t>
            </w:r>
            <w:r>
              <w:rPr>
                <w:rFonts w:ascii="Arial" w:hAnsi="Arial" w:cs="Arial"/>
                <w:sz w:val="20"/>
                <w:szCs w:val="20"/>
              </w:rPr>
              <w:t>a</w:t>
            </w:r>
            <w:r w:rsidRPr="002A373F">
              <w:rPr>
                <w:rFonts w:ascii="Arial" w:hAnsi="Arial" w:cs="Arial"/>
                <w:sz w:val="20"/>
                <w:szCs w:val="20"/>
              </w:rPr>
              <w:t xml:space="preserve"> do sieci elektrowni wodnych</w:t>
            </w:r>
          </w:p>
          <w:p w:rsidR="00BD78AC" w:rsidRPr="002A373F" w:rsidRDefault="00BD78AC" w:rsidP="001D00ED">
            <w:pPr>
              <w:numPr>
                <w:ilvl w:val="0"/>
                <w:numId w:val="102"/>
              </w:numPr>
              <w:ind w:left="290" w:hanging="290"/>
              <w:rPr>
                <w:rFonts w:ascii="Arial" w:hAnsi="Arial" w:cs="Arial"/>
                <w:sz w:val="20"/>
                <w:szCs w:val="20"/>
              </w:rPr>
            </w:pPr>
            <w:r w:rsidRPr="002A373F">
              <w:rPr>
                <w:rFonts w:ascii="Arial" w:hAnsi="Arial" w:cs="Arial"/>
                <w:sz w:val="20"/>
                <w:szCs w:val="20"/>
              </w:rPr>
              <w:t>o</w:t>
            </w:r>
            <w:r>
              <w:rPr>
                <w:rFonts w:ascii="Arial" w:hAnsi="Arial" w:cs="Arial"/>
                <w:sz w:val="20"/>
                <w:szCs w:val="20"/>
              </w:rPr>
              <w:t>kreślić</w:t>
            </w:r>
            <w:r w:rsidRPr="002A373F">
              <w:rPr>
                <w:rFonts w:ascii="Arial" w:hAnsi="Arial" w:cs="Arial"/>
                <w:sz w:val="20"/>
                <w:szCs w:val="20"/>
              </w:rPr>
              <w:t xml:space="preserve"> regulację jednostek wiatrowych</w:t>
            </w:r>
          </w:p>
          <w:p w:rsidR="00BD78AC" w:rsidRPr="002A373F" w:rsidRDefault="00BD78AC" w:rsidP="001D00ED">
            <w:pPr>
              <w:numPr>
                <w:ilvl w:val="0"/>
                <w:numId w:val="102"/>
              </w:numPr>
              <w:ind w:left="290" w:hanging="290"/>
              <w:rPr>
                <w:rFonts w:ascii="Arial" w:hAnsi="Arial" w:cs="Arial"/>
                <w:sz w:val="20"/>
                <w:szCs w:val="20"/>
              </w:rPr>
            </w:pPr>
            <w:r>
              <w:rPr>
                <w:rFonts w:ascii="Arial" w:hAnsi="Arial" w:cs="Arial"/>
                <w:sz w:val="20"/>
                <w:szCs w:val="20"/>
              </w:rPr>
              <w:t>wskazać</w:t>
            </w:r>
            <w:r w:rsidRPr="002A373F">
              <w:rPr>
                <w:rFonts w:ascii="Arial" w:hAnsi="Arial" w:cs="Arial"/>
                <w:sz w:val="20"/>
                <w:szCs w:val="20"/>
              </w:rPr>
              <w:t xml:space="preserve"> etapy procesu połączenia elektrowni wiatrowej z siecią elektroenergetyczną</w:t>
            </w:r>
          </w:p>
          <w:p w:rsidR="00BD78AC" w:rsidRPr="002A373F" w:rsidRDefault="00BD78AC" w:rsidP="001D00ED">
            <w:pPr>
              <w:numPr>
                <w:ilvl w:val="0"/>
                <w:numId w:val="102"/>
              </w:numPr>
              <w:ind w:left="290" w:hanging="290"/>
              <w:rPr>
                <w:rFonts w:ascii="Arial" w:hAnsi="Arial" w:cs="Arial"/>
                <w:sz w:val="20"/>
                <w:szCs w:val="20"/>
              </w:rPr>
            </w:pPr>
            <w:r>
              <w:rPr>
                <w:rFonts w:ascii="Arial" w:hAnsi="Arial" w:cs="Arial"/>
                <w:sz w:val="20"/>
                <w:szCs w:val="20"/>
              </w:rPr>
              <w:t>podać</w:t>
            </w:r>
            <w:r w:rsidRPr="002A373F">
              <w:rPr>
                <w:rFonts w:ascii="Arial" w:hAnsi="Arial" w:cs="Arial"/>
                <w:sz w:val="20"/>
                <w:szCs w:val="20"/>
              </w:rPr>
              <w:t xml:space="preserve"> warunki przyłączenia innych niekonwencjonalnych źródeł energii elektrycznej do sieci </w:t>
            </w:r>
            <w:r w:rsidRPr="002A373F">
              <w:rPr>
                <w:rFonts w:ascii="Arial" w:hAnsi="Arial" w:cs="Arial"/>
                <w:bCs/>
                <w:sz w:val="20"/>
                <w:szCs w:val="20"/>
              </w:rPr>
              <w:t>elektroenergetycznej</w:t>
            </w:r>
          </w:p>
          <w:p w:rsidR="00BD78AC" w:rsidRPr="002A373F" w:rsidRDefault="00BD78AC" w:rsidP="001D00ED">
            <w:pPr>
              <w:numPr>
                <w:ilvl w:val="0"/>
                <w:numId w:val="102"/>
              </w:numPr>
              <w:ind w:left="290" w:hanging="290"/>
              <w:rPr>
                <w:rFonts w:ascii="Arial" w:hAnsi="Arial" w:cs="Arial"/>
                <w:sz w:val="20"/>
                <w:szCs w:val="20"/>
              </w:rPr>
            </w:pPr>
            <w:r>
              <w:rPr>
                <w:rFonts w:ascii="Arial" w:hAnsi="Arial" w:cs="Arial"/>
                <w:sz w:val="20"/>
                <w:szCs w:val="20"/>
              </w:rPr>
              <w:t>stosować</w:t>
            </w:r>
            <w:r w:rsidRPr="002A373F">
              <w:rPr>
                <w:rFonts w:ascii="Arial" w:hAnsi="Arial" w:cs="Arial"/>
                <w:sz w:val="20"/>
                <w:szCs w:val="20"/>
              </w:rPr>
              <w:t xml:space="preserve"> przepisy prawa dotyczące bezpieczeństwa i higieny pracy</w:t>
            </w:r>
          </w:p>
          <w:p w:rsidR="00BD78AC" w:rsidRPr="002A373F" w:rsidRDefault="00BD78AC" w:rsidP="001D00ED">
            <w:pPr>
              <w:numPr>
                <w:ilvl w:val="0"/>
                <w:numId w:val="102"/>
              </w:numPr>
              <w:ind w:left="290" w:hanging="290"/>
              <w:rPr>
                <w:rFonts w:ascii="Arial" w:hAnsi="Arial" w:cs="Arial"/>
                <w:sz w:val="20"/>
                <w:szCs w:val="20"/>
              </w:rPr>
            </w:pPr>
            <w:r>
              <w:rPr>
                <w:rFonts w:ascii="Arial" w:hAnsi="Arial" w:cs="Arial"/>
                <w:sz w:val="20"/>
                <w:szCs w:val="20"/>
              </w:rPr>
              <w:t>stosować</w:t>
            </w:r>
            <w:r w:rsidRPr="002A373F">
              <w:rPr>
                <w:rFonts w:ascii="Arial" w:hAnsi="Arial" w:cs="Arial"/>
                <w:sz w:val="20"/>
                <w:szCs w:val="20"/>
              </w:rPr>
              <w:t xml:space="preserve"> przepisy prawa dotyczące ochrony przeciwpożarowej</w:t>
            </w:r>
          </w:p>
          <w:p w:rsidR="00BD78AC" w:rsidRPr="002A373F" w:rsidRDefault="00BD78AC" w:rsidP="001D00ED">
            <w:pPr>
              <w:numPr>
                <w:ilvl w:val="0"/>
                <w:numId w:val="102"/>
              </w:numPr>
              <w:ind w:left="290" w:hanging="290"/>
              <w:rPr>
                <w:rFonts w:ascii="Arial" w:hAnsi="Arial" w:cs="Arial"/>
                <w:sz w:val="20"/>
                <w:szCs w:val="20"/>
              </w:rPr>
            </w:pPr>
            <w:r>
              <w:rPr>
                <w:rFonts w:ascii="Arial" w:hAnsi="Arial" w:cs="Arial"/>
                <w:sz w:val="20"/>
                <w:szCs w:val="20"/>
              </w:rPr>
              <w:t>stosować</w:t>
            </w:r>
            <w:r w:rsidRPr="002A373F">
              <w:rPr>
                <w:rFonts w:ascii="Arial" w:hAnsi="Arial" w:cs="Arial"/>
                <w:sz w:val="20"/>
                <w:szCs w:val="20"/>
              </w:rPr>
              <w:t xml:space="preserve"> przepisy prawa dotyczące ochrony środowiska</w:t>
            </w:r>
          </w:p>
          <w:p w:rsidR="00BD78AC" w:rsidRPr="002A373F" w:rsidRDefault="00BD78AC" w:rsidP="001D00ED">
            <w:pPr>
              <w:numPr>
                <w:ilvl w:val="0"/>
                <w:numId w:val="102"/>
              </w:numPr>
              <w:ind w:left="290" w:hanging="290"/>
              <w:rPr>
                <w:rFonts w:ascii="Arial" w:hAnsi="Arial" w:cs="Arial"/>
                <w:sz w:val="20"/>
                <w:szCs w:val="20"/>
              </w:rPr>
            </w:pPr>
            <w:r>
              <w:rPr>
                <w:rFonts w:ascii="Arial" w:hAnsi="Arial" w:cs="Arial"/>
                <w:sz w:val="20"/>
                <w:szCs w:val="20"/>
              </w:rPr>
              <w:t>reagować</w:t>
            </w:r>
            <w:r w:rsidRPr="002A373F">
              <w:rPr>
                <w:rFonts w:ascii="Arial" w:hAnsi="Arial" w:cs="Arial"/>
                <w:sz w:val="20"/>
                <w:szCs w:val="20"/>
              </w:rPr>
              <w:t xml:space="preserve"> w przypadku zagrożenia pożarowego zgodnie z zasadami ochrony przeciwpożarowej</w:t>
            </w:r>
          </w:p>
        </w:tc>
        <w:tc>
          <w:tcPr>
            <w:tcW w:w="3512" w:type="dxa"/>
            <w:tcBorders>
              <w:top w:val="single" w:sz="4" w:space="0" w:color="auto"/>
              <w:left w:val="single" w:sz="4" w:space="0" w:color="auto"/>
              <w:bottom w:val="single" w:sz="4" w:space="0" w:color="auto"/>
              <w:right w:val="single" w:sz="4" w:space="0" w:color="auto"/>
            </w:tcBorders>
          </w:tcPr>
          <w:p w:rsidR="00BD78AC" w:rsidRPr="002A373F" w:rsidRDefault="00BD78AC" w:rsidP="001D00ED">
            <w:pPr>
              <w:numPr>
                <w:ilvl w:val="0"/>
                <w:numId w:val="102"/>
              </w:numPr>
              <w:ind w:left="290" w:hanging="290"/>
              <w:rPr>
                <w:rFonts w:ascii="Arial" w:hAnsi="Arial" w:cs="Arial"/>
                <w:sz w:val="20"/>
                <w:szCs w:val="20"/>
              </w:rPr>
            </w:pPr>
            <w:r>
              <w:rPr>
                <w:rFonts w:ascii="Arial" w:hAnsi="Arial" w:cs="Arial"/>
                <w:sz w:val="20"/>
                <w:szCs w:val="20"/>
              </w:rPr>
              <w:t>określić</w:t>
            </w:r>
            <w:r w:rsidRPr="002A373F">
              <w:rPr>
                <w:rFonts w:ascii="Arial" w:hAnsi="Arial" w:cs="Arial"/>
                <w:sz w:val="20"/>
                <w:szCs w:val="20"/>
              </w:rPr>
              <w:t xml:space="preserve"> proces rozruchu elektrowni konwencjonalnej i jądrowej</w:t>
            </w:r>
          </w:p>
          <w:p w:rsidR="00BD78AC" w:rsidRPr="002A373F" w:rsidRDefault="00BD78AC" w:rsidP="001D00ED">
            <w:pPr>
              <w:numPr>
                <w:ilvl w:val="0"/>
                <w:numId w:val="102"/>
              </w:numPr>
              <w:ind w:left="290" w:hanging="290"/>
              <w:rPr>
                <w:rFonts w:ascii="Arial" w:hAnsi="Arial" w:cs="Arial"/>
                <w:sz w:val="20"/>
                <w:szCs w:val="20"/>
              </w:rPr>
            </w:pPr>
            <w:r>
              <w:rPr>
                <w:rFonts w:ascii="Arial" w:hAnsi="Arial" w:cs="Arial"/>
                <w:sz w:val="20"/>
                <w:szCs w:val="20"/>
              </w:rPr>
              <w:t>określić</w:t>
            </w:r>
            <w:r w:rsidRPr="002A373F">
              <w:rPr>
                <w:rFonts w:ascii="Arial" w:hAnsi="Arial" w:cs="Arial"/>
                <w:sz w:val="20"/>
                <w:szCs w:val="20"/>
              </w:rPr>
              <w:t xml:space="preserve"> proces synchronizacji elektrowni konwencjonalnej i jądrowej</w:t>
            </w:r>
          </w:p>
          <w:p w:rsidR="00BD78AC" w:rsidRPr="002A373F" w:rsidRDefault="00BD78AC" w:rsidP="001D00ED">
            <w:pPr>
              <w:numPr>
                <w:ilvl w:val="0"/>
                <w:numId w:val="102"/>
              </w:numPr>
              <w:ind w:left="290" w:hanging="290"/>
              <w:rPr>
                <w:rFonts w:ascii="Arial" w:hAnsi="Arial" w:cs="Arial"/>
                <w:sz w:val="20"/>
                <w:szCs w:val="20"/>
              </w:rPr>
            </w:pPr>
            <w:r>
              <w:rPr>
                <w:rFonts w:ascii="Arial" w:hAnsi="Arial" w:cs="Arial"/>
                <w:sz w:val="20"/>
                <w:szCs w:val="20"/>
              </w:rPr>
              <w:t>interpretować</w:t>
            </w:r>
            <w:r w:rsidRPr="002A373F">
              <w:rPr>
                <w:rFonts w:ascii="Arial" w:hAnsi="Arial" w:cs="Arial"/>
                <w:sz w:val="20"/>
                <w:szCs w:val="20"/>
              </w:rPr>
              <w:t xml:space="preserve"> wymagania zawarte w aktach prawnych i normach z zakresu ochrony środowiska</w:t>
            </w:r>
          </w:p>
          <w:p w:rsidR="00BD78AC" w:rsidRPr="002A373F" w:rsidRDefault="00BD78AC" w:rsidP="001D00ED">
            <w:pPr>
              <w:numPr>
                <w:ilvl w:val="0"/>
                <w:numId w:val="102"/>
              </w:numPr>
              <w:ind w:left="290" w:hanging="290"/>
              <w:rPr>
                <w:rFonts w:ascii="Arial" w:hAnsi="Arial" w:cs="Arial"/>
                <w:sz w:val="20"/>
                <w:szCs w:val="20"/>
              </w:rPr>
            </w:pPr>
            <w:r>
              <w:rPr>
                <w:rFonts w:ascii="Arial" w:hAnsi="Arial" w:cs="Arial"/>
                <w:sz w:val="20"/>
                <w:szCs w:val="20"/>
              </w:rPr>
              <w:t>ocenić</w:t>
            </w:r>
            <w:r w:rsidRPr="002A373F">
              <w:rPr>
                <w:rFonts w:ascii="Arial" w:hAnsi="Arial" w:cs="Arial"/>
                <w:sz w:val="20"/>
                <w:szCs w:val="20"/>
              </w:rPr>
              <w:t xml:space="preserve"> stosowane w przedsiębiorstwie rozwiązania ograniczające lub eliminujące emisję zanieczyszczeń do środowiska</w:t>
            </w:r>
          </w:p>
          <w:p w:rsidR="00BD78AC" w:rsidRPr="002A373F" w:rsidRDefault="00BD78AC" w:rsidP="001D00ED">
            <w:pPr>
              <w:numPr>
                <w:ilvl w:val="0"/>
                <w:numId w:val="102"/>
              </w:numPr>
              <w:ind w:left="290" w:hanging="290"/>
              <w:rPr>
                <w:rFonts w:ascii="Arial" w:hAnsi="Arial" w:cs="Arial"/>
                <w:sz w:val="20"/>
                <w:szCs w:val="20"/>
              </w:rPr>
            </w:pPr>
            <w:r>
              <w:rPr>
                <w:rFonts w:ascii="Arial" w:hAnsi="Arial" w:cs="Arial"/>
                <w:sz w:val="20"/>
                <w:szCs w:val="20"/>
              </w:rPr>
              <w:t>przewidzieć</w:t>
            </w:r>
            <w:r w:rsidRPr="002A373F">
              <w:rPr>
                <w:rFonts w:ascii="Arial" w:hAnsi="Arial" w:cs="Arial"/>
                <w:sz w:val="20"/>
                <w:szCs w:val="20"/>
              </w:rPr>
              <w:t xml:space="preserve"> konsekwencje naruszenia przepisów i zasad bezpieczeństwa i higieny pracy podczas wykonywania zadań zawodowych</w:t>
            </w:r>
          </w:p>
        </w:tc>
        <w:tc>
          <w:tcPr>
            <w:tcW w:w="1166" w:type="dxa"/>
            <w:vMerge/>
            <w:tcBorders>
              <w:left w:val="single" w:sz="4" w:space="0" w:color="auto"/>
              <w:right w:val="single" w:sz="4" w:space="0" w:color="auto"/>
            </w:tcBorders>
          </w:tcPr>
          <w:p w:rsidR="00BD78AC" w:rsidRDefault="00BD78AC" w:rsidP="00AF1FDB">
            <w:pPr>
              <w:rPr>
                <w:rFonts w:ascii="Arial" w:hAnsi="Arial" w:cs="Arial"/>
                <w:sz w:val="20"/>
                <w:szCs w:val="20"/>
              </w:rPr>
            </w:pPr>
          </w:p>
        </w:tc>
      </w:tr>
      <w:tr w:rsidR="000B03E4" w:rsidTr="00B26C6A">
        <w:tc>
          <w:tcPr>
            <w:tcW w:w="2235" w:type="dxa"/>
            <w:vMerge w:val="restart"/>
            <w:tcBorders>
              <w:top w:val="single" w:sz="4" w:space="0" w:color="auto"/>
              <w:left w:val="single" w:sz="4" w:space="0" w:color="auto"/>
              <w:right w:val="single" w:sz="4" w:space="0" w:color="auto"/>
            </w:tcBorders>
          </w:tcPr>
          <w:p w:rsidR="000B03E4" w:rsidRDefault="00D623D0" w:rsidP="00B26C6A">
            <w:pPr>
              <w:rPr>
                <w:rFonts w:ascii="Arial" w:hAnsi="Arial" w:cs="Arial"/>
                <w:sz w:val="20"/>
                <w:szCs w:val="20"/>
              </w:rPr>
            </w:pPr>
            <w:r>
              <w:rPr>
                <w:rFonts w:ascii="Arial" w:hAnsi="Arial" w:cs="Arial"/>
                <w:sz w:val="20"/>
                <w:szCs w:val="20"/>
              </w:rPr>
              <w:t>II</w:t>
            </w:r>
            <w:r w:rsidR="000B03E4">
              <w:rPr>
                <w:rFonts w:ascii="Arial" w:hAnsi="Arial" w:cs="Arial"/>
                <w:sz w:val="20"/>
                <w:szCs w:val="20"/>
              </w:rPr>
              <w:t>. Eksploatacja instalacji i urządzeń do wytwarzania energii elektrycznej</w:t>
            </w:r>
          </w:p>
        </w:tc>
        <w:tc>
          <w:tcPr>
            <w:tcW w:w="2126" w:type="dxa"/>
            <w:tcBorders>
              <w:top w:val="single" w:sz="4" w:space="0" w:color="auto"/>
              <w:left w:val="single" w:sz="4" w:space="0" w:color="auto"/>
              <w:bottom w:val="single" w:sz="4" w:space="0" w:color="auto"/>
              <w:right w:val="single" w:sz="4" w:space="0" w:color="auto"/>
            </w:tcBorders>
          </w:tcPr>
          <w:p w:rsidR="000B03E4" w:rsidRDefault="000B03E4" w:rsidP="0059333D">
            <w:pPr>
              <w:rPr>
                <w:rFonts w:ascii="Arial" w:hAnsi="Arial" w:cs="Arial"/>
                <w:sz w:val="20"/>
                <w:szCs w:val="20"/>
              </w:rPr>
            </w:pPr>
            <w:r>
              <w:rPr>
                <w:rFonts w:ascii="Arial" w:hAnsi="Arial" w:cs="Arial"/>
                <w:sz w:val="20"/>
                <w:szCs w:val="20"/>
              </w:rPr>
              <w:t>1. Analiza</w:t>
            </w:r>
            <w:r w:rsidRPr="00421274">
              <w:rPr>
                <w:rFonts w:ascii="Arial" w:hAnsi="Arial" w:cs="Arial"/>
                <w:sz w:val="20"/>
                <w:szCs w:val="20"/>
              </w:rPr>
              <w:t xml:space="preserve"> stan</w:t>
            </w:r>
            <w:r>
              <w:rPr>
                <w:rFonts w:ascii="Arial" w:hAnsi="Arial" w:cs="Arial"/>
                <w:sz w:val="20"/>
                <w:szCs w:val="20"/>
              </w:rPr>
              <w:t>u</w:t>
            </w:r>
            <w:r w:rsidRPr="00421274">
              <w:rPr>
                <w:rFonts w:ascii="Arial" w:hAnsi="Arial" w:cs="Arial"/>
                <w:sz w:val="20"/>
                <w:szCs w:val="20"/>
              </w:rPr>
              <w:t xml:space="preserve"> techniczn</w:t>
            </w:r>
            <w:r>
              <w:rPr>
                <w:rFonts w:ascii="Arial" w:hAnsi="Arial" w:cs="Arial"/>
                <w:sz w:val="20"/>
                <w:szCs w:val="20"/>
              </w:rPr>
              <w:t>ego</w:t>
            </w:r>
            <w:r w:rsidRPr="00421274">
              <w:rPr>
                <w:rFonts w:ascii="Arial" w:hAnsi="Arial" w:cs="Arial"/>
                <w:sz w:val="20"/>
                <w:szCs w:val="20"/>
              </w:rPr>
              <w:t xml:space="preserve"> instalacji i urządzeń do wytwarzania energii elektryczne</w:t>
            </w:r>
            <w:r w:rsidR="000D77CD">
              <w:rPr>
                <w:rFonts w:ascii="Arial" w:hAnsi="Arial" w:cs="Arial"/>
                <w:sz w:val="20"/>
                <w:szCs w:val="20"/>
              </w:rPr>
              <w:t>j</w:t>
            </w:r>
          </w:p>
        </w:tc>
        <w:tc>
          <w:tcPr>
            <w:tcW w:w="850" w:type="dxa"/>
            <w:tcBorders>
              <w:top w:val="single" w:sz="4" w:space="0" w:color="auto"/>
              <w:left w:val="single" w:sz="4" w:space="0" w:color="auto"/>
              <w:bottom w:val="single" w:sz="4" w:space="0" w:color="auto"/>
              <w:right w:val="single" w:sz="4" w:space="0" w:color="auto"/>
            </w:tcBorders>
          </w:tcPr>
          <w:p w:rsidR="000B03E4" w:rsidRDefault="000B03E4" w:rsidP="0059333D">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0B03E4" w:rsidRPr="000B03E4" w:rsidRDefault="00A542C4" w:rsidP="001D00ED">
            <w:pPr>
              <w:numPr>
                <w:ilvl w:val="0"/>
                <w:numId w:val="102"/>
              </w:numPr>
              <w:ind w:left="290" w:hanging="290"/>
              <w:rPr>
                <w:rFonts w:ascii="Arial" w:eastAsia="Arial" w:hAnsi="Arial" w:cs="Arial"/>
                <w:sz w:val="20"/>
                <w:szCs w:val="20"/>
              </w:rPr>
            </w:pPr>
            <w:r>
              <w:rPr>
                <w:rFonts w:ascii="Arial" w:hAnsi="Arial" w:cs="Arial"/>
                <w:sz w:val="20"/>
                <w:szCs w:val="20"/>
              </w:rPr>
              <w:t>ocenić</w:t>
            </w:r>
            <w:r w:rsidR="000B03E4" w:rsidRPr="000B03E4">
              <w:rPr>
                <w:rFonts w:ascii="Arial" w:hAnsi="Arial" w:cs="Arial"/>
                <w:sz w:val="20"/>
                <w:szCs w:val="20"/>
              </w:rPr>
              <w:t xml:space="preserve"> stan techniczny instalacji i urządzeń do wytwarzania energii elektrycznej</w:t>
            </w:r>
            <w:r w:rsidR="000B03E4" w:rsidRPr="000B03E4">
              <w:rPr>
                <w:rFonts w:ascii="Arial" w:eastAsia="Arial" w:hAnsi="Arial" w:cs="Arial"/>
                <w:sz w:val="20"/>
                <w:szCs w:val="20"/>
              </w:rPr>
              <w:t xml:space="preserve"> wykorzystujących źródła konwencjonalne na podstawie danych</w:t>
            </w:r>
          </w:p>
          <w:p w:rsidR="000B03E4" w:rsidRPr="000B03E4" w:rsidRDefault="00A542C4" w:rsidP="001D00ED">
            <w:pPr>
              <w:numPr>
                <w:ilvl w:val="0"/>
                <w:numId w:val="102"/>
              </w:numPr>
              <w:ind w:left="290" w:hanging="290"/>
              <w:rPr>
                <w:rFonts w:ascii="Arial" w:eastAsia="Arial" w:hAnsi="Arial" w:cs="Arial"/>
                <w:sz w:val="20"/>
                <w:szCs w:val="20"/>
              </w:rPr>
            </w:pPr>
            <w:r>
              <w:rPr>
                <w:rFonts w:ascii="Arial" w:hAnsi="Arial" w:cs="Arial"/>
                <w:sz w:val="20"/>
                <w:szCs w:val="20"/>
              </w:rPr>
              <w:t>ocenić</w:t>
            </w:r>
            <w:r w:rsidR="000B03E4" w:rsidRPr="000B03E4">
              <w:rPr>
                <w:rFonts w:ascii="Arial" w:hAnsi="Arial" w:cs="Arial"/>
                <w:sz w:val="20"/>
                <w:szCs w:val="20"/>
              </w:rPr>
              <w:t xml:space="preserve"> stan techniczny instalacji i urządzeń do wytwarzania energii elektrycznej</w:t>
            </w:r>
            <w:r w:rsidR="000B03E4" w:rsidRPr="000B03E4">
              <w:rPr>
                <w:rFonts w:ascii="Arial" w:eastAsia="Arial" w:hAnsi="Arial" w:cs="Arial"/>
                <w:sz w:val="20"/>
                <w:szCs w:val="20"/>
              </w:rPr>
              <w:t xml:space="preserve"> wykorzystujących odnawialne źródła energii na podstawie zgromadzonych danych</w:t>
            </w:r>
          </w:p>
          <w:p w:rsidR="000B03E4" w:rsidRPr="000B03E4" w:rsidRDefault="00A542C4" w:rsidP="001D00ED">
            <w:pPr>
              <w:numPr>
                <w:ilvl w:val="0"/>
                <w:numId w:val="102"/>
              </w:numPr>
              <w:ind w:left="290" w:hanging="290"/>
              <w:rPr>
                <w:rFonts w:ascii="Arial" w:hAnsi="Arial" w:cs="Arial"/>
                <w:sz w:val="20"/>
                <w:szCs w:val="20"/>
              </w:rPr>
            </w:pPr>
            <w:r>
              <w:rPr>
                <w:rFonts w:ascii="Arial" w:hAnsi="Arial" w:cs="Arial"/>
                <w:sz w:val="20"/>
                <w:szCs w:val="20"/>
              </w:rPr>
              <w:t>wypełnić</w:t>
            </w:r>
            <w:r w:rsidR="000B03E4" w:rsidRPr="000B03E4">
              <w:rPr>
                <w:rFonts w:ascii="Arial" w:hAnsi="Arial" w:cs="Arial"/>
                <w:sz w:val="20"/>
                <w:szCs w:val="20"/>
              </w:rPr>
              <w:t xml:space="preserve"> protokół przyjęcia do eksploatacji instalacji i urządzeń do wytwarzania energii elektrycznej</w:t>
            </w:r>
          </w:p>
          <w:p w:rsidR="000B03E4" w:rsidRPr="000B03E4" w:rsidRDefault="00A542C4" w:rsidP="001D00ED">
            <w:pPr>
              <w:numPr>
                <w:ilvl w:val="0"/>
                <w:numId w:val="102"/>
              </w:numPr>
              <w:ind w:left="290" w:hanging="290"/>
              <w:rPr>
                <w:rFonts w:ascii="Arial" w:hAnsi="Arial" w:cs="Arial"/>
                <w:sz w:val="20"/>
                <w:szCs w:val="20"/>
              </w:rPr>
            </w:pPr>
            <w:r>
              <w:rPr>
                <w:rFonts w:ascii="Arial" w:hAnsi="Arial" w:cs="Arial"/>
                <w:sz w:val="20"/>
                <w:szCs w:val="20"/>
              </w:rPr>
              <w:t>wypełnić</w:t>
            </w:r>
            <w:r w:rsidR="000B03E4" w:rsidRPr="000B03E4">
              <w:rPr>
                <w:rFonts w:ascii="Arial" w:hAnsi="Arial" w:cs="Arial"/>
                <w:sz w:val="20"/>
                <w:szCs w:val="20"/>
              </w:rPr>
              <w:t xml:space="preserve"> protokoły związane z oceną stanu technicznego instalacji i urządzeń do wytwarzania energii elektrycznej</w:t>
            </w:r>
          </w:p>
        </w:tc>
        <w:tc>
          <w:tcPr>
            <w:tcW w:w="3512" w:type="dxa"/>
            <w:tcBorders>
              <w:top w:val="single" w:sz="4" w:space="0" w:color="auto"/>
              <w:left w:val="single" w:sz="4" w:space="0" w:color="auto"/>
              <w:bottom w:val="single" w:sz="4" w:space="0" w:color="auto"/>
              <w:right w:val="single" w:sz="4" w:space="0" w:color="auto"/>
            </w:tcBorders>
          </w:tcPr>
          <w:p w:rsidR="000B03E4" w:rsidRPr="000B03E4" w:rsidRDefault="000B03E4" w:rsidP="001D00ED">
            <w:pPr>
              <w:numPr>
                <w:ilvl w:val="0"/>
                <w:numId w:val="102"/>
              </w:numPr>
              <w:ind w:left="290" w:hanging="290"/>
              <w:rPr>
                <w:rFonts w:ascii="Arial" w:eastAsia="Arial" w:hAnsi="Arial" w:cs="Arial"/>
                <w:sz w:val="20"/>
                <w:szCs w:val="20"/>
              </w:rPr>
            </w:pPr>
            <w:r w:rsidRPr="000B03E4">
              <w:rPr>
                <w:rFonts w:ascii="Arial" w:hAnsi="Arial" w:cs="Arial"/>
                <w:sz w:val="20"/>
                <w:szCs w:val="20"/>
              </w:rPr>
              <w:t>o</w:t>
            </w:r>
            <w:r w:rsidR="00A542C4">
              <w:rPr>
                <w:rFonts w:ascii="Arial" w:hAnsi="Arial" w:cs="Arial"/>
                <w:sz w:val="20"/>
                <w:szCs w:val="20"/>
              </w:rPr>
              <w:t>cenić</w:t>
            </w:r>
            <w:r w:rsidRPr="000B03E4">
              <w:rPr>
                <w:rFonts w:ascii="Arial" w:hAnsi="Arial" w:cs="Arial"/>
                <w:sz w:val="20"/>
                <w:szCs w:val="20"/>
              </w:rPr>
              <w:t xml:space="preserve"> stan techniczny instalacji i urządzeń do wytwarzania energii elektrycznej</w:t>
            </w:r>
            <w:r w:rsidRPr="000B03E4">
              <w:rPr>
                <w:rFonts w:ascii="Arial" w:eastAsia="Arial" w:hAnsi="Arial" w:cs="Arial"/>
                <w:sz w:val="20"/>
                <w:szCs w:val="20"/>
              </w:rPr>
              <w:t xml:space="preserve"> wykorzystujących źródła jądrowe na podstawie danych</w:t>
            </w:r>
          </w:p>
          <w:p w:rsidR="000B03E4" w:rsidRPr="000B03E4" w:rsidRDefault="000B03E4" w:rsidP="00001826">
            <w:pPr>
              <w:rPr>
                <w:rFonts w:ascii="Arial" w:hAnsi="Arial" w:cs="Arial"/>
                <w:sz w:val="20"/>
                <w:szCs w:val="20"/>
              </w:rPr>
            </w:pPr>
          </w:p>
        </w:tc>
        <w:tc>
          <w:tcPr>
            <w:tcW w:w="1166" w:type="dxa"/>
            <w:vMerge w:val="restart"/>
            <w:tcBorders>
              <w:top w:val="single" w:sz="4" w:space="0" w:color="auto"/>
              <w:left w:val="single" w:sz="4" w:space="0" w:color="auto"/>
              <w:right w:val="single" w:sz="4" w:space="0" w:color="auto"/>
            </w:tcBorders>
          </w:tcPr>
          <w:p w:rsidR="000B03E4" w:rsidRDefault="00FD7B5D" w:rsidP="00777BD5">
            <w:pPr>
              <w:rPr>
                <w:rFonts w:ascii="Arial" w:hAnsi="Arial" w:cs="Arial"/>
                <w:sz w:val="20"/>
                <w:szCs w:val="20"/>
              </w:rPr>
            </w:pPr>
            <w:r>
              <w:rPr>
                <w:rFonts w:ascii="Arial" w:hAnsi="Arial" w:cs="Arial"/>
                <w:sz w:val="20"/>
                <w:szCs w:val="20"/>
              </w:rPr>
              <w:t>Klasa IV</w:t>
            </w:r>
          </w:p>
        </w:tc>
      </w:tr>
      <w:tr w:rsidR="000B03E4" w:rsidTr="00B26C6A">
        <w:tc>
          <w:tcPr>
            <w:tcW w:w="2235" w:type="dxa"/>
            <w:vMerge/>
            <w:tcBorders>
              <w:left w:val="single" w:sz="4" w:space="0" w:color="auto"/>
              <w:right w:val="single" w:sz="4" w:space="0" w:color="auto"/>
            </w:tcBorders>
            <w:vAlign w:val="center"/>
          </w:tcPr>
          <w:p w:rsidR="00C96CA9" w:rsidRDefault="00C96CA9" w:rsidP="00AF1FDB">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C96CA9" w:rsidRDefault="000B03E4" w:rsidP="00AF1FDB">
            <w:pPr>
              <w:rPr>
                <w:rFonts w:ascii="Arial" w:hAnsi="Arial" w:cs="Arial"/>
                <w:sz w:val="20"/>
                <w:szCs w:val="20"/>
              </w:rPr>
            </w:pPr>
            <w:r>
              <w:rPr>
                <w:rFonts w:ascii="Arial" w:hAnsi="Arial" w:cs="Arial"/>
                <w:sz w:val="20"/>
                <w:szCs w:val="20"/>
              </w:rPr>
              <w:t>2. L</w:t>
            </w:r>
            <w:r w:rsidRPr="00421274">
              <w:rPr>
                <w:rFonts w:ascii="Arial" w:hAnsi="Arial" w:cs="Arial"/>
                <w:sz w:val="20"/>
                <w:szCs w:val="20"/>
              </w:rPr>
              <w:t>okaliz</w:t>
            </w:r>
            <w:r>
              <w:rPr>
                <w:rFonts w:ascii="Arial" w:hAnsi="Arial" w:cs="Arial"/>
                <w:sz w:val="20"/>
                <w:szCs w:val="20"/>
              </w:rPr>
              <w:t>acja uszkodzeń w instalacjach</w:t>
            </w:r>
            <w:r w:rsidRPr="00421274">
              <w:rPr>
                <w:rFonts w:ascii="Arial" w:hAnsi="Arial" w:cs="Arial"/>
                <w:sz w:val="20"/>
                <w:szCs w:val="20"/>
              </w:rPr>
              <w:t xml:space="preserve"> i urządze</w:t>
            </w:r>
            <w:r>
              <w:rPr>
                <w:rFonts w:ascii="Arial" w:hAnsi="Arial" w:cs="Arial"/>
                <w:sz w:val="20"/>
                <w:szCs w:val="20"/>
              </w:rPr>
              <w:t>niach</w:t>
            </w:r>
            <w:r w:rsidRPr="00421274">
              <w:rPr>
                <w:rFonts w:ascii="Arial" w:hAnsi="Arial" w:cs="Arial"/>
                <w:sz w:val="20"/>
                <w:szCs w:val="20"/>
              </w:rPr>
              <w:t xml:space="preserve"> do wytwarzania energii elektrycznej</w:t>
            </w:r>
          </w:p>
        </w:tc>
        <w:tc>
          <w:tcPr>
            <w:tcW w:w="850" w:type="dxa"/>
            <w:tcBorders>
              <w:top w:val="single" w:sz="4" w:space="0" w:color="auto"/>
              <w:left w:val="single" w:sz="4" w:space="0" w:color="auto"/>
              <w:bottom w:val="single" w:sz="4" w:space="0" w:color="auto"/>
              <w:right w:val="single" w:sz="4" w:space="0" w:color="auto"/>
            </w:tcBorders>
          </w:tcPr>
          <w:p w:rsidR="00C96CA9" w:rsidRDefault="00C96CA9" w:rsidP="00AF1FDB">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C96CA9" w:rsidRDefault="00A542C4" w:rsidP="001D00ED">
            <w:pPr>
              <w:numPr>
                <w:ilvl w:val="0"/>
                <w:numId w:val="102"/>
              </w:numPr>
              <w:ind w:left="290" w:hanging="290"/>
              <w:rPr>
                <w:rFonts w:ascii="Arial" w:hAnsi="Arial" w:cs="Arial"/>
                <w:sz w:val="20"/>
                <w:szCs w:val="20"/>
              </w:rPr>
            </w:pPr>
            <w:r>
              <w:rPr>
                <w:rFonts w:ascii="Arial" w:eastAsia="Arial" w:hAnsi="Arial" w:cs="Arial"/>
                <w:sz w:val="20"/>
                <w:szCs w:val="20"/>
              </w:rPr>
              <w:t>wymienić</w:t>
            </w:r>
            <w:r w:rsidR="00770D52" w:rsidRPr="00421274">
              <w:rPr>
                <w:rFonts w:ascii="Arial" w:eastAsia="Arial" w:hAnsi="Arial" w:cs="Arial"/>
                <w:sz w:val="20"/>
                <w:szCs w:val="20"/>
              </w:rPr>
              <w:t xml:space="preserve"> możliwie uszkodzenia</w:t>
            </w:r>
            <w:r w:rsidR="00770D52">
              <w:rPr>
                <w:rFonts w:ascii="Arial" w:eastAsia="Arial" w:hAnsi="Arial" w:cs="Arial"/>
                <w:sz w:val="20"/>
                <w:szCs w:val="20"/>
              </w:rPr>
              <w:t xml:space="preserve"> w instalacjach i urządzeniach </w:t>
            </w:r>
            <w:r w:rsidR="00770D52" w:rsidRPr="00421274">
              <w:rPr>
                <w:rFonts w:ascii="Arial" w:hAnsi="Arial" w:cs="Arial"/>
                <w:sz w:val="20"/>
                <w:szCs w:val="20"/>
              </w:rPr>
              <w:t>do wytwarzania energii elektrycznej</w:t>
            </w:r>
          </w:p>
          <w:p w:rsidR="00770D52" w:rsidRDefault="00A542C4" w:rsidP="001D00ED">
            <w:pPr>
              <w:numPr>
                <w:ilvl w:val="0"/>
                <w:numId w:val="102"/>
              </w:numPr>
              <w:ind w:left="290" w:hanging="290"/>
              <w:rPr>
                <w:rFonts w:ascii="Arial" w:eastAsia="Arial" w:hAnsi="Arial" w:cs="Arial"/>
                <w:sz w:val="20"/>
                <w:szCs w:val="20"/>
              </w:rPr>
            </w:pPr>
            <w:r>
              <w:rPr>
                <w:rFonts w:ascii="Arial" w:hAnsi="Arial" w:cs="Arial"/>
                <w:sz w:val="20"/>
                <w:szCs w:val="20"/>
              </w:rPr>
              <w:t>wskazać</w:t>
            </w:r>
            <w:r w:rsidR="00770D52" w:rsidRPr="00421274">
              <w:rPr>
                <w:rFonts w:ascii="Arial" w:hAnsi="Arial" w:cs="Arial"/>
                <w:sz w:val="20"/>
                <w:szCs w:val="20"/>
              </w:rPr>
              <w:t xml:space="preserve"> sposoby lokalizacji uszkodzeń instalacji i urządzeń do wytwarzania energii elektrycznej </w:t>
            </w:r>
            <w:r w:rsidR="00770D52" w:rsidRPr="00421274">
              <w:rPr>
                <w:rFonts w:ascii="Arial" w:eastAsia="Arial" w:hAnsi="Arial" w:cs="Arial"/>
                <w:sz w:val="20"/>
                <w:szCs w:val="20"/>
              </w:rPr>
              <w:t>wykorzystujących źródła konwencjonalne</w:t>
            </w:r>
          </w:p>
          <w:p w:rsidR="00770D52" w:rsidRDefault="00A542C4" w:rsidP="001D00ED">
            <w:pPr>
              <w:numPr>
                <w:ilvl w:val="0"/>
                <w:numId w:val="102"/>
              </w:numPr>
              <w:ind w:left="290" w:hanging="290"/>
              <w:rPr>
                <w:rFonts w:ascii="Arial" w:eastAsia="Arial" w:hAnsi="Arial" w:cs="Arial"/>
                <w:sz w:val="20"/>
                <w:szCs w:val="20"/>
              </w:rPr>
            </w:pPr>
            <w:r>
              <w:rPr>
                <w:rFonts w:ascii="Arial" w:hAnsi="Arial" w:cs="Arial"/>
                <w:sz w:val="20"/>
                <w:szCs w:val="20"/>
              </w:rPr>
              <w:t>wskazać</w:t>
            </w:r>
            <w:r w:rsidR="00770D52" w:rsidRPr="00421274">
              <w:rPr>
                <w:rFonts w:ascii="Arial" w:hAnsi="Arial" w:cs="Arial"/>
                <w:sz w:val="20"/>
                <w:szCs w:val="20"/>
              </w:rPr>
              <w:t xml:space="preserve"> sposoby lokalizacji uszkodzeń instalacji i urządzeń do wytwarzania energii elektrycznej </w:t>
            </w:r>
            <w:r w:rsidR="00770D52" w:rsidRPr="00421274">
              <w:rPr>
                <w:rFonts w:ascii="Arial" w:eastAsia="Arial" w:hAnsi="Arial" w:cs="Arial"/>
                <w:sz w:val="20"/>
                <w:szCs w:val="20"/>
              </w:rPr>
              <w:t>wykorzystujących odnawialne źródła energii</w:t>
            </w:r>
          </w:p>
          <w:p w:rsidR="00770D52" w:rsidRDefault="00A542C4" w:rsidP="001D00ED">
            <w:pPr>
              <w:numPr>
                <w:ilvl w:val="0"/>
                <w:numId w:val="102"/>
              </w:numPr>
              <w:ind w:left="290" w:hanging="290"/>
              <w:rPr>
                <w:rFonts w:ascii="Arial" w:hAnsi="Arial" w:cs="Arial"/>
                <w:sz w:val="20"/>
                <w:szCs w:val="20"/>
              </w:rPr>
            </w:pPr>
            <w:r>
              <w:rPr>
                <w:rFonts w:ascii="Arial" w:hAnsi="Arial" w:cs="Arial"/>
                <w:sz w:val="20"/>
                <w:szCs w:val="20"/>
              </w:rPr>
              <w:t>lokalizować</w:t>
            </w:r>
            <w:r w:rsidR="00770D52" w:rsidRPr="00421274">
              <w:rPr>
                <w:rFonts w:ascii="Arial" w:hAnsi="Arial" w:cs="Arial"/>
                <w:sz w:val="20"/>
                <w:szCs w:val="20"/>
              </w:rPr>
              <w:t xml:space="preserve"> miejsca awarii na podstawie raportu zawierającego opis sytuacji i protokoły pomiarowe dotyczące instalacji i urządzeń do wytwarzania energii elektrycznej</w:t>
            </w:r>
          </w:p>
          <w:p w:rsidR="00770D52" w:rsidRDefault="00A542C4" w:rsidP="001D00ED">
            <w:pPr>
              <w:numPr>
                <w:ilvl w:val="0"/>
                <w:numId w:val="102"/>
              </w:numPr>
              <w:ind w:left="290" w:hanging="290"/>
              <w:rPr>
                <w:rFonts w:ascii="Arial" w:hAnsi="Arial" w:cs="Arial"/>
                <w:sz w:val="20"/>
                <w:szCs w:val="20"/>
              </w:rPr>
            </w:pPr>
            <w:r>
              <w:rPr>
                <w:rFonts w:ascii="Arial" w:hAnsi="Arial" w:cs="Arial"/>
                <w:sz w:val="20"/>
                <w:szCs w:val="20"/>
              </w:rPr>
              <w:t>przedstawić</w:t>
            </w:r>
            <w:r w:rsidR="00770D52" w:rsidRPr="00421274">
              <w:rPr>
                <w:rFonts w:ascii="Arial" w:hAnsi="Arial" w:cs="Arial"/>
                <w:sz w:val="20"/>
                <w:szCs w:val="20"/>
              </w:rPr>
              <w:t xml:space="preserve"> propozycje usunięcia awarii w instalacj</w:t>
            </w:r>
            <w:r w:rsidR="000E65BA">
              <w:rPr>
                <w:rFonts w:ascii="Arial" w:hAnsi="Arial" w:cs="Arial"/>
                <w:sz w:val="20"/>
                <w:szCs w:val="20"/>
              </w:rPr>
              <w:t>ach</w:t>
            </w:r>
            <w:r w:rsidR="00770D52" w:rsidRPr="00421274">
              <w:rPr>
                <w:rFonts w:ascii="Arial" w:hAnsi="Arial" w:cs="Arial"/>
                <w:sz w:val="20"/>
                <w:szCs w:val="20"/>
              </w:rPr>
              <w:t xml:space="preserve"> i urządzeniach do wytwarzania energii elektrycznej</w:t>
            </w:r>
          </w:p>
          <w:p w:rsidR="00770D52" w:rsidRPr="002A373F" w:rsidRDefault="00A542C4" w:rsidP="001D00ED">
            <w:pPr>
              <w:numPr>
                <w:ilvl w:val="0"/>
                <w:numId w:val="102"/>
              </w:numPr>
              <w:ind w:left="290" w:hanging="290"/>
              <w:rPr>
                <w:rFonts w:ascii="Arial" w:hAnsi="Arial" w:cs="Arial"/>
                <w:sz w:val="20"/>
                <w:szCs w:val="20"/>
              </w:rPr>
            </w:pPr>
            <w:r>
              <w:rPr>
                <w:rFonts w:ascii="Arial" w:hAnsi="Arial" w:cs="Arial"/>
                <w:sz w:val="20"/>
                <w:szCs w:val="20"/>
              </w:rPr>
              <w:t>proponować</w:t>
            </w:r>
            <w:r w:rsidR="00770D52" w:rsidRPr="00421274">
              <w:rPr>
                <w:rFonts w:ascii="Arial" w:hAnsi="Arial" w:cs="Arial"/>
                <w:sz w:val="20"/>
                <w:szCs w:val="20"/>
              </w:rPr>
              <w:t xml:space="preserve"> wprowadzenie modyfikacji zapobiegającej </w:t>
            </w:r>
            <w:r w:rsidR="00770D52" w:rsidRPr="002A373F">
              <w:rPr>
                <w:rFonts w:ascii="Arial" w:hAnsi="Arial" w:cs="Arial"/>
                <w:sz w:val="20"/>
                <w:szCs w:val="20"/>
              </w:rPr>
              <w:t>awarii w</w:t>
            </w:r>
            <w:r w:rsidR="002B74CB">
              <w:rPr>
                <w:rFonts w:ascii="Arial" w:hAnsi="Arial" w:cs="Arial"/>
                <w:sz w:val="20"/>
                <w:szCs w:val="20"/>
              </w:rPr>
              <w:t xml:space="preserve"> </w:t>
            </w:r>
            <w:r w:rsidR="00770D52" w:rsidRPr="002A373F">
              <w:rPr>
                <w:rFonts w:ascii="Arial" w:hAnsi="Arial" w:cs="Arial"/>
                <w:sz w:val="20"/>
                <w:szCs w:val="20"/>
              </w:rPr>
              <w:t>instalacj</w:t>
            </w:r>
            <w:r w:rsidR="000D77CD">
              <w:rPr>
                <w:rFonts w:ascii="Arial" w:hAnsi="Arial" w:cs="Arial"/>
                <w:sz w:val="20"/>
                <w:szCs w:val="20"/>
              </w:rPr>
              <w:t>ach</w:t>
            </w:r>
            <w:r w:rsidR="00770D52" w:rsidRPr="002A373F">
              <w:rPr>
                <w:rFonts w:ascii="Arial" w:hAnsi="Arial" w:cs="Arial"/>
                <w:sz w:val="20"/>
                <w:szCs w:val="20"/>
              </w:rPr>
              <w:t xml:space="preserve"> i urządzeniach do wytwarzania energii elektrycznej</w:t>
            </w:r>
          </w:p>
          <w:p w:rsidR="00655D54" w:rsidRPr="002A373F" w:rsidRDefault="00A542C4" w:rsidP="001D00ED">
            <w:pPr>
              <w:numPr>
                <w:ilvl w:val="0"/>
                <w:numId w:val="102"/>
              </w:numPr>
              <w:ind w:left="290" w:hanging="290"/>
              <w:rPr>
                <w:rFonts w:ascii="Arial" w:hAnsi="Arial" w:cs="Arial"/>
                <w:sz w:val="20"/>
                <w:szCs w:val="20"/>
              </w:rPr>
            </w:pPr>
            <w:r>
              <w:rPr>
                <w:rFonts w:ascii="Arial" w:hAnsi="Arial" w:cs="Arial"/>
                <w:sz w:val="20"/>
                <w:szCs w:val="20"/>
              </w:rPr>
              <w:t>stosować</w:t>
            </w:r>
            <w:r w:rsidR="00655D54" w:rsidRPr="002A373F">
              <w:rPr>
                <w:rFonts w:ascii="Arial" w:hAnsi="Arial" w:cs="Arial"/>
                <w:sz w:val="20"/>
                <w:szCs w:val="20"/>
              </w:rPr>
              <w:t xml:space="preserve"> przepisy prawa dotyczące bezpieczeństwa i higieny pracy</w:t>
            </w:r>
          </w:p>
          <w:p w:rsidR="00655D54" w:rsidRPr="002A373F" w:rsidRDefault="00A542C4" w:rsidP="001D00ED">
            <w:pPr>
              <w:numPr>
                <w:ilvl w:val="0"/>
                <w:numId w:val="102"/>
              </w:numPr>
              <w:ind w:left="290" w:hanging="290"/>
              <w:rPr>
                <w:rFonts w:ascii="Arial" w:hAnsi="Arial" w:cs="Arial"/>
                <w:sz w:val="20"/>
                <w:szCs w:val="20"/>
              </w:rPr>
            </w:pPr>
            <w:r>
              <w:rPr>
                <w:rFonts w:ascii="Arial" w:hAnsi="Arial" w:cs="Arial"/>
                <w:sz w:val="20"/>
                <w:szCs w:val="20"/>
              </w:rPr>
              <w:t>stosować</w:t>
            </w:r>
            <w:r w:rsidR="00655D54" w:rsidRPr="002A373F">
              <w:rPr>
                <w:rFonts w:ascii="Arial" w:hAnsi="Arial" w:cs="Arial"/>
                <w:sz w:val="20"/>
                <w:szCs w:val="20"/>
              </w:rPr>
              <w:t xml:space="preserve"> przepisy prawa dotyczące ochrony przeciwpożarowej</w:t>
            </w:r>
          </w:p>
          <w:p w:rsidR="00655D54"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stosować</w:t>
            </w:r>
            <w:r w:rsidR="00655D54" w:rsidRPr="002A373F">
              <w:rPr>
                <w:rFonts w:ascii="Arial" w:hAnsi="Arial" w:cs="Arial"/>
                <w:sz w:val="20"/>
                <w:szCs w:val="20"/>
              </w:rPr>
              <w:t xml:space="preserve"> przepisy prawa dotyczące ochrony środowiska</w:t>
            </w:r>
          </w:p>
          <w:p w:rsidR="00655D54" w:rsidRDefault="00D872C1" w:rsidP="001D00ED">
            <w:pPr>
              <w:numPr>
                <w:ilvl w:val="0"/>
                <w:numId w:val="102"/>
              </w:numPr>
              <w:ind w:left="290" w:hanging="290"/>
              <w:rPr>
                <w:rFonts w:ascii="Arial" w:hAnsi="Arial" w:cs="Arial"/>
                <w:sz w:val="20"/>
                <w:szCs w:val="20"/>
              </w:rPr>
            </w:pPr>
            <w:r>
              <w:rPr>
                <w:rFonts w:ascii="Arial" w:hAnsi="Arial" w:cs="Arial"/>
                <w:sz w:val="20"/>
                <w:szCs w:val="20"/>
              </w:rPr>
              <w:t>reagować</w:t>
            </w:r>
            <w:r w:rsidR="00655D54" w:rsidRPr="002A373F">
              <w:rPr>
                <w:rFonts w:ascii="Arial" w:hAnsi="Arial" w:cs="Arial"/>
                <w:sz w:val="20"/>
                <w:szCs w:val="20"/>
              </w:rPr>
              <w:t xml:space="preserve"> w przypadku zagrożenia pożarowego zgodnie z zasadami ochrony przeciwpożarowej</w:t>
            </w:r>
          </w:p>
        </w:tc>
        <w:tc>
          <w:tcPr>
            <w:tcW w:w="3512" w:type="dxa"/>
            <w:tcBorders>
              <w:top w:val="single" w:sz="4" w:space="0" w:color="auto"/>
              <w:left w:val="single" w:sz="4" w:space="0" w:color="auto"/>
              <w:bottom w:val="single" w:sz="4" w:space="0" w:color="auto"/>
              <w:right w:val="single" w:sz="4" w:space="0" w:color="auto"/>
            </w:tcBorders>
          </w:tcPr>
          <w:p w:rsidR="00C96CA9" w:rsidRDefault="00A542C4" w:rsidP="001D00ED">
            <w:pPr>
              <w:numPr>
                <w:ilvl w:val="0"/>
                <w:numId w:val="102"/>
              </w:numPr>
              <w:ind w:left="290" w:hanging="290"/>
              <w:rPr>
                <w:rFonts w:ascii="Arial" w:eastAsia="Arial" w:hAnsi="Arial" w:cs="Arial"/>
                <w:sz w:val="20"/>
                <w:szCs w:val="20"/>
              </w:rPr>
            </w:pPr>
            <w:r>
              <w:rPr>
                <w:rFonts w:ascii="Arial" w:hAnsi="Arial" w:cs="Arial"/>
                <w:sz w:val="20"/>
                <w:szCs w:val="20"/>
              </w:rPr>
              <w:t>wskazać</w:t>
            </w:r>
            <w:r w:rsidR="00770D52" w:rsidRPr="00421274">
              <w:rPr>
                <w:rFonts w:ascii="Arial" w:hAnsi="Arial" w:cs="Arial"/>
                <w:sz w:val="20"/>
                <w:szCs w:val="20"/>
              </w:rPr>
              <w:t xml:space="preserve"> sposoby lokalizacji uszkodzeń instalacji i urządzeń do wytwarzania energii elektrycznej </w:t>
            </w:r>
            <w:r w:rsidR="00770D52" w:rsidRPr="00421274">
              <w:rPr>
                <w:rFonts w:ascii="Arial" w:eastAsia="Arial" w:hAnsi="Arial" w:cs="Arial"/>
                <w:sz w:val="20"/>
                <w:szCs w:val="20"/>
              </w:rPr>
              <w:t>wykorzystujących źródła jądrowe</w:t>
            </w:r>
          </w:p>
          <w:p w:rsidR="00770D52" w:rsidRDefault="00770D52" w:rsidP="00001826">
            <w:pPr>
              <w:ind w:left="290" w:hanging="290"/>
              <w:rPr>
                <w:rFonts w:ascii="Arial" w:hAnsi="Arial" w:cs="Arial"/>
                <w:sz w:val="20"/>
                <w:szCs w:val="20"/>
              </w:rPr>
            </w:pPr>
          </w:p>
        </w:tc>
        <w:tc>
          <w:tcPr>
            <w:tcW w:w="1166" w:type="dxa"/>
            <w:vMerge/>
            <w:tcBorders>
              <w:left w:val="single" w:sz="4" w:space="0" w:color="auto"/>
              <w:right w:val="single" w:sz="4" w:space="0" w:color="auto"/>
            </w:tcBorders>
          </w:tcPr>
          <w:p w:rsidR="00C96CA9" w:rsidRDefault="00C96CA9" w:rsidP="00AF1FDB">
            <w:pPr>
              <w:rPr>
                <w:rFonts w:ascii="Arial" w:hAnsi="Arial" w:cs="Arial"/>
                <w:sz w:val="20"/>
                <w:szCs w:val="20"/>
              </w:rPr>
            </w:pPr>
          </w:p>
        </w:tc>
      </w:tr>
      <w:tr w:rsidR="000B03E4" w:rsidTr="00B26C6A">
        <w:tc>
          <w:tcPr>
            <w:tcW w:w="2235" w:type="dxa"/>
            <w:vMerge/>
            <w:tcBorders>
              <w:left w:val="single" w:sz="4" w:space="0" w:color="auto"/>
              <w:right w:val="single" w:sz="4" w:space="0" w:color="auto"/>
            </w:tcBorders>
            <w:vAlign w:val="center"/>
          </w:tcPr>
          <w:p w:rsidR="00C96CA9" w:rsidRDefault="00C96CA9" w:rsidP="00AF1FDB">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C96CA9" w:rsidRDefault="005F7495" w:rsidP="00AF1FDB">
            <w:pPr>
              <w:rPr>
                <w:rFonts w:ascii="Arial" w:hAnsi="Arial" w:cs="Arial"/>
                <w:sz w:val="20"/>
                <w:szCs w:val="20"/>
              </w:rPr>
            </w:pPr>
            <w:r>
              <w:rPr>
                <w:rFonts w:ascii="Arial" w:hAnsi="Arial" w:cs="Arial"/>
                <w:sz w:val="20"/>
                <w:szCs w:val="20"/>
              </w:rPr>
              <w:t xml:space="preserve">3. </w:t>
            </w:r>
            <w:r w:rsidR="00D97B9F">
              <w:rPr>
                <w:rFonts w:ascii="Arial" w:hAnsi="Arial" w:cs="Arial"/>
                <w:sz w:val="20"/>
                <w:szCs w:val="20"/>
              </w:rPr>
              <w:t>Konserwacja instalacji i urządzeń do wytwarzania energii elektrycznej</w:t>
            </w:r>
          </w:p>
        </w:tc>
        <w:tc>
          <w:tcPr>
            <w:tcW w:w="850" w:type="dxa"/>
            <w:tcBorders>
              <w:top w:val="single" w:sz="4" w:space="0" w:color="auto"/>
              <w:left w:val="single" w:sz="4" w:space="0" w:color="auto"/>
              <w:bottom w:val="single" w:sz="4" w:space="0" w:color="auto"/>
              <w:right w:val="single" w:sz="4" w:space="0" w:color="auto"/>
            </w:tcBorders>
          </w:tcPr>
          <w:p w:rsidR="00C96CA9" w:rsidRDefault="00C96CA9" w:rsidP="00AF1FDB">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C96CA9"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rozróżnić</w:t>
            </w:r>
            <w:r w:rsidR="00D97B9F" w:rsidRPr="00D872C1">
              <w:rPr>
                <w:rFonts w:ascii="Arial" w:hAnsi="Arial" w:cs="Arial"/>
                <w:sz w:val="20"/>
                <w:szCs w:val="20"/>
              </w:rPr>
              <w:t xml:space="preserve"> narzędzia i materiały do naprawy instalacji i urządzeń do wytwarzania energii elektrycznej</w:t>
            </w:r>
          </w:p>
          <w:p w:rsidR="00D97B9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dobrać</w:t>
            </w:r>
            <w:r w:rsidR="00D97B9F" w:rsidRPr="00D872C1">
              <w:rPr>
                <w:rFonts w:ascii="Arial" w:hAnsi="Arial" w:cs="Arial"/>
                <w:sz w:val="20"/>
                <w:szCs w:val="20"/>
              </w:rPr>
              <w:t xml:space="preserve"> narzędzia i materiały do naprawy instalacji i urządzeń do wytwarzania energii elektrycznej</w:t>
            </w:r>
          </w:p>
          <w:p w:rsidR="00D97B9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rozróżnić</w:t>
            </w:r>
            <w:r w:rsidR="00D97B9F" w:rsidRPr="00D872C1">
              <w:rPr>
                <w:rFonts w:ascii="Arial" w:hAnsi="Arial" w:cs="Arial"/>
                <w:sz w:val="20"/>
                <w:szCs w:val="20"/>
              </w:rPr>
              <w:t xml:space="preserve"> elementy i podzespoły do naprawy instalacji i urządzeń służących do wytwarzania energii elektrycznej</w:t>
            </w:r>
          </w:p>
          <w:p w:rsidR="00D97B9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dobrać</w:t>
            </w:r>
            <w:r w:rsidR="00D97B9F" w:rsidRPr="00D872C1">
              <w:rPr>
                <w:rFonts w:ascii="Arial" w:hAnsi="Arial" w:cs="Arial"/>
                <w:sz w:val="20"/>
                <w:szCs w:val="20"/>
              </w:rPr>
              <w:t xml:space="preserve"> </w:t>
            </w:r>
            <w:r w:rsidR="00D97B9F" w:rsidRPr="00D872C1">
              <w:rPr>
                <w:rStyle w:val="Odwoaniedokomentarza"/>
                <w:rFonts w:ascii="Arial" w:hAnsi="Arial" w:cs="Arial"/>
                <w:sz w:val="20"/>
                <w:szCs w:val="20"/>
              </w:rPr>
              <w:t xml:space="preserve">elementy </w:t>
            </w:r>
            <w:r w:rsidR="00D97B9F" w:rsidRPr="00D872C1">
              <w:rPr>
                <w:rFonts w:ascii="Arial" w:hAnsi="Arial" w:cs="Arial"/>
                <w:sz w:val="20"/>
                <w:szCs w:val="20"/>
              </w:rPr>
              <w:t>i podzespoły do naprawy instalacji i urządzeń do wytwarzania energii elektrycznej</w:t>
            </w:r>
          </w:p>
          <w:p w:rsidR="00D97B9F" w:rsidRPr="00D872C1" w:rsidRDefault="00D872C1" w:rsidP="001D00ED">
            <w:pPr>
              <w:numPr>
                <w:ilvl w:val="0"/>
                <w:numId w:val="102"/>
              </w:numPr>
              <w:ind w:left="290" w:hanging="290"/>
              <w:rPr>
                <w:rFonts w:ascii="Arial" w:eastAsia="Arial" w:hAnsi="Arial" w:cs="Arial"/>
                <w:sz w:val="20"/>
                <w:szCs w:val="20"/>
              </w:rPr>
            </w:pPr>
            <w:r>
              <w:rPr>
                <w:rFonts w:ascii="Arial" w:eastAsia="Arial" w:hAnsi="Arial" w:cs="Arial"/>
                <w:sz w:val="20"/>
                <w:szCs w:val="20"/>
              </w:rPr>
              <w:t>rozróżnić</w:t>
            </w:r>
            <w:r w:rsidR="00D97B9F" w:rsidRPr="00D872C1">
              <w:rPr>
                <w:rFonts w:ascii="Arial" w:eastAsia="Arial" w:hAnsi="Arial" w:cs="Arial"/>
                <w:sz w:val="20"/>
                <w:szCs w:val="20"/>
              </w:rPr>
              <w:t xml:space="preserve"> urządzenia i narzędzia do obróbki ręcznej i maszynowej</w:t>
            </w:r>
          </w:p>
          <w:p w:rsidR="00D97B9F" w:rsidRPr="00D872C1" w:rsidRDefault="00D872C1" w:rsidP="001D00ED">
            <w:pPr>
              <w:numPr>
                <w:ilvl w:val="0"/>
                <w:numId w:val="102"/>
              </w:numPr>
              <w:ind w:left="290" w:hanging="290"/>
              <w:rPr>
                <w:rFonts w:ascii="Arial" w:eastAsia="Arial" w:hAnsi="Arial" w:cs="Arial"/>
                <w:sz w:val="20"/>
                <w:szCs w:val="20"/>
              </w:rPr>
            </w:pPr>
            <w:r>
              <w:rPr>
                <w:rFonts w:ascii="Arial" w:eastAsia="Arial" w:hAnsi="Arial" w:cs="Arial"/>
                <w:sz w:val="20"/>
                <w:szCs w:val="20"/>
              </w:rPr>
              <w:t>rozróżnić</w:t>
            </w:r>
            <w:r w:rsidR="00D97B9F" w:rsidRPr="00D872C1">
              <w:rPr>
                <w:rFonts w:ascii="Arial" w:eastAsia="Arial" w:hAnsi="Arial" w:cs="Arial"/>
                <w:sz w:val="20"/>
                <w:szCs w:val="20"/>
              </w:rPr>
              <w:t xml:space="preserve"> przyrządy pomiarowe stosowane podczas obróbki ręcznej i maszynowej</w:t>
            </w:r>
          </w:p>
          <w:p w:rsidR="00D97B9F" w:rsidRPr="00D872C1" w:rsidRDefault="00D872C1" w:rsidP="001D00ED">
            <w:pPr>
              <w:numPr>
                <w:ilvl w:val="0"/>
                <w:numId w:val="102"/>
              </w:numPr>
              <w:ind w:left="290" w:hanging="290"/>
              <w:rPr>
                <w:rFonts w:ascii="Arial" w:hAnsi="Arial" w:cs="Arial"/>
                <w:sz w:val="20"/>
                <w:szCs w:val="20"/>
              </w:rPr>
            </w:pPr>
            <w:r>
              <w:rPr>
                <w:rFonts w:ascii="Arial" w:eastAsia="Arial" w:hAnsi="Arial" w:cs="Arial"/>
                <w:sz w:val="20"/>
                <w:szCs w:val="20"/>
              </w:rPr>
              <w:t>wskazać</w:t>
            </w:r>
            <w:r w:rsidR="00D97B9F" w:rsidRPr="00D872C1">
              <w:rPr>
                <w:rFonts w:ascii="Arial" w:eastAsia="Arial" w:hAnsi="Arial" w:cs="Arial"/>
                <w:sz w:val="20"/>
                <w:szCs w:val="20"/>
              </w:rPr>
              <w:t xml:space="preserve"> kolejność prac związanych z konserwacją</w:t>
            </w:r>
            <w:r w:rsidR="00D97B9F" w:rsidRPr="00D872C1">
              <w:rPr>
                <w:rFonts w:ascii="Arial" w:hAnsi="Arial" w:cs="Arial"/>
                <w:sz w:val="20"/>
                <w:szCs w:val="20"/>
              </w:rPr>
              <w:t xml:space="preserve"> instalacji i urządzeń do wytwarzania energii elektrycznej</w:t>
            </w:r>
          </w:p>
          <w:p w:rsidR="00D97B9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wymienić</w:t>
            </w:r>
            <w:r w:rsidR="00D97B9F" w:rsidRPr="00D872C1">
              <w:rPr>
                <w:rFonts w:ascii="Arial" w:hAnsi="Arial" w:cs="Arial"/>
                <w:sz w:val="20"/>
                <w:szCs w:val="20"/>
              </w:rPr>
              <w:t xml:space="preserve"> przyrządy pomiarowe do pomiaru wielkości elektrycznych i nieelektrycznych stosowane w instalacjach i pomiarach parametrów urządzeń do wytwarzania energii elektrycznej</w:t>
            </w:r>
          </w:p>
          <w:p w:rsidR="00D97B9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stosować</w:t>
            </w:r>
            <w:r w:rsidR="00D97B9F" w:rsidRPr="00D872C1">
              <w:rPr>
                <w:rFonts w:ascii="Arial" w:hAnsi="Arial" w:cs="Arial"/>
                <w:sz w:val="20"/>
                <w:szCs w:val="20"/>
              </w:rPr>
              <w:t xml:space="preserve"> zasady wykonywania pomiarów przy użyciu przyrządów pomiarowych do pomiaru wielkości elektrycznych i nieelektrycznych stosowan</w:t>
            </w:r>
            <w:r w:rsidR="009C1A58">
              <w:rPr>
                <w:rFonts w:ascii="Arial" w:hAnsi="Arial" w:cs="Arial"/>
                <w:sz w:val="20"/>
                <w:szCs w:val="20"/>
              </w:rPr>
              <w:t>ych</w:t>
            </w:r>
            <w:r w:rsidR="00D97B9F" w:rsidRPr="00D872C1">
              <w:rPr>
                <w:rFonts w:ascii="Arial" w:hAnsi="Arial" w:cs="Arial"/>
                <w:sz w:val="20"/>
                <w:szCs w:val="20"/>
              </w:rPr>
              <w:t xml:space="preserve"> w instalacjach i pomiarach parametrów urządzeń do wytwarzania energii elektrycznej</w:t>
            </w:r>
          </w:p>
          <w:p w:rsidR="00D97B9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rozróżnić</w:t>
            </w:r>
            <w:r w:rsidR="00D97B9F" w:rsidRPr="00D872C1">
              <w:rPr>
                <w:rFonts w:ascii="Arial" w:hAnsi="Arial" w:cs="Arial"/>
                <w:sz w:val="20"/>
                <w:szCs w:val="20"/>
              </w:rPr>
              <w:t xml:space="preserve"> rodzaje metod pomiarowych stosowanych w badaniach odbiorczych i eksploatacyjnych</w:t>
            </w:r>
          </w:p>
          <w:p w:rsidR="00D97B9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rysować</w:t>
            </w:r>
            <w:r w:rsidR="00D97B9F" w:rsidRPr="00D872C1">
              <w:rPr>
                <w:rFonts w:ascii="Arial" w:hAnsi="Arial" w:cs="Arial"/>
                <w:sz w:val="20"/>
                <w:szCs w:val="20"/>
              </w:rPr>
              <w:t xml:space="preserve"> schematy do pomiarów wielkości elektrycznych i nieelektrycznych instalacji i urządzeń do wytwarzania energii elektrycznej</w:t>
            </w:r>
          </w:p>
          <w:p w:rsidR="00D97B9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określić</w:t>
            </w:r>
            <w:r w:rsidR="00D97B9F" w:rsidRPr="00D872C1">
              <w:rPr>
                <w:rFonts w:ascii="Arial" w:hAnsi="Arial" w:cs="Arial"/>
                <w:sz w:val="20"/>
                <w:szCs w:val="20"/>
              </w:rPr>
              <w:t xml:space="preserve"> rolę elementów na schematach układów do pomiarów parametrów (wielkości elektrycznych i nieelektrycznych) urządzeń do wytwarzania energii elektrycznej</w:t>
            </w:r>
          </w:p>
          <w:p w:rsidR="00D97B9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montować</w:t>
            </w:r>
            <w:r w:rsidR="00D97B9F" w:rsidRPr="00D872C1">
              <w:rPr>
                <w:rFonts w:ascii="Arial" w:hAnsi="Arial" w:cs="Arial"/>
                <w:sz w:val="20"/>
                <w:szCs w:val="20"/>
              </w:rPr>
              <w:t xml:space="preserve"> układy do pomiarów wielkości elektrycznych i nieelektrycznych na modelach instalacji i urządzeń do wytwarzania energii elektrycznej</w:t>
            </w:r>
          </w:p>
          <w:p w:rsidR="00D97B9F" w:rsidRPr="00D872C1" w:rsidRDefault="00D97B9F" w:rsidP="001D00ED">
            <w:pPr>
              <w:numPr>
                <w:ilvl w:val="0"/>
                <w:numId w:val="102"/>
              </w:numPr>
              <w:ind w:left="290" w:hanging="290"/>
              <w:rPr>
                <w:rFonts w:ascii="Arial" w:hAnsi="Arial" w:cs="Arial"/>
                <w:sz w:val="20"/>
                <w:szCs w:val="20"/>
              </w:rPr>
            </w:pPr>
            <w:r w:rsidRPr="00D872C1">
              <w:rPr>
                <w:rFonts w:ascii="Arial" w:hAnsi="Arial" w:cs="Arial"/>
                <w:sz w:val="20"/>
                <w:szCs w:val="20"/>
              </w:rPr>
              <w:t>dobiera</w:t>
            </w:r>
            <w:r w:rsidR="00D872C1">
              <w:rPr>
                <w:rFonts w:ascii="Arial" w:hAnsi="Arial" w:cs="Arial"/>
                <w:sz w:val="20"/>
                <w:szCs w:val="20"/>
              </w:rPr>
              <w:t>ć</w:t>
            </w:r>
            <w:r w:rsidRPr="00D872C1">
              <w:rPr>
                <w:rFonts w:ascii="Arial" w:hAnsi="Arial" w:cs="Arial"/>
                <w:sz w:val="20"/>
                <w:szCs w:val="20"/>
              </w:rPr>
              <w:t xml:space="preserve"> zakresy pomiarowe przyrządów kontrolno-pomiarowych przyłączonych do modeli instalacji i urządzeń do wytwarzania energii elektrycznej</w:t>
            </w:r>
          </w:p>
          <w:p w:rsidR="00D97B9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wykonać</w:t>
            </w:r>
            <w:r w:rsidR="00D97B9F" w:rsidRPr="00D872C1">
              <w:rPr>
                <w:rFonts w:ascii="Arial" w:hAnsi="Arial" w:cs="Arial"/>
                <w:sz w:val="20"/>
                <w:szCs w:val="20"/>
              </w:rPr>
              <w:t xml:space="preserve"> pomiary wielkości elektrycznych i nieelektrycznych na modelach instalacji i urządzeń do wytwarzania energii elektrycznej</w:t>
            </w:r>
          </w:p>
          <w:p w:rsidR="00D97B9F" w:rsidRPr="00D872C1" w:rsidRDefault="00D97B9F" w:rsidP="001D00ED">
            <w:pPr>
              <w:numPr>
                <w:ilvl w:val="0"/>
                <w:numId w:val="102"/>
              </w:numPr>
              <w:ind w:left="290" w:hanging="290"/>
              <w:rPr>
                <w:rFonts w:ascii="Arial" w:hAnsi="Arial" w:cs="Arial"/>
                <w:sz w:val="20"/>
                <w:szCs w:val="20"/>
              </w:rPr>
            </w:pPr>
            <w:r w:rsidRPr="00D872C1">
              <w:rPr>
                <w:rFonts w:ascii="Arial" w:hAnsi="Arial" w:cs="Arial"/>
                <w:sz w:val="20"/>
                <w:szCs w:val="20"/>
              </w:rPr>
              <w:t>sporządz</w:t>
            </w:r>
            <w:r w:rsidR="00287F8C">
              <w:rPr>
                <w:rFonts w:ascii="Arial" w:hAnsi="Arial" w:cs="Arial"/>
                <w:sz w:val="20"/>
                <w:szCs w:val="20"/>
              </w:rPr>
              <w:t>ić</w:t>
            </w:r>
            <w:r w:rsidRPr="00D872C1">
              <w:rPr>
                <w:rFonts w:ascii="Arial" w:hAnsi="Arial" w:cs="Arial"/>
                <w:sz w:val="20"/>
                <w:szCs w:val="20"/>
              </w:rPr>
              <w:t xml:space="preserve"> protokoły pomiarów wielkości elektrycznych i nieelektrycznych związanych z instalacjami i urządzeniami do wytwarzania energii elektrycznej</w:t>
            </w:r>
          </w:p>
          <w:p w:rsidR="00D97B9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rozpoznać</w:t>
            </w:r>
            <w:r w:rsidR="00D97B9F" w:rsidRPr="00D872C1">
              <w:rPr>
                <w:rFonts w:ascii="Arial" w:hAnsi="Arial" w:cs="Arial"/>
                <w:sz w:val="20"/>
                <w:szCs w:val="20"/>
              </w:rPr>
              <w:t xml:space="preserve"> parametry instalacji i urządzeń do wytwarzania energii elektrycznej</w:t>
            </w:r>
          </w:p>
          <w:p w:rsidR="00D97B9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porównać</w:t>
            </w:r>
            <w:r w:rsidR="00D97B9F" w:rsidRPr="00D872C1">
              <w:rPr>
                <w:rFonts w:ascii="Arial" w:hAnsi="Arial" w:cs="Arial"/>
                <w:sz w:val="20"/>
                <w:szCs w:val="20"/>
              </w:rPr>
              <w:t xml:space="preserve"> wartości parametrów </w:t>
            </w:r>
            <w:r w:rsidR="00D97B9F" w:rsidRPr="00D872C1">
              <w:rPr>
                <w:rFonts w:ascii="Arial" w:hAnsi="Arial" w:cs="Arial"/>
                <w:sz w:val="20"/>
                <w:szCs w:val="20"/>
              </w:rPr>
              <w:br/>
              <w:t>z wartościami normatywnymi</w:t>
            </w:r>
          </w:p>
          <w:p w:rsidR="00D97B9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wskazać</w:t>
            </w:r>
            <w:r w:rsidR="00D97B9F" w:rsidRPr="00D872C1">
              <w:rPr>
                <w:rFonts w:ascii="Arial" w:hAnsi="Arial" w:cs="Arial"/>
                <w:sz w:val="20"/>
                <w:szCs w:val="20"/>
              </w:rPr>
              <w:t xml:space="preserve"> czynności wykonywane podczas eksploatacji instalacji i urządzeń do wytwarzania energii ‎elektrycznej (w tym: generatorów synchronicznych, urządzeń napędowych, przetwornic, elektrofiltrów)</w:t>
            </w:r>
          </w:p>
          <w:p w:rsidR="00003883"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rozróżnić</w:t>
            </w:r>
            <w:r w:rsidR="00003883" w:rsidRPr="00D872C1">
              <w:rPr>
                <w:rFonts w:ascii="Arial" w:hAnsi="Arial" w:cs="Arial"/>
                <w:sz w:val="20"/>
                <w:szCs w:val="20"/>
              </w:rPr>
              <w:t xml:space="preserve"> symbole elementów elektrycznych i elektronicznych</w:t>
            </w:r>
          </w:p>
          <w:p w:rsidR="00003883"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rozróżnić</w:t>
            </w:r>
            <w:r w:rsidR="00003883" w:rsidRPr="00D872C1">
              <w:rPr>
                <w:rFonts w:ascii="Arial" w:hAnsi="Arial" w:cs="Arial"/>
                <w:sz w:val="20"/>
                <w:szCs w:val="20"/>
              </w:rPr>
              <w:t xml:space="preserve"> symbole układów i urządzeń elektrycznych</w:t>
            </w:r>
          </w:p>
          <w:p w:rsidR="00003883"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rozpoznać</w:t>
            </w:r>
            <w:r w:rsidR="00003883" w:rsidRPr="00D872C1">
              <w:rPr>
                <w:rFonts w:ascii="Arial" w:hAnsi="Arial" w:cs="Arial"/>
                <w:sz w:val="20"/>
                <w:szCs w:val="20"/>
              </w:rPr>
              <w:t xml:space="preserve"> symbole przyrządów pomiarowych stosowanych w elektrotechnice</w:t>
            </w:r>
          </w:p>
          <w:p w:rsidR="00003883"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odczytać</w:t>
            </w:r>
            <w:r w:rsidR="00003883" w:rsidRPr="00D872C1">
              <w:rPr>
                <w:rFonts w:ascii="Arial" w:hAnsi="Arial" w:cs="Arial"/>
                <w:sz w:val="20"/>
                <w:szCs w:val="20"/>
              </w:rPr>
              <w:t xml:space="preserve"> rysunki techniczne</w:t>
            </w:r>
          </w:p>
          <w:p w:rsidR="00003883"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wykonać</w:t>
            </w:r>
            <w:r w:rsidR="00003883" w:rsidRPr="00D872C1">
              <w:rPr>
                <w:rFonts w:ascii="Arial" w:hAnsi="Arial" w:cs="Arial"/>
                <w:sz w:val="20"/>
                <w:szCs w:val="20"/>
              </w:rPr>
              <w:t xml:space="preserve"> rysunek techniczny montażowy, schematyczny, wykonawczy</w:t>
            </w:r>
          </w:p>
          <w:p w:rsidR="00003883"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sporządzać</w:t>
            </w:r>
            <w:r w:rsidR="00003883" w:rsidRPr="00D872C1">
              <w:rPr>
                <w:rFonts w:ascii="Arial" w:hAnsi="Arial" w:cs="Arial"/>
                <w:sz w:val="20"/>
                <w:szCs w:val="20"/>
              </w:rPr>
              <w:t xml:space="preserve"> szkice i rysunki instalacji elektrycznych zgodnie z obowiązującymi normami i zasadami</w:t>
            </w:r>
          </w:p>
          <w:p w:rsidR="00003883" w:rsidRPr="00D872C1" w:rsidRDefault="00003883" w:rsidP="001D00ED">
            <w:pPr>
              <w:numPr>
                <w:ilvl w:val="0"/>
                <w:numId w:val="102"/>
              </w:numPr>
              <w:ind w:left="290" w:hanging="290"/>
              <w:rPr>
                <w:rFonts w:ascii="Arial" w:hAnsi="Arial" w:cs="Arial"/>
                <w:sz w:val="20"/>
                <w:szCs w:val="20"/>
              </w:rPr>
            </w:pPr>
            <w:r w:rsidRPr="00D872C1">
              <w:rPr>
                <w:rFonts w:ascii="Arial" w:hAnsi="Arial" w:cs="Arial"/>
                <w:sz w:val="20"/>
                <w:szCs w:val="20"/>
              </w:rPr>
              <w:t>sporządza</w:t>
            </w:r>
            <w:r w:rsidR="00D872C1">
              <w:rPr>
                <w:rFonts w:ascii="Arial" w:hAnsi="Arial" w:cs="Arial"/>
                <w:sz w:val="20"/>
                <w:szCs w:val="20"/>
              </w:rPr>
              <w:t>ć</w:t>
            </w:r>
            <w:r w:rsidRPr="00D872C1">
              <w:rPr>
                <w:rFonts w:ascii="Arial" w:hAnsi="Arial" w:cs="Arial"/>
                <w:sz w:val="20"/>
                <w:szCs w:val="20"/>
              </w:rPr>
              <w:t xml:space="preserve"> kompletne rysunki techniczne i projekty z wykorzystaniem technik komputerowych</w:t>
            </w:r>
          </w:p>
          <w:p w:rsidR="00003883"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lang w:val="x-none"/>
              </w:rPr>
              <w:t>drukować</w:t>
            </w:r>
            <w:r w:rsidR="00003883" w:rsidRPr="00D872C1">
              <w:rPr>
                <w:rFonts w:ascii="Arial" w:hAnsi="Arial" w:cs="Arial"/>
                <w:sz w:val="20"/>
                <w:szCs w:val="20"/>
              </w:rPr>
              <w:t xml:space="preserve"> rysunki techniczne wykonane w programach CAD</w:t>
            </w:r>
          </w:p>
          <w:p w:rsidR="00655D54"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stosować</w:t>
            </w:r>
            <w:r w:rsidR="00655D54" w:rsidRPr="00D872C1">
              <w:rPr>
                <w:rFonts w:ascii="Arial" w:hAnsi="Arial" w:cs="Arial"/>
                <w:sz w:val="20"/>
                <w:szCs w:val="20"/>
              </w:rPr>
              <w:t xml:space="preserve"> zasady kultury osobistej i ogólnie przyjęte normy zachowania</w:t>
            </w:r>
          </w:p>
          <w:p w:rsidR="00655D54" w:rsidRPr="00D872C1" w:rsidRDefault="00655D54" w:rsidP="001D00ED">
            <w:pPr>
              <w:numPr>
                <w:ilvl w:val="0"/>
                <w:numId w:val="102"/>
              </w:numPr>
              <w:ind w:left="290" w:hanging="290"/>
              <w:rPr>
                <w:rFonts w:ascii="Arial" w:hAnsi="Arial" w:cs="Arial"/>
                <w:sz w:val="20"/>
                <w:szCs w:val="20"/>
              </w:rPr>
            </w:pPr>
            <w:r w:rsidRPr="00D872C1">
              <w:rPr>
                <w:rFonts w:ascii="Arial" w:hAnsi="Arial" w:cs="Arial"/>
                <w:sz w:val="20"/>
                <w:szCs w:val="20"/>
              </w:rPr>
              <w:t>przestrzega</w:t>
            </w:r>
            <w:r w:rsidR="00D872C1">
              <w:rPr>
                <w:rFonts w:ascii="Arial" w:hAnsi="Arial" w:cs="Arial"/>
                <w:sz w:val="20"/>
                <w:szCs w:val="20"/>
              </w:rPr>
              <w:t>ć</w:t>
            </w:r>
            <w:r w:rsidRPr="00D872C1">
              <w:rPr>
                <w:rFonts w:ascii="Arial" w:hAnsi="Arial" w:cs="Arial"/>
                <w:sz w:val="20"/>
                <w:szCs w:val="20"/>
              </w:rPr>
              <w:t xml:space="preserve"> tajemnicy zawodowej</w:t>
            </w:r>
          </w:p>
          <w:p w:rsidR="00655D54"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stosować</w:t>
            </w:r>
            <w:r w:rsidR="00655D54" w:rsidRPr="00D872C1">
              <w:rPr>
                <w:rFonts w:ascii="Arial" w:hAnsi="Arial" w:cs="Arial"/>
                <w:sz w:val="20"/>
                <w:szCs w:val="20"/>
              </w:rPr>
              <w:t xml:space="preserve"> przepisy prawa dotyczące bezpieczeństwa i higieny pracy</w:t>
            </w:r>
          </w:p>
          <w:p w:rsidR="00655D54"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stosować</w:t>
            </w:r>
            <w:r w:rsidR="00655D54" w:rsidRPr="00D872C1">
              <w:rPr>
                <w:rFonts w:ascii="Arial" w:hAnsi="Arial" w:cs="Arial"/>
                <w:sz w:val="20"/>
                <w:szCs w:val="20"/>
              </w:rPr>
              <w:t xml:space="preserve"> przepisy prawa dotyczące ochrony przeciwpożarowej</w:t>
            </w:r>
          </w:p>
          <w:p w:rsidR="00655D54"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reagować</w:t>
            </w:r>
            <w:r w:rsidR="00655D54" w:rsidRPr="00D872C1">
              <w:rPr>
                <w:rFonts w:ascii="Arial" w:hAnsi="Arial" w:cs="Arial"/>
                <w:sz w:val="20"/>
                <w:szCs w:val="20"/>
              </w:rPr>
              <w:t xml:space="preserve"> w przypadku zagrożenia pożarowego zgodnie z zasadami ochrony przeciwpożarowej</w:t>
            </w:r>
          </w:p>
          <w:p w:rsidR="002A373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określić</w:t>
            </w:r>
            <w:r w:rsidR="002A373F" w:rsidRPr="00D872C1">
              <w:rPr>
                <w:rFonts w:ascii="Arial" w:hAnsi="Arial" w:cs="Arial"/>
                <w:sz w:val="20"/>
                <w:szCs w:val="20"/>
              </w:rPr>
              <w:t xml:space="preserve"> czas realizacji zadań</w:t>
            </w:r>
          </w:p>
          <w:p w:rsidR="002A373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dokonać</w:t>
            </w:r>
            <w:r w:rsidR="002A373F" w:rsidRPr="00D872C1">
              <w:rPr>
                <w:rFonts w:ascii="Arial" w:hAnsi="Arial" w:cs="Arial"/>
                <w:sz w:val="20"/>
                <w:szCs w:val="20"/>
              </w:rPr>
              <w:t xml:space="preserve"> modyfikacji zaplanowanych działań</w:t>
            </w:r>
          </w:p>
          <w:p w:rsidR="002A373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realizować</w:t>
            </w:r>
            <w:r w:rsidR="002A373F" w:rsidRPr="00D872C1">
              <w:rPr>
                <w:rFonts w:ascii="Arial" w:hAnsi="Arial" w:cs="Arial"/>
                <w:sz w:val="20"/>
                <w:szCs w:val="20"/>
              </w:rPr>
              <w:t xml:space="preserve"> działania w wyznaczonym czasie</w:t>
            </w:r>
          </w:p>
          <w:p w:rsidR="002A373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monitorować</w:t>
            </w:r>
            <w:r w:rsidR="002A373F" w:rsidRPr="00D872C1">
              <w:rPr>
                <w:rFonts w:ascii="Arial" w:hAnsi="Arial" w:cs="Arial"/>
                <w:sz w:val="20"/>
                <w:szCs w:val="20"/>
              </w:rPr>
              <w:t xml:space="preserve"> realizację zaplanowanych działań</w:t>
            </w:r>
          </w:p>
          <w:p w:rsidR="002A373F" w:rsidRPr="00D872C1" w:rsidRDefault="002A373F" w:rsidP="001D00ED">
            <w:pPr>
              <w:numPr>
                <w:ilvl w:val="0"/>
                <w:numId w:val="102"/>
              </w:numPr>
              <w:ind w:left="290" w:hanging="290"/>
              <w:rPr>
                <w:rFonts w:ascii="Arial" w:hAnsi="Arial" w:cs="Arial"/>
                <w:sz w:val="20"/>
                <w:szCs w:val="20"/>
              </w:rPr>
            </w:pPr>
            <w:r w:rsidRPr="00D872C1">
              <w:rPr>
                <w:rFonts w:ascii="Arial" w:hAnsi="Arial" w:cs="Arial"/>
                <w:sz w:val="20"/>
                <w:szCs w:val="20"/>
              </w:rPr>
              <w:t>wypełni</w:t>
            </w:r>
            <w:r w:rsidR="00132B42">
              <w:rPr>
                <w:rFonts w:ascii="Arial" w:hAnsi="Arial" w:cs="Arial"/>
                <w:sz w:val="20"/>
                <w:szCs w:val="20"/>
              </w:rPr>
              <w:t>ć</w:t>
            </w:r>
            <w:r w:rsidRPr="00D872C1">
              <w:rPr>
                <w:rFonts w:ascii="Arial" w:hAnsi="Arial" w:cs="Arial"/>
                <w:sz w:val="20"/>
                <w:szCs w:val="20"/>
              </w:rPr>
              <w:t xml:space="preserve"> arkusz samooceny</w:t>
            </w:r>
          </w:p>
          <w:p w:rsidR="002A373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samodzielnie planować, realizować</w:t>
            </w:r>
            <w:r w:rsidR="002A373F" w:rsidRPr="00D872C1">
              <w:rPr>
                <w:rFonts w:ascii="Arial" w:hAnsi="Arial" w:cs="Arial"/>
                <w:sz w:val="20"/>
                <w:szCs w:val="20"/>
              </w:rPr>
              <w:t xml:space="preserve"> i demonstr</w:t>
            </w:r>
            <w:r>
              <w:rPr>
                <w:rFonts w:ascii="Arial" w:hAnsi="Arial" w:cs="Arial"/>
                <w:sz w:val="20"/>
                <w:szCs w:val="20"/>
              </w:rPr>
              <w:t>ować</w:t>
            </w:r>
            <w:r w:rsidR="002A373F" w:rsidRPr="00D872C1">
              <w:rPr>
                <w:rFonts w:ascii="Arial" w:hAnsi="Arial" w:cs="Arial"/>
                <w:sz w:val="20"/>
                <w:szCs w:val="20"/>
              </w:rPr>
              <w:t xml:space="preserve"> proste działania</w:t>
            </w:r>
          </w:p>
          <w:p w:rsidR="002A373F" w:rsidRPr="00D872C1" w:rsidRDefault="002A373F" w:rsidP="001D00ED">
            <w:pPr>
              <w:numPr>
                <w:ilvl w:val="0"/>
                <w:numId w:val="102"/>
              </w:numPr>
              <w:ind w:left="290" w:hanging="290"/>
              <w:rPr>
                <w:rFonts w:ascii="Arial" w:hAnsi="Arial" w:cs="Arial"/>
                <w:sz w:val="20"/>
                <w:szCs w:val="20"/>
              </w:rPr>
            </w:pPr>
            <w:r w:rsidRPr="00D872C1">
              <w:rPr>
                <w:rFonts w:ascii="Arial" w:hAnsi="Arial" w:cs="Arial"/>
                <w:sz w:val="20"/>
                <w:szCs w:val="20"/>
              </w:rPr>
              <w:t>ocenia</w:t>
            </w:r>
            <w:r w:rsidR="00D872C1">
              <w:rPr>
                <w:rFonts w:ascii="Arial" w:hAnsi="Arial" w:cs="Arial"/>
                <w:sz w:val="20"/>
                <w:szCs w:val="20"/>
              </w:rPr>
              <w:t>ć</w:t>
            </w:r>
            <w:r w:rsidRPr="00D872C1">
              <w:rPr>
                <w:rFonts w:ascii="Arial" w:hAnsi="Arial" w:cs="Arial"/>
                <w:sz w:val="20"/>
                <w:szCs w:val="20"/>
              </w:rPr>
              <w:t xml:space="preserve"> skutki wprowadzenia zmiany</w:t>
            </w:r>
          </w:p>
          <w:p w:rsidR="002A373F" w:rsidRPr="00D872C1" w:rsidRDefault="002A373F" w:rsidP="001D00ED">
            <w:pPr>
              <w:numPr>
                <w:ilvl w:val="0"/>
                <w:numId w:val="102"/>
              </w:numPr>
              <w:ind w:left="290" w:hanging="290"/>
              <w:rPr>
                <w:rFonts w:ascii="Arial" w:hAnsi="Arial" w:cs="Arial"/>
                <w:sz w:val="20"/>
                <w:szCs w:val="20"/>
              </w:rPr>
            </w:pPr>
            <w:r w:rsidRPr="00D872C1">
              <w:rPr>
                <w:rFonts w:ascii="Arial" w:hAnsi="Arial" w:cs="Arial"/>
                <w:sz w:val="20"/>
                <w:szCs w:val="20"/>
              </w:rPr>
              <w:t>wyraża</w:t>
            </w:r>
            <w:r w:rsidR="00D872C1">
              <w:rPr>
                <w:rFonts w:ascii="Arial" w:hAnsi="Arial" w:cs="Arial"/>
                <w:sz w:val="20"/>
                <w:szCs w:val="20"/>
              </w:rPr>
              <w:t>ć</w:t>
            </w:r>
            <w:r w:rsidRPr="00D872C1">
              <w:rPr>
                <w:rFonts w:ascii="Arial" w:hAnsi="Arial" w:cs="Arial"/>
                <w:sz w:val="20"/>
                <w:szCs w:val="20"/>
              </w:rPr>
              <w:t xml:space="preserve"> swoje emocje, uczucia i poglądy</w:t>
            </w:r>
            <w:r w:rsidR="00132B42">
              <w:rPr>
                <w:rFonts w:ascii="Arial" w:hAnsi="Arial" w:cs="Arial"/>
                <w:sz w:val="20"/>
                <w:szCs w:val="20"/>
              </w:rPr>
              <w:t xml:space="preserve"> zgodnie</w:t>
            </w:r>
            <w:r w:rsidRPr="00D872C1">
              <w:rPr>
                <w:rFonts w:ascii="Arial" w:hAnsi="Arial" w:cs="Arial"/>
                <w:sz w:val="20"/>
                <w:szCs w:val="20"/>
              </w:rPr>
              <w:t xml:space="preserve"> z ogólnie przyjętymi normami i zasadami współżycia społecznego</w:t>
            </w:r>
          </w:p>
          <w:p w:rsidR="002A373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stosować</w:t>
            </w:r>
            <w:r w:rsidR="003E6756" w:rsidRPr="00D872C1">
              <w:rPr>
                <w:rFonts w:ascii="Arial" w:hAnsi="Arial" w:cs="Arial"/>
                <w:sz w:val="20"/>
                <w:szCs w:val="20"/>
              </w:rPr>
              <w:t xml:space="preserve"> różne rodzaje komunikatów</w:t>
            </w:r>
          </w:p>
          <w:p w:rsidR="003E6756" w:rsidRPr="00D872C1" w:rsidRDefault="00D872C1" w:rsidP="001D00ED">
            <w:pPr>
              <w:numPr>
                <w:ilvl w:val="0"/>
                <w:numId w:val="102"/>
              </w:numPr>
              <w:ind w:left="290" w:hanging="290"/>
              <w:rPr>
                <w:rFonts w:ascii="Arial" w:hAnsi="Arial" w:cs="Arial"/>
                <w:sz w:val="20"/>
                <w:szCs w:val="20"/>
              </w:rPr>
            </w:pPr>
            <w:r>
              <w:rPr>
                <w:rFonts w:ascii="Arial" w:hAnsi="Arial" w:cs="Arial"/>
                <w:snapToGrid w:val="0"/>
                <w:sz w:val="20"/>
                <w:szCs w:val="20"/>
              </w:rPr>
              <w:t>stosować</w:t>
            </w:r>
            <w:r w:rsidR="003E6756" w:rsidRPr="00D872C1">
              <w:rPr>
                <w:rFonts w:ascii="Arial" w:hAnsi="Arial" w:cs="Arial"/>
                <w:snapToGrid w:val="0"/>
                <w:sz w:val="20"/>
                <w:szCs w:val="20"/>
              </w:rPr>
              <w:t xml:space="preserve"> formy komunikacji werbalnej i niewerbalnej</w:t>
            </w:r>
          </w:p>
          <w:p w:rsidR="003E6756"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prezentować</w:t>
            </w:r>
            <w:r w:rsidR="003E6756" w:rsidRPr="00D872C1">
              <w:rPr>
                <w:rFonts w:ascii="Arial" w:hAnsi="Arial" w:cs="Arial"/>
                <w:sz w:val="20"/>
                <w:szCs w:val="20"/>
              </w:rPr>
              <w:t xml:space="preserve"> własne stanowisko</w:t>
            </w:r>
            <w:r w:rsidR="0035796A">
              <w:rPr>
                <w:rFonts w:ascii="Arial" w:hAnsi="Arial" w:cs="Arial"/>
                <w:sz w:val="20"/>
                <w:szCs w:val="20"/>
              </w:rPr>
              <w:t>,</w:t>
            </w:r>
            <w:r w:rsidR="003E6756" w:rsidRPr="00D872C1">
              <w:rPr>
                <w:rFonts w:ascii="Arial" w:hAnsi="Arial" w:cs="Arial"/>
                <w:sz w:val="20"/>
                <w:szCs w:val="20"/>
              </w:rPr>
              <w:t xml:space="preserve"> stosując różne środki komunikacji niewerbalnej</w:t>
            </w:r>
          </w:p>
        </w:tc>
        <w:tc>
          <w:tcPr>
            <w:tcW w:w="3512" w:type="dxa"/>
            <w:tcBorders>
              <w:top w:val="single" w:sz="4" w:space="0" w:color="auto"/>
              <w:left w:val="single" w:sz="4" w:space="0" w:color="auto"/>
              <w:bottom w:val="single" w:sz="4" w:space="0" w:color="auto"/>
              <w:right w:val="single" w:sz="4" w:space="0" w:color="auto"/>
            </w:tcBorders>
          </w:tcPr>
          <w:p w:rsidR="00C96CA9"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wymienić</w:t>
            </w:r>
            <w:r w:rsidR="00D97B9F" w:rsidRPr="00D872C1">
              <w:rPr>
                <w:rFonts w:ascii="Arial" w:hAnsi="Arial" w:cs="Arial"/>
                <w:sz w:val="20"/>
                <w:szCs w:val="20"/>
              </w:rPr>
              <w:t xml:space="preserve"> zasady przestrzegane podczas wytwarzania energii elektrycznej</w:t>
            </w:r>
          </w:p>
          <w:p w:rsidR="00D97B9F" w:rsidRPr="00D872C1" w:rsidRDefault="00D97B9F" w:rsidP="001D00ED">
            <w:pPr>
              <w:numPr>
                <w:ilvl w:val="0"/>
                <w:numId w:val="102"/>
              </w:numPr>
              <w:ind w:left="290" w:hanging="290"/>
              <w:rPr>
                <w:rFonts w:ascii="Arial" w:hAnsi="Arial" w:cs="Arial"/>
                <w:sz w:val="20"/>
                <w:szCs w:val="20"/>
              </w:rPr>
            </w:pPr>
            <w:r w:rsidRPr="00D872C1">
              <w:rPr>
                <w:rFonts w:ascii="Arial" w:hAnsi="Arial" w:cs="Arial"/>
                <w:sz w:val="20"/>
                <w:szCs w:val="20"/>
              </w:rPr>
              <w:t>s</w:t>
            </w:r>
            <w:r w:rsidR="00D872C1">
              <w:rPr>
                <w:rFonts w:ascii="Arial" w:hAnsi="Arial" w:cs="Arial"/>
                <w:sz w:val="20"/>
                <w:szCs w:val="20"/>
              </w:rPr>
              <w:t>tosować</w:t>
            </w:r>
            <w:r w:rsidRPr="00D872C1">
              <w:rPr>
                <w:rFonts w:ascii="Arial" w:hAnsi="Arial" w:cs="Arial"/>
                <w:sz w:val="20"/>
                <w:szCs w:val="20"/>
              </w:rPr>
              <w:t xml:space="preserve"> zasady postępowania w razie wykrycia nienormalnych objawów pracy instalacji i urządzeń wytwarzania energii elektrycznej</w:t>
            </w:r>
          </w:p>
          <w:p w:rsidR="00D97B9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podać</w:t>
            </w:r>
            <w:r w:rsidR="00D97B9F" w:rsidRPr="00D872C1">
              <w:rPr>
                <w:rFonts w:ascii="Arial" w:hAnsi="Arial" w:cs="Arial"/>
                <w:sz w:val="20"/>
                <w:szCs w:val="20"/>
              </w:rPr>
              <w:t xml:space="preserve"> zakres, czynności i terminy przeprowadzania oględzin, przeglądów i konserwacji instalacji i urządzeń do wytwarzania energii ‎elektrycznej</w:t>
            </w:r>
          </w:p>
          <w:p w:rsidR="00D97B9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wskazać</w:t>
            </w:r>
            <w:r w:rsidR="00D97B9F" w:rsidRPr="00D872C1">
              <w:rPr>
                <w:rFonts w:ascii="Arial" w:hAnsi="Arial" w:cs="Arial"/>
                <w:sz w:val="20"/>
                <w:szCs w:val="20"/>
              </w:rPr>
              <w:t xml:space="preserve"> zakres wymagań kwalifikacyjnych osób zajmujących się eksploatacj</w:t>
            </w:r>
            <w:r w:rsidR="00132B42">
              <w:rPr>
                <w:rFonts w:ascii="Arial" w:hAnsi="Arial" w:cs="Arial"/>
                <w:sz w:val="20"/>
                <w:szCs w:val="20"/>
              </w:rPr>
              <w:t>ą</w:t>
            </w:r>
            <w:r w:rsidR="00D97B9F" w:rsidRPr="00D872C1">
              <w:rPr>
                <w:rFonts w:ascii="Arial" w:hAnsi="Arial" w:cs="Arial"/>
                <w:sz w:val="20"/>
                <w:szCs w:val="20"/>
              </w:rPr>
              <w:t xml:space="preserve"> instalacji i urządzeń do wytwarzania energii elektrycznej</w:t>
            </w:r>
          </w:p>
          <w:p w:rsidR="002A373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wymienić</w:t>
            </w:r>
            <w:r w:rsidR="002A373F" w:rsidRPr="00D872C1">
              <w:rPr>
                <w:rFonts w:ascii="Arial" w:hAnsi="Arial" w:cs="Arial"/>
                <w:sz w:val="20"/>
                <w:szCs w:val="20"/>
              </w:rPr>
              <w:t xml:space="preserve"> techniki radzenia sobie ze stresem</w:t>
            </w:r>
          </w:p>
          <w:p w:rsidR="002A373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wskazać</w:t>
            </w:r>
            <w:r w:rsidR="002A373F" w:rsidRPr="00D872C1">
              <w:rPr>
                <w:rFonts w:ascii="Arial" w:hAnsi="Arial" w:cs="Arial"/>
                <w:sz w:val="20"/>
                <w:szCs w:val="20"/>
              </w:rPr>
              <w:t xml:space="preserve"> przyczyny sytuacji stresowych w pracy zawodowej</w:t>
            </w:r>
          </w:p>
          <w:p w:rsidR="002A373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charakteryzować</w:t>
            </w:r>
            <w:r w:rsidR="002A373F" w:rsidRPr="00D872C1">
              <w:rPr>
                <w:rFonts w:ascii="Arial" w:hAnsi="Arial" w:cs="Arial"/>
                <w:sz w:val="20"/>
                <w:szCs w:val="20"/>
              </w:rPr>
              <w:t xml:space="preserve"> sytuacje wywołujące stres</w:t>
            </w:r>
          </w:p>
          <w:p w:rsidR="002A373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wskazać</w:t>
            </w:r>
            <w:r w:rsidR="002A373F" w:rsidRPr="00D872C1">
              <w:rPr>
                <w:rFonts w:ascii="Arial" w:hAnsi="Arial" w:cs="Arial"/>
                <w:sz w:val="20"/>
                <w:szCs w:val="20"/>
              </w:rPr>
              <w:t xml:space="preserve"> na wybranym przykładzie z wykonywania swoich zadań zawodowych na pozytywne sposoby radzenia sobie z emocjami i stresem</w:t>
            </w:r>
          </w:p>
        </w:tc>
        <w:tc>
          <w:tcPr>
            <w:tcW w:w="1166" w:type="dxa"/>
            <w:vMerge/>
            <w:tcBorders>
              <w:left w:val="single" w:sz="4" w:space="0" w:color="auto"/>
              <w:right w:val="single" w:sz="4" w:space="0" w:color="auto"/>
            </w:tcBorders>
          </w:tcPr>
          <w:p w:rsidR="00C96CA9" w:rsidRDefault="00C96CA9" w:rsidP="00AF1FDB">
            <w:pPr>
              <w:rPr>
                <w:rFonts w:ascii="Arial" w:hAnsi="Arial" w:cs="Arial"/>
                <w:sz w:val="20"/>
                <w:szCs w:val="20"/>
              </w:rPr>
            </w:pPr>
          </w:p>
        </w:tc>
      </w:tr>
      <w:tr w:rsidR="000B03E4" w:rsidTr="00B26C6A">
        <w:tc>
          <w:tcPr>
            <w:tcW w:w="2235" w:type="dxa"/>
            <w:vMerge/>
            <w:tcBorders>
              <w:left w:val="single" w:sz="4" w:space="0" w:color="auto"/>
              <w:right w:val="single" w:sz="4" w:space="0" w:color="auto"/>
            </w:tcBorders>
            <w:vAlign w:val="center"/>
          </w:tcPr>
          <w:p w:rsidR="00C96CA9" w:rsidRDefault="00C96CA9" w:rsidP="00AF1FDB">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C96CA9" w:rsidRDefault="00D97B9F" w:rsidP="00AF1FDB">
            <w:pPr>
              <w:rPr>
                <w:rFonts w:ascii="Arial" w:hAnsi="Arial" w:cs="Arial"/>
                <w:sz w:val="20"/>
                <w:szCs w:val="20"/>
              </w:rPr>
            </w:pPr>
            <w:r>
              <w:rPr>
                <w:rFonts w:ascii="Arial" w:hAnsi="Arial" w:cs="Arial"/>
                <w:sz w:val="20"/>
                <w:szCs w:val="20"/>
              </w:rPr>
              <w:t xml:space="preserve">4. </w:t>
            </w:r>
            <w:r w:rsidR="00572617">
              <w:rPr>
                <w:rFonts w:ascii="Arial" w:hAnsi="Arial" w:cs="Arial"/>
                <w:sz w:val="20"/>
                <w:szCs w:val="20"/>
              </w:rPr>
              <w:t>Dokumentacja techniczna z prac eksploatacyjnych</w:t>
            </w:r>
          </w:p>
        </w:tc>
        <w:tc>
          <w:tcPr>
            <w:tcW w:w="850" w:type="dxa"/>
            <w:tcBorders>
              <w:top w:val="single" w:sz="4" w:space="0" w:color="auto"/>
              <w:left w:val="single" w:sz="4" w:space="0" w:color="auto"/>
              <w:bottom w:val="single" w:sz="4" w:space="0" w:color="auto"/>
              <w:right w:val="single" w:sz="4" w:space="0" w:color="auto"/>
            </w:tcBorders>
          </w:tcPr>
          <w:p w:rsidR="00C96CA9" w:rsidRDefault="00C96CA9" w:rsidP="00AF1FDB">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C96CA9"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wypełnić</w:t>
            </w:r>
            <w:r w:rsidR="00572617" w:rsidRPr="002A373F">
              <w:rPr>
                <w:rFonts w:ascii="Arial" w:hAnsi="Arial" w:cs="Arial"/>
                <w:sz w:val="20"/>
                <w:szCs w:val="20"/>
              </w:rPr>
              <w:t xml:space="preserve"> dokumentację z wykonanych pomiarów ‎eksploatacyjnych instalacji i urządzeń do wytwarzania energii elektrycznej</w:t>
            </w:r>
          </w:p>
          <w:p w:rsidR="00572617"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wypełnić</w:t>
            </w:r>
            <w:r w:rsidR="00572617" w:rsidRPr="002A373F">
              <w:rPr>
                <w:rFonts w:ascii="Arial" w:hAnsi="Arial" w:cs="Arial"/>
                <w:sz w:val="20"/>
                <w:szCs w:val="20"/>
              </w:rPr>
              <w:t xml:space="preserve"> dokumentację przeglądów ‎eksploatacyjnych instalacji i urządzeń do wytwarzania energii elektrycznej</w:t>
            </w:r>
          </w:p>
          <w:p w:rsidR="00572617"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wypełnić</w:t>
            </w:r>
            <w:r w:rsidR="00572617" w:rsidRPr="002A373F">
              <w:rPr>
                <w:rFonts w:ascii="Arial" w:hAnsi="Arial" w:cs="Arial"/>
                <w:sz w:val="20"/>
                <w:szCs w:val="20"/>
              </w:rPr>
              <w:t xml:space="preserve"> dokumentację po konserwacji i naprawie instalacji i urządzeń do wytwarzania energii elektrycznej</w:t>
            </w:r>
          </w:p>
          <w:p w:rsidR="00572617"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stosować</w:t>
            </w:r>
            <w:r w:rsidR="00572617" w:rsidRPr="002A373F">
              <w:rPr>
                <w:rFonts w:ascii="Arial" w:hAnsi="Arial" w:cs="Arial"/>
                <w:sz w:val="20"/>
                <w:szCs w:val="20"/>
              </w:rPr>
              <w:t xml:space="preserve"> instrukcję serwisową podczas eksploatowania i lokalizowania uszkodzeń instalacji i urządzeń do wytwarzania energii elektrycznej</w:t>
            </w:r>
          </w:p>
          <w:p w:rsidR="00003883"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rozróżnić</w:t>
            </w:r>
            <w:r w:rsidR="00003883" w:rsidRPr="002A373F">
              <w:rPr>
                <w:rFonts w:ascii="Arial" w:hAnsi="Arial" w:cs="Arial"/>
                <w:sz w:val="20"/>
                <w:szCs w:val="20"/>
              </w:rPr>
              <w:t xml:space="preserve"> symbole elementów elektrycznych i elektronicznych</w:t>
            </w:r>
          </w:p>
          <w:p w:rsidR="00003883"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rozróżnić</w:t>
            </w:r>
            <w:r w:rsidR="00003883" w:rsidRPr="002A373F">
              <w:rPr>
                <w:rFonts w:ascii="Arial" w:hAnsi="Arial" w:cs="Arial"/>
                <w:sz w:val="20"/>
                <w:szCs w:val="20"/>
              </w:rPr>
              <w:t xml:space="preserve"> symbole układów i urządzeń elektrycznych</w:t>
            </w:r>
          </w:p>
          <w:p w:rsidR="00003883"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rozpoznać</w:t>
            </w:r>
            <w:r w:rsidR="00003883" w:rsidRPr="002A373F">
              <w:rPr>
                <w:rFonts w:ascii="Arial" w:hAnsi="Arial" w:cs="Arial"/>
                <w:sz w:val="20"/>
                <w:szCs w:val="20"/>
              </w:rPr>
              <w:t xml:space="preserve"> symbole przyrządów pomiarowych stosowanych w elektrotechnice</w:t>
            </w:r>
          </w:p>
          <w:p w:rsidR="00003883"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odczytać</w:t>
            </w:r>
            <w:r w:rsidR="00003883" w:rsidRPr="002A373F">
              <w:rPr>
                <w:rFonts w:ascii="Arial" w:hAnsi="Arial" w:cs="Arial"/>
                <w:sz w:val="20"/>
                <w:szCs w:val="20"/>
              </w:rPr>
              <w:t xml:space="preserve"> rysunki techniczne</w:t>
            </w:r>
          </w:p>
          <w:p w:rsidR="00003883"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wykonać</w:t>
            </w:r>
            <w:r w:rsidR="00003883" w:rsidRPr="002A373F">
              <w:rPr>
                <w:rFonts w:ascii="Arial" w:hAnsi="Arial" w:cs="Arial"/>
                <w:sz w:val="20"/>
                <w:szCs w:val="20"/>
              </w:rPr>
              <w:t xml:space="preserve"> rysunek techniczny montażowy, schematyczny, wykonawczy</w:t>
            </w:r>
          </w:p>
          <w:p w:rsidR="00003883"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sporządzić</w:t>
            </w:r>
            <w:r w:rsidR="00003883" w:rsidRPr="002A373F">
              <w:rPr>
                <w:rFonts w:ascii="Arial" w:hAnsi="Arial" w:cs="Arial"/>
                <w:sz w:val="20"/>
                <w:szCs w:val="20"/>
              </w:rPr>
              <w:t xml:space="preserve"> szkice i rysunki instalacji elektrycznych zgodnie z obowiązującymi normami i zasadami</w:t>
            </w:r>
          </w:p>
          <w:p w:rsidR="00003883"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sporządzić</w:t>
            </w:r>
            <w:r w:rsidR="00003883" w:rsidRPr="002A373F">
              <w:rPr>
                <w:rFonts w:ascii="Arial" w:hAnsi="Arial" w:cs="Arial"/>
                <w:sz w:val="20"/>
                <w:szCs w:val="20"/>
              </w:rPr>
              <w:t xml:space="preserve"> kompletne rysunki techniczne i projekty z wykorzystaniem technik komputerowych</w:t>
            </w:r>
          </w:p>
          <w:p w:rsidR="00003883"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lang w:val="x-none"/>
              </w:rPr>
              <w:t>drukować</w:t>
            </w:r>
            <w:r w:rsidR="00003883" w:rsidRPr="002A373F">
              <w:rPr>
                <w:rFonts w:ascii="Arial" w:hAnsi="Arial" w:cs="Arial"/>
                <w:sz w:val="20"/>
                <w:szCs w:val="20"/>
              </w:rPr>
              <w:t xml:space="preserve"> rysunki techniczne wykonane w programach CAD</w:t>
            </w:r>
          </w:p>
        </w:tc>
        <w:tc>
          <w:tcPr>
            <w:tcW w:w="3512" w:type="dxa"/>
            <w:tcBorders>
              <w:top w:val="single" w:sz="4" w:space="0" w:color="auto"/>
              <w:left w:val="single" w:sz="4" w:space="0" w:color="auto"/>
              <w:bottom w:val="single" w:sz="4" w:space="0" w:color="auto"/>
              <w:right w:val="single" w:sz="4" w:space="0" w:color="auto"/>
            </w:tcBorders>
          </w:tcPr>
          <w:p w:rsidR="00C96CA9" w:rsidRPr="002A373F" w:rsidRDefault="00572617" w:rsidP="001D00ED">
            <w:pPr>
              <w:numPr>
                <w:ilvl w:val="0"/>
                <w:numId w:val="102"/>
              </w:numPr>
              <w:ind w:left="290" w:hanging="290"/>
              <w:rPr>
                <w:rFonts w:ascii="Arial" w:hAnsi="Arial" w:cs="Arial"/>
                <w:sz w:val="20"/>
                <w:szCs w:val="20"/>
              </w:rPr>
            </w:pPr>
            <w:r w:rsidRPr="002A373F">
              <w:rPr>
                <w:rFonts w:ascii="Arial" w:hAnsi="Arial" w:cs="Arial"/>
                <w:sz w:val="20"/>
                <w:szCs w:val="20"/>
              </w:rPr>
              <w:t>w</w:t>
            </w:r>
            <w:r w:rsidR="00D872C1">
              <w:rPr>
                <w:rFonts w:ascii="Arial" w:hAnsi="Arial" w:cs="Arial"/>
                <w:sz w:val="20"/>
                <w:szCs w:val="20"/>
              </w:rPr>
              <w:t>ymienić</w:t>
            </w:r>
            <w:r w:rsidRPr="002A373F">
              <w:rPr>
                <w:rFonts w:ascii="Arial" w:hAnsi="Arial" w:cs="Arial"/>
                <w:sz w:val="20"/>
                <w:szCs w:val="20"/>
              </w:rPr>
              <w:t xml:space="preserve"> dokumentację związaną z pomiarami eksploatacyjnymi instalacji i urządzeń do wytwarzania energii elektrycznej</w:t>
            </w:r>
          </w:p>
          <w:p w:rsidR="00572617"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wskazać</w:t>
            </w:r>
            <w:r w:rsidR="00572617" w:rsidRPr="002A373F">
              <w:rPr>
                <w:rFonts w:ascii="Arial" w:hAnsi="Arial" w:cs="Arial"/>
                <w:sz w:val="20"/>
                <w:szCs w:val="20"/>
              </w:rPr>
              <w:t xml:space="preserve"> dokumentację związaną z wykonywanymi przeglądami ‎instalacji i urządzeń do wytwarzania energii elektrycznej</w:t>
            </w:r>
          </w:p>
          <w:p w:rsidR="00572617"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wymienić</w:t>
            </w:r>
            <w:r w:rsidR="00572617" w:rsidRPr="002A373F">
              <w:rPr>
                <w:rFonts w:ascii="Arial" w:hAnsi="Arial" w:cs="Arial"/>
                <w:sz w:val="20"/>
                <w:szCs w:val="20"/>
              </w:rPr>
              <w:t xml:space="preserve"> rodzaj dokumentacji po konserwacji i naprawie ‎instalacji i urządzeń do wytwarzania energii elektrycznej</w:t>
            </w:r>
          </w:p>
          <w:p w:rsidR="00572617"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wymienić</w:t>
            </w:r>
            <w:r w:rsidR="00572617" w:rsidRPr="002A373F">
              <w:rPr>
                <w:rFonts w:ascii="Arial" w:hAnsi="Arial" w:cs="Arial"/>
                <w:sz w:val="20"/>
                <w:szCs w:val="20"/>
              </w:rPr>
              <w:t xml:space="preserve"> elementy składowe dokumentacji eksploatacyjnej</w:t>
            </w:r>
          </w:p>
          <w:p w:rsidR="00572617" w:rsidRPr="002A373F" w:rsidRDefault="00572617" w:rsidP="001D00ED">
            <w:pPr>
              <w:numPr>
                <w:ilvl w:val="0"/>
                <w:numId w:val="102"/>
              </w:numPr>
              <w:ind w:left="290" w:hanging="290"/>
              <w:rPr>
                <w:rFonts w:ascii="Arial" w:hAnsi="Arial" w:cs="Arial"/>
                <w:sz w:val="20"/>
                <w:szCs w:val="20"/>
              </w:rPr>
            </w:pPr>
            <w:r w:rsidRPr="002A373F">
              <w:rPr>
                <w:rFonts w:ascii="Arial" w:hAnsi="Arial" w:cs="Arial"/>
                <w:sz w:val="20"/>
                <w:szCs w:val="20"/>
              </w:rPr>
              <w:t>określ</w:t>
            </w:r>
            <w:r w:rsidR="00D872C1">
              <w:rPr>
                <w:rFonts w:ascii="Arial" w:hAnsi="Arial" w:cs="Arial"/>
                <w:sz w:val="20"/>
                <w:szCs w:val="20"/>
              </w:rPr>
              <w:t>ić</w:t>
            </w:r>
            <w:r w:rsidRPr="002A373F">
              <w:rPr>
                <w:rFonts w:ascii="Arial" w:hAnsi="Arial" w:cs="Arial"/>
                <w:sz w:val="20"/>
                <w:szCs w:val="20"/>
              </w:rPr>
              <w:t xml:space="preserve"> zakres instrukcji eksploatacji</w:t>
            </w:r>
          </w:p>
          <w:p w:rsidR="00572617"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sprawdzić</w:t>
            </w:r>
            <w:r w:rsidR="00572617" w:rsidRPr="002A373F">
              <w:rPr>
                <w:rFonts w:ascii="Arial" w:hAnsi="Arial" w:cs="Arial"/>
                <w:sz w:val="20"/>
                <w:szCs w:val="20"/>
              </w:rPr>
              <w:t xml:space="preserve"> kompletność dokumentacji technicznej przy przyjmowaniu do eksploatacji</w:t>
            </w:r>
          </w:p>
          <w:p w:rsidR="00655D54"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wyjaśnić</w:t>
            </w:r>
            <w:r w:rsidR="005663AD">
              <w:rPr>
                <w:rFonts w:ascii="Arial" w:hAnsi="Arial" w:cs="Arial"/>
                <w:sz w:val="20"/>
                <w:szCs w:val="20"/>
              </w:rPr>
              <w:t>,</w:t>
            </w:r>
            <w:r w:rsidR="00655D54" w:rsidRPr="002A373F">
              <w:rPr>
                <w:rFonts w:ascii="Arial" w:hAnsi="Arial" w:cs="Arial"/>
                <w:sz w:val="20"/>
                <w:szCs w:val="20"/>
              </w:rPr>
              <w:t xml:space="preserve"> czym jest plagiat</w:t>
            </w:r>
          </w:p>
        </w:tc>
        <w:tc>
          <w:tcPr>
            <w:tcW w:w="1166" w:type="dxa"/>
            <w:vMerge/>
            <w:tcBorders>
              <w:left w:val="single" w:sz="4" w:space="0" w:color="auto"/>
              <w:right w:val="single" w:sz="4" w:space="0" w:color="auto"/>
            </w:tcBorders>
          </w:tcPr>
          <w:p w:rsidR="00C96CA9" w:rsidRDefault="00C96CA9" w:rsidP="00AF1FDB">
            <w:pPr>
              <w:rPr>
                <w:rFonts w:ascii="Arial" w:hAnsi="Arial" w:cs="Arial"/>
                <w:sz w:val="20"/>
                <w:szCs w:val="20"/>
              </w:rPr>
            </w:pPr>
          </w:p>
        </w:tc>
      </w:tr>
      <w:tr w:rsidR="007E043F" w:rsidTr="00B26C6A">
        <w:tc>
          <w:tcPr>
            <w:tcW w:w="2235" w:type="dxa"/>
            <w:tcBorders>
              <w:left w:val="single" w:sz="4" w:space="0" w:color="auto"/>
              <w:right w:val="single" w:sz="4" w:space="0" w:color="auto"/>
            </w:tcBorders>
            <w:vAlign w:val="center"/>
          </w:tcPr>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Kompetencje personalne i społeczne  *)</w:t>
            </w:r>
          </w:p>
        </w:tc>
        <w:tc>
          <w:tcPr>
            <w:tcW w:w="2126"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1) Przestrzeganie zasad kultury osobistej i etyki zawodowej</w:t>
            </w:r>
          </w:p>
        </w:tc>
        <w:tc>
          <w:tcPr>
            <w:tcW w:w="850"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0"/>
                <w:numId w:val="136"/>
              </w:numPr>
              <w:ind w:left="356"/>
              <w:rPr>
                <w:rFonts w:ascii="Arial" w:hAnsi="Arial" w:cs="Arial"/>
                <w:color w:val="auto"/>
                <w:sz w:val="20"/>
                <w:szCs w:val="20"/>
              </w:rPr>
            </w:pPr>
            <w:r w:rsidRPr="00507D13">
              <w:rPr>
                <w:rFonts w:ascii="Arial" w:hAnsi="Arial" w:cs="Arial"/>
                <w:color w:val="auto"/>
                <w:sz w:val="20"/>
                <w:szCs w:val="20"/>
              </w:rPr>
              <w:t>stosować zasady kultury osobistej i ogólnie przyjęte</w:t>
            </w:r>
          </w:p>
          <w:p w:rsidR="007E043F" w:rsidRPr="00507D13" w:rsidRDefault="007E043F" w:rsidP="00AA7538">
            <w:pPr>
              <w:ind w:left="356"/>
              <w:rPr>
                <w:rFonts w:ascii="Arial" w:hAnsi="Arial" w:cs="Arial"/>
                <w:color w:val="auto"/>
                <w:sz w:val="20"/>
                <w:szCs w:val="20"/>
              </w:rPr>
            </w:pPr>
            <w:r w:rsidRPr="00507D13">
              <w:rPr>
                <w:rFonts w:ascii="Arial" w:hAnsi="Arial" w:cs="Arial"/>
                <w:color w:val="auto"/>
                <w:sz w:val="20"/>
                <w:szCs w:val="20"/>
              </w:rPr>
              <w:t>normy zachowania w środowisku pracy</w:t>
            </w:r>
          </w:p>
          <w:p w:rsidR="007E043F" w:rsidRPr="00507D13" w:rsidRDefault="007E043F" w:rsidP="009E42B3">
            <w:pPr>
              <w:numPr>
                <w:ilvl w:val="0"/>
                <w:numId w:val="136"/>
              </w:numPr>
              <w:ind w:left="356"/>
              <w:rPr>
                <w:rFonts w:ascii="Arial" w:hAnsi="Arial" w:cs="Arial"/>
                <w:color w:val="auto"/>
                <w:sz w:val="20"/>
                <w:szCs w:val="20"/>
              </w:rPr>
            </w:pPr>
            <w:r w:rsidRPr="00507D13">
              <w:rPr>
                <w:rFonts w:ascii="Arial" w:hAnsi="Arial" w:cs="Arial"/>
                <w:color w:val="auto"/>
                <w:sz w:val="20"/>
                <w:szCs w:val="20"/>
              </w:rPr>
              <w:t>przyjmować odpowiedzialność za powierzone informacje zawodowe</w:t>
            </w:r>
          </w:p>
          <w:p w:rsidR="007E043F" w:rsidRPr="00507D13" w:rsidRDefault="007E043F" w:rsidP="009E42B3">
            <w:pPr>
              <w:numPr>
                <w:ilvl w:val="0"/>
                <w:numId w:val="136"/>
              </w:numPr>
              <w:ind w:left="356"/>
              <w:rPr>
                <w:rFonts w:ascii="Arial" w:hAnsi="Arial" w:cs="Arial"/>
                <w:color w:val="auto"/>
                <w:sz w:val="20"/>
                <w:szCs w:val="20"/>
              </w:rPr>
            </w:pPr>
            <w:r w:rsidRPr="00507D13">
              <w:rPr>
                <w:rFonts w:ascii="Arial" w:hAnsi="Arial" w:cs="Arial"/>
                <w:color w:val="auto"/>
                <w:sz w:val="20"/>
                <w:szCs w:val="20"/>
              </w:rPr>
              <w:t>respektować zasady dotyczące przestrzegania</w:t>
            </w:r>
          </w:p>
          <w:p w:rsidR="007E043F" w:rsidRPr="00507D13" w:rsidRDefault="007E043F" w:rsidP="00AA7538">
            <w:pPr>
              <w:ind w:left="356"/>
              <w:rPr>
                <w:rFonts w:ascii="Arial" w:hAnsi="Arial" w:cs="Arial"/>
                <w:color w:val="auto"/>
                <w:sz w:val="20"/>
                <w:szCs w:val="20"/>
              </w:rPr>
            </w:pPr>
            <w:r w:rsidRPr="00507D13">
              <w:rPr>
                <w:rFonts w:ascii="Arial" w:hAnsi="Arial" w:cs="Arial"/>
                <w:color w:val="auto"/>
                <w:sz w:val="20"/>
                <w:szCs w:val="20"/>
              </w:rPr>
              <w:t>tajemnicy związanej z zawodem i miejscem</w:t>
            </w:r>
          </w:p>
          <w:p w:rsidR="007E043F" w:rsidRPr="00507D13" w:rsidRDefault="007E043F" w:rsidP="00AA7538">
            <w:pPr>
              <w:ind w:left="356"/>
              <w:rPr>
                <w:rFonts w:ascii="Arial" w:hAnsi="Arial" w:cs="Arial"/>
                <w:color w:val="auto"/>
                <w:sz w:val="20"/>
                <w:szCs w:val="20"/>
              </w:rPr>
            </w:pPr>
            <w:r w:rsidRPr="00507D13">
              <w:rPr>
                <w:rFonts w:ascii="Arial" w:hAnsi="Arial" w:cs="Arial"/>
                <w:color w:val="auto"/>
                <w:sz w:val="20"/>
                <w:szCs w:val="20"/>
              </w:rPr>
              <w:t>pracy</w:t>
            </w:r>
          </w:p>
        </w:tc>
        <w:tc>
          <w:tcPr>
            <w:tcW w:w="3512"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numPr>
                <w:ilvl w:val="0"/>
                <w:numId w:val="92"/>
              </w:numPr>
              <w:ind w:left="445"/>
              <w:rPr>
                <w:rFonts w:ascii="Arial" w:hAnsi="Arial" w:cs="Arial"/>
                <w:color w:val="auto"/>
                <w:sz w:val="20"/>
                <w:szCs w:val="20"/>
              </w:rPr>
            </w:pPr>
            <w:r w:rsidRPr="00507D13">
              <w:rPr>
                <w:rFonts w:ascii="Arial" w:hAnsi="Arial" w:cs="Arial"/>
                <w:color w:val="auto"/>
                <w:sz w:val="20"/>
                <w:szCs w:val="20"/>
              </w:rPr>
              <w:t>wyjaśniać, na czym polega zachowanie etyczne</w:t>
            </w:r>
          </w:p>
          <w:p w:rsidR="007E043F" w:rsidRPr="00507D13" w:rsidRDefault="007E043F" w:rsidP="00AA7538">
            <w:pPr>
              <w:ind w:left="445"/>
              <w:rPr>
                <w:rFonts w:ascii="Arial" w:hAnsi="Arial" w:cs="Arial"/>
                <w:color w:val="auto"/>
                <w:sz w:val="20"/>
                <w:szCs w:val="20"/>
              </w:rPr>
            </w:pPr>
            <w:r w:rsidRPr="00507D13">
              <w:rPr>
                <w:rFonts w:ascii="Arial" w:hAnsi="Arial" w:cs="Arial"/>
                <w:color w:val="auto"/>
                <w:sz w:val="20"/>
                <w:szCs w:val="20"/>
              </w:rPr>
              <w:t>w zawodzie</w:t>
            </w:r>
          </w:p>
          <w:p w:rsidR="007E043F" w:rsidRPr="00507D13" w:rsidRDefault="007E043F" w:rsidP="00AA7538">
            <w:pPr>
              <w:numPr>
                <w:ilvl w:val="0"/>
                <w:numId w:val="92"/>
              </w:numPr>
              <w:ind w:left="445"/>
              <w:rPr>
                <w:rFonts w:ascii="Arial" w:hAnsi="Arial" w:cs="Arial"/>
                <w:color w:val="auto"/>
                <w:sz w:val="20"/>
                <w:szCs w:val="20"/>
              </w:rPr>
            </w:pPr>
            <w:r w:rsidRPr="00507D13">
              <w:rPr>
                <w:rFonts w:ascii="Arial" w:hAnsi="Arial" w:cs="Arial"/>
                <w:color w:val="auto"/>
                <w:sz w:val="20"/>
                <w:szCs w:val="20"/>
              </w:rPr>
              <w:t>wskazywać przykłady zachowań etycznych</w:t>
            </w:r>
          </w:p>
          <w:p w:rsidR="007E043F" w:rsidRPr="00507D13" w:rsidRDefault="007E043F" w:rsidP="007E043F">
            <w:pPr>
              <w:ind w:left="445"/>
              <w:rPr>
                <w:rFonts w:ascii="Arial" w:hAnsi="Arial" w:cs="Arial"/>
                <w:color w:val="auto"/>
                <w:sz w:val="20"/>
                <w:szCs w:val="20"/>
              </w:rPr>
            </w:pPr>
            <w:r w:rsidRPr="00507D13">
              <w:rPr>
                <w:rFonts w:ascii="Arial" w:hAnsi="Arial" w:cs="Arial"/>
                <w:color w:val="auto"/>
                <w:sz w:val="20"/>
                <w:szCs w:val="20"/>
              </w:rPr>
              <w:t>w zawodzie</w:t>
            </w:r>
          </w:p>
        </w:tc>
        <w:tc>
          <w:tcPr>
            <w:tcW w:w="1166" w:type="dxa"/>
            <w:tcBorders>
              <w:left w:val="single" w:sz="4" w:space="0" w:color="auto"/>
              <w:right w:val="single" w:sz="4" w:space="0" w:color="auto"/>
            </w:tcBorders>
          </w:tcPr>
          <w:p w:rsidR="007E043F" w:rsidRDefault="007E043F" w:rsidP="00AA7538">
            <w:pPr>
              <w:rPr>
                <w:rFonts w:ascii="Arial" w:hAnsi="Arial" w:cs="Arial"/>
                <w:sz w:val="20"/>
                <w:szCs w:val="20"/>
              </w:rPr>
            </w:pPr>
          </w:p>
        </w:tc>
      </w:tr>
      <w:tr w:rsidR="007E043F" w:rsidTr="00B26C6A">
        <w:tc>
          <w:tcPr>
            <w:tcW w:w="2235" w:type="dxa"/>
            <w:tcBorders>
              <w:left w:val="single" w:sz="4" w:space="0" w:color="auto"/>
              <w:right w:val="single" w:sz="4" w:space="0" w:color="auto"/>
            </w:tcBorders>
            <w:vAlign w:val="center"/>
          </w:tcPr>
          <w:p w:rsidR="007E043F" w:rsidRPr="00507D13" w:rsidRDefault="007E043F" w:rsidP="00AA7538">
            <w:pPr>
              <w:rPr>
                <w:rFonts w:ascii="Arial" w:hAnsi="Arial" w:cs="Arial"/>
                <w:color w:val="auto"/>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043F" w:rsidRPr="00507D13" w:rsidRDefault="00BC0CAB" w:rsidP="00AA7538">
            <w:pPr>
              <w:rPr>
                <w:rFonts w:ascii="Arial" w:hAnsi="Arial" w:cs="Arial"/>
                <w:color w:val="auto"/>
                <w:sz w:val="20"/>
                <w:szCs w:val="20"/>
              </w:rPr>
            </w:pPr>
            <w:r>
              <w:rPr>
                <w:rFonts w:ascii="Arial" w:hAnsi="Arial" w:cs="Arial"/>
                <w:color w:val="auto"/>
                <w:sz w:val="20"/>
                <w:szCs w:val="20"/>
              </w:rPr>
              <w:t>2) Planowanie wykonania</w:t>
            </w:r>
            <w:r w:rsidR="007E043F" w:rsidRPr="00507D13">
              <w:rPr>
                <w:rFonts w:ascii="Arial" w:hAnsi="Arial" w:cs="Arial"/>
                <w:color w:val="auto"/>
                <w:sz w:val="20"/>
                <w:szCs w:val="20"/>
              </w:rPr>
              <w:t xml:space="preserve"> zadania</w:t>
            </w:r>
          </w:p>
        </w:tc>
        <w:tc>
          <w:tcPr>
            <w:tcW w:w="850"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7E043F" w:rsidRPr="00964C57" w:rsidRDefault="007E043F" w:rsidP="00AA7538">
            <w:pPr>
              <w:numPr>
                <w:ilvl w:val="0"/>
                <w:numId w:val="92"/>
              </w:numPr>
              <w:ind w:left="341"/>
              <w:rPr>
                <w:rFonts w:ascii="Arial" w:hAnsi="Arial" w:cs="Arial"/>
                <w:color w:val="auto"/>
                <w:sz w:val="20"/>
                <w:szCs w:val="20"/>
              </w:rPr>
            </w:pPr>
            <w:r w:rsidRPr="00964C57">
              <w:rPr>
                <w:rFonts w:ascii="Arial" w:hAnsi="Arial" w:cs="Arial"/>
                <w:color w:val="auto"/>
                <w:sz w:val="20"/>
                <w:szCs w:val="20"/>
              </w:rPr>
              <w:t>omawiać czynności realizowane w ramach czasu</w:t>
            </w:r>
            <w:r w:rsidR="00964C57" w:rsidRPr="00964C57">
              <w:rPr>
                <w:rFonts w:ascii="Arial" w:hAnsi="Arial" w:cs="Arial"/>
                <w:color w:val="auto"/>
                <w:sz w:val="20"/>
                <w:szCs w:val="20"/>
              </w:rPr>
              <w:t xml:space="preserve"> </w:t>
            </w:r>
            <w:r w:rsidRPr="00964C57">
              <w:rPr>
                <w:rFonts w:ascii="Arial" w:hAnsi="Arial" w:cs="Arial"/>
                <w:color w:val="auto"/>
                <w:sz w:val="20"/>
                <w:szCs w:val="20"/>
              </w:rPr>
              <w:t>pracy</w:t>
            </w:r>
          </w:p>
          <w:p w:rsidR="007E043F" w:rsidRPr="00507D13" w:rsidRDefault="007E043F" w:rsidP="00AA7538">
            <w:pPr>
              <w:numPr>
                <w:ilvl w:val="0"/>
                <w:numId w:val="92"/>
              </w:numPr>
              <w:ind w:left="341"/>
              <w:rPr>
                <w:rFonts w:ascii="Arial" w:hAnsi="Arial" w:cs="Arial"/>
                <w:color w:val="auto"/>
                <w:sz w:val="20"/>
                <w:szCs w:val="20"/>
              </w:rPr>
            </w:pPr>
            <w:r w:rsidRPr="00507D13">
              <w:rPr>
                <w:rFonts w:ascii="Arial" w:hAnsi="Arial" w:cs="Arial"/>
                <w:color w:val="auto"/>
                <w:sz w:val="20"/>
                <w:szCs w:val="20"/>
              </w:rPr>
              <w:t>określać czas realizacji zadań</w:t>
            </w:r>
          </w:p>
          <w:p w:rsidR="007E043F" w:rsidRPr="00507D13" w:rsidRDefault="007E043F" w:rsidP="00AA7538">
            <w:pPr>
              <w:numPr>
                <w:ilvl w:val="0"/>
                <w:numId w:val="92"/>
              </w:numPr>
              <w:ind w:left="341"/>
              <w:rPr>
                <w:rFonts w:ascii="Arial" w:hAnsi="Arial" w:cs="Arial"/>
                <w:color w:val="auto"/>
                <w:sz w:val="20"/>
                <w:szCs w:val="20"/>
              </w:rPr>
            </w:pPr>
            <w:r w:rsidRPr="00507D13">
              <w:rPr>
                <w:rFonts w:ascii="Arial" w:hAnsi="Arial" w:cs="Arial"/>
                <w:color w:val="auto"/>
                <w:sz w:val="20"/>
                <w:szCs w:val="20"/>
              </w:rPr>
              <w:t>realizować działania w wyznaczonym czasie</w:t>
            </w:r>
          </w:p>
          <w:p w:rsidR="007E043F" w:rsidRPr="00507D13" w:rsidRDefault="007E043F" w:rsidP="00AA7538">
            <w:pPr>
              <w:numPr>
                <w:ilvl w:val="0"/>
                <w:numId w:val="92"/>
              </w:numPr>
              <w:ind w:left="341"/>
              <w:rPr>
                <w:rFonts w:ascii="Arial" w:hAnsi="Arial" w:cs="Arial"/>
                <w:color w:val="auto"/>
                <w:sz w:val="20"/>
                <w:szCs w:val="20"/>
              </w:rPr>
            </w:pPr>
            <w:r w:rsidRPr="00507D13">
              <w:rPr>
                <w:rFonts w:ascii="Arial" w:hAnsi="Arial" w:cs="Arial"/>
                <w:color w:val="auto"/>
                <w:sz w:val="20"/>
                <w:szCs w:val="20"/>
              </w:rPr>
              <w:t>monitorować realizację zaplanowanych działań</w:t>
            </w:r>
          </w:p>
        </w:tc>
        <w:tc>
          <w:tcPr>
            <w:tcW w:w="3512"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numPr>
                <w:ilvl w:val="0"/>
                <w:numId w:val="92"/>
              </w:numPr>
              <w:ind w:left="161" w:hanging="161"/>
              <w:rPr>
                <w:rFonts w:ascii="Arial" w:hAnsi="Arial" w:cs="Arial"/>
                <w:color w:val="auto"/>
                <w:sz w:val="20"/>
                <w:szCs w:val="20"/>
              </w:rPr>
            </w:pPr>
            <w:r w:rsidRPr="00507D13">
              <w:rPr>
                <w:rFonts w:ascii="Arial" w:hAnsi="Arial" w:cs="Arial"/>
                <w:color w:val="auto"/>
                <w:sz w:val="20"/>
                <w:szCs w:val="20"/>
              </w:rPr>
              <w:t>dokonywać modyfikacji zaplanowanych działań</w:t>
            </w:r>
          </w:p>
          <w:p w:rsidR="007E043F" w:rsidRPr="00507D13" w:rsidRDefault="007E043F" w:rsidP="00AA7538">
            <w:pPr>
              <w:numPr>
                <w:ilvl w:val="0"/>
                <w:numId w:val="92"/>
              </w:numPr>
              <w:ind w:left="161" w:hanging="161"/>
              <w:rPr>
                <w:rFonts w:ascii="Arial" w:hAnsi="Arial" w:cs="Arial"/>
                <w:color w:val="auto"/>
                <w:sz w:val="20"/>
                <w:szCs w:val="20"/>
              </w:rPr>
            </w:pPr>
            <w:r w:rsidRPr="00507D13">
              <w:rPr>
                <w:rFonts w:ascii="Arial" w:hAnsi="Arial" w:cs="Arial"/>
                <w:color w:val="auto"/>
                <w:sz w:val="20"/>
                <w:szCs w:val="20"/>
              </w:rPr>
              <w:t>dokonać samooceny wykonanej pracy</w:t>
            </w:r>
          </w:p>
        </w:tc>
        <w:tc>
          <w:tcPr>
            <w:tcW w:w="1166" w:type="dxa"/>
            <w:tcBorders>
              <w:left w:val="single" w:sz="4" w:space="0" w:color="auto"/>
              <w:right w:val="single" w:sz="4" w:space="0" w:color="auto"/>
            </w:tcBorders>
          </w:tcPr>
          <w:p w:rsidR="007E043F" w:rsidRDefault="007E043F" w:rsidP="00AA7538">
            <w:pPr>
              <w:rPr>
                <w:rFonts w:ascii="Arial" w:hAnsi="Arial" w:cs="Arial"/>
                <w:sz w:val="20"/>
                <w:szCs w:val="20"/>
              </w:rPr>
            </w:pPr>
          </w:p>
        </w:tc>
      </w:tr>
      <w:tr w:rsidR="007E043F" w:rsidTr="00B26C6A">
        <w:tc>
          <w:tcPr>
            <w:tcW w:w="2235" w:type="dxa"/>
            <w:tcBorders>
              <w:left w:val="single" w:sz="4" w:space="0" w:color="auto"/>
              <w:right w:val="single" w:sz="4" w:space="0" w:color="auto"/>
            </w:tcBorders>
            <w:vAlign w:val="center"/>
          </w:tcPr>
          <w:p w:rsidR="007E043F" w:rsidRPr="00507D13" w:rsidRDefault="007E043F" w:rsidP="00AA7538">
            <w:pPr>
              <w:rPr>
                <w:rFonts w:ascii="Arial" w:hAnsi="Arial" w:cs="Arial"/>
                <w:color w:val="auto"/>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 xml:space="preserve">3) </w:t>
            </w:r>
            <w:r w:rsidR="00964C57">
              <w:rPr>
                <w:rFonts w:ascii="Arial" w:hAnsi="Arial" w:cs="Arial"/>
                <w:color w:val="auto"/>
                <w:sz w:val="20"/>
                <w:szCs w:val="20"/>
              </w:rPr>
              <w:t>Ponoszenie odpowiedzialności</w:t>
            </w:r>
            <w:r w:rsidRPr="00507D13">
              <w:rPr>
                <w:rFonts w:ascii="Arial" w:hAnsi="Arial" w:cs="Arial"/>
                <w:color w:val="auto"/>
                <w:sz w:val="20"/>
                <w:szCs w:val="20"/>
              </w:rPr>
              <w:t xml:space="preserve"> za podejmowane działania</w:t>
            </w:r>
          </w:p>
        </w:tc>
        <w:tc>
          <w:tcPr>
            <w:tcW w:w="850"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37"/>
              </w:numPr>
              <w:ind w:left="440"/>
              <w:rPr>
                <w:rFonts w:ascii="Arial" w:hAnsi="Arial" w:cs="Arial"/>
                <w:color w:val="auto"/>
                <w:sz w:val="20"/>
                <w:szCs w:val="20"/>
              </w:rPr>
            </w:pPr>
            <w:r w:rsidRPr="00507D13">
              <w:rPr>
                <w:rFonts w:ascii="Arial" w:hAnsi="Arial" w:cs="Arial"/>
                <w:color w:val="auto"/>
                <w:sz w:val="20"/>
                <w:szCs w:val="20"/>
              </w:rPr>
              <w:t>przewidywać skutki podejmowanych działań,</w:t>
            </w:r>
          </w:p>
          <w:p w:rsidR="007E043F" w:rsidRPr="00507D13" w:rsidRDefault="007E043F" w:rsidP="00AA7538">
            <w:pPr>
              <w:ind w:left="440"/>
              <w:rPr>
                <w:rFonts w:ascii="Arial" w:hAnsi="Arial" w:cs="Arial"/>
                <w:color w:val="auto"/>
                <w:sz w:val="20"/>
                <w:szCs w:val="20"/>
              </w:rPr>
            </w:pPr>
            <w:r w:rsidRPr="00507D13">
              <w:rPr>
                <w:rFonts w:ascii="Arial" w:hAnsi="Arial" w:cs="Arial"/>
                <w:color w:val="auto"/>
                <w:sz w:val="20"/>
                <w:szCs w:val="20"/>
              </w:rPr>
              <w:t>w tym prawne</w:t>
            </w:r>
          </w:p>
          <w:p w:rsidR="007E043F" w:rsidRPr="00507D13" w:rsidRDefault="007E043F" w:rsidP="009E42B3">
            <w:pPr>
              <w:numPr>
                <w:ilvl w:val="1"/>
                <w:numId w:val="137"/>
              </w:numPr>
              <w:ind w:left="440"/>
              <w:rPr>
                <w:rFonts w:ascii="Arial" w:hAnsi="Arial" w:cs="Arial"/>
                <w:color w:val="auto"/>
                <w:sz w:val="20"/>
                <w:szCs w:val="20"/>
              </w:rPr>
            </w:pPr>
            <w:r w:rsidRPr="00507D13">
              <w:rPr>
                <w:rFonts w:ascii="Arial" w:hAnsi="Arial" w:cs="Arial"/>
                <w:color w:val="auto"/>
                <w:sz w:val="20"/>
                <w:szCs w:val="20"/>
              </w:rPr>
              <w:t>wykazywać świadomość odpowiedzialności</w:t>
            </w:r>
          </w:p>
          <w:p w:rsidR="007E043F" w:rsidRPr="00507D13" w:rsidRDefault="007E043F" w:rsidP="00AA7538">
            <w:pPr>
              <w:ind w:left="440"/>
              <w:rPr>
                <w:rFonts w:ascii="Arial" w:hAnsi="Arial" w:cs="Arial"/>
                <w:color w:val="auto"/>
                <w:sz w:val="20"/>
                <w:szCs w:val="20"/>
              </w:rPr>
            </w:pPr>
            <w:r w:rsidRPr="00507D13">
              <w:rPr>
                <w:rFonts w:ascii="Arial" w:hAnsi="Arial" w:cs="Arial"/>
                <w:color w:val="auto"/>
                <w:sz w:val="20"/>
                <w:szCs w:val="20"/>
              </w:rPr>
              <w:t>za wykonywaną pracę</w:t>
            </w:r>
          </w:p>
          <w:p w:rsidR="007E043F" w:rsidRPr="00507D13" w:rsidRDefault="007E043F" w:rsidP="009E42B3">
            <w:pPr>
              <w:numPr>
                <w:ilvl w:val="1"/>
                <w:numId w:val="137"/>
              </w:numPr>
              <w:ind w:left="440"/>
              <w:rPr>
                <w:rFonts w:ascii="Arial" w:hAnsi="Arial" w:cs="Arial"/>
                <w:color w:val="auto"/>
                <w:sz w:val="20"/>
                <w:szCs w:val="20"/>
              </w:rPr>
            </w:pPr>
            <w:r w:rsidRPr="00507D13">
              <w:rPr>
                <w:rFonts w:ascii="Arial" w:hAnsi="Arial" w:cs="Arial"/>
                <w:color w:val="auto"/>
                <w:sz w:val="20"/>
                <w:szCs w:val="20"/>
              </w:rPr>
              <w:t>oceniać podejmowane działania</w:t>
            </w:r>
          </w:p>
          <w:p w:rsidR="007E043F" w:rsidRPr="00507D13" w:rsidRDefault="007E043F" w:rsidP="00AA7538">
            <w:pPr>
              <w:ind w:left="440"/>
              <w:rPr>
                <w:rFonts w:ascii="Arial" w:hAnsi="Arial" w:cs="Arial"/>
                <w:color w:val="auto"/>
                <w:sz w:val="20"/>
                <w:szCs w:val="20"/>
              </w:rPr>
            </w:pPr>
          </w:p>
        </w:tc>
        <w:tc>
          <w:tcPr>
            <w:tcW w:w="3512"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37"/>
              </w:numPr>
              <w:ind w:left="440"/>
              <w:rPr>
                <w:rFonts w:ascii="Arial" w:hAnsi="Arial" w:cs="Arial"/>
                <w:color w:val="auto"/>
                <w:sz w:val="20"/>
                <w:szCs w:val="20"/>
              </w:rPr>
            </w:pPr>
            <w:r w:rsidRPr="00507D13">
              <w:rPr>
                <w:rFonts w:ascii="Arial" w:hAnsi="Arial" w:cs="Arial"/>
                <w:color w:val="auto"/>
                <w:sz w:val="20"/>
                <w:szCs w:val="20"/>
              </w:rPr>
              <w:t>przewidywać konsekwencje niewłaściwego</w:t>
            </w:r>
          </w:p>
          <w:p w:rsidR="007E043F" w:rsidRPr="00507D13" w:rsidRDefault="007E043F" w:rsidP="00AA7538">
            <w:pPr>
              <w:ind w:left="440"/>
              <w:rPr>
                <w:rFonts w:ascii="Arial" w:hAnsi="Arial" w:cs="Arial"/>
                <w:color w:val="auto"/>
                <w:sz w:val="20"/>
                <w:szCs w:val="20"/>
              </w:rPr>
            </w:pPr>
            <w:r w:rsidRPr="00507D13">
              <w:rPr>
                <w:rFonts w:ascii="Arial" w:hAnsi="Arial" w:cs="Arial"/>
                <w:color w:val="auto"/>
                <w:sz w:val="20"/>
                <w:szCs w:val="20"/>
              </w:rPr>
              <w:t>wykonywania czynności zawodowych</w:t>
            </w:r>
          </w:p>
          <w:p w:rsidR="007E043F" w:rsidRPr="00507D13" w:rsidRDefault="007E043F" w:rsidP="00AA7538">
            <w:pPr>
              <w:ind w:left="440"/>
              <w:rPr>
                <w:rFonts w:ascii="Arial" w:hAnsi="Arial" w:cs="Arial"/>
                <w:color w:val="auto"/>
                <w:sz w:val="20"/>
                <w:szCs w:val="20"/>
              </w:rPr>
            </w:pPr>
            <w:r w:rsidRPr="00507D13">
              <w:rPr>
                <w:rFonts w:ascii="Arial" w:hAnsi="Arial" w:cs="Arial"/>
                <w:color w:val="auto"/>
                <w:sz w:val="20"/>
                <w:szCs w:val="20"/>
              </w:rPr>
              <w:t>na stanowisku pracy, w tym posługiwania się</w:t>
            </w:r>
          </w:p>
          <w:p w:rsidR="007E043F" w:rsidRPr="00507D13" w:rsidRDefault="007E043F" w:rsidP="00AA7538">
            <w:pPr>
              <w:ind w:left="440"/>
              <w:rPr>
                <w:rFonts w:ascii="Arial" w:hAnsi="Arial" w:cs="Arial"/>
                <w:color w:val="auto"/>
                <w:sz w:val="20"/>
                <w:szCs w:val="20"/>
              </w:rPr>
            </w:pPr>
            <w:r w:rsidRPr="00507D13">
              <w:rPr>
                <w:rFonts w:ascii="Arial" w:hAnsi="Arial" w:cs="Arial"/>
                <w:color w:val="auto"/>
                <w:sz w:val="20"/>
                <w:szCs w:val="20"/>
              </w:rPr>
              <w:t>niebezpiecznymi substancjami, i niewłaściwej</w:t>
            </w:r>
          </w:p>
          <w:p w:rsidR="007E043F" w:rsidRPr="00507D13" w:rsidRDefault="007E043F" w:rsidP="00AA7538">
            <w:pPr>
              <w:ind w:left="440"/>
              <w:rPr>
                <w:rFonts w:ascii="Arial" w:hAnsi="Arial" w:cs="Arial"/>
                <w:color w:val="auto"/>
                <w:sz w:val="20"/>
                <w:szCs w:val="20"/>
              </w:rPr>
            </w:pPr>
            <w:r w:rsidRPr="00507D13">
              <w:rPr>
                <w:rFonts w:ascii="Arial" w:hAnsi="Arial" w:cs="Arial"/>
                <w:color w:val="auto"/>
                <w:sz w:val="20"/>
                <w:szCs w:val="20"/>
              </w:rPr>
              <w:t>eksploatacji maszyn i urządzeń na stanowisku</w:t>
            </w:r>
          </w:p>
          <w:p w:rsidR="007E043F" w:rsidRPr="00507D13" w:rsidRDefault="007E043F" w:rsidP="00AA7538">
            <w:pPr>
              <w:ind w:left="440"/>
              <w:rPr>
                <w:rFonts w:ascii="Arial" w:hAnsi="Arial" w:cs="Arial"/>
                <w:color w:val="auto"/>
                <w:sz w:val="20"/>
                <w:szCs w:val="20"/>
              </w:rPr>
            </w:pPr>
            <w:r w:rsidRPr="00507D13">
              <w:rPr>
                <w:rFonts w:ascii="Arial" w:hAnsi="Arial" w:cs="Arial"/>
                <w:color w:val="auto"/>
                <w:sz w:val="20"/>
                <w:szCs w:val="20"/>
              </w:rPr>
              <w:t>pracy</w:t>
            </w:r>
          </w:p>
        </w:tc>
        <w:tc>
          <w:tcPr>
            <w:tcW w:w="1166" w:type="dxa"/>
            <w:tcBorders>
              <w:left w:val="single" w:sz="4" w:space="0" w:color="auto"/>
              <w:right w:val="single" w:sz="4" w:space="0" w:color="auto"/>
            </w:tcBorders>
          </w:tcPr>
          <w:p w:rsidR="007E043F" w:rsidRDefault="007E043F" w:rsidP="00AA7538">
            <w:pPr>
              <w:rPr>
                <w:rFonts w:ascii="Arial" w:hAnsi="Arial" w:cs="Arial"/>
                <w:sz w:val="20"/>
                <w:szCs w:val="20"/>
              </w:rPr>
            </w:pPr>
          </w:p>
        </w:tc>
      </w:tr>
      <w:tr w:rsidR="007E043F" w:rsidTr="00B26C6A">
        <w:tc>
          <w:tcPr>
            <w:tcW w:w="2235" w:type="dxa"/>
            <w:tcBorders>
              <w:left w:val="single" w:sz="4" w:space="0" w:color="auto"/>
              <w:right w:val="single" w:sz="4" w:space="0" w:color="auto"/>
            </w:tcBorders>
            <w:vAlign w:val="center"/>
          </w:tcPr>
          <w:p w:rsidR="007E043F" w:rsidRPr="00507D13" w:rsidRDefault="007E043F" w:rsidP="00AA7538">
            <w:pPr>
              <w:rPr>
                <w:rFonts w:ascii="Arial" w:hAnsi="Arial" w:cs="Arial"/>
                <w:color w:val="auto"/>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4) Wykazywanie się kreatywnością i otwartością na</w:t>
            </w:r>
          </w:p>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zmiany</w:t>
            </w:r>
          </w:p>
        </w:tc>
        <w:tc>
          <w:tcPr>
            <w:tcW w:w="850"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numPr>
                <w:ilvl w:val="0"/>
                <w:numId w:val="92"/>
              </w:numPr>
              <w:ind w:left="361"/>
              <w:rPr>
                <w:rFonts w:ascii="Arial" w:hAnsi="Arial" w:cs="Arial"/>
                <w:color w:val="auto"/>
                <w:sz w:val="20"/>
                <w:szCs w:val="20"/>
              </w:rPr>
            </w:pPr>
            <w:r w:rsidRPr="00507D13">
              <w:rPr>
                <w:rFonts w:ascii="Arial" w:hAnsi="Arial" w:cs="Arial"/>
                <w:color w:val="auto"/>
                <w:sz w:val="20"/>
                <w:szCs w:val="20"/>
              </w:rPr>
              <w:t>wskazywać przykłady wprowadzenia zmiany</w:t>
            </w:r>
          </w:p>
          <w:p w:rsidR="007E043F" w:rsidRPr="00507D13" w:rsidRDefault="007E043F" w:rsidP="00AA7538">
            <w:pPr>
              <w:ind w:left="361"/>
              <w:rPr>
                <w:rFonts w:ascii="Arial" w:hAnsi="Arial" w:cs="Arial"/>
                <w:color w:val="auto"/>
                <w:sz w:val="20"/>
                <w:szCs w:val="20"/>
              </w:rPr>
            </w:pPr>
            <w:r w:rsidRPr="00507D13">
              <w:rPr>
                <w:rFonts w:ascii="Arial" w:hAnsi="Arial" w:cs="Arial"/>
                <w:color w:val="auto"/>
                <w:sz w:val="20"/>
                <w:szCs w:val="20"/>
              </w:rPr>
              <w:t>i oceniania skutków jej wprowadzenia</w:t>
            </w:r>
          </w:p>
          <w:p w:rsidR="007E043F" w:rsidRPr="00507D13" w:rsidRDefault="007E043F" w:rsidP="00AA7538">
            <w:pPr>
              <w:ind w:left="361"/>
              <w:rPr>
                <w:rFonts w:ascii="Arial" w:hAnsi="Arial" w:cs="Arial"/>
                <w:color w:val="auto"/>
                <w:sz w:val="20"/>
                <w:szCs w:val="20"/>
              </w:rPr>
            </w:pPr>
          </w:p>
        </w:tc>
        <w:tc>
          <w:tcPr>
            <w:tcW w:w="3512"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numPr>
                <w:ilvl w:val="0"/>
                <w:numId w:val="92"/>
              </w:numPr>
              <w:ind w:left="176" w:hanging="176"/>
              <w:rPr>
                <w:rFonts w:ascii="Arial" w:hAnsi="Arial" w:cs="Arial"/>
                <w:color w:val="auto"/>
                <w:sz w:val="20"/>
                <w:szCs w:val="20"/>
              </w:rPr>
            </w:pPr>
            <w:r w:rsidRPr="00507D13">
              <w:rPr>
                <w:rFonts w:ascii="Arial" w:hAnsi="Arial" w:cs="Arial"/>
                <w:color w:val="auto"/>
                <w:sz w:val="20"/>
                <w:szCs w:val="20"/>
              </w:rPr>
              <w:t>proponować sposoby rozwiązywania problemów związanych z wykonywaniem zadań zawodowych w nieprzewidywalnych warunkach</w:t>
            </w:r>
          </w:p>
        </w:tc>
        <w:tc>
          <w:tcPr>
            <w:tcW w:w="1166" w:type="dxa"/>
            <w:tcBorders>
              <w:left w:val="single" w:sz="4" w:space="0" w:color="auto"/>
              <w:right w:val="single" w:sz="4" w:space="0" w:color="auto"/>
            </w:tcBorders>
          </w:tcPr>
          <w:p w:rsidR="007E043F" w:rsidRDefault="007E043F" w:rsidP="00AA7538">
            <w:pPr>
              <w:rPr>
                <w:rFonts w:ascii="Arial" w:hAnsi="Arial" w:cs="Arial"/>
                <w:sz w:val="20"/>
                <w:szCs w:val="20"/>
              </w:rPr>
            </w:pPr>
          </w:p>
        </w:tc>
      </w:tr>
      <w:tr w:rsidR="007E043F" w:rsidTr="00B26C6A">
        <w:tc>
          <w:tcPr>
            <w:tcW w:w="2235" w:type="dxa"/>
            <w:tcBorders>
              <w:left w:val="single" w:sz="4" w:space="0" w:color="auto"/>
              <w:right w:val="single" w:sz="4" w:space="0" w:color="auto"/>
            </w:tcBorders>
            <w:vAlign w:val="center"/>
          </w:tcPr>
          <w:p w:rsidR="007E043F" w:rsidRDefault="007E043F" w:rsidP="00AA7538">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5) Stosowanie techniki radzenia sobie ze stresem</w:t>
            </w:r>
          </w:p>
        </w:tc>
        <w:tc>
          <w:tcPr>
            <w:tcW w:w="850"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0"/>
                <w:numId w:val="138"/>
              </w:numPr>
              <w:ind w:left="389"/>
              <w:rPr>
                <w:rFonts w:ascii="Arial" w:hAnsi="Arial" w:cs="Arial"/>
                <w:color w:val="auto"/>
                <w:sz w:val="20"/>
                <w:szCs w:val="20"/>
              </w:rPr>
            </w:pPr>
            <w:r w:rsidRPr="00507D13">
              <w:rPr>
                <w:rFonts w:ascii="Arial" w:hAnsi="Arial" w:cs="Arial"/>
                <w:color w:val="auto"/>
                <w:sz w:val="20"/>
                <w:szCs w:val="20"/>
              </w:rPr>
              <w:t>rozpoznawać źródła stresu podczas wykonywania</w:t>
            </w:r>
          </w:p>
          <w:p w:rsidR="007E043F" w:rsidRPr="00507D13" w:rsidRDefault="007E043F" w:rsidP="00AA7538">
            <w:pPr>
              <w:ind w:left="455"/>
              <w:rPr>
                <w:rFonts w:ascii="Arial" w:hAnsi="Arial" w:cs="Arial"/>
                <w:color w:val="auto"/>
                <w:sz w:val="20"/>
                <w:szCs w:val="20"/>
              </w:rPr>
            </w:pPr>
            <w:r w:rsidRPr="00507D13">
              <w:rPr>
                <w:rFonts w:ascii="Arial" w:hAnsi="Arial" w:cs="Arial"/>
                <w:color w:val="auto"/>
                <w:sz w:val="20"/>
                <w:szCs w:val="20"/>
              </w:rPr>
              <w:t>zadań zawodowych</w:t>
            </w:r>
          </w:p>
          <w:p w:rsidR="007E043F" w:rsidRPr="00507D13" w:rsidRDefault="007E043F" w:rsidP="009E42B3">
            <w:pPr>
              <w:numPr>
                <w:ilvl w:val="0"/>
                <w:numId w:val="138"/>
              </w:numPr>
              <w:ind w:left="361"/>
              <w:rPr>
                <w:rFonts w:ascii="Arial" w:hAnsi="Arial" w:cs="Arial"/>
                <w:color w:val="auto"/>
                <w:sz w:val="20"/>
                <w:szCs w:val="20"/>
              </w:rPr>
            </w:pPr>
            <w:r w:rsidRPr="00507D13">
              <w:rPr>
                <w:rFonts w:ascii="Arial" w:hAnsi="Arial" w:cs="Arial"/>
                <w:color w:val="auto"/>
                <w:sz w:val="20"/>
                <w:szCs w:val="20"/>
              </w:rPr>
              <w:t>wybierać techniki radzenia sobie ze stresem odpowiednio do sytuacji</w:t>
            </w:r>
          </w:p>
          <w:p w:rsidR="007E043F" w:rsidRPr="00507D13" w:rsidRDefault="007E043F" w:rsidP="009E42B3">
            <w:pPr>
              <w:numPr>
                <w:ilvl w:val="0"/>
                <w:numId w:val="138"/>
              </w:numPr>
              <w:ind w:left="373"/>
              <w:rPr>
                <w:rFonts w:ascii="Arial" w:hAnsi="Arial" w:cs="Arial"/>
                <w:color w:val="auto"/>
                <w:sz w:val="20"/>
                <w:szCs w:val="20"/>
              </w:rPr>
            </w:pPr>
            <w:r w:rsidRPr="00507D13">
              <w:rPr>
                <w:rFonts w:ascii="Arial" w:hAnsi="Arial" w:cs="Arial"/>
                <w:color w:val="auto"/>
                <w:sz w:val="20"/>
                <w:szCs w:val="20"/>
              </w:rPr>
              <w:t>wskazywać najczęstsze przyczyny sytuacji stresowych w pracy zawodowej</w:t>
            </w:r>
          </w:p>
          <w:p w:rsidR="007E043F" w:rsidRPr="00507D13" w:rsidRDefault="007E043F" w:rsidP="00AA7538">
            <w:pPr>
              <w:rPr>
                <w:rFonts w:ascii="Arial" w:hAnsi="Arial" w:cs="Arial"/>
                <w:color w:val="auto"/>
                <w:sz w:val="20"/>
                <w:szCs w:val="20"/>
              </w:rPr>
            </w:pPr>
          </w:p>
        </w:tc>
        <w:tc>
          <w:tcPr>
            <w:tcW w:w="3512"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0"/>
                <w:numId w:val="138"/>
              </w:numPr>
              <w:ind w:left="399"/>
              <w:rPr>
                <w:rFonts w:ascii="Arial" w:hAnsi="Arial" w:cs="Arial"/>
                <w:color w:val="auto"/>
                <w:sz w:val="20"/>
                <w:szCs w:val="20"/>
              </w:rPr>
            </w:pPr>
            <w:r w:rsidRPr="00507D13">
              <w:rPr>
                <w:rFonts w:ascii="Arial" w:hAnsi="Arial" w:cs="Arial"/>
                <w:color w:val="auto"/>
                <w:sz w:val="20"/>
                <w:szCs w:val="20"/>
              </w:rPr>
              <w:t>przedstawiać różne formy zachowań asertywnych</w:t>
            </w:r>
          </w:p>
          <w:p w:rsidR="007E043F" w:rsidRPr="00507D13" w:rsidRDefault="007E043F" w:rsidP="00AA7538">
            <w:pPr>
              <w:ind w:left="399"/>
              <w:rPr>
                <w:rFonts w:ascii="Arial" w:hAnsi="Arial" w:cs="Arial"/>
                <w:color w:val="auto"/>
                <w:sz w:val="20"/>
                <w:szCs w:val="20"/>
              </w:rPr>
            </w:pPr>
            <w:r w:rsidRPr="00507D13">
              <w:rPr>
                <w:rFonts w:ascii="Arial" w:hAnsi="Arial" w:cs="Arial"/>
                <w:color w:val="auto"/>
                <w:sz w:val="20"/>
                <w:szCs w:val="20"/>
              </w:rPr>
              <w:t>jako sposobów radzenia sobie ze stresem</w:t>
            </w:r>
          </w:p>
          <w:p w:rsidR="007E043F" w:rsidRPr="00507D13" w:rsidRDefault="007E043F" w:rsidP="009E42B3">
            <w:pPr>
              <w:numPr>
                <w:ilvl w:val="0"/>
                <w:numId w:val="139"/>
              </w:numPr>
              <w:ind w:left="399"/>
              <w:rPr>
                <w:rFonts w:ascii="Arial" w:hAnsi="Arial" w:cs="Arial"/>
                <w:color w:val="auto"/>
                <w:sz w:val="20"/>
                <w:szCs w:val="20"/>
              </w:rPr>
            </w:pPr>
            <w:r w:rsidRPr="00507D13">
              <w:rPr>
                <w:rFonts w:ascii="Arial" w:hAnsi="Arial" w:cs="Arial"/>
                <w:color w:val="auto"/>
                <w:sz w:val="20"/>
                <w:szCs w:val="20"/>
              </w:rPr>
              <w:t>rozróżniać techniki rozwiązywania konfliktów związanych z wykonywaniem zadań zawodowych</w:t>
            </w:r>
          </w:p>
          <w:p w:rsidR="007E043F" w:rsidRPr="00507D13" w:rsidRDefault="007E043F" w:rsidP="00AA7538">
            <w:pPr>
              <w:ind w:left="399"/>
              <w:rPr>
                <w:rFonts w:ascii="Arial" w:hAnsi="Arial" w:cs="Arial"/>
                <w:color w:val="auto"/>
                <w:sz w:val="20"/>
                <w:szCs w:val="20"/>
              </w:rPr>
            </w:pPr>
            <w:r w:rsidRPr="00507D13">
              <w:rPr>
                <w:rFonts w:ascii="Arial" w:hAnsi="Arial" w:cs="Arial"/>
                <w:color w:val="auto"/>
                <w:sz w:val="20"/>
                <w:szCs w:val="20"/>
              </w:rPr>
              <w:t>określać skutki stresu</w:t>
            </w:r>
          </w:p>
        </w:tc>
        <w:tc>
          <w:tcPr>
            <w:tcW w:w="1166" w:type="dxa"/>
            <w:tcBorders>
              <w:left w:val="single" w:sz="4" w:space="0" w:color="auto"/>
              <w:right w:val="single" w:sz="4" w:space="0" w:color="auto"/>
            </w:tcBorders>
          </w:tcPr>
          <w:p w:rsidR="007E043F" w:rsidRDefault="007E043F" w:rsidP="00AA7538">
            <w:pPr>
              <w:rPr>
                <w:rFonts w:ascii="Arial" w:hAnsi="Arial" w:cs="Arial"/>
                <w:sz w:val="20"/>
                <w:szCs w:val="20"/>
              </w:rPr>
            </w:pPr>
          </w:p>
        </w:tc>
      </w:tr>
      <w:tr w:rsidR="007E043F" w:rsidTr="00B26C6A">
        <w:tc>
          <w:tcPr>
            <w:tcW w:w="2235" w:type="dxa"/>
            <w:tcBorders>
              <w:left w:val="single" w:sz="4" w:space="0" w:color="auto"/>
              <w:right w:val="single" w:sz="4" w:space="0" w:color="auto"/>
            </w:tcBorders>
            <w:vAlign w:val="center"/>
          </w:tcPr>
          <w:p w:rsidR="007E043F" w:rsidRDefault="007E043F" w:rsidP="00AA7538">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6) Doskonalenie umiejętności zawodowe</w:t>
            </w:r>
          </w:p>
        </w:tc>
        <w:tc>
          <w:tcPr>
            <w:tcW w:w="850"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0"/>
              </w:numPr>
              <w:ind w:left="432"/>
              <w:rPr>
                <w:rFonts w:ascii="Arial" w:hAnsi="Arial" w:cs="Arial"/>
                <w:color w:val="auto"/>
                <w:sz w:val="20"/>
                <w:szCs w:val="20"/>
              </w:rPr>
            </w:pPr>
            <w:r w:rsidRPr="00507D13">
              <w:rPr>
                <w:rFonts w:ascii="Arial" w:hAnsi="Arial" w:cs="Arial"/>
                <w:color w:val="auto"/>
                <w:sz w:val="20"/>
                <w:szCs w:val="20"/>
              </w:rPr>
              <w:t>pozyskiwać informacje zawodoznawcze dotyczące</w:t>
            </w:r>
          </w:p>
          <w:p w:rsidR="007E043F" w:rsidRPr="00507D13" w:rsidRDefault="007E043F" w:rsidP="00AA7538">
            <w:pPr>
              <w:ind w:left="432"/>
              <w:rPr>
                <w:rFonts w:ascii="Arial" w:hAnsi="Arial" w:cs="Arial"/>
                <w:color w:val="auto"/>
                <w:sz w:val="20"/>
                <w:szCs w:val="20"/>
              </w:rPr>
            </w:pPr>
            <w:r w:rsidRPr="00507D13">
              <w:rPr>
                <w:rFonts w:ascii="Arial" w:hAnsi="Arial" w:cs="Arial"/>
                <w:color w:val="auto"/>
                <w:sz w:val="20"/>
                <w:szCs w:val="20"/>
              </w:rPr>
              <w:t>przemysłu z różnych źródeł</w:t>
            </w:r>
          </w:p>
          <w:p w:rsidR="007E043F" w:rsidRPr="00507D13" w:rsidRDefault="007E043F" w:rsidP="009E42B3">
            <w:pPr>
              <w:numPr>
                <w:ilvl w:val="1"/>
                <w:numId w:val="140"/>
              </w:numPr>
              <w:ind w:left="432"/>
              <w:rPr>
                <w:rFonts w:ascii="Arial" w:hAnsi="Arial" w:cs="Arial"/>
                <w:color w:val="auto"/>
                <w:sz w:val="20"/>
                <w:szCs w:val="20"/>
              </w:rPr>
            </w:pPr>
            <w:r w:rsidRPr="00507D13">
              <w:rPr>
                <w:rFonts w:ascii="Arial" w:hAnsi="Arial" w:cs="Arial"/>
                <w:color w:val="auto"/>
                <w:sz w:val="20"/>
                <w:szCs w:val="20"/>
              </w:rPr>
              <w:t>określać zakres umiejętności i kompetencji</w:t>
            </w:r>
          </w:p>
          <w:p w:rsidR="007E043F" w:rsidRPr="00507D13" w:rsidRDefault="007E043F" w:rsidP="00AA7538">
            <w:pPr>
              <w:ind w:left="432"/>
              <w:rPr>
                <w:rFonts w:ascii="Arial" w:hAnsi="Arial" w:cs="Arial"/>
                <w:color w:val="auto"/>
                <w:sz w:val="20"/>
                <w:szCs w:val="20"/>
              </w:rPr>
            </w:pPr>
            <w:r w:rsidRPr="00507D13">
              <w:rPr>
                <w:rFonts w:ascii="Arial" w:hAnsi="Arial" w:cs="Arial"/>
                <w:color w:val="auto"/>
                <w:sz w:val="20"/>
                <w:szCs w:val="20"/>
              </w:rPr>
              <w:t>niezbędnych do wykonywania zawodu</w:t>
            </w:r>
          </w:p>
          <w:p w:rsidR="007E043F" w:rsidRPr="00507D13" w:rsidRDefault="007E043F" w:rsidP="009E42B3">
            <w:pPr>
              <w:numPr>
                <w:ilvl w:val="1"/>
                <w:numId w:val="140"/>
              </w:numPr>
              <w:ind w:left="432"/>
              <w:rPr>
                <w:rFonts w:ascii="Arial" w:hAnsi="Arial" w:cs="Arial"/>
                <w:color w:val="auto"/>
                <w:sz w:val="20"/>
                <w:szCs w:val="20"/>
              </w:rPr>
            </w:pPr>
            <w:r w:rsidRPr="00507D13">
              <w:rPr>
                <w:rFonts w:ascii="Arial" w:hAnsi="Arial" w:cs="Arial"/>
                <w:color w:val="auto"/>
                <w:sz w:val="20"/>
                <w:szCs w:val="20"/>
              </w:rPr>
              <w:t>analizować własne kompetencje</w:t>
            </w:r>
          </w:p>
          <w:p w:rsidR="007E043F" w:rsidRPr="00507D13" w:rsidRDefault="007E043F" w:rsidP="009E42B3">
            <w:pPr>
              <w:numPr>
                <w:ilvl w:val="1"/>
                <w:numId w:val="140"/>
              </w:numPr>
              <w:ind w:left="432"/>
              <w:rPr>
                <w:rFonts w:ascii="Arial" w:hAnsi="Arial" w:cs="Arial"/>
                <w:color w:val="auto"/>
                <w:sz w:val="20"/>
                <w:szCs w:val="20"/>
              </w:rPr>
            </w:pPr>
            <w:r w:rsidRPr="00507D13">
              <w:rPr>
                <w:rFonts w:ascii="Arial" w:hAnsi="Arial" w:cs="Arial"/>
                <w:color w:val="auto"/>
                <w:sz w:val="20"/>
                <w:szCs w:val="20"/>
              </w:rPr>
              <w:t>wyznaczać własne cele rozwoju zawodowego</w:t>
            </w:r>
          </w:p>
        </w:tc>
        <w:tc>
          <w:tcPr>
            <w:tcW w:w="3512"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0"/>
              </w:numPr>
              <w:ind w:left="432"/>
              <w:rPr>
                <w:rFonts w:ascii="Arial" w:hAnsi="Arial" w:cs="Arial"/>
                <w:color w:val="auto"/>
                <w:sz w:val="20"/>
                <w:szCs w:val="20"/>
              </w:rPr>
            </w:pPr>
            <w:r w:rsidRPr="00507D13">
              <w:rPr>
                <w:rFonts w:ascii="Arial" w:hAnsi="Arial" w:cs="Arial"/>
                <w:color w:val="auto"/>
                <w:sz w:val="20"/>
                <w:szCs w:val="20"/>
              </w:rPr>
              <w:t>planować drogę rozwoju zawodowego</w:t>
            </w:r>
          </w:p>
          <w:p w:rsidR="007E043F" w:rsidRPr="00507D13" w:rsidRDefault="007E043F" w:rsidP="009E42B3">
            <w:pPr>
              <w:numPr>
                <w:ilvl w:val="1"/>
                <w:numId w:val="140"/>
              </w:numPr>
              <w:ind w:left="432"/>
              <w:rPr>
                <w:rFonts w:ascii="Arial" w:hAnsi="Arial" w:cs="Arial"/>
                <w:color w:val="auto"/>
                <w:sz w:val="20"/>
                <w:szCs w:val="20"/>
              </w:rPr>
            </w:pPr>
            <w:r w:rsidRPr="00507D13">
              <w:rPr>
                <w:rFonts w:ascii="Arial" w:hAnsi="Arial" w:cs="Arial"/>
                <w:color w:val="auto"/>
                <w:sz w:val="20"/>
                <w:szCs w:val="20"/>
              </w:rPr>
              <w:t>wskazywać możliwości podnoszenia kompetencji</w:t>
            </w:r>
          </w:p>
          <w:p w:rsidR="007E043F" w:rsidRPr="00507D13" w:rsidRDefault="007E043F" w:rsidP="00AA7538">
            <w:pPr>
              <w:ind w:left="432"/>
              <w:rPr>
                <w:rFonts w:ascii="Arial" w:hAnsi="Arial" w:cs="Arial"/>
                <w:color w:val="auto"/>
                <w:sz w:val="20"/>
                <w:szCs w:val="20"/>
              </w:rPr>
            </w:pPr>
            <w:r w:rsidRPr="00507D13">
              <w:rPr>
                <w:rFonts w:ascii="Arial" w:hAnsi="Arial" w:cs="Arial"/>
                <w:color w:val="auto"/>
                <w:sz w:val="20"/>
                <w:szCs w:val="20"/>
              </w:rPr>
              <w:t>zawodowych, osobistych i społecznych</w:t>
            </w:r>
          </w:p>
        </w:tc>
        <w:tc>
          <w:tcPr>
            <w:tcW w:w="1166" w:type="dxa"/>
            <w:tcBorders>
              <w:left w:val="single" w:sz="4" w:space="0" w:color="auto"/>
              <w:right w:val="single" w:sz="4" w:space="0" w:color="auto"/>
            </w:tcBorders>
          </w:tcPr>
          <w:p w:rsidR="007E043F" w:rsidRDefault="007E043F" w:rsidP="00AA7538">
            <w:pPr>
              <w:rPr>
                <w:rFonts w:ascii="Arial" w:hAnsi="Arial" w:cs="Arial"/>
                <w:sz w:val="20"/>
                <w:szCs w:val="20"/>
              </w:rPr>
            </w:pPr>
          </w:p>
        </w:tc>
      </w:tr>
      <w:tr w:rsidR="007E043F" w:rsidTr="00B26C6A">
        <w:tc>
          <w:tcPr>
            <w:tcW w:w="2235" w:type="dxa"/>
            <w:tcBorders>
              <w:left w:val="single" w:sz="4" w:space="0" w:color="auto"/>
              <w:right w:val="single" w:sz="4" w:space="0" w:color="auto"/>
            </w:tcBorders>
            <w:vAlign w:val="center"/>
          </w:tcPr>
          <w:p w:rsidR="007E043F" w:rsidRDefault="007E043F" w:rsidP="00AA7538">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 xml:space="preserve">7) </w:t>
            </w:r>
            <w:r w:rsidR="00964C57">
              <w:rPr>
                <w:rFonts w:ascii="Arial" w:hAnsi="Arial" w:cs="Arial"/>
                <w:color w:val="auto"/>
                <w:sz w:val="20"/>
                <w:szCs w:val="20"/>
              </w:rPr>
              <w:t>Stosowanie zasad komunikacji</w:t>
            </w:r>
            <w:r w:rsidRPr="00507D13">
              <w:rPr>
                <w:rFonts w:ascii="Arial" w:hAnsi="Arial" w:cs="Arial"/>
                <w:color w:val="auto"/>
                <w:sz w:val="20"/>
                <w:szCs w:val="20"/>
              </w:rPr>
              <w:t xml:space="preserve"> interpersonalnej</w:t>
            </w:r>
          </w:p>
        </w:tc>
        <w:tc>
          <w:tcPr>
            <w:tcW w:w="850"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1"/>
              </w:numPr>
              <w:ind w:left="424"/>
              <w:rPr>
                <w:rFonts w:ascii="Arial" w:hAnsi="Arial" w:cs="Arial"/>
                <w:color w:val="auto"/>
                <w:sz w:val="20"/>
                <w:szCs w:val="20"/>
              </w:rPr>
            </w:pPr>
            <w:r w:rsidRPr="00507D13">
              <w:rPr>
                <w:rFonts w:ascii="Arial" w:hAnsi="Arial" w:cs="Arial"/>
                <w:color w:val="auto"/>
                <w:sz w:val="20"/>
                <w:szCs w:val="20"/>
              </w:rPr>
              <w:t>identyfikować sygnały werbalne i niewerbalne</w:t>
            </w:r>
          </w:p>
          <w:p w:rsidR="007E043F" w:rsidRPr="00507D13" w:rsidRDefault="007E043F" w:rsidP="009E42B3">
            <w:pPr>
              <w:numPr>
                <w:ilvl w:val="1"/>
                <w:numId w:val="141"/>
              </w:numPr>
              <w:ind w:left="424"/>
              <w:rPr>
                <w:rFonts w:ascii="Arial" w:hAnsi="Arial" w:cs="Arial"/>
                <w:color w:val="auto"/>
                <w:sz w:val="20"/>
                <w:szCs w:val="20"/>
              </w:rPr>
            </w:pPr>
            <w:r w:rsidRPr="00507D13">
              <w:rPr>
                <w:rFonts w:ascii="Arial" w:hAnsi="Arial" w:cs="Arial"/>
                <w:color w:val="auto"/>
                <w:sz w:val="20"/>
                <w:szCs w:val="20"/>
              </w:rPr>
              <w:t>stosować aktywne metody słuchania</w:t>
            </w:r>
          </w:p>
        </w:tc>
        <w:tc>
          <w:tcPr>
            <w:tcW w:w="3512"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1"/>
              </w:numPr>
              <w:ind w:left="424"/>
              <w:rPr>
                <w:rFonts w:ascii="Arial" w:hAnsi="Arial" w:cs="Arial"/>
                <w:color w:val="auto"/>
                <w:sz w:val="20"/>
                <w:szCs w:val="20"/>
              </w:rPr>
            </w:pPr>
            <w:r w:rsidRPr="00507D13">
              <w:rPr>
                <w:rFonts w:ascii="Arial" w:hAnsi="Arial" w:cs="Arial"/>
                <w:color w:val="auto"/>
                <w:sz w:val="20"/>
                <w:szCs w:val="20"/>
              </w:rPr>
              <w:t>prowadzić dyskusje</w:t>
            </w:r>
          </w:p>
          <w:p w:rsidR="007E043F" w:rsidRPr="00507D13" w:rsidRDefault="007E043F" w:rsidP="00AA7538">
            <w:pPr>
              <w:numPr>
                <w:ilvl w:val="0"/>
                <w:numId w:val="92"/>
              </w:numPr>
              <w:ind w:left="424"/>
              <w:rPr>
                <w:rFonts w:ascii="Arial" w:hAnsi="Arial" w:cs="Arial"/>
                <w:color w:val="auto"/>
                <w:sz w:val="20"/>
                <w:szCs w:val="20"/>
              </w:rPr>
            </w:pPr>
            <w:r w:rsidRPr="00507D13">
              <w:rPr>
                <w:rFonts w:ascii="Arial" w:hAnsi="Arial" w:cs="Arial"/>
                <w:color w:val="auto"/>
                <w:sz w:val="20"/>
                <w:szCs w:val="20"/>
              </w:rPr>
              <w:t>udziela informacji zwrotnej</w:t>
            </w:r>
          </w:p>
        </w:tc>
        <w:tc>
          <w:tcPr>
            <w:tcW w:w="1166" w:type="dxa"/>
            <w:tcBorders>
              <w:left w:val="single" w:sz="4" w:space="0" w:color="auto"/>
              <w:right w:val="single" w:sz="4" w:space="0" w:color="auto"/>
            </w:tcBorders>
          </w:tcPr>
          <w:p w:rsidR="007E043F" w:rsidRDefault="007E043F" w:rsidP="00AA7538">
            <w:pPr>
              <w:rPr>
                <w:rFonts w:ascii="Arial" w:hAnsi="Arial" w:cs="Arial"/>
                <w:sz w:val="20"/>
                <w:szCs w:val="20"/>
              </w:rPr>
            </w:pPr>
          </w:p>
        </w:tc>
      </w:tr>
      <w:tr w:rsidR="007E043F" w:rsidTr="00B26C6A">
        <w:tc>
          <w:tcPr>
            <w:tcW w:w="2235" w:type="dxa"/>
            <w:tcBorders>
              <w:left w:val="single" w:sz="4" w:space="0" w:color="auto"/>
              <w:right w:val="single" w:sz="4" w:space="0" w:color="auto"/>
            </w:tcBorders>
            <w:vAlign w:val="center"/>
          </w:tcPr>
          <w:p w:rsidR="007E043F" w:rsidRDefault="007E043F" w:rsidP="00AA7538">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043F" w:rsidRPr="00507D13" w:rsidRDefault="00964C57" w:rsidP="00AA7538">
            <w:pPr>
              <w:rPr>
                <w:rFonts w:ascii="Arial" w:hAnsi="Arial" w:cs="Arial"/>
                <w:color w:val="auto"/>
                <w:sz w:val="20"/>
                <w:szCs w:val="20"/>
              </w:rPr>
            </w:pPr>
            <w:r>
              <w:rPr>
                <w:rFonts w:ascii="Arial" w:hAnsi="Arial" w:cs="Arial"/>
                <w:color w:val="auto"/>
                <w:sz w:val="20"/>
                <w:szCs w:val="20"/>
              </w:rPr>
              <w:t>8) Negocjowanie warunków</w:t>
            </w:r>
            <w:r w:rsidR="007E043F" w:rsidRPr="00507D13">
              <w:rPr>
                <w:rFonts w:ascii="Arial" w:hAnsi="Arial" w:cs="Arial"/>
                <w:color w:val="auto"/>
                <w:sz w:val="20"/>
                <w:szCs w:val="20"/>
              </w:rPr>
              <w:t xml:space="preserve"> porozumień</w:t>
            </w:r>
          </w:p>
        </w:tc>
        <w:tc>
          <w:tcPr>
            <w:tcW w:w="850"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2"/>
              </w:numPr>
              <w:ind w:left="415"/>
              <w:rPr>
                <w:rFonts w:ascii="Arial" w:hAnsi="Arial" w:cs="Arial"/>
                <w:color w:val="auto"/>
                <w:sz w:val="20"/>
                <w:szCs w:val="20"/>
              </w:rPr>
            </w:pPr>
            <w:r w:rsidRPr="00507D13">
              <w:rPr>
                <w:rFonts w:ascii="Arial" w:hAnsi="Arial" w:cs="Arial"/>
                <w:color w:val="auto"/>
                <w:sz w:val="20"/>
                <w:szCs w:val="20"/>
              </w:rPr>
              <w:t>charakteryzować pożądaną postawę podczas</w:t>
            </w:r>
          </w:p>
          <w:p w:rsidR="007E043F" w:rsidRPr="00507D13" w:rsidRDefault="007E043F" w:rsidP="00AA7538">
            <w:pPr>
              <w:ind w:left="415"/>
              <w:rPr>
                <w:rFonts w:ascii="Arial" w:hAnsi="Arial" w:cs="Arial"/>
                <w:color w:val="auto"/>
                <w:sz w:val="20"/>
                <w:szCs w:val="20"/>
              </w:rPr>
            </w:pPr>
            <w:r w:rsidRPr="00507D13">
              <w:rPr>
                <w:rFonts w:ascii="Arial" w:hAnsi="Arial" w:cs="Arial"/>
                <w:color w:val="auto"/>
                <w:sz w:val="20"/>
                <w:szCs w:val="20"/>
              </w:rPr>
              <w:t>prowadzenia negocjacji</w:t>
            </w:r>
          </w:p>
        </w:tc>
        <w:tc>
          <w:tcPr>
            <w:tcW w:w="3512"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2"/>
              </w:numPr>
              <w:ind w:left="415"/>
              <w:rPr>
                <w:rFonts w:ascii="Arial" w:hAnsi="Arial" w:cs="Arial"/>
                <w:color w:val="auto"/>
                <w:sz w:val="20"/>
                <w:szCs w:val="20"/>
              </w:rPr>
            </w:pPr>
            <w:r w:rsidRPr="00507D13">
              <w:rPr>
                <w:rFonts w:ascii="Arial" w:hAnsi="Arial" w:cs="Arial"/>
                <w:color w:val="auto"/>
                <w:sz w:val="20"/>
                <w:szCs w:val="20"/>
              </w:rPr>
              <w:t>wskazywać sposób prowadzenia negocjacji warunków porozumienia</w:t>
            </w:r>
          </w:p>
        </w:tc>
        <w:tc>
          <w:tcPr>
            <w:tcW w:w="1166" w:type="dxa"/>
            <w:tcBorders>
              <w:left w:val="single" w:sz="4" w:space="0" w:color="auto"/>
              <w:right w:val="single" w:sz="4" w:space="0" w:color="auto"/>
            </w:tcBorders>
          </w:tcPr>
          <w:p w:rsidR="007E043F" w:rsidRDefault="007E043F" w:rsidP="00AA7538">
            <w:pPr>
              <w:rPr>
                <w:rFonts w:ascii="Arial" w:hAnsi="Arial" w:cs="Arial"/>
                <w:sz w:val="20"/>
                <w:szCs w:val="20"/>
              </w:rPr>
            </w:pPr>
          </w:p>
        </w:tc>
      </w:tr>
      <w:tr w:rsidR="007E043F" w:rsidTr="00B26C6A">
        <w:tc>
          <w:tcPr>
            <w:tcW w:w="2235" w:type="dxa"/>
            <w:tcBorders>
              <w:left w:val="single" w:sz="4" w:space="0" w:color="auto"/>
              <w:right w:val="single" w:sz="4" w:space="0" w:color="auto"/>
            </w:tcBorders>
            <w:vAlign w:val="center"/>
          </w:tcPr>
          <w:p w:rsidR="007E043F" w:rsidRDefault="007E043F" w:rsidP="00AA7538">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 xml:space="preserve">9) </w:t>
            </w:r>
            <w:r w:rsidR="00964C57">
              <w:rPr>
                <w:rFonts w:ascii="Arial" w:hAnsi="Arial" w:cs="Arial"/>
                <w:color w:val="auto"/>
                <w:sz w:val="20"/>
                <w:szCs w:val="20"/>
              </w:rPr>
              <w:t>Stosowanie metod i technik</w:t>
            </w:r>
            <w:r w:rsidRPr="00507D13">
              <w:rPr>
                <w:rFonts w:ascii="Arial" w:hAnsi="Arial" w:cs="Arial"/>
                <w:color w:val="auto"/>
                <w:sz w:val="20"/>
                <w:szCs w:val="20"/>
              </w:rPr>
              <w:t xml:space="preserve"> rozwiązywania</w:t>
            </w:r>
          </w:p>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problemów</w:t>
            </w:r>
          </w:p>
        </w:tc>
        <w:tc>
          <w:tcPr>
            <w:tcW w:w="850"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3"/>
              </w:numPr>
              <w:ind w:left="430"/>
              <w:rPr>
                <w:rFonts w:ascii="Arial" w:hAnsi="Arial" w:cs="Arial"/>
                <w:color w:val="auto"/>
                <w:sz w:val="20"/>
                <w:szCs w:val="20"/>
              </w:rPr>
            </w:pPr>
            <w:r w:rsidRPr="00507D13">
              <w:rPr>
                <w:rFonts w:ascii="Arial" w:hAnsi="Arial" w:cs="Arial"/>
                <w:color w:val="auto"/>
                <w:sz w:val="20"/>
                <w:szCs w:val="20"/>
              </w:rPr>
              <w:t>opisać sposób przeciwdziałania problemom</w:t>
            </w:r>
          </w:p>
          <w:p w:rsidR="007E043F" w:rsidRPr="00507D13" w:rsidRDefault="007E043F" w:rsidP="00AA7538">
            <w:pPr>
              <w:ind w:left="430"/>
              <w:rPr>
                <w:rFonts w:ascii="Arial" w:hAnsi="Arial" w:cs="Arial"/>
                <w:color w:val="auto"/>
                <w:sz w:val="20"/>
                <w:szCs w:val="20"/>
              </w:rPr>
            </w:pPr>
            <w:r w:rsidRPr="00507D13">
              <w:rPr>
                <w:rFonts w:ascii="Arial" w:hAnsi="Arial" w:cs="Arial"/>
                <w:color w:val="auto"/>
                <w:sz w:val="20"/>
                <w:szCs w:val="20"/>
              </w:rPr>
              <w:t>w zespole realizującym zadania</w:t>
            </w:r>
          </w:p>
          <w:p w:rsidR="007E043F" w:rsidRPr="00507D13" w:rsidRDefault="007E043F" w:rsidP="009E42B3">
            <w:pPr>
              <w:numPr>
                <w:ilvl w:val="1"/>
                <w:numId w:val="143"/>
              </w:numPr>
              <w:ind w:left="430"/>
              <w:rPr>
                <w:rFonts w:ascii="Arial" w:hAnsi="Arial" w:cs="Arial"/>
                <w:color w:val="auto"/>
                <w:sz w:val="20"/>
                <w:szCs w:val="20"/>
              </w:rPr>
            </w:pPr>
            <w:r w:rsidRPr="00507D13">
              <w:rPr>
                <w:rFonts w:ascii="Arial" w:hAnsi="Arial" w:cs="Arial"/>
                <w:color w:val="auto"/>
                <w:sz w:val="20"/>
                <w:szCs w:val="20"/>
              </w:rPr>
              <w:t>opisać techniki rozwiązywania problemów</w:t>
            </w:r>
          </w:p>
        </w:tc>
        <w:tc>
          <w:tcPr>
            <w:tcW w:w="3512"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3"/>
              </w:numPr>
              <w:ind w:left="430"/>
              <w:rPr>
                <w:rFonts w:ascii="Arial" w:hAnsi="Arial" w:cs="Arial"/>
                <w:color w:val="auto"/>
                <w:sz w:val="20"/>
                <w:szCs w:val="20"/>
              </w:rPr>
            </w:pPr>
            <w:r w:rsidRPr="00507D13">
              <w:rPr>
                <w:rFonts w:ascii="Arial" w:hAnsi="Arial" w:cs="Arial"/>
                <w:color w:val="auto"/>
                <w:sz w:val="20"/>
                <w:szCs w:val="20"/>
              </w:rPr>
              <w:t>wskazać, na wybranym przykładzie, metody</w:t>
            </w:r>
          </w:p>
          <w:p w:rsidR="007E043F" w:rsidRPr="00507D13" w:rsidRDefault="007E043F" w:rsidP="00AA7538">
            <w:pPr>
              <w:ind w:left="430"/>
              <w:rPr>
                <w:rFonts w:ascii="Arial" w:hAnsi="Arial" w:cs="Arial"/>
                <w:color w:val="auto"/>
                <w:sz w:val="20"/>
                <w:szCs w:val="20"/>
              </w:rPr>
            </w:pPr>
            <w:r w:rsidRPr="00507D13">
              <w:rPr>
                <w:rFonts w:ascii="Arial" w:hAnsi="Arial" w:cs="Arial"/>
                <w:color w:val="auto"/>
                <w:sz w:val="20"/>
                <w:szCs w:val="20"/>
              </w:rPr>
              <w:t>i techniki rozwiązywania problemu</w:t>
            </w:r>
          </w:p>
        </w:tc>
        <w:tc>
          <w:tcPr>
            <w:tcW w:w="1166" w:type="dxa"/>
            <w:tcBorders>
              <w:left w:val="single" w:sz="4" w:space="0" w:color="auto"/>
              <w:right w:val="single" w:sz="4" w:space="0" w:color="auto"/>
            </w:tcBorders>
          </w:tcPr>
          <w:p w:rsidR="007E043F" w:rsidRDefault="007E043F" w:rsidP="00AA7538">
            <w:pPr>
              <w:rPr>
                <w:rFonts w:ascii="Arial" w:hAnsi="Arial" w:cs="Arial"/>
                <w:sz w:val="20"/>
                <w:szCs w:val="20"/>
              </w:rPr>
            </w:pPr>
          </w:p>
        </w:tc>
      </w:tr>
      <w:tr w:rsidR="007E043F" w:rsidTr="00B26C6A">
        <w:tc>
          <w:tcPr>
            <w:tcW w:w="2235" w:type="dxa"/>
            <w:tcBorders>
              <w:left w:val="single" w:sz="4" w:space="0" w:color="auto"/>
              <w:right w:val="single" w:sz="4" w:space="0" w:color="auto"/>
            </w:tcBorders>
            <w:vAlign w:val="center"/>
          </w:tcPr>
          <w:p w:rsidR="007E043F" w:rsidRDefault="007E043F" w:rsidP="00AA7538">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10) Współpraca w zespole</w:t>
            </w:r>
          </w:p>
        </w:tc>
        <w:tc>
          <w:tcPr>
            <w:tcW w:w="850"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4"/>
              </w:numPr>
              <w:ind w:left="453"/>
              <w:rPr>
                <w:rFonts w:ascii="Arial" w:hAnsi="Arial" w:cs="Arial"/>
                <w:color w:val="auto"/>
                <w:sz w:val="20"/>
                <w:szCs w:val="20"/>
              </w:rPr>
            </w:pPr>
            <w:r w:rsidRPr="00507D13">
              <w:rPr>
                <w:rFonts w:ascii="Arial" w:hAnsi="Arial" w:cs="Arial"/>
                <w:color w:val="auto"/>
                <w:sz w:val="20"/>
                <w:szCs w:val="20"/>
              </w:rPr>
              <w:t>pracować w zespole, ponosząc odpowiedzialność</w:t>
            </w:r>
          </w:p>
          <w:p w:rsidR="007E043F" w:rsidRPr="00507D13" w:rsidRDefault="007E043F" w:rsidP="00AA7538">
            <w:pPr>
              <w:ind w:left="453"/>
              <w:rPr>
                <w:rFonts w:ascii="Arial" w:hAnsi="Arial" w:cs="Arial"/>
                <w:color w:val="auto"/>
                <w:sz w:val="20"/>
                <w:szCs w:val="20"/>
              </w:rPr>
            </w:pPr>
            <w:r w:rsidRPr="00507D13">
              <w:rPr>
                <w:rFonts w:ascii="Arial" w:hAnsi="Arial" w:cs="Arial"/>
                <w:color w:val="auto"/>
                <w:sz w:val="20"/>
                <w:szCs w:val="20"/>
              </w:rPr>
              <w:t>za wspólnie realizowane zadania</w:t>
            </w:r>
          </w:p>
          <w:p w:rsidR="007E043F" w:rsidRPr="00507D13" w:rsidRDefault="007E043F" w:rsidP="009E42B3">
            <w:pPr>
              <w:numPr>
                <w:ilvl w:val="1"/>
                <w:numId w:val="144"/>
              </w:numPr>
              <w:ind w:left="453"/>
              <w:rPr>
                <w:rFonts w:ascii="Arial" w:hAnsi="Arial" w:cs="Arial"/>
                <w:color w:val="auto"/>
                <w:sz w:val="20"/>
                <w:szCs w:val="20"/>
              </w:rPr>
            </w:pPr>
            <w:r w:rsidRPr="00507D13">
              <w:rPr>
                <w:rFonts w:ascii="Arial" w:hAnsi="Arial" w:cs="Arial"/>
                <w:color w:val="auto"/>
                <w:sz w:val="20"/>
                <w:szCs w:val="20"/>
              </w:rPr>
              <w:t>przestrzegać podziału ról, zadań i odpowiedzialności w zespole</w:t>
            </w:r>
          </w:p>
          <w:p w:rsidR="007E043F" w:rsidRPr="00507D13" w:rsidRDefault="007E043F" w:rsidP="009E42B3">
            <w:pPr>
              <w:numPr>
                <w:ilvl w:val="1"/>
                <w:numId w:val="144"/>
              </w:numPr>
              <w:ind w:left="453"/>
              <w:rPr>
                <w:rFonts w:ascii="Arial" w:hAnsi="Arial" w:cs="Arial"/>
                <w:color w:val="auto"/>
                <w:sz w:val="20"/>
                <w:szCs w:val="20"/>
              </w:rPr>
            </w:pPr>
            <w:r w:rsidRPr="00507D13">
              <w:rPr>
                <w:rFonts w:ascii="Arial" w:hAnsi="Arial" w:cs="Arial"/>
                <w:color w:val="auto"/>
                <w:sz w:val="20"/>
                <w:szCs w:val="20"/>
              </w:rPr>
              <w:t>angażować się w realizację wspólnych działań zespołu</w:t>
            </w:r>
          </w:p>
        </w:tc>
        <w:tc>
          <w:tcPr>
            <w:tcW w:w="3512"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4"/>
              </w:numPr>
              <w:ind w:left="453"/>
              <w:rPr>
                <w:rFonts w:ascii="Arial" w:hAnsi="Arial" w:cs="Arial"/>
                <w:color w:val="auto"/>
                <w:sz w:val="20"/>
                <w:szCs w:val="20"/>
              </w:rPr>
            </w:pPr>
            <w:r w:rsidRPr="00507D13">
              <w:rPr>
                <w:rFonts w:ascii="Arial" w:hAnsi="Arial" w:cs="Arial"/>
                <w:color w:val="auto"/>
                <w:sz w:val="20"/>
                <w:szCs w:val="20"/>
              </w:rPr>
              <w:t>modyfikować sposób zachowania, uwzględniając</w:t>
            </w:r>
          </w:p>
          <w:p w:rsidR="007E043F" w:rsidRPr="00507D13" w:rsidRDefault="007E043F" w:rsidP="00AA7538">
            <w:pPr>
              <w:ind w:left="453"/>
              <w:rPr>
                <w:rFonts w:ascii="Arial" w:hAnsi="Arial" w:cs="Arial"/>
                <w:color w:val="auto"/>
                <w:sz w:val="20"/>
                <w:szCs w:val="20"/>
              </w:rPr>
            </w:pPr>
            <w:r w:rsidRPr="00507D13">
              <w:rPr>
                <w:rFonts w:ascii="Arial" w:hAnsi="Arial" w:cs="Arial"/>
                <w:color w:val="auto"/>
                <w:sz w:val="20"/>
                <w:szCs w:val="20"/>
              </w:rPr>
              <w:t>stanowisko wypracowane wspólnie z innymi</w:t>
            </w:r>
          </w:p>
          <w:p w:rsidR="007E043F" w:rsidRPr="00507D13" w:rsidRDefault="007E043F" w:rsidP="00AA7538">
            <w:pPr>
              <w:ind w:left="453"/>
              <w:rPr>
                <w:rFonts w:ascii="Arial" w:hAnsi="Arial" w:cs="Arial"/>
                <w:color w:val="auto"/>
                <w:sz w:val="20"/>
                <w:szCs w:val="20"/>
              </w:rPr>
            </w:pPr>
            <w:r w:rsidRPr="00507D13">
              <w:rPr>
                <w:rFonts w:ascii="Arial" w:hAnsi="Arial" w:cs="Arial"/>
                <w:color w:val="auto"/>
                <w:sz w:val="20"/>
                <w:szCs w:val="20"/>
              </w:rPr>
              <w:t>członkami zespołu</w:t>
            </w:r>
          </w:p>
        </w:tc>
        <w:tc>
          <w:tcPr>
            <w:tcW w:w="1166" w:type="dxa"/>
            <w:tcBorders>
              <w:left w:val="single" w:sz="4" w:space="0" w:color="auto"/>
              <w:right w:val="single" w:sz="4" w:space="0" w:color="auto"/>
            </w:tcBorders>
          </w:tcPr>
          <w:p w:rsidR="007E043F" w:rsidRDefault="007E043F" w:rsidP="00AA7538">
            <w:pPr>
              <w:rPr>
                <w:rFonts w:ascii="Arial" w:hAnsi="Arial" w:cs="Arial"/>
                <w:sz w:val="20"/>
                <w:szCs w:val="20"/>
              </w:rPr>
            </w:pPr>
          </w:p>
        </w:tc>
      </w:tr>
      <w:tr w:rsidR="007E043F" w:rsidTr="00B26C6A">
        <w:tc>
          <w:tcPr>
            <w:tcW w:w="2235" w:type="dxa"/>
            <w:tcBorders>
              <w:left w:val="single" w:sz="4" w:space="0" w:color="auto"/>
              <w:right w:val="single" w:sz="4" w:space="0" w:color="auto"/>
            </w:tcBorders>
            <w:vAlign w:val="center"/>
          </w:tcPr>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Organizacja pracy małych zespołów *)</w:t>
            </w:r>
          </w:p>
        </w:tc>
        <w:tc>
          <w:tcPr>
            <w:tcW w:w="2126"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 xml:space="preserve">1) </w:t>
            </w:r>
            <w:r w:rsidR="00964C57">
              <w:rPr>
                <w:rFonts w:ascii="Arial" w:hAnsi="Arial" w:cs="Arial"/>
                <w:color w:val="auto"/>
                <w:sz w:val="20"/>
                <w:szCs w:val="20"/>
              </w:rPr>
              <w:t>Organizowanie pracy</w:t>
            </w:r>
            <w:r w:rsidRPr="00507D13">
              <w:rPr>
                <w:rFonts w:ascii="Arial" w:hAnsi="Arial" w:cs="Arial"/>
                <w:color w:val="auto"/>
                <w:sz w:val="20"/>
                <w:szCs w:val="20"/>
              </w:rPr>
              <w:t xml:space="preserve"> zespołu w celu wykonania</w:t>
            </w:r>
          </w:p>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przydzielonych zadań</w:t>
            </w:r>
          </w:p>
        </w:tc>
        <w:tc>
          <w:tcPr>
            <w:tcW w:w="850"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5"/>
              </w:numPr>
              <w:ind w:left="473"/>
              <w:rPr>
                <w:rFonts w:ascii="Arial" w:hAnsi="Arial" w:cs="Arial"/>
                <w:color w:val="auto"/>
                <w:sz w:val="20"/>
                <w:szCs w:val="20"/>
              </w:rPr>
            </w:pPr>
            <w:r w:rsidRPr="00507D13">
              <w:rPr>
                <w:rFonts w:ascii="Arial" w:hAnsi="Arial" w:cs="Arial"/>
                <w:color w:val="auto"/>
                <w:sz w:val="20"/>
                <w:szCs w:val="20"/>
              </w:rPr>
              <w:t>określać strukturę grupy</w:t>
            </w:r>
          </w:p>
          <w:p w:rsidR="007E043F" w:rsidRPr="00507D13" w:rsidRDefault="007E043F" w:rsidP="009E42B3">
            <w:pPr>
              <w:numPr>
                <w:ilvl w:val="1"/>
                <w:numId w:val="145"/>
              </w:numPr>
              <w:ind w:left="473"/>
              <w:rPr>
                <w:rFonts w:ascii="Arial" w:hAnsi="Arial" w:cs="Arial"/>
                <w:color w:val="auto"/>
                <w:sz w:val="20"/>
                <w:szCs w:val="20"/>
              </w:rPr>
            </w:pPr>
            <w:r w:rsidRPr="00507D13">
              <w:rPr>
                <w:rFonts w:ascii="Arial" w:hAnsi="Arial" w:cs="Arial"/>
                <w:color w:val="auto"/>
                <w:sz w:val="20"/>
                <w:szCs w:val="20"/>
              </w:rPr>
              <w:t>przygotowywać zadania zespołu do realizacji</w:t>
            </w:r>
          </w:p>
          <w:p w:rsidR="007E043F" w:rsidRPr="00507D13" w:rsidRDefault="007E043F" w:rsidP="009E42B3">
            <w:pPr>
              <w:numPr>
                <w:ilvl w:val="1"/>
                <w:numId w:val="145"/>
              </w:numPr>
              <w:ind w:left="473"/>
              <w:rPr>
                <w:rFonts w:ascii="Arial" w:hAnsi="Arial" w:cs="Arial"/>
                <w:color w:val="auto"/>
                <w:sz w:val="20"/>
                <w:szCs w:val="20"/>
              </w:rPr>
            </w:pPr>
            <w:r w:rsidRPr="00507D13">
              <w:rPr>
                <w:rFonts w:ascii="Arial" w:hAnsi="Arial" w:cs="Arial"/>
                <w:color w:val="auto"/>
                <w:sz w:val="20"/>
                <w:szCs w:val="20"/>
              </w:rPr>
              <w:t>planować realizację zadań zapobiegających</w:t>
            </w:r>
          </w:p>
          <w:p w:rsidR="007E043F" w:rsidRPr="00507D13" w:rsidRDefault="007E043F" w:rsidP="00AA7538">
            <w:pPr>
              <w:ind w:left="473"/>
              <w:rPr>
                <w:rFonts w:ascii="Arial" w:hAnsi="Arial" w:cs="Arial"/>
                <w:color w:val="auto"/>
                <w:sz w:val="20"/>
                <w:szCs w:val="20"/>
              </w:rPr>
            </w:pPr>
            <w:r w:rsidRPr="00507D13">
              <w:rPr>
                <w:rFonts w:ascii="Arial" w:hAnsi="Arial" w:cs="Arial"/>
                <w:color w:val="auto"/>
                <w:sz w:val="20"/>
                <w:szCs w:val="20"/>
              </w:rPr>
              <w:t>zagrożeniom bezpieczeństwa i ochrony zdrowia</w:t>
            </w:r>
          </w:p>
          <w:p w:rsidR="007E043F" w:rsidRPr="00507D13" w:rsidRDefault="007E043F" w:rsidP="009E42B3">
            <w:pPr>
              <w:numPr>
                <w:ilvl w:val="1"/>
                <w:numId w:val="145"/>
              </w:numPr>
              <w:ind w:left="473"/>
              <w:rPr>
                <w:rFonts w:ascii="Arial" w:hAnsi="Arial" w:cs="Arial"/>
                <w:color w:val="auto"/>
                <w:sz w:val="20"/>
                <w:szCs w:val="20"/>
              </w:rPr>
            </w:pPr>
            <w:r w:rsidRPr="00507D13">
              <w:rPr>
                <w:rFonts w:ascii="Arial" w:hAnsi="Arial" w:cs="Arial"/>
                <w:color w:val="auto"/>
                <w:sz w:val="20"/>
                <w:szCs w:val="20"/>
              </w:rPr>
              <w:t>szacować czas potrzebny na realizację określonego</w:t>
            </w:r>
          </w:p>
          <w:p w:rsidR="007E043F" w:rsidRPr="00507D13" w:rsidRDefault="007E043F" w:rsidP="00AA7538">
            <w:pPr>
              <w:ind w:left="473"/>
              <w:rPr>
                <w:rFonts w:ascii="Arial" w:hAnsi="Arial" w:cs="Arial"/>
                <w:color w:val="auto"/>
                <w:sz w:val="20"/>
                <w:szCs w:val="20"/>
              </w:rPr>
            </w:pPr>
            <w:r w:rsidRPr="00507D13">
              <w:rPr>
                <w:rFonts w:ascii="Arial" w:hAnsi="Arial" w:cs="Arial"/>
                <w:color w:val="auto"/>
                <w:sz w:val="20"/>
                <w:szCs w:val="20"/>
              </w:rPr>
              <w:t>zadania</w:t>
            </w:r>
          </w:p>
          <w:p w:rsidR="007E043F" w:rsidRPr="00507D13" w:rsidRDefault="007E043F" w:rsidP="009E42B3">
            <w:pPr>
              <w:numPr>
                <w:ilvl w:val="1"/>
                <w:numId w:val="145"/>
              </w:numPr>
              <w:ind w:left="473"/>
              <w:rPr>
                <w:rFonts w:ascii="Arial" w:hAnsi="Arial" w:cs="Arial"/>
                <w:color w:val="auto"/>
                <w:sz w:val="20"/>
                <w:szCs w:val="20"/>
              </w:rPr>
            </w:pPr>
            <w:r w:rsidRPr="00507D13">
              <w:rPr>
                <w:rFonts w:ascii="Arial" w:hAnsi="Arial" w:cs="Arial"/>
                <w:color w:val="auto"/>
                <w:sz w:val="20"/>
                <w:szCs w:val="20"/>
              </w:rPr>
              <w:t>komunikować się ze współpracownikami</w:t>
            </w:r>
          </w:p>
        </w:tc>
        <w:tc>
          <w:tcPr>
            <w:tcW w:w="3512"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5"/>
              </w:numPr>
              <w:ind w:left="444"/>
              <w:rPr>
                <w:rFonts w:ascii="Arial" w:hAnsi="Arial" w:cs="Arial"/>
                <w:color w:val="auto"/>
                <w:sz w:val="20"/>
                <w:szCs w:val="20"/>
              </w:rPr>
            </w:pPr>
            <w:r w:rsidRPr="00507D13">
              <w:rPr>
                <w:rFonts w:ascii="Arial" w:hAnsi="Arial" w:cs="Arial"/>
                <w:color w:val="auto"/>
                <w:sz w:val="20"/>
                <w:szCs w:val="20"/>
              </w:rPr>
              <w:t>wskazać wzorce prawidłowej współpracy w grupie</w:t>
            </w:r>
          </w:p>
          <w:p w:rsidR="007E043F" w:rsidRPr="00507D13" w:rsidRDefault="007E043F" w:rsidP="009E42B3">
            <w:pPr>
              <w:numPr>
                <w:ilvl w:val="1"/>
                <w:numId w:val="145"/>
              </w:numPr>
              <w:ind w:left="444"/>
              <w:rPr>
                <w:rFonts w:ascii="Arial" w:hAnsi="Arial" w:cs="Arial"/>
                <w:color w:val="auto"/>
                <w:sz w:val="20"/>
                <w:szCs w:val="20"/>
              </w:rPr>
            </w:pPr>
            <w:r w:rsidRPr="00507D13">
              <w:rPr>
                <w:rFonts w:ascii="Arial" w:hAnsi="Arial" w:cs="Arial"/>
                <w:color w:val="auto"/>
                <w:sz w:val="20"/>
                <w:szCs w:val="20"/>
              </w:rPr>
              <w:t>przydzielać zadania członkom zespołu zgodnie z harmonogramem planowanych prac</w:t>
            </w:r>
          </w:p>
        </w:tc>
        <w:tc>
          <w:tcPr>
            <w:tcW w:w="1166" w:type="dxa"/>
            <w:tcBorders>
              <w:left w:val="single" w:sz="4" w:space="0" w:color="auto"/>
              <w:right w:val="single" w:sz="4" w:space="0" w:color="auto"/>
            </w:tcBorders>
          </w:tcPr>
          <w:p w:rsidR="007E043F" w:rsidRDefault="007E043F" w:rsidP="00AA7538">
            <w:pPr>
              <w:rPr>
                <w:rFonts w:ascii="Arial" w:hAnsi="Arial" w:cs="Arial"/>
                <w:sz w:val="20"/>
                <w:szCs w:val="20"/>
              </w:rPr>
            </w:pPr>
          </w:p>
        </w:tc>
      </w:tr>
      <w:tr w:rsidR="007E043F" w:rsidTr="00B26C6A">
        <w:tc>
          <w:tcPr>
            <w:tcW w:w="2235" w:type="dxa"/>
            <w:tcBorders>
              <w:left w:val="single" w:sz="4" w:space="0" w:color="auto"/>
              <w:right w:val="single" w:sz="4" w:space="0" w:color="auto"/>
            </w:tcBorders>
            <w:vAlign w:val="center"/>
          </w:tcPr>
          <w:p w:rsidR="007E043F" w:rsidRPr="00507D13" w:rsidRDefault="007E043F" w:rsidP="00AA7538">
            <w:pPr>
              <w:rPr>
                <w:rFonts w:ascii="Arial" w:hAnsi="Arial" w:cs="Arial"/>
                <w:color w:val="auto"/>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2) Dobieranie osoby do wykonania przydzielonych</w:t>
            </w:r>
          </w:p>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zadań</w:t>
            </w:r>
          </w:p>
        </w:tc>
        <w:tc>
          <w:tcPr>
            <w:tcW w:w="850"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6"/>
              </w:numPr>
              <w:ind w:left="421"/>
              <w:rPr>
                <w:rFonts w:ascii="Arial" w:hAnsi="Arial" w:cs="Arial"/>
                <w:color w:val="auto"/>
                <w:sz w:val="20"/>
                <w:szCs w:val="20"/>
              </w:rPr>
            </w:pPr>
            <w:r w:rsidRPr="00507D13">
              <w:rPr>
                <w:rFonts w:ascii="Arial" w:hAnsi="Arial" w:cs="Arial"/>
                <w:color w:val="auto"/>
                <w:sz w:val="20"/>
                <w:szCs w:val="20"/>
              </w:rPr>
              <w:t>oceniać przydatność poszczególnych członków</w:t>
            </w:r>
          </w:p>
          <w:p w:rsidR="007E043F" w:rsidRPr="00507D13" w:rsidRDefault="007E043F" w:rsidP="00AA7538">
            <w:pPr>
              <w:ind w:left="421"/>
              <w:rPr>
                <w:rFonts w:ascii="Arial" w:hAnsi="Arial" w:cs="Arial"/>
                <w:color w:val="auto"/>
                <w:sz w:val="20"/>
                <w:szCs w:val="20"/>
              </w:rPr>
            </w:pPr>
            <w:r w:rsidRPr="00507D13">
              <w:rPr>
                <w:rFonts w:ascii="Arial" w:hAnsi="Arial" w:cs="Arial"/>
                <w:color w:val="auto"/>
                <w:sz w:val="20"/>
                <w:szCs w:val="20"/>
              </w:rPr>
              <w:t>zespołu do wykonania zadania</w:t>
            </w:r>
          </w:p>
        </w:tc>
        <w:tc>
          <w:tcPr>
            <w:tcW w:w="3512"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numPr>
                <w:ilvl w:val="0"/>
                <w:numId w:val="92"/>
              </w:numPr>
              <w:ind w:left="444"/>
              <w:rPr>
                <w:rFonts w:ascii="Arial" w:hAnsi="Arial" w:cs="Arial"/>
                <w:color w:val="auto"/>
                <w:sz w:val="20"/>
                <w:szCs w:val="20"/>
              </w:rPr>
            </w:pPr>
            <w:r w:rsidRPr="00507D13">
              <w:rPr>
                <w:rFonts w:ascii="Arial" w:hAnsi="Arial" w:cs="Arial"/>
                <w:color w:val="auto"/>
                <w:sz w:val="20"/>
                <w:szCs w:val="20"/>
              </w:rPr>
              <w:t>rozdzielać zadania według umiejętności i kompetencji członków zespołu</w:t>
            </w:r>
          </w:p>
        </w:tc>
        <w:tc>
          <w:tcPr>
            <w:tcW w:w="1166" w:type="dxa"/>
            <w:tcBorders>
              <w:left w:val="single" w:sz="4" w:space="0" w:color="auto"/>
              <w:right w:val="single" w:sz="4" w:space="0" w:color="auto"/>
            </w:tcBorders>
          </w:tcPr>
          <w:p w:rsidR="007E043F" w:rsidRDefault="007E043F" w:rsidP="00AA7538">
            <w:pPr>
              <w:rPr>
                <w:rFonts w:ascii="Arial" w:hAnsi="Arial" w:cs="Arial"/>
                <w:sz w:val="20"/>
                <w:szCs w:val="20"/>
              </w:rPr>
            </w:pPr>
          </w:p>
        </w:tc>
      </w:tr>
      <w:tr w:rsidR="007E043F" w:rsidTr="00B26C6A">
        <w:tc>
          <w:tcPr>
            <w:tcW w:w="2235" w:type="dxa"/>
            <w:tcBorders>
              <w:left w:val="single" w:sz="4" w:space="0" w:color="auto"/>
              <w:right w:val="single" w:sz="4" w:space="0" w:color="auto"/>
            </w:tcBorders>
            <w:vAlign w:val="center"/>
          </w:tcPr>
          <w:p w:rsidR="007E043F" w:rsidRPr="00507D13" w:rsidRDefault="007E043F" w:rsidP="00AA7538">
            <w:pPr>
              <w:rPr>
                <w:rFonts w:ascii="Arial" w:hAnsi="Arial" w:cs="Arial"/>
                <w:color w:val="auto"/>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3) Kierowanie wykonaniem przydzielonych zadań</w:t>
            </w:r>
          </w:p>
        </w:tc>
        <w:tc>
          <w:tcPr>
            <w:tcW w:w="850"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7"/>
              </w:numPr>
              <w:ind w:left="427"/>
              <w:rPr>
                <w:rFonts w:ascii="Arial" w:hAnsi="Arial" w:cs="Arial"/>
                <w:color w:val="auto"/>
                <w:sz w:val="20"/>
                <w:szCs w:val="20"/>
              </w:rPr>
            </w:pPr>
            <w:r w:rsidRPr="00507D13">
              <w:rPr>
                <w:rFonts w:ascii="Arial" w:hAnsi="Arial" w:cs="Arial"/>
                <w:color w:val="auto"/>
                <w:sz w:val="20"/>
                <w:szCs w:val="20"/>
              </w:rPr>
              <w:t>ustalać kolejność wykonywania zadań zgodnie</w:t>
            </w:r>
          </w:p>
          <w:p w:rsidR="007E043F" w:rsidRPr="00507D13" w:rsidRDefault="007E043F" w:rsidP="00AA7538">
            <w:pPr>
              <w:ind w:left="427"/>
              <w:rPr>
                <w:rFonts w:ascii="Arial" w:hAnsi="Arial" w:cs="Arial"/>
                <w:color w:val="auto"/>
                <w:sz w:val="20"/>
                <w:szCs w:val="20"/>
              </w:rPr>
            </w:pPr>
            <w:r w:rsidRPr="00507D13">
              <w:rPr>
                <w:rFonts w:ascii="Arial" w:hAnsi="Arial" w:cs="Arial"/>
                <w:color w:val="auto"/>
                <w:sz w:val="20"/>
                <w:szCs w:val="20"/>
              </w:rPr>
              <w:t>z harmonogramem prac</w:t>
            </w:r>
          </w:p>
          <w:p w:rsidR="007E043F" w:rsidRPr="00507D13" w:rsidRDefault="007E043F" w:rsidP="009E42B3">
            <w:pPr>
              <w:numPr>
                <w:ilvl w:val="1"/>
                <w:numId w:val="147"/>
              </w:numPr>
              <w:ind w:left="427"/>
              <w:rPr>
                <w:rFonts w:ascii="Arial" w:hAnsi="Arial" w:cs="Arial"/>
                <w:color w:val="auto"/>
                <w:sz w:val="20"/>
                <w:szCs w:val="20"/>
              </w:rPr>
            </w:pPr>
            <w:r w:rsidRPr="00507D13">
              <w:rPr>
                <w:rFonts w:ascii="Arial" w:hAnsi="Arial" w:cs="Arial"/>
                <w:color w:val="auto"/>
                <w:sz w:val="20"/>
                <w:szCs w:val="20"/>
              </w:rPr>
              <w:t>formułować zasady wzajemnej pomocy</w:t>
            </w:r>
          </w:p>
          <w:p w:rsidR="007E043F" w:rsidRPr="00507D13" w:rsidRDefault="007E043F" w:rsidP="009E42B3">
            <w:pPr>
              <w:numPr>
                <w:ilvl w:val="1"/>
                <w:numId w:val="147"/>
              </w:numPr>
              <w:ind w:left="427"/>
              <w:rPr>
                <w:rFonts w:ascii="Arial" w:hAnsi="Arial" w:cs="Arial"/>
                <w:color w:val="auto"/>
                <w:sz w:val="20"/>
                <w:szCs w:val="20"/>
              </w:rPr>
            </w:pPr>
            <w:r w:rsidRPr="00507D13">
              <w:rPr>
                <w:rFonts w:ascii="Arial" w:hAnsi="Arial" w:cs="Arial"/>
                <w:color w:val="auto"/>
                <w:sz w:val="20"/>
                <w:szCs w:val="20"/>
              </w:rPr>
              <w:t>koordynować realizację zadań zapobiegających</w:t>
            </w:r>
          </w:p>
          <w:p w:rsidR="007E043F" w:rsidRPr="00507D13" w:rsidRDefault="007E043F" w:rsidP="00AA7538">
            <w:pPr>
              <w:ind w:left="427"/>
              <w:rPr>
                <w:rFonts w:ascii="Arial" w:hAnsi="Arial" w:cs="Arial"/>
                <w:color w:val="auto"/>
                <w:sz w:val="20"/>
                <w:szCs w:val="20"/>
              </w:rPr>
            </w:pPr>
            <w:r w:rsidRPr="00507D13">
              <w:rPr>
                <w:rFonts w:ascii="Arial" w:hAnsi="Arial" w:cs="Arial"/>
                <w:color w:val="auto"/>
                <w:sz w:val="20"/>
                <w:szCs w:val="20"/>
              </w:rPr>
              <w:t>zagrożeniom bezpieczeństwa i ochrony zdrowia</w:t>
            </w:r>
          </w:p>
          <w:p w:rsidR="007E043F" w:rsidRPr="00507D13" w:rsidRDefault="007E043F" w:rsidP="009E42B3">
            <w:pPr>
              <w:numPr>
                <w:ilvl w:val="1"/>
                <w:numId w:val="147"/>
              </w:numPr>
              <w:ind w:left="427"/>
              <w:rPr>
                <w:rFonts w:ascii="Arial" w:hAnsi="Arial" w:cs="Arial"/>
                <w:color w:val="auto"/>
                <w:sz w:val="20"/>
                <w:szCs w:val="20"/>
              </w:rPr>
            </w:pPr>
            <w:r w:rsidRPr="00507D13">
              <w:rPr>
                <w:rFonts w:ascii="Arial" w:hAnsi="Arial" w:cs="Arial"/>
                <w:color w:val="auto"/>
                <w:sz w:val="20"/>
                <w:szCs w:val="20"/>
              </w:rPr>
              <w:t>wydawać dyspozycje osobom wykonującym</w:t>
            </w:r>
          </w:p>
          <w:p w:rsidR="007E043F" w:rsidRPr="00507D13" w:rsidRDefault="007E043F" w:rsidP="00AA7538">
            <w:pPr>
              <w:ind w:left="427"/>
              <w:rPr>
                <w:rFonts w:ascii="Arial" w:hAnsi="Arial" w:cs="Arial"/>
                <w:color w:val="auto"/>
                <w:sz w:val="20"/>
                <w:szCs w:val="20"/>
              </w:rPr>
            </w:pPr>
            <w:r w:rsidRPr="00507D13">
              <w:rPr>
                <w:rFonts w:ascii="Arial" w:hAnsi="Arial" w:cs="Arial"/>
                <w:color w:val="auto"/>
                <w:sz w:val="20"/>
                <w:szCs w:val="20"/>
              </w:rPr>
              <w:t>poszczególne zadania</w:t>
            </w:r>
          </w:p>
        </w:tc>
        <w:tc>
          <w:tcPr>
            <w:tcW w:w="3512"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7"/>
              </w:numPr>
              <w:ind w:left="427"/>
              <w:rPr>
                <w:rFonts w:ascii="Arial" w:hAnsi="Arial" w:cs="Arial"/>
                <w:color w:val="auto"/>
                <w:sz w:val="20"/>
                <w:szCs w:val="20"/>
              </w:rPr>
            </w:pPr>
            <w:r w:rsidRPr="00507D13">
              <w:rPr>
                <w:rFonts w:ascii="Arial" w:hAnsi="Arial" w:cs="Arial"/>
                <w:color w:val="auto"/>
                <w:sz w:val="20"/>
                <w:szCs w:val="20"/>
              </w:rPr>
              <w:t>monitorować proces wykonywania zadań</w:t>
            </w:r>
          </w:p>
          <w:p w:rsidR="007E043F" w:rsidRPr="00507D13" w:rsidRDefault="007E043F" w:rsidP="00AA7538">
            <w:pPr>
              <w:ind w:left="427"/>
              <w:rPr>
                <w:rFonts w:ascii="Arial" w:hAnsi="Arial" w:cs="Arial"/>
                <w:color w:val="auto"/>
                <w:sz w:val="20"/>
                <w:szCs w:val="20"/>
              </w:rPr>
            </w:pPr>
            <w:r w:rsidRPr="00507D13">
              <w:rPr>
                <w:rFonts w:ascii="Arial" w:hAnsi="Arial" w:cs="Arial"/>
                <w:color w:val="auto"/>
                <w:sz w:val="20"/>
                <w:szCs w:val="20"/>
              </w:rPr>
              <w:t>opracować dokumentację dotyczącą realizacji zadania według panujących standardów</w:t>
            </w:r>
          </w:p>
        </w:tc>
        <w:tc>
          <w:tcPr>
            <w:tcW w:w="1166" w:type="dxa"/>
            <w:tcBorders>
              <w:left w:val="single" w:sz="4" w:space="0" w:color="auto"/>
              <w:right w:val="single" w:sz="4" w:space="0" w:color="auto"/>
            </w:tcBorders>
          </w:tcPr>
          <w:p w:rsidR="007E043F" w:rsidRDefault="007E043F" w:rsidP="00AA7538">
            <w:pPr>
              <w:rPr>
                <w:rFonts w:ascii="Arial" w:hAnsi="Arial" w:cs="Arial"/>
                <w:sz w:val="20"/>
                <w:szCs w:val="20"/>
              </w:rPr>
            </w:pPr>
          </w:p>
        </w:tc>
      </w:tr>
      <w:tr w:rsidR="007E043F" w:rsidTr="00B26C6A">
        <w:tc>
          <w:tcPr>
            <w:tcW w:w="2235" w:type="dxa"/>
            <w:tcBorders>
              <w:left w:val="single" w:sz="4" w:space="0" w:color="auto"/>
              <w:right w:val="single" w:sz="4" w:space="0" w:color="auto"/>
            </w:tcBorders>
            <w:vAlign w:val="center"/>
          </w:tcPr>
          <w:p w:rsidR="007E043F" w:rsidRPr="00507D13" w:rsidRDefault="007E043F" w:rsidP="00AA7538">
            <w:pPr>
              <w:rPr>
                <w:rFonts w:ascii="Arial" w:hAnsi="Arial" w:cs="Arial"/>
                <w:color w:val="auto"/>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4) Ocenianie jakości wykonania przydzielonych zadań</w:t>
            </w:r>
          </w:p>
        </w:tc>
        <w:tc>
          <w:tcPr>
            <w:tcW w:w="850"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8"/>
              </w:numPr>
              <w:ind w:left="408"/>
              <w:rPr>
                <w:rFonts w:ascii="Arial" w:hAnsi="Arial" w:cs="Arial"/>
                <w:color w:val="auto"/>
                <w:sz w:val="20"/>
                <w:szCs w:val="20"/>
              </w:rPr>
            </w:pPr>
            <w:r w:rsidRPr="00507D13">
              <w:rPr>
                <w:rFonts w:ascii="Arial" w:hAnsi="Arial" w:cs="Arial"/>
                <w:color w:val="auto"/>
                <w:sz w:val="20"/>
                <w:szCs w:val="20"/>
              </w:rPr>
              <w:t>kontrolować efekty pracy zespołu</w:t>
            </w:r>
          </w:p>
          <w:p w:rsidR="007E043F" w:rsidRPr="00507D13" w:rsidRDefault="007E043F" w:rsidP="009E42B3">
            <w:pPr>
              <w:numPr>
                <w:ilvl w:val="1"/>
                <w:numId w:val="148"/>
              </w:numPr>
              <w:ind w:left="408"/>
              <w:rPr>
                <w:rFonts w:ascii="Arial" w:hAnsi="Arial" w:cs="Arial"/>
                <w:color w:val="auto"/>
                <w:sz w:val="20"/>
                <w:szCs w:val="20"/>
              </w:rPr>
            </w:pPr>
            <w:r w:rsidRPr="00507D13">
              <w:rPr>
                <w:rFonts w:ascii="Arial" w:hAnsi="Arial" w:cs="Arial"/>
                <w:color w:val="auto"/>
                <w:sz w:val="20"/>
                <w:szCs w:val="20"/>
              </w:rPr>
              <w:t>oceniać pracę poszczególnych członków zespołu pod względem zgodności z warunkami</w:t>
            </w:r>
          </w:p>
          <w:p w:rsidR="007E043F" w:rsidRPr="00507D13" w:rsidRDefault="007E043F" w:rsidP="00AA7538">
            <w:pPr>
              <w:ind w:left="408"/>
              <w:rPr>
                <w:rFonts w:ascii="Arial" w:hAnsi="Arial" w:cs="Arial"/>
                <w:color w:val="auto"/>
                <w:sz w:val="20"/>
                <w:szCs w:val="20"/>
              </w:rPr>
            </w:pPr>
            <w:r w:rsidRPr="00507D13">
              <w:rPr>
                <w:rFonts w:ascii="Arial" w:hAnsi="Arial" w:cs="Arial"/>
                <w:color w:val="auto"/>
                <w:sz w:val="20"/>
                <w:szCs w:val="20"/>
              </w:rPr>
              <w:t>technicznymi odbioru prac</w:t>
            </w:r>
          </w:p>
          <w:p w:rsidR="007E043F" w:rsidRPr="00507D13" w:rsidRDefault="007E043F" w:rsidP="00AA7538">
            <w:pPr>
              <w:ind w:left="408"/>
              <w:rPr>
                <w:rFonts w:ascii="Arial" w:hAnsi="Arial" w:cs="Arial"/>
                <w:color w:val="auto"/>
                <w:sz w:val="20"/>
                <w:szCs w:val="20"/>
              </w:rPr>
            </w:pPr>
          </w:p>
        </w:tc>
        <w:tc>
          <w:tcPr>
            <w:tcW w:w="3512"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8"/>
              </w:numPr>
              <w:ind w:left="408"/>
              <w:rPr>
                <w:rFonts w:ascii="Arial" w:hAnsi="Arial" w:cs="Arial"/>
                <w:color w:val="auto"/>
                <w:sz w:val="20"/>
                <w:szCs w:val="20"/>
              </w:rPr>
            </w:pPr>
            <w:r w:rsidRPr="00507D13">
              <w:rPr>
                <w:rFonts w:ascii="Arial" w:hAnsi="Arial" w:cs="Arial"/>
                <w:color w:val="auto"/>
                <w:sz w:val="20"/>
                <w:szCs w:val="20"/>
              </w:rPr>
              <w:t>udzielać wskazówek w celu prawidłowego</w:t>
            </w:r>
          </w:p>
          <w:p w:rsidR="007E043F" w:rsidRPr="00507D13" w:rsidRDefault="007E043F" w:rsidP="00AA7538">
            <w:pPr>
              <w:ind w:left="408"/>
              <w:rPr>
                <w:rFonts w:ascii="Arial" w:hAnsi="Arial" w:cs="Arial"/>
                <w:color w:val="auto"/>
                <w:sz w:val="20"/>
                <w:szCs w:val="20"/>
              </w:rPr>
            </w:pPr>
            <w:r w:rsidRPr="00507D13">
              <w:rPr>
                <w:rFonts w:ascii="Arial" w:hAnsi="Arial" w:cs="Arial"/>
                <w:color w:val="auto"/>
                <w:sz w:val="20"/>
                <w:szCs w:val="20"/>
              </w:rPr>
              <w:t>wykonania przydzielonych zadań</w:t>
            </w:r>
          </w:p>
        </w:tc>
        <w:tc>
          <w:tcPr>
            <w:tcW w:w="1166" w:type="dxa"/>
            <w:tcBorders>
              <w:left w:val="single" w:sz="4" w:space="0" w:color="auto"/>
              <w:right w:val="single" w:sz="4" w:space="0" w:color="auto"/>
            </w:tcBorders>
          </w:tcPr>
          <w:p w:rsidR="007E043F" w:rsidRDefault="007E043F" w:rsidP="00AA7538">
            <w:pPr>
              <w:rPr>
                <w:rFonts w:ascii="Arial" w:hAnsi="Arial" w:cs="Arial"/>
                <w:sz w:val="20"/>
                <w:szCs w:val="20"/>
              </w:rPr>
            </w:pPr>
          </w:p>
        </w:tc>
      </w:tr>
      <w:tr w:rsidR="007E043F" w:rsidRPr="00507D13" w:rsidTr="00B26C6A">
        <w:tc>
          <w:tcPr>
            <w:tcW w:w="2235" w:type="dxa"/>
            <w:tcBorders>
              <w:left w:val="single" w:sz="4" w:space="0" w:color="auto"/>
              <w:right w:val="single" w:sz="4" w:space="0" w:color="auto"/>
            </w:tcBorders>
            <w:vAlign w:val="center"/>
          </w:tcPr>
          <w:p w:rsidR="007E043F" w:rsidRPr="00507D13" w:rsidRDefault="007E043F" w:rsidP="00AA7538">
            <w:pPr>
              <w:rPr>
                <w:rFonts w:ascii="Arial" w:hAnsi="Arial" w:cs="Arial"/>
                <w:color w:val="auto"/>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5) Wprowadzanie rozwiązań technicznych i</w:t>
            </w:r>
          </w:p>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organizacyjnych wpływających na poprawę</w:t>
            </w:r>
          </w:p>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warunków i jakości pracy</w:t>
            </w:r>
          </w:p>
        </w:tc>
        <w:tc>
          <w:tcPr>
            <w:tcW w:w="850"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9"/>
              </w:numPr>
              <w:ind w:left="340"/>
              <w:rPr>
                <w:rFonts w:ascii="Arial" w:hAnsi="Arial" w:cs="Arial"/>
                <w:color w:val="auto"/>
                <w:sz w:val="20"/>
                <w:szCs w:val="20"/>
              </w:rPr>
            </w:pPr>
            <w:r w:rsidRPr="00507D13">
              <w:rPr>
                <w:rFonts w:ascii="Arial" w:hAnsi="Arial" w:cs="Arial"/>
                <w:color w:val="auto"/>
                <w:sz w:val="20"/>
                <w:szCs w:val="20"/>
              </w:rPr>
              <w:t>dokonać analizy rozwiązań technicznych i organizacyjnych warunków i jakości pracy</w:t>
            </w:r>
          </w:p>
          <w:p w:rsidR="001B7D9D" w:rsidRPr="00507D13" w:rsidRDefault="001B7D9D" w:rsidP="00AA7538">
            <w:pPr>
              <w:ind w:left="340"/>
              <w:rPr>
                <w:rFonts w:ascii="Arial" w:hAnsi="Arial" w:cs="Arial"/>
                <w:color w:val="auto"/>
                <w:sz w:val="20"/>
                <w:szCs w:val="20"/>
              </w:rPr>
            </w:pPr>
          </w:p>
          <w:p w:rsidR="001B7D9D" w:rsidRPr="00507D13" w:rsidRDefault="001B7D9D" w:rsidP="001B7D9D">
            <w:pPr>
              <w:rPr>
                <w:rFonts w:ascii="Arial" w:hAnsi="Arial" w:cs="Arial"/>
                <w:color w:val="auto"/>
                <w:sz w:val="20"/>
                <w:szCs w:val="20"/>
              </w:rPr>
            </w:pPr>
          </w:p>
          <w:p w:rsidR="001B7D9D" w:rsidRPr="00507D13" w:rsidRDefault="001B7D9D" w:rsidP="001B7D9D">
            <w:pPr>
              <w:rPr>
                <w:rFonts w:ascii="Arial" w:hAnsi="Arial" w:cs="Arial"/>
                <w:color w:val="auto"/>
                <w:sz w:val="20"/>
                <w:szCs w:val="20"/>
              </w:rPr>
            </w:pPr>
          </w:p>
          <w:p w:rsidR="007E043F" w:rsidRPr="00507D13" w:rsidRDefault="007E043F" w:rsidP="001B7D9D">
            <w:pPr>
              <w:rPr>
                <w:rFonts w:ascii="Arial" w:hAnsi="Arial" w:cs="Arial"/>
                <w:color w:val="auto"/>
                <w:sz w:val="20"/>
                <w:szCs w:val="20"/>
              </w:rPr>
            </w:pPr>
          </w:p>
        </w:tc>
        <w:tc>
          <w:tcPr>
            <w:tcW w:w="3512"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9"/>
              </w:numPr>
              <w:ind w:left="340"/>
              <w:rPr>
                <w:rFonts w:ascii="Arial" w:hAnsi="Arial" w:cs="Arial"/>
                <w:color w:val="auto"/>
                <w:sz w:val="20"/>
                <w:szCs w:val="20"/>
              </w:rPr>
            </w:pPr>
            <w:r w:rsidRPr="00507D13">
              <w:rPr>
                <w:rFonts w:ascii="Arial" w:hAnsi="Arial" w:cs="Arial"/>
                <w:color w:val="auto"/>
                <w:sz w:val="20"/>
                <w:szCs w:val="20"/>
              </w:rPr>
              <w:t>proponować rozwiązania techniczne i organizacyjne mające na celu poprawę</w:t>
            </w:r>
          </w:p>
          <w:p w:rsidR="007E043F" w:rsidRPr="00507D13" w:rsidRDefault="007E043F" w:rsidP="00AA7538">
            <w:pPr>
              <w:ind w:left="340"/>
              <w:rPr>
                <w:rFonts w:ascii="Arial" w:hAnsi="Arial" w:cs="Arial"/>
                <w:color w:val="auto"/>
                <w:sz w:val="20"/>
                <w:szCs w:val="20"/>
              </w:rPr>
            </w:pPr>
            <w:r w:rsidRPr="00507D13">
              <w:rPr>
                <w:rFonts w:ascii="Arial" w:hAnsi="Arial" w:cs="Arial"/>
                <w:color w:val="auto"/>
                <w:sz w:val="20"/>
                <w:szCs w:val="20"/>
              </w:rPr>
              <w:t>warunków i jakości pracy</w:t>
            </w:r>
          </w:p>
        </w:tc>
        <w:tc>
          <w:tcPr>
            <w:tcW w:w="1166" w:type="dxa"/>
            <w:tcBorders>
              <w:left w:val="single" w:sz="4" w:space="0" w:color="auto"/>
              <w:right w:val="single" w:sz="4" w:space="0" w:color="auto"/>
            </w:tcBorders>
          </w:tcPr>
          <w:p w:rsidR="007E043F" w:rsidRPr="00507D13" w:rsidRDefault="007E043F" w:rsidP="00AA7538">
            <w:pPr>
              <w:rPr>
                <w:rFonts w:ascii="Arial" w:hAnsi="Arial" w:cs="Arial"/>
                <w:color w:val="auto"/>
                <w:sz w:val="20"/>
                <w:szCs w:val="20"/>
              </w:rPr>
            </w:pPr>
          </w:p>
        </w:tc>
      </w:tr>
      <w:tr w:rsidR="001B7D9D" w:rsidRPr="00507D13" w:rsidTr="00B26C6A">
        <w:tc>
          <w:tcPr>
            <w:tcW w:w="4361" w:type="dxa"/>
            <w:gridSpan w:val="2"/>
            <w:tcBorders>
              <w:left w:val="single" w:sz="4" w:space="0" w:color="auto"/>
              <w:right w:val="single" w:sz="4" w:space="0" w:color="auto"/>
            </w:tcBorders>
            <w:vAlign w:val="center"/>
          </w:tcPr>
          <w:p w:rsidR="001B7D9D" w:rsidRPr="00507D13" w:rsidRDefault="001B7D9D" w:rsidP="00AA7538">
            <w:pPr>
              <w:rPr>
                <w:rFonts w:ascii="Arial" w:hAnsi="Arial" w:cs="Arial"/>
                <w:color w:val="auto"/>
                <w:sz w:val="20"/>
                <w:szCs w:val="20"/>
              </w:rPr>
            </w:pPr>
            <w:r w:rsidRPr="00507D13">
              <w:rPr>
                <w:rFonts w:ascii="Arial" w:hAnsi="Arial" w:cs="Arial"/>
                <w:color w:val="auto"/>
                <w:sz w:val="20"/>
                <w:szCs w:val="20"/>
              </w:rPr>
              <w:t>Razem</w:t>
            </w:r>
          </w:p>
        </w:tc>
        <w:tc>
          <w:tcPr>
            <w:tcW w:w="850" w:type="dxa"/>
            <w:tcBorders>
              <w:top w:val="single" w:sz="4" w:space="0" w:color="auto"/>
              <w:left w:val="single" w:sz="4" w:space="0" w:color="auto"/>
              <w:bottom w:val="single" w:sz="4" w:space="0" w:color="auto"/>
              <w:right w:val="single" w:sz="4" w:space="0" w:color="auto"/>
            </w:tcBorders>
          </w:tcPr>
          <w:p w:rsidR="001B7D9D" w:rsidRPr="00507D13" w:rsidRDefault="001B7D9D" w:rsidP="00AA7538">
            <w:pPr>
              <w:jc w:val="center"/>
              <w:rPr>
                <w:rFonts w:ascii="Arial" w:hAnsi="Arial" w:cs="Arial"/>
                <w:color w:val="auto"/>
                <w:sz w:val="20"/>
                <w:szCs w:val="20"/>
              </w:rPr>
            </w:pPr>
          </w:p>
        </w:tc>
        <w:tc>
          <w:tcPr>
            <w:tcW w:w="8647" w:type="dxa"/>
            <w:gridSpan w:val="3"/>
            <w:tcBorders>
              <w:top w:val="single" w:sz="4" w:space="0" w:color="auto"/>
              <w:left w:val="single" w:sz="4" w:space="0" w:color="auto"/>
              <w:bottom w:val="single" w:sz="4" w:space="0" w:color="auto"/>
              <w:right w:val="single" w:sz="4" w:space="0" w:color="auto"/>
            </w:tcBorders>
          </w:tcPr>
          <w:p w:rsidR="001B7D9D" w:rsidRPr="00507D13" w:rsidRDefault="001B7D9D" w:rsidP="00AA7538">
            <w:pPr>
              <w:rPr>
                <w:rFonts w:ascii="Arial" w:hAnsi="Arial" w:cs="Arial"/>
                <w:color w:val="auto"/>
                <w:sz w:val="20"/>
                <w:szCs w:val="20"/>
              </w:rPr>
            </w:pPr>
          </w:p>
        </w:tc>
      </w:tr>
      <w:tr w:rsidR="007E043F" w:rsidRPr="00507D13" w:rsidTr="00AA7538">
        <w:tc>
          <w:tcPr>
            <w:tcW w:w="13858" w:type="dxa"/>
            <w:gridSpan w:val="6"/>
            <w:tcBorders>
              <w:left w:val="single" w:sz="4" w:space="0" w:color="auto"/>
              <w:right w:val="single" w:sz="4" w:space="0" w:color="auto"/>
            </w:tcBorders>
            <w:vAlign w:val="center"/>
          </w:tcPr>
          <w:p w:rsidR="007E043F" w:rsidRPr="00507D13" w:rsidRDefault="007E043F" w:rsidP="00AF1FDB">
            <w:pPr>
              <w:rPr>
                <w:rFonts w:ascii="Arial" w:hAnsi="Arial" w:cs="Arial"/>
                <w:color w:val="auto"/>
                <w:sz w:val="20"/>
                <w:szCs w:val="20"/>
              </w:rPr>
            </w:pPr>
            <w:r w:rsidRPr="00507D13">
              <w:rPr>
                <w:rFonts w:ascii="Arial" w:hAnsi="Arial" w:cs="Arial"/>
                <w:color w:val="auto"/>
                <w:sz w:val="20"/>
                <w:szCs w:val="20"/>
              </w:rPr>
              <w:t>*)       KPS  i OMZ realizowane są podczas wykonywania zadań zawodowych</w:t>
            </w:r>
          </w:p>
        </w:tc>
      </w:tr>
    </w:tbl>
    <w:p w:rsidR="002B74CB" w:rsidRDefault="002B74CB"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2B74CB" w:rsidRDefault="002B74CB"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D154A1" w:rsidRDefault="00D154A1"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F56039" w:rsidRPr="00F56039" w:rsidRDefault="00F56039"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F56039">
        <w:rPr>
          <w:rFonts w:ascii="Arial" w:hAnsi="Arial" w:cs="Arial"/>
          <w:sz w:val="20"/>
          <w:szCs w:val="20"/>
        </w:rPr>
        <w:t xml:space="preserve">Zajęcia można realizować w pracowni </w:t>
      </w:r>
      <w:r w:rsidR="00E3385D">
        <w:rPr>
          <w:rFonts w:ascii="Arial" w:hAnsi="Arial" w:cs="Arial"/>
          <w:sz w:val="20"/>
          <w:szCs w:val="20"/>
        </w:rPr>
        <w:t>z podziałem na grupy (</w:t>
      </w:r>
      <w:r w:rsidRPr="00F56039">
        <w:rPr>
          <w:rFonts w:ascii="Arial" w:hAnsi="Arial" w:cs="Arial"/>
          <w:sz w:val="20"/>
          <w:szCs w:val="20"/>
        </w:rPr>
        <w:t xml:space="preserve">podgrupa ćwiczeniowa </w:t>
      </w:r>
      <w:r w:rsidR="00926361">
        <w:rPr>
          <w:rFonts w:ascii="Arial" w:hAnsi="Arial" w:cs="Arial"/>
          <w:sz w:val="20"/>
          <w:szCs w:val="20"/>
        </w:rPr>
        <w:t>dwu</w:t>
      </w:r>
      <w:r w:rsidRPr="00F56039">
        <w:rPr>
          <w:rFonts w:ascii="Arial" w:hAnsi="Arial" w:cs="Arial"/>
          <w:sz w:val="20"/>
          <w:szCs w:val="20"/>
        </w:rPr>
        <w:t>osobowa</w:t>
      </w:r>
      <w:r w:rsidR="00E3385D">
        <w:rPr>
          <w:rFonts w:ascii="Arial" w:hAnsi="Arial" w:cs="Arial"/>
          <w:sz w:val="20"/>
          <w:szCs w:val="20"/>
        </w:rPr>
        <w:t>), których wielkość powinna być określona przez dyrektora i dostosowana do warunków oraz bazy dydaktycznej szkoły</w:t>
      </w:r>
      <w:r w:rsidRPr="00F56039">
        <w:rPr>
          <w:rFonts w:ascii="Arial" w:hAnsi="Arial" w:cs="Arial"/>
          <w:sz w:val="20"/>
          <w:szCs w:val="20"/>
        </w:rPr>
        <w:t>. Zajęcia edukacyjne będą realizowane w pracowni instalacji i urządzeń do wytwarzania</w:t>
      </w:r>
      <w:r>
        <w:rPr>
          <w:rFonts w:ascii="Arial" w:hAnsi="Arial" w:cs="Arial"/>
          <w:sz w:val="20"/>
          <w:szCs w:val="20"/>
        </w:rPr>
        <w:t xml:space="preserve"> energii elektrycznej</w:t>
      </w:r>
      <w:r w:rsidRPr="00F56039">
        <w:rPr>
          <w:rFonts w:ascii="Arial" w:hAnsi="Arial" w:cs="Arial"/>
          <w:sz w:val="20"/>
          <w:szCs w:val="20"/>
        </w:rPr>
        <w:t>, wyposażonej w:</w:t>
      </w:r>
    </w:p>
    <w:p w:rsidR="00F56039" w:rsidRDefault="00F56039" w:rsidP="001D00ED">
      <w:pPr>
        <w:pStyle w:val="Listapunktowana3"/>
        <w:numPr>
          <w:ilvl w:val="0"/>
          <w:numId w:val="36"/>
        </w:numPr>
        <w:spacing w:line="360" w:lineRule="auto"/>
        <w:ind w:left="426"/>
        <w:jc w:val="both"/>
        <w:rPr>
          <w:rFonts w:ascii="Arial" w:hAnsi="Arial" w:cs="Arial"/>
          <w:sz w:val="20"/>
          <w:szCs w:val="20"/>
        </w:rPr>
      </w:pPr>
      <w:r w:rsidRPr="00F56039">
        <w:rPr>
          <w:rFonts w:ascii="Arial" w:hAnsi="Arial" w:cs="Arial"/>
          <w:sz w:val="20"/>
          <w:szCs w:val="20"/>
        </w:rPr>
        <w:t>stanowisko komputerowe dla nauczyciela z pakietem programów biurowych, oprogramowaniem multimedialnym, projektorem multimedialnym, urządzeniem wielofunkcyjnym oraz film</w:t>
      </w:r>
      <w:r w:rsidR="00132B42">
        <w:rPr>
          <w:rFonts w:ascii="Arial" w:hAnsi="Arial" w:cs="Arial"/>
          <w:sz w:val="20"/>
          <w:szCs w:val="20"/>
        </w:rPr>
        <w:t>ami</w:t>
      </w:r>
      <w:r w:rsidRPr="00F56039">
        <w:rPr>
          <w:rFonts w:ascii="Arial" w:hAnsi="Arial" w:cs="Arial"/>
          <w:sz w:val="20"/>
          <w:szCs w:val="20"/>
        </w:rPr>
        <w:t xml:space="preserve"> dydaktyczn</w:t>
      </w:r>
      <w:r w:rsidR="00132B42">
        <w:rPr>
          <w:rFonts w:ascii="Arial" w:hAnsi="Arial" w:cs="Arial"/>
          <w:sz w:val="20"/>
          <w:szCs w:val="20"/>
        </w:rPr>
        <w:t>ymi</w:t>
      </w:r>
      <w:r w:rsidRPr="00F56039">
        <w:rPr>
          <w:rFonts w:ascii="Arial" w:hAnsi="Arial" w:cs="Arial"/>
          <w:sz w:val="20"/>
          <w:szCs w:val="20"/>
        </w:rPr>
        <w:t xml:space="preserve"> i prezentacj</w:t>
      </w:r>
      <w:r w:rsidR="00132B42">
        <w:rPr>
          <w:rFonts w:ascii="Arial" w:hAnsi="Arial" w:cs="Arial"/>
          <w:sz w:val="20"/>
          <w:szCs w:val="20"/>
        </w:rPr>
        <w:t>ami</w:t>
      </w:r>
      <w:r w:rsidRPr="00F56039">
        <w:rPr>
          <w:rFonts w:ascii="Arial" w:hAnsi="Arial" w:cs="Arial"/>
          <w:sz w:val="20"/>
          <w:szCs w:val="20"/>
        </w:rPr>
        <w:t xml:space="preserve"> multimedialn</w:t>
      </w:r>
      <w:r w:rsidR="00132B42">
        <w:rPr>
          <w:rFonts w:ascii="Arial" w:hAnsi="Arial" w:cs="Arial"/>
          <w:sz w:val="20"/>
          <w:szCs w:val="20"/>
        </w:rPr>
        <w:t>ymi</w:t>
      </w:r>
      <w:r w:rsidRPr="00F56039">
        <w:rPr>
          <w:rFonts w:ascii="Arial" w:hAnsi="Arial" w:cs="Arial"/>
          <w:sz w:val="20"/>
          <w:szCs w:val="20"/>
        </w:rPr>
        <w:t xml:space="preserve"> dotycząc</w:t>
      </w:r>
      <w:r w:rsidR="00132B42">
        <w:rPr>
          <w:rFonts w:ascii="Arial" w:hAnsi="Arial" w:cs="Arial"/>
          <w:sz w:val="20"/>
          <w:szCs w:val="20"/>
        </w:rPr>
        <w:t>ymi</w:t>
      </w:r>
      <w:r w:rsidRPr="00F56039">
        <w:rPr>
          <w:rFonts w:ascii="Arial" w:hAnsi="Arial" w:cs="Arial"/>
          <w:sz w:val="20"/>
          <w:szCs w:val="20"/>
        </w:rPr>
        <w:t xml:space="preserve"> montażu i rozruchu instalacji i urządzeń do wytwarzania energii elektrycznej, obiegu paliwowego, obiegu wodnego, wodno-parowego, sprężonego powietrza;</w:t>
      </w:r>
    </w:p>
    <w:p w:rsidR="00F56039" w:rsidRDefault="00F56039" w:rsidP="001D00ED">
      <w:pPr>
        <w:pStyle w:val="Listapunktowana3"/>
        <w:numPr>
          <w:ilvl w:val="0"/>
          <w:numId w:val="36"/>
        </w:numPr>
        <w:spacing w:line="360" w:lineRule="auto"/>
        <w:ind w:left="426"/>
        <w:jc w:val="both"/>
        <w:rPr>
          <w:rFonts w:ascii="Arial" w:hAnsi="Arial" w:cs="Arial"/>
          <w:sz w:val="20"/>
          <w:szCs w:val="20"/>
        </w:rPr>
      </w:pPr>
      <w:r w:rsidRPr="00F56039">
        <w:rPr>
          <w:rFonts w:ascii="Arial" w:hAnsi="Arial" w:cs="Arial"/>
          <w:sz w:val="20"/>
          <w:szCs w:val="20"/>
        </w:rPr>
        <w:t>stanowiska do obróbki ręcznej i mechanicznej metali i tworzyw sztucznych (jedno stanowisko dla dwóch uczniów)</w:t>
      </w:r>
      <w:r w:rsidR="00994FBD">
        <w:rPr>
          <w:rFonts w:ascii="Arial" w:hAnsi="Arial" w:cs="Arial"/>
          <w:sz w:val="20"/>
          <w:szCs w:val="20"/>
        </w:rPr>
        <w:t>,</w:t>
      </w:r>
      <w:r w:rsidRPr="00F56039">
        <w:rPr>
          <w:rFonts w:ascii="Arial" w:hAnsi="Arial" w:cs="Arial"/>
          <w:sz w:val="20"/>
          <w:szCs w:val="20"/>
        </w:rPr>
        <w:t xml:space="preserve"> wyposażone w: narzędzia pomiarowe do pomiaru długości, narzędzia skrawające, maszyny, obrabiarki, narzędzia monterskie;</w:t>
      </w:r>
    </w:p>
    <w:p w:rsidR="00F56039" w:rsidRDefault="00F56039" w:rsidP="001D00ED">
      <w:pPr>
        <w:pStyle w:val="Listapunktowana3"/>
        <w:numPr>
          <w:ilvl w:val="0"/>
          <w:numId w:val="36"/>
        </w:numPr>
        <w:spacing w:line="360" w:lineRule="auto"/>
        <w:ind w:left="426"/>
        <w:jc w:val="both"/>
        <w:rPr>
          <w:rFonts w:ascii="Arial" w:hAnsi="Arial" w:cs="Arial"/>
          <w:sz w:val="20"/>
          <w:szCs w:val="20"/>
        </w:rPr>
      </w:pPr>
      <w:r w:rsidRPr="00F56039">
        <w:rPr>
          <w:rFonts w:ascii="Arial" w:hAnsi="Arial" w:cs="Arial"/>
          <w:sz w:val="20"/>
          <w:szCs w:val="20"/>
        </w:rPr>
        <w:t>stanowiska do wykonywania prac z zakresu montażu instalacji i urządzeń do wytwarzania energii elektrycznej (jedno stanowisko dla dwóch uczniów)</w:t>
      </w:r>
      <w:r w:rsidR="00994FBD">
        <w:rPr>
          <w:rFonts w:ascii="Arial" w:hAnsi="Arial" w:cs="Arial"/>
          <w:sz w:val="20"/>
          <w:szCs w:val="20"/>
        </w:rPr>
        <w:t>,</w:t>
      </w:r>
      <w:r w:rsidRPr="00F56039">
        <w:rPr>
          <w:rFonts w:ascii="Arial" w:hAnsi="Arial" w:cs="Arial"/>
          <w:sz w:val="20"/>
          <w:szCs w:val="20"/>
        </w:rPr>
        <w:t xml:space="preserve"> wyposażone w: przykładowe dokumentacje techniczno-ruchowe instalacji i urządzeń do wytwarzania energii elektrycznej, modele instalacji oraz elementy instalacji</w:t>
      </w:r>
      <w:r w:rsidR="002B74CB">
        <w:rPr>
          <w:rFonts w:ascii="Arial" w:hAnsi="Arial" w:cs="Arial"/>
          <w:sz w:val="20"/>
          <w:szCs w:val="20"/>
        </w:rPr>
        <w:t xml:space="preserve"> </w:t>
      </w:r>
      <w:r w:rsidRPr="00F56039">
        <w:rPr>
          <w:rFonts w:ascii="Arial" w:hAnsi="Arial" w:cs="Arial"/>
          <w:sz w:val="20"/>
          <w:szCs w:val="20"/>
        </w:rPr>
        <w:t>i urządze</w:t>
      </w:r>
      <w:r w:rsidR="007E0470">
        <w:rPr>
          <w:rFonts w:ascii="Arial" w:hAnsi="Arial" w:cs="Arial"/>
          <w:sz w:val="20"/>
          <w:szCs w:val="20"/>
        </w:rPr>
        <w:t>ń</w:t>
      </w:r>
      <w:r w:rsidRPr="00F56039">
        <w:rPr>
          <w:rFonts w:ascii="Arial" w:hAnsi="Arial" w:cs="Arial"/>
          <w:sz w:val="20"/>
          <w:szCs w:val="20"/>
        </w:rPr>
        <w:t xml:space="preserve"> do wytwarzania energii elektrycznej, instalacje wiatrowe, fotowoltaiczne, kolektor słoneczny, modele generatorów do wytwarzania energii elektrycznej, agregat prądotwórczy,</w:t>
      </w:r>
      <w:r w:rsidR="002B74CB">
        <w:rPr>
          <w:rFonts w:ascii="Arial" w:hAnsi="Arial" w:cs="Arial"/>
          <w:sz w:val="20"/>
          <w:szCs w:val="20"/>
        </w:rPr>
        <w:t xml:space="preserve"> </w:t>
      </w:r>
      <w:r w:rsidRPr="00F56039">
        <w:rPr>
          <w:rFonts w:ascii="Arial" w:hAnsi="Arial" w:cs="Arial"/>
          <w:sz w:val="20"/>
          <w:szCs w:val="20"/>
        </w:rPr>
        <w:t>specjalistyczne oprogramowanie umożliwiające wizualizację procesu synchronizacji urządzeń do wytwarzania energii elektrycznej;</w:t>
      </w:r>
    </w:p>
    <w:p w:rsidR="00F56039" w:rsidRDefault="00F56039" w:rsidP="001D00ED">
      <w:pPr>
        <w:pStyle w:val="Listapunktowana3"/>
        <w:numPr>
          <w:ilvl w:val="0"/>
          <w:numId w:val="36"/>
        </w:numPr>
        <w:spacing w:line="360" w:lineRule="auto"/>
        <w:ind w:left="426"/>
        <w:jc w:val="both"/>
        <w:rPr>
          <w:rFonts w:ascii="Arial" w:hAnsi="Arial" w:cs="Arial"/>
          <w:sz w:val="20"/>
          <w:szCs w:val="20"/>
        </w:rPr>
      </w:pPr>
      <w:r w:rsidRPr="00F56039">
        <w:rPr>
          <w:rFonts w:ascii="Arial" w:hAnsi="Arial" w:cs="Arial"/>
          <w:sz w:val="20"/>
          <w:szCs w:val="20"/>
        </w:rPr>
        <w:t xml:space="preserve">stanowiska do wykonywania pomiarów parametrów instalacji i urządzeń do wytwarzania energii elektrycznej na modelu (jedno stanowisko dla dwóch uczniów); </w:t>
      </w:r>
    </w:p>
    <w:p w:rsidR="00F56039" w:rsidRPr="00F56039" w:rsidRDefault="00F56039" w:rsidP="001D00ED">
      <w:pPr>
        <w:pStyle w:val="Listapunktowana3"/>
        <w:numPr>
          <w:ilvl w:val="0"/>
          <w:numId w:val="36"/>
        </w:numPr>
        <w:spacing w:line="360" w:lineRule="auto"/>
        <w:ind w:left="426"/>
        <w:jc w:val="both"/>
        <w:rPr>
          <w:rFonts w:ascii="Arial" w:hAnsi="Arial" w:cs="Arial"/>
          <w:sz w:val="20"/>
          <w:szCs w:val="20"/>
        </w:rPr>
      </w:pPr>
      <w:r w:rsidRPr="00F56039">
        <w:rPr>
          <w:rFonts w:ascii="Arial" w:hAnsi="Arial" w:cs="Arial"/>
          <w:sz w:val="20"/>
          <w:szCs w:val="20"/>
        </w:rPr>
        <w:t>stanowisk</w:t>
      </w:r>
      <w:r w:rsidR="009042AC">
        <w:rPr>
          <w:rFonts w:ascii="Arial" w:hAnsi="Arial" w:cs="Arial"/>
          <w:sz w:val="20"/>
          <w:szCs w:val="20"/>
        </w:rPr>
        <w:t>a</w:t>
      </w:r>
      <w:r w:rsidRPr="00F56039">
        <w:rPr>
          <w:rFonts w:ascii="Arial" w:hAnsi="Arial" w:cs="Arial"/>
          <w:sz w:val="20"/>
          <w:szCs w:val="20"/>
        </w:rPr>
        <w:t xml:space="preserve"> komputerowe (jedno stanowisko dla dwóch uczniów), wyposażone w komputer, oprogramowanie biurowe, specjalistyczne oprogramowanie umożliwiające wizualizację pomiarów elektrycznych i nieelektrycznych instalacji i urządzeń do wytwarzania energii elektrycznej, przyrządy pomiarowe wielkości elektrycznych i nieelektrycznych umożliwiające realizację telemetrycznych systemów pomiarowych.</w:t>
      </w:r>
    </w:p>
    <w:p w:rsidR="00F56039" w:rsidRPr="004E7684" w:rsidRDefault="00F56039" w:rsidP="00001826">
      <w:pPr>
        <w:pStyle w:val="Listapunktowana3"/>
        <w:numPr>
          <w:ilvl w:val="0"/>
          <w:numId w:val="0"/>
        </w:numPr>
        <w:spacing w:line="360" w:lineRule="auto"/>
        <w:jc w:val="both"/>
        <w:rPr>
          <w:rFonts w:ascii="Arial" w:hAnsi="Arial"/>
          <w:sz w:val="20"/>
          <w:szCs w:val="20"/>
        </w:rPr>
      </w:pPr>
      <w:r w:rsidRPr="00F56039">
        <w:rPr>
          <w:rFonts w:ascii="Arial" w:hAnsi="Arial" w:cs="Arial"/>
          <w:sz w:val="20"/>
          <w:szCs w:val="20"/>
        </w:rPr>
        <w:t>Nauczyciel</w:t>
      </w:r>
      <w:r w:rsidR="0035796A">
        <w:rPr>
          <w:rFonts w:ascii="Arial" w:hAnsi="Arial" w:cs="Arial"/>
          <w:sz w:val="20"/>
          <w:szCs w:val="20"/>
        </w:rPr>
        <w:t>,</w:t>
      </w:r>
      <w:r w:rsidRPr="00F56039">
        <w:rPr>
          <w:rFonts w:ascii="Arial" w:hAnsi="Arial" w:cs="Arial"/>
          <w:sz w:val="20"/>
          <w:szCs w:val="20"/>
        </w:rPr>
        <w:t xml:space="preserve"> dobierając metodę kształcenia</w:t>
      </w:r>
      <w:r w:rsidR="0035796A">
        <w:rPr>
          <w:rFonts w:ascii="Arial" w:hAnsi="Arial" w:cs="Arial"/>
          <w:sz w:val="20"/>
          <w:szCs w:val="20"/>
        </w:rPr>
        <w:t>,</w:t>
      </w:r>
      <w:r w:rsidRPr="00F56039">
        <w:rPr>
          <w:rFonts w:ascii="Arial" w:hAnsi="Arial" w:cs="Arial"/>
          <w:sz w:val="20"/>
          <w:szCs w:val="20"/>
        </w:rPr>
        <w:t xml:space="preserve"> powinien przede wszystkim odpowiedzieć sobie na następujące pytania: jakie chce osiągnąć efekty? Jakie metody będą najbardziej odpowiednie dla możliwości percepcyjnych uczących się? Jakie problemy (o jakim stopniu trudności i złożoności) powinny być przez uczniów rozwiązane? Jak motywować uczniów i zapewnić ich zaangażowanie</w:t>
      </w:r>
      <w:r w:rsidR="00561090">
        <w:rPr>
          <w:rFonts w:ascii="Arial" w:hAnsi="Arial" w:cs="Arial"/>
          <w:sz w:val="20"/>
          <w:szCs w:val="20"/>
        </w:rPr>
        <w:t>?</w:t>
      </w:r>
      <w:r w:rsidRPr="00F56039">
        <w:rPr>
          <w:rFonts w:ascii="Arial" w:hAnsi="Arial" w:cs="Arial"/>
          <w:sz w:val="20"/>
          <w:szCs w:val="20"/>
        </w:rPr>
        <w:t xml:space="preserve"> Rzetelna odpowiedź na te pytania pozwoli na trafne dobranie metod, które pozwolą na osiągnięcie zamierzonych efektów. Wymaga się stosowania aktywizujących metod kształcenia, ze szczególnym uwzględnieniem metody </w:t>
      </w:r>
      <w:r w:rsidR="00FD7994">
        <w:rPr>
          <w:rFonts w:ascii="Arial" w:hAnsi="Arial" w:cs="Arial"/>
          <w:sz w:val="20"/>
          <w:szCs w:val="20"/>
        </w:rPr>
        <w:t>ćwiczeń, dyskusji dydaktycznej.</w:t>
      </w:r>
    </w:p>
    <w:p w:rsidR="002B74CB" w:rsidRDefault="002B74CB" w:rsidP="00001826">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u w:val="single"/>
        </w:rPr>
      </w:pPr>
    </w:p>
    <w:p w:rsidR="008013FE" w:rsidRDefault="005660AC" w:rsidP="00001826">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u w:val="single"/>
        </w:rPr>
      </w:pPr>
      <w:r>
        <w:rPr>
          <w:rFonts w:ascii="Arial" w:hAnsi="Arial" w:cs="Arial"/>
          <w:color w:val="auto"/>
          <w:sz w:val="20"/>
          <w:szCs w:val="20"/>
          <w:u w:val="single"/>
        </w:rPr>
        <w:t>Proponowane zadanie:</w:t>
      </w:r>
    </w:p>
    <w:p w:rsidR="00F56039" w:rsidRDefault="00D557AC" w:rsidP="00001826">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Pr>
          <w:rFonts w:ascii="Arial" w:hAnsi="Arial" w:cs="Arial"/>
          <w:color w:val="auto"/>
          <w:sz w:val="20"/>
          <w:szCs w:val="20"/>
        </w:rPr>
        <w:t xml:space="preserve">Przeprowadzić badanie </w:t>
      </w:r>
      <w:r w:rsidR="00DF55BB">
        <w:rPr>
          <w:rFonts w:ascii="Arial" w:hAnsi="Arial" w:cs="Arial"/>
          <w:color w:val="auto"/>
          <w:sz w:val="20"/>
          <w:szCs w:val="20"/>
        </w:rPr>
        <w:t xml:space="preserve">prądnicy przeznaczonej dla elektrowni wodnej bądź wiatrowej. Podczas badania </w:t>
      </w:r>
      <w:r w:rsidR="008013FE">
        <w:rPr>
          <w:rFonts w:ascii="Arial" w:hAnsi="Arial" w:cs="Arial"/>
          <w:color w:val="auto"/>
          <w:sz w:val="20"/>
          <w:szCs w:val="20"/>
        </w:rPr>
        <w:t>uwzględnić następujące aspekty:</w:t>
      </w:r>
    </w:p>
    <w:p w:rsidR="00DF55BB" w:rsidRDefault="00DF55BB" w:rsidP="001D00ED">
      <w:pPr>
        <w:numPr>
          <w:ilvl w:val="0"/>
          <w:numId w:val="6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Pr>
          <w:rFonts w:ascii="Arial" w:hAnsi="Arial" w:cs="Arial"/>
          <w:color w:val="auto"/>
          <w:sz w:val="20"/>
          <w:szCs w:val="20"/>
        </w:rPr>
        <w:t>pomiar rezystancji izolacji uzwojeń,</w:t>
      </w:r>
    </w:p>
    <w:p w:rsidR="00DF55BB" w:rsidRPr="00DF55BB" w:rsidRDefault="00DF55BB" w:rsidP="001D00ED">
      <w:pPr>
        <w:numPr>
          <w:ilvl w:val="0"/>
          <w:numId w:val="6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DF55BB">
        <w:rPr>
          <w:rFonts w:ascii="Arial" w:hAnsi="Arial" w:cs="Arial"/>
          <w:color w:val="auto"/>
          <w:sz w:val="20"/>
          <w:szCs w:val="20"/>
        </w:rPr>
        <w:t>pomiar prądem stałym rezystancji uzwojeń prądnicy w stanie zimnym (pomiar rezystancji uzwojenia twornika, pomiar rezystancji uzwojenia biegunów komutacyjnych,</w:t>
      </w:r>
      <w:r>
        <w:rPr>
          <w:rFonts w:ascii="Arial" w:hAnsi="Arial" w:cs="Arial"/>
          <w:color w:val="auto"/>
          <w:sz w:val="20"/>
          <w:szCs w:val="20"/>
        </w:rPr>
        <w:t xml:space="preserve"> pomiar rezystancji przejścia),</w:t>
      </w:r>
    </w:p>
    <w:p w:rsidR="00DF55BB" w:rsidRDefault="00DF55BB" w:rsidP="001D00ED">
      <w:pPr>
        <w:numPr>
          <w:ilvl w:val="0"/>
          <w:numId w:val="6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Pr>
          <w:rFonts w:ascii="Arial" w:hAnsi="Arial" w:cs="Arial"/>
          <w:color w:val="auto"/>
          <w:sz w:val="20"/>
          <w:szCs w:val="20"/>
        </w:rPr>
        <w:t>charakterystyka biegu jałowego,</w:t>
      </w:r>
    </w:p>
    <w:p w:rsidR="00DF55BB" w:rsidRDefault="00DF55BB" w:rsidP="001D00ED">
      <w:pPr>
        <w:numPr>
          <w:ilvl w:val="0"/>
          <w:numId w:val="6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Pr>
          <w:rFonts w:ascii="Arial" w:hAnsi="Arial" w:cs="Arial"/>
          <w:color w:val="auto"/>
          <w:sz w:val="20"/>
          <w:szCs w:val="20"/>
        </w:rPr>
        <w:t>charakterystyka zewnętrzna (charakterystyka zewnętrzna dla prądnicy bocznikowej, charakterystyka zewnętrzna dla prądnicy obcowzbudnej),</w:t>
      </w:r>
    </w:p>
    <w:p w:rsidR="00DF55BB" w:rsidRDefault="00DF55BB" w:rsidP="001D00ED">
      <w:pPr>
        <w:numPr>
          <w:ilvl w:val="0"/>
          <w:numId w:val="6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Pr>
          <w:rFonts w:ascii="Arial" w:hAnsi="Arial" w:cs="Arial"/>
          <w:color w:val="auto"/>
          <w:sz w:val="20"/>
          <w:szCs w:val="20"/>
        </w:rPr>
        <w:t>c</w:t>
      </w:r>
      <w:r w:rsidR="00FD7994">
        <w:rPr>
          <w:rFonts w:ascii="Arial" w:hAnsi="Arial" w:cs="Arial"/>
          <w:color w:val="auto"/>
          <w:sz w:val="20"/>
          <w:szCs w:val="20"/>
        </w:rPr>
        <w:t>harakterystyka regulacyjna.</w:t>
      </w:r>
    </w:p>
    <w:p w:rsidR="000B6C8C" w:rsidRPr="00D557AC" w:rsidRDefault="000B6C8C" w:rsidP="00287F8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Pr>
          <w:rFonts w:ascii="Arial" w:hAnsi="Arial" w:cs="Arial"/>
          <w:color w:val="auto"/>
          <w:sz w:val="20"/>
          <w:szCs w:val="20"/>
        </w:rPr>
        <w:t>Sporządzić dokumentację z pomiarów. Schematy układów pomiarowych narysować w programie typu CAD.</w:t>
      </w:r>
    </w:p>
    <w:p w:rsidR="00F56039" w:rsidRDefault="00F56039"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FD7994" w:rsidRDefault="00FD7994"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F56039" w:rsidRDefault="00F56039"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F56039" w:rsidRDefault="00F56039"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2C7947">
        <w:rPr>
          <w:rFonts w:ascii="Arial" w:hAnsi="Arial" w:cs="Arial"/>
          <w:sz w:val="20"/>
          <w:szCs w:val="20"/>
        </w:rPr>
        <w:t>Do oceny osiągnięć edukacyjnych uczących się proponuje się kartkówkę bądź test wielokrotnego wyboru z jedną poprawną odpowiedzią.</w:t>
      </w:r>
    </w:p>
    <w:p w:rsidR="002B74CB" w:rsidRDefault="002B74CB" w:rsidP="00FD7994">
      <w:pPr>
        <w:spacing w:line="360" w:lineRule="auto"/>
        <w:rPr>
          <w:rFonts w:ascii="Arial" w:hAnsi="Arial" w:cs="Arial"/>
          <w:color w:val="auto"/>
          <w:sz w:val="20"/>
          <w:szCs w:val="20"/>
          <w:u w:val="single"/>
        </w:rPr>
      </w:pPr>
    </w:p>
    <w:p w:rsidR="00D154A1" w:rsidRDefault="00D557AC" w:rsidP="00FD7994">
      <w:pPr>
        <w:spacing w:line="360" w:lineRule="auto"/>
        <w:rPr>
          <w:rFonts w:ascii="Arial" w:hAnsi="Arial" w:cs="Arial"/>
          <w:color w:val="auto"/>
          <w:sz w:val="20"/>
          <w:szCs w:val="20"/>
          <w:u w:val="single"/>
        </w:rPr>
      </w:pPr>
      <w:r w:rsidRPr="00D557AC">
        <w:rPr>
          <w:rFonts w:ascii="Arial" w:hAnsi="Arial" w:cs="Arial"/>
          <w:color w:val="auto"/>
          <w:sz w:val="20"/>
          <w:szCs w:val="20"/>
          <w:u w:val="single"/>
        </w:rPr>
        <w:t>Proponowany</w:t>
      </w:r>
      <w:r w:rsidR="00F56039" w:rsidRPr="00D557AC">
        <w:rPr>
          <w:rFonts w:ascii="Arial" w:hAnsi="Arial" w:cs="Arial"/>
          <w:color w:val="auto"/>
          <w:sz w:val="20"/>
          <w:szCs w:val="20"/>
          <w:u w:val="single"/>
        </w:rPr>
        <w:t xml:space="preserve"> test sprawdzając</w:t>
      </w:r>
      <w:r w:rsidRPr="00D557AC">
        <w:rPr>
          <w:rFonts w:ascii="Arial" w:hAnsi="Arial" w:cs="Arial"/>
          <w:color w:val="auto"/>
          <w:sz w:val="20"/>
          <w:szCs w:val="20"/>
          <w:u w:val="single"/>
        </w:rPr>
        <w:t>y:</w:t>
      </w:r>
    </w:p>
    <w:p w:rsidR="006164ED" w:rsidRDefault="006164ED" w:rsidP="00FD7994">
      <w:pPr>
        <w:spacing w:line="360" w:lineRule="auto"/>
        <w:rPr>
          <w:rFonts w:ascii="Arial" w:hAnsi="Arial" w:cs="Arial"/>
          <w:b/>
          <w:color w:val="auto"/>
          <w:sz w:val="20"/>
          <w:szCs w:val="20"/>
        </w:rPr>
      </w:pPr>
      <w:r>
        <w:rPr>
          <w:rFonts w:ascii="Arial" w:hAnsi="Arial" w:cs="Arial"/>
          <w:b/>
          <w:color w:val="auto"/>
          <w:sz w:val="20"/>
          <w:szCs w:val="20"/>
        </w:rPr>
        <w:t>Zadanie 1</w:t>
      </w:r>
    </w:p>
    <w:p w:rsidR="006164ED" w:rsidRPr="006164ED" w:rsidRDefault="006164ED" w:rsidP="00FD7994">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rPr>
          <w:rFonts w:ascii="Arial" w:hAnsi="Arial" w:cs="Arial"/>
          <w:sz w:val="20"/>
          <w:szCs w:val="20"/>
        </w:rPr>
      </w:pPr>
      <w:r w:rsidRPr="006164ED">
        <w:rPr>
          <w:rFonts w:ascii="Arial" w:hAnsi="Arial" w:cs="Arial"/>
          <w:sz w:val="20"/>
          <w:szCs w:val="20"/>
        </w:rPr>
        <w:t>Jakie urządzenie ustawia gondolę turbiny wiatrowej w stronę wiatru?</w:t>
      </w:r>
    </w:p>
    <w:p w:rsidR="006164ED" w:rsidRPr="006164ED" w:rsidRDefault="006164ED" w:rsidP="001D00ED">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6164ED">
        <w:rPr>
          <w:rFonts w:ascii="Arial" w:hAnsi="Arial" w:cs="Arial"/>
          <w:sz w:val="20"/>
          <w:szCs w:val="20"/>
        </w:rPr>
        <w:t>serwomechanizm</w:t>
      </w:r>
    </w:p>
    <w:p w:rsidR="006164ED" w:rsidRPr="006164ED" w:rsidRDefault="006164ED" w:rsidP="001D00ED">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6164ED">
        <w:rPr>
          <w:rFonts w:ascii="Arial" w:hAnsi="Arial" w:cs="Arial"/>
          <w:sz w:val="20"/>
          <w:szCs w:val="20"/>
        </w:rPr>
        <w:t>wiatrowskaz</w:t>
      </w:r>
    </w:p>
    <w:p w:rsidR="006164ED" w:rsidRPr="006164ED" w:rsidRDefault="006164ED" w:rsidP="001D00ED">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6164ED">
        <w:rPr>
          <w:rFonts w:ascii="Arial" w:hAnsi="Arial" w:cs="Arial"/>
          <w:sz w:val="20"/>
          <w:szCs w:val="20"/>
        </w:rPr>
        <w:t>tachometr</w:t>
      </w:r>
    </w:p>
    <w:p w:rsidR="006164ED" w:rsidRDefault="006164ED" w:rsidP="001D00ED">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6164ED">
        <w:rPr>
          <w:rFonts w:ascii="Arial" w:hAnsi="Arial" w:cs="Arial"/>
          <w:sz w:val="20"/>
          <w:szCs w:val="20"/>
        </w:rPr>
        <w:t>generator</w:t>
      </w:r>
    </w:p>
    <w:p w:rsidR="006164ED" w:rsidRDefault="006164ED" w:rsidP="00FD7994">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rPr>
          <w:rFonts w:ascii="Arial" w:hAnsi="Arial" w:cs="Arial"/>
          <w:sz w:val="20"/>
          <w:szCs w:val="20"/>
        </w:rPr>
      </w:pPr>
    </w:p>
    <w:p w:rsidR="006164ED" w:rsidRDefault="006164ED" w:rsidP="00FD7994">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rPr>
          <w:rFonts w:ascii="Arial" w:hAnsi="Arial" w:cs="Arial"/>
          <w:b/>
          <w:sz w:val="20"/>
          <w:szCs w:val="20"/>
        </w:rPr>
      </w:pPr>
      <w:r>
        <w:rPr>
          <w:rFonts w:ascii="Arial" w:hAnsi="Arial" w:cs="Arial"/>
          <w:b/>
          <w:sz w:val="20"/>
          <w:szCs w:val="20"/>
        </w:rPr>
        <w:t>Zadanie 2</w:t>
      </w:r>
    </w:p>
    <w:p w:rsidR="006164ED" w:rsidRDefault="002B74CB" w:rsidP="00FD7994">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rPr>
          <w:rFonts w:ascii="Arial" w:hAnsi="Arial" w:cs="Arial"/>
          <w:sz w:val="20"/>
          <w:szCs w:val="20"/>
        </w:rPr>
      </w:pPr>
      <w:r>
        <w:rPr>
          <w:noProof/>
        </w:rPr>
        <w:pict>
          <v:shape id="_x0000_s1036" type="#_x0000_t75" style="position:absolute;margin-left:312.2pt;margin-top:2.15pt;width:367.1pt;height:259.9pt;z-index:10">
            <v:imagedata r:id="rId69" o:title=""/>
            <w10:wrap type="square"/>
          </v:shape>
        </w:pict>
      </w:r>
      <w:r w:rsidR="006164ED">
        <w:rPr>
          <w:rFonts w:ascii="Arial" w:hAnsi="Arial" w:cs="Arial"/>
          <w:sz w:val="20"/>
          <w:szCs w:val="20"/>
        </w:rPr>
        <w:t>Przedstawiony na schemacie układ to</w:t>
      </w:r>
      <w:r w:rsidR="009042AC">
        <w:rPr>
          <w:rFonts w:ascii="Arial" w:hAnsi="Arial" w:cs="Arial"/>
          <w:sz w:val="20"/>
          <w:szCs w:val="20"/>
        </w:rPr>
        <w:t>:</w:t>
      </w:r>
    </w:p>
    <w:p w:rsidR="006164ED" w:rsidRDefault="006164ED" w:rsidP="001D00ED">
      <w:pPr>
        <w:pStyle w:val="Akapitzlist"/>
        <w:numPr>
          <w:ilvl w:val="0"/>
          <w:numId w:val="66"/>
        </w:numPr>
        <w:pBdr>
          <w:top w:val="none" w:sz="0" w:space="0" w:color="auto"/>
          <w:left w:val="none" w:sz="0" w:space="0" w:color="auto"/>
          <w:bottom w:val="none" w:sz="0" w:space="0" w:color="auto"/>
          <w:right w:val="none" w:sz="0" w:space="0" w:color="auto"/>
          <w:between w:val="none" w:sz="0" w:space="0" w:color="auto"/>
        </w:pBdr>
        <w:spacing w:line="360" w:lineRule="auto"/>
        <w:ind w:left="1134"/>
        <w:rPr>
          <w:rFonts w:ascii="Arial" w:hAnsi="Arial" w:cs="Arial"/>
          <w:sz w:val="20"/>
          <w:szCs w:val="20"/>
        </w:rPr>
      </w:pPr>
      <w:r>
        <w:rPr>
          <w:rFonts w:ascii="Arial" w:hAnsi="Arial" w:cs="Arial"/>
          <w:sz w:val="20"/>
          <w:szCs w:val="20"/>
        </w:rPr>
        <w:t>układ różnicowy do transformatora</w:t>
      </w:r>
    </w:p>
    <w:p w:rsidR="007B3153" w:rsidRDefault="007B3153" w:rsidP="001D00ED">
      <w:pPr>
        <w:pStyle w:val="Akapitzlist"/>
        <w:numPr>
          <w:ilvl w:val="0"/>
          <w:numId w:val="66"/>
        </w:numPr>
        <w:pBdr>
          <w:top w:val="none" w:sz="0" w:space="0" w:color="auto"/>
          <w:left w:val="none" w:sz="0" w:space="0" w:color="auto"/>
          <w:bottom w:val="none" w:sz="0" w:space="0" w:color="auto"/>
          <w:right w:val="none" w:sz="0" w:space="0" w:color="auto"/>
          <w:between w:val="none" w:sz="0" w:space="0" w:color="auto"/>
        </w:pBdr>
        <w:spacing w:line="360" w:lineRule="auto"/>
        <w:ind w:left="1134"/>
        <w:rPr>
          <w:rFonts w:ascii="Arial" w:hAnsi="Arial" w:cs="Arial"/>
          <w:sz w:val="20"/>
          <w:szCs w:val="20"/>
        </w:rPr>
      </w:pPr>
      <w:r>
        <w:rPr>
          <w:rFonts w:ascii="Arial" w:hAnsi="Arial" w:cs="Arial"/>
          <w:sz w:val="20"/>
          <w:szCs w:val="20"/>
        </w:rPr>
        <w:t>przekładnik Ferrantiego do zwarć doziemnych</w:t>
      </w:r>
    </w:p>
    <w:p w:rsidR="006164ED" w:rsidRDefault="006164ED" w:rsidP="001D00ED">
      <w:pPr>
        <w:pStyle w:val="Akapitzlist"/>
        <w:numPr>
          <w:ilvl w:val="0"/>
          <w:numId w:val="66"/>
        </w:numPr>
        <w:pBdr>
          <w:top w:val="none" w:sz="0" w:space="0" w:color="auto"/>
          <w:left w:val="none" w:sz="0" w:space="0" w:color="auto"/>
          <w:bottom w:val="none" w:sz="0" w:space="0" w:color="auto"/>
          <w:right w:val="none" w:sz="0" w:space="0" w:color="auto"/>
          <w:between w:val="none" w:sz="0" w:space="0" w:color="auto"/>
        </w:pBdr>
        <w:spacing w:line="360" w:lineRule="auto"/>
        <w:ind w:left="1134"/>
        <w:rPr>
          <w:rFonts w:ascii="Arial" w:hAnsi="Arial" w:cs="Arial"/>
          <w:sz w:val="20"/>
          <w:szCs w:val="20"/>
        </w:rPr>
      </w:pPr>
      <w:r>
        <w:rPr>
          <w:rFonts w:ascii="Arial" w:hAnsi="Arial" w:cs="Arial"/>
          <w:sz w:val="20"/>
          <w:szCs w:val="20"/>
        </w:rPr>
        <w:t>układ Holmgreena do zabezpieczania od zwarć doziemnych</w:t>
      </w:r>
    </w:p>
    <w:p w:rsidR="006164ED" w:rsidRPr="006164ED" w:rsidRDefault="009042AC" w:rsidP="001D00ED">
      <w:pPr>
        <w:pStyle w:val="Akapitzlist"/>
        <w:numPr>
          <w:ilvl w:val="0"/>
          <w:numId w:val="66"/>
        </w:numPr>
        <w:pBdr>
          <w:top w:val="none" w:sz="0" w:space="0" w:color="auto"/>
          <w:left w:val="none" w:sz="0" w:space="0" w:color="auto"/>
          <w:bottom w:val="none" w:sz="0" w:space="0" w:color="auto"/>
          <w:right w:val="none" w:sz="0" w:space="0" w:color="auto"/>
          <w:between w:val="none" w:sz="0" w:space="0" w:color="auto"/>
        </w:pBdr>
        <w:spacing w:line="360" w:lineRule="auto"/>
        <w:ind w:left="1134"/>
        <w:rPr>
          <w:rFonts w:ascii="Arial" w:hAnsi="Arial" w:cs="Arial"/>
          <w:sz w:val="20"/>
          <w:szCs w:val="20"/>
        </w:rPr>
      </w:pPr>
      <w:r>
        <w:rPr>
          <w:rFonts w:ascii="Arial" w:hAnsi="Arial" w:cs="Arial"/>
          <w:sz w:val="20"/>
          <w:szCs w:val="20"/>
        </w:rPr>
        <w:t>u</w:t>
      </w:r>
      <w:r w:rsidR="007B3153">
        <w:rPr>
          <w:rFonts w:ascii="Arial" w:hAnsi="Arial" w:cs="Arial"/>
          <w:sz w:val="20"/>
          <w:szCs w:val="20"/>
        </w:rPr>
        <w:t>kład gwiazdowy trzech przekładników prądowych w sieci trójfazowej</w:t>
      </w:r>
    </w:p>
    <w:p w:rsidR="006164ED" w:rsidRPr="006164ED" w:rsidRDefault="006164ED" w:rsidP="007B1A1C">
      <w:pPr>
        <w:spacing w:line="276" w:lineRule="auto"/>
        <w:rPr>
          <w:rFonts w:ascii="Arial" w:hAnsi="Arial" w:cs="Arial"/>
          <w:b/>
          <w:color w:val="auto"/>
          <w:sz w:val="20"/>
          <w:szCs w:val="20"/>
        </w:rPr>
      </w:pPr>
    </w:p>
    <w:p w:rsidR="00D154A1" w:rsidRDefault="00D154A1"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816AC3" w:rsidRDefault="00816AC3" w:rsidP="007B1A1C">
      <w:pPr>
        <w:spacing w:line="276" w:lineRule="auto"/>
        <w:rPr>
          <w:rFonts w:ascii="Arial" w:hAnsi="Arial" w:cs="Arial"/>
          <w:b/>
          <w:sz w:val="20"/>
          <w:szCs w:val="20"/>
        </w:rPr>
      </w:pPr>
    </w:p>
    <w:p w:rsidR="00816AC3" w:rsidRDefault="00816AC3" w:rsidP="007B1A1C">
      <w:pPr>
        <w:spacing w:line="276" w:lineRule="auto"/>
        <w:rPr>
          <w:rFonts w:ascii="Arial" w:hAnsi="Arial" w:cs="Arial"/>
          <w:b/>
          <w:sz w:val="20"/>
          <w:szCs w:val="20"/>
        </w:rPr>
      </w:pPr>
    </w:p>
    <w:p w:rsidR="00816AC3" w:rsidRDefault="00816AC3" w:rsidP="007B1A1C">
      <w:pPr>
        <w:spacing w:line="276" w:lineRule="auto"/>
        <w:rPr>
          <w:rFonts w:ascii="Arial" w:hAnsi="Arial" w:cs="Arial"/>
          <w:b/>
          <w:sz w:val="20"/>
          <w:szCs w:val="20"/>
        </w:rPr>
      </w:pPr>
    </w:p>
    <w:p w:rsidR="00816AC3" w:rsidRDefault="00816AC3" w:rsidP="007B1A1C">
      <w:pPr>
        <w:spacing w:line="276" w:lineRule="auto"/>
        <w:rPr>
          <w:rFonts w:ascii="Arial" w:hAnsi="Arial" w:cs="Arial"/>
          <w:b/>
          <w:sz w:val="20"/>
          <w:szCs w:val="20"/>
        </w:rPr>
      </w:pPr>
    </w:p>
    <w:p w:rsidR="00816AC3" w:rsidRDefault="00816AC3" w:rsidP="007B1A1C">
      <w:pPr>
        <w:spacing w:line="276" w:lineRule="auto"/>
        <w:rPr>
          <w:rFonts w:ascii="Arial" w:hAnsi="Arial" w:cs="Arial"/>
          <w:b/>
          <w:sz w:val="20"/>
          <w:szCs w:val="20"/>
        </w:rPr>
      </w:pPr>
    </w:p>
    <w:p w:rsidR="00816AC3" w:rsidRDefault="00816AC3" w:rsidP="007B1A1C">
      <w:pPr>
        <w:spacing w:line="276" w:lineRule="auto"/>
        <w:rPr>
          <w:rFonts w:ascii="Arial" w:hAnsi="Arial" w:cs="Arial"/>
          <w:b/>
          <w:sz w:val="20"/>
          <w:szCs w:val="20"/>
        </w:rPr>
      </w:pPr>
    </w:p>
    <w:p w:rsidR="00816AC3" w:rsidRDefault="00816AC3" w:rsidP="007B1A1C">
      <w:pPr>
        <w:spacing w:line="276" w:lineRule="auto"/>
        <w:rPr>
          <w:rFonts w:ascii="Arial" w:hAnsi="Arial" w:cs="Arial"/>
          <w:b/>
          <w:sz w:val="20"/>
          <w:szCs w:val="20"/>
        </w:rPr>
      </w:pPr>
    </w:p>
    <w:p w:rsidR="00816AC3" w:rsidRDefault="00816AC3" w:rsidP="00FD7994">
      <w:pPr>
        <w:spacing w:line="360" w:lineRule="auto"/>
        <w:rPr>
          <w:rFonts w:ascii="Arial" w:hAnsi="Arial" w:cs="Arial"/>
          <w:b/>
          <w:sz w:val="20"/>
          <w:szCs w:val="20"/>
        </w:rPr>
      </w:pPr>
      <w:r>
        <w:rPr>
          <w:rFonts w:ascii="Arial" w:hAnsi="Arial" w:cs="Arial"/>
          <w:b/>
          <w:sz w:val="20"/>
          <w:szCs w:val="20"/>
        </w:rPr>
        <w:br w:type="page"/>
        <w:t>Zadanie 3</w:t>
      </w:r>
    </w:p>
    <w:p w:rsidR="00816AC3" w:rsidRDefault="00816AC3" w:rsidP="00FD7994">
      <w:pPr>
        <w:spacing w:line="360" w:lineRule="auto"/>
        <w:rPr>
          <w:rFonts w:ascii="Arial" w:hAnsi="Arial" w:cs="Arial"/>
          <w:sz w:val="20"/>
          <w:szCs w:val="20"/>
        </w:rPr>
      </w:pPr>
      <w:r>
        <w:rPr>
          <w:rFonts w:ascii="Arial" w:hAnsi="Arial" w:cs="Arial"/>
          <w:sz w:val="20"/>
          <w:szCs w:val="20"/>
        </w:rPr>
        <w:t>Który z przyrządów pomiarowych wykorzystasz do detekcji zwarć doziem</w:t>
      </w:r>
      <w:r w:rsidR="009042AC">
        <w:rPr>
          <w:rFonts w:ascii="Arial" w:hAnsi="Arial" w:cs="Arial"/>
          <w:sz w:val="20"/>
          <w:szCs w:val="20"/>
        </w:rPr>
        <w:t>nych</w:t>
      </w:r>
      <w:r>
        <w:rPr>
          <w:rFonts w:ascii="Arial" w:hAnsi="Arial" w:cs="Arial"/>
          <w:sz w:val="20"/>
          <w:szCs w:val="20"/>
        </w:rPr>
        <w:t>?</w:t>
      </w:r>
    </w:p>
    <w:p w:rsidR="00816AC3" w:rsidRDefault="00816AC3" w:rsidP="007B1A1C">
      <w:pPr>
        <w:spacing w:line="276" w:lineRule="auto"/>
        <w:rPr>
          <w:rFonts w:ascii="Arial" w:hAnsi="Arial" w:cs="Arial"/>
          <w:sz w:val="20"/>
          <w:szCs w:val="20"/>
        </w:rPr>
      </w:pPr>
      <w:r>
        <w:rPr>
          <w:rFonts w:ascii="Arial" w:hAnsi="Arial" w:cs="Arial"/>
          <w:sz w:val="20"/>
          <w:szCs w:val="20"/>
        </w:rPr>
        <w:t xml:space="preserve">A. </w:t>
      </w:r>
      <w:r>
        <w:rPr>
          <w:rFonts w:ascii="Arial" w:hAnsi="Arial" w:cs="Arial"/>
          <w:sz w:val="20"/>
          <w:szCs w:val="20"/>
        </w:rPr>
        <w:pict>
          <v:shape id="_x0000_i1044" type="#_x0000_t75" style="width:167.1pt;height:182.7pt">
            <v:imagedata r:id="rId70" o:title=""/>
          </v:shape>
        </w:pic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B. </w:t>
      </w:r>
      <w:r>
        <w:rPr>
          <w:rFonts w:ascii="Arial" w:hAnsi="Arial" w:cs="Arial"/>
          <w:sz w:val="20"/>
          <w:szCs w:val="20"/>
        </w:rPr>
        <w:pict>
          <v:shape id="_x0000_i1045" type="#_x0000_t75" style="width:209.9pt;height:149.45pt">
            <v:imagedata r:id="rId71" o:title=""/>
          </v:shape>
        </w:pict>
      </w:r>
    </w:p>
    <w:p w:rsidR="00816AC3" w:rsidRDefault="00816AC3" w:rsidP="007B1A1C">
      <w:pPr>
        <w:spacing w:line="276" w:lineRule="auto"/>
        <w:rPr>
          <w:rFonts w:ascii="Arial" w:hAnsi="Arial" w:cs="Arial"/>
          <w:sz w:val="20"/>
          <w:szCs w:val="20"/>
        </w:rPr>
      </w:pPr>
    </w:p>
    <w:p w:rsidR="00816AC3" w:rsidRPr="00816AC3" w:rsidRDefault="00816AC3" w:rsidP="007B1A1C">
      <w:pPr>
        <w:spacing w:line="276" w:lineRule="auto"/>
        <w:rPr>
          <w:rFonts w:ascii="Arial" w:hAnsi="Arial" w:cs="Arial"/>
          <w:sz w:val="20"/>
          <w:szCs w:val="20"/>
        </w:rPr>
      </w:pPr>
      <w:r>
        <w:rPr>
          <w:rFonts w:ascii="Arial" w:hAnsi="Arial" w:cs="Arial"/>
          <w:sz w:val="20"/>
          <w:szCs w:val="20"/>
        </w:rPr>
        <w:t xml:space="preserve">C. </w:t>
      </w:r>
      <w:r>
        <w:rPr>
          <w:rFonts w:ascii="Arial" w:hAnsi="Arial" w:cs="Arial"/>
          <w:sz w:val="20"/>
          <w:szCs w:val="20"/>
        </w:rPr>
        <w:pict>
          <v:shape id="_x0000_i1046" type="#_x0000_t75" style="width:209.2pt;height:168.45pt">
            <v:imagedata r:id="rId72" o:title=""/>
          </v:shape>
        </w:pict>
      </w:r>
      <w:r>
        <w:rPr>
          <w:rFonts w:ascii="Arial" w:hAnsi="Arial" w:cs="Arial"/>
          <w:sz w:val="20"/>
          <w:szCs w:val="20"/>
        </w:rPr>
        <w:tab/>
      </w:r>
      <w:r>
        <w:rPr>
          <w:rFonts w:ascii="Arial" w:hAnsi="Arial" w:cs="Arial"/>
          <w:sz w:val="20"/>
          <w:szCs w:val="20"/>
        </w:rPr>
        <w:tab/>
        <w:t xml:space="preserve">D. </w:t>
      </w:r>
      <w:r>
        <w:rPr>
          <w:rFonts w:ascii="Arial" w:hAnsi="Arial" w:cs="Arial"/>
          <w:sz w:val="20"/>
          <w:szCs w:val="20"/>
        </w:rPr>
        <w:pict>
          <v:shape id="_x0000_i1047" type="#_x0000_t75" style="width:242.5pt;height:152.85pt">
            <v:imagedata r:id="rId73" o:title=""/>
          </v:shape>
        </w:pict>
      </w:r>
    </w:p>
    <w:p w:rsidR="00816AC3" w:rsidRDefault="00816AC3" w:rsidP="007B1A1C">
      <w:pPr>
        <w:spacing w:line="276" w:lineRule="auto"/>
        <w:rPr>
          <w:rFonts w:ascii="Arial" w:hAnsi="Arial" w:cs="Arial"/>
          <w:b/>
          <w:sz w:val="20"/>
          <w:szCs w:val="20"/>
        </w:rPr>
      </w:pPr>
    </w:p>
    <w:p w:rsidR="00BD02D3" w:rsidRDefault="00BD02D3" w:rsidP="00FD7994">
      <w:pPr>
        <w:spacing w:line="360" w:lineRule="auto"/>
        <w:jc w:val="both"/>
        <w:rPr>
          <w:rFonts w:ascii="Arial" w:hAnsi="Arial" w:cs="Arial"/>
          <w:b/>
          <w:sz w:val="20"/>
          <w:szCs w:val="20"/>
        </w:rPr>
      </w:pPr>
      <w:r>
        <w:rPr>
          <w:rFonts w:ascii="Arial" w:hAnsi="Arial" w:cs="Arial"/>
          <w:b/>
          <w:sz w:val="20"/>
          <w:szCs w:val="20"/>
        </w:rPr>
        <w:br w:type="page"/>
        <w:t>Zadanie 4.</w:t>
      </w:r>
    </w:p>
    <w:p w:rsidR="00BD02D3" w:rsidRDefault="006847AD" w:rsidP="00FD7994">
      <w:pPr>
        <w:spacing w:line="360" w:lineRule="auto"/>
        <w:jc w:val="both"/>
        <w:rPr>
          <w:rFonts w:ascii="Arial" w:hAnsi="Arial" w:cs="Arial"/>
          <w:sz w:val="20"/>
          <w:szCs w:val="20"/>
        </w:rPr>
      </w:pPr>
      <w:r>
        <w:rPr>
          <w:rFonts w:ascii="Arial" w:hAnsi="Arial" w:cs="Arial"/>
          <w:sz w:val="20"/>
          <w:szCs w:val="20"/>
        </w:rPr>
        <w:t>Korzystając z programu typu CAD</w:t>
      </w:r>
      <w:r w:rsidR="0035796A">
        <w:rPr>
          <w:rFonts w:ascii="Arial" w:hAnsi="Arial" w:cs="Arial"/>
          <w:sz w:val="20"/>
          <w:szCs w:val="20"/>
        </w:rPr>
        <w:t>,</w:t>
      </w:r>
      <w:r>
        <w:rPr>
          <w:rFonts w:ascii="Arial" w:hAnsi="Arial" w:cs="Arial"/>
          <w:sz w:val="20"/>
          <w:szCs w:val="20"/>
        </w:rPr>
        <w:t xml:space="preserve"> sporządzić schemat sieci dystrybucyjnej WN przedstawionej na rysunku. </w:t>
      </w:r>
    </w:p>
    <w:p w:rsidR="006847AD" w:rsidRDefault="006847AD" w:rsidP="00FD7994">
      <w:pPr>
        <w:spacing w:line="360" w:lineRule="auto"/>
        <w:jc w:val="both"/>
      </w:pPr>
      <w:r>
        <w:fldChar w:fldCharType="begin"/>
      </w:r>
      <w:r>
        <w:instrText xml:space="preserve"> INCLUDEPICTURE "http://www.elektro.info.pl/images/photos/24/4953/__b_87f43f2fbb3ffe05b11d3cbb581ecc6b.jpg" \* MERGEFORMATINET </w:instrText>
      </w:r>
      <w:r>
        <w:fldChar w:fldCharType="separate"/>
      </w:r>
      <w:r w:rsidR="000B2A60">
        <w:pict>
          <v:shape id="fancybox-img" o:spid="_x0000_i1048" type="#_x0000_t75" alt="Schemat ideowy modelowanego fragmentu układu sieci dystrybucyjnej WN" style="width:330.1pt;height:194.25pt">
            <v:imagedata r:id="rId74" r:href="rId75"/>
          </v:shape>
        </w:pict>
      </w:r>
      <w:r>
        <w:fldChar w:fldCharType="end"/>
      </w:r>
    </w:p>
    <w:p w:rsidR="006847AD" w:rsidRPr="006847AD" w:rsidRDefault="006847AD" w:rsidP="00FD7994">
      <w:pPr>
        <w:spacing w:line="360" w:lineRule="auto"/>
        <w:jc w:val="both"/>
        <w:rPr>
          <w:rFonts w:ascii="Arial" w:hAnsi="Arial" w:cs="Arial"/>
          <w:sz w:val="20"/>
          <w:szCs w:val="20"/>
        </w:rPr>
      </w:pPr>
      <w:r w:rsidRPr="006847AD">
        <w:rPr>
          <w:rFonts w:ascii="Arial" w:hAnsi="Arial" w:cs="Arial"/>
          <w:sz w:val="20"/>
          <w:szCs w:val="20"/>
        </w:rPr>
        <w:t>[http://www.elektro.info.pl/artykul/id4953,poprawnosc-decyzji-podejmowanych-przez-zabezpieczenia-odleglosciowe-linii-wn]</w:t>
      </w:r>
    </w:p>
    <w:p w:rsidR="00BD02D3" w:rsidRDefault="00BD02D3" w:rsidP="00FD7994">
      <w:pPr>
        <w:spacing w:line="360" w:lineRule="auto"/>
        <w:jc w:val="both"/>
        <w:rPr>
          <w:rFonts w:ascii="Arial" w:hAnsi="Arial" w:cs="Arial"/>
          <w:b/>
          <w:sz w:val="20"/>
          <w:szCs w:val="20"/>
        </w:rPr>
      </w:pPr>
    </w:p>
    <w:p w:rsidR="002B74CB" w:rsidRDefault="002B74CB" w:rsidP="00FD7994">
      <w:pPr>
        <w:spacing w:line="360" w:lineRule="auto"/>
        <w:jc w:val="both"/>
        <w:rPr>
          <w:rFonts w:ascii="Arial" w:hAnsi="Arial" w:cs="Arial"/>
          <w:b/>
          <w:sz w:val="20"/>
          <w:szCs w:val="20"/>
        </w:rPr>
      </w:pPr>
    </w:p>
    <w:p w:rsidR="00712FE2" w:rsidRDefault="00712FE2" w:rsidP="00FD7994">
      <w:pPr>
        <w:spacing w:line="360" w:lineRule="auto"/>
        <w:jc w:val="both"/>
        <w:rPr>
          <w:rFonts w:ascii="Arial" w:hAnsi="Arial" w:cs="Arial"/>
          <w:b/>
          <w:sz w:val="20"/>
          <w:szCs w:val="20"/>
        </w:rPr>
      </w:pPr>
      <w:r w:rsidRPr="005B23B8">
        <w:rPr>
          <w:rFonts w:ascii="Arial" w:hAnsi="Arial" w:cs="Arial"/>
          <w:b/>
          <w:sz w:val="20"/>
          <w:szCs w:val="20"/>
        </w:rPr>
        <w:t>PROPONOWANE METODY</w:t>
      </w:r>
      <w:r>
        <w:rPr>
          <w:rFonts w:ascii="Arial" w:hAnsi="Arial" w:cs="Arial"/>
          <w:b/>
          <w:sz w:val="20"/>
          <w:szCs w:val="20"/>
        </w:rPr>
        <w:t xml:space="preserve"> EWALUACJI PRZEDMIOTU</w:t>
      </w:r>
    </w:p>
    <w:p w:rsidR="00F1532F" w:rsidRPr="00BE0CD4" w:rsidRDefault="00F1532F" w:rsidP="00FD7994">
      <w:pPr>
        <w:spacing w:line="360"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Pr>
          <w:rFonts w:ascii="Arial" w:hAnsi="Arial" w:cs="Arial"/>
          <w:sz w:val="20"/>
          <w:szCs w:val="20"/>
        </w:rPr>
        <w:t>rdej analizie danych</w:t>
      </w:r>
      <w:r w:rsidRPr="00BE0CD4">
        <w:rPr>
          <w:rFonts w:ascii="Arial" w:hAnsi="Arial" w:cs="Arial"/>
          <w:sz w:val="20"/>
          <w:szCs w:val="20"/>
        </w:rPr>
        <w:t xml:space="preserve">, którymi są oceny zdobywane przez uczniów </w:t>
      </w:r>
      <w:r>
        <w:rPr>
          <w:rFonts w:ascii="Arial" w:hAnsi="Arial" w:cs="Arial"/>
          <w:sz w:val="20"/>
          <w:szCs w:val="20"/>
        </w:rPr>
        <w:t>za realizowane zadania w formie indywidualnej bądź zespołowej, które wymagają znajomości czynności zawodowych (kompetencji twardych), kompetencji personalnych i społecznych oraz organizacji pracy małych zespołów (kompetencji miękkich)</w:t>
      </w:r>
      <w:r w:rsidRPr="00BE0CD4">
        <w:rPr>
          <w:rFonts w:ascii="Arial" w:hAnsi="Arial" w:cs="Arial"/>
          <w:sz w:val="20"/>
          <w:szCs w:val="20"/>
        </w:rPr>
        <w:t>. 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r w:rsidR="004B38FF" w:rsidRPr="00001826">
        <w:rPr>
          <w:rFonts w:ascii="Arial" w:hAnsi="Arial" w:cs="Arial"/>
          <w:sz w:val="20"/>
          <w:szCs w:val="20"/>
        </w:rPr>
        <w:t>www.soractive.com</w:t>
      </w:r>
      <w:r>
        <w:rPr>
          <w:rFonts w:ascii="Arial" w:hAnsi="Arial" w:cs="Arial"/>
          <w:sz w:val="20"/>
          <w:szCs w:val="20"/>
        </w:rPr>
        <w:t xml:space="preserve"> lub podobnej, która daje możliwość analizy</w:t>
      </w:r>
      <w:r w:rsidR="004756BF">
        <w:rPr>
          <w:rFonts w:ascii="Arial" w:hAnsi="Arial" w:cs="Arial"/>
          <w:sz w:val="20"/>
          <w:szCs w:val="20"/>
        </w:rPr>
        <w:t xml:space="preserve"> tego</w:t>
      </w:r>
      <w:r>
        <w:rPr>
          <w:rFonts w:ascii="Arial" w:hAnsi="Arial" w:cs="Arial"/>
          <w:sz w:val="20"/>
          <w:szCs w:val="20"/>
        </w:rPr>
        <w:t>, które z pytań testowych sprawiają trudność.</w:t>
      </w:r>
    </w:p>
    <w:p w:rsidR="00F1532F" w:rsidRPr="00BE0CD4" w:rsidRDefault="00F1532F" w:rsidP="00287F8C">
      <w:pPr>
        <w:spacing w:line="360" w:lineRule="auto"/>
        <w:jc w:val="both"/>
        <w:rPr>
          <w:rFonts w:ascii="Arial" w:hAnsi="Arial" w:cs="Arial"/>
          <w:sz w:val="20"/>
          <w:szCs w:val="20"/>
        </w:rPr>
      </w:pPr>
      <w:r w:rsidRPr="00BE0CD4">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712FE2" w:rsidRDefault="00F1532F" w:rsidP="00001826">
      <w:pPr>
        <w:spacing w:line="360" w:lineRule="auto"/>
        <w:jc w:val="both"/>
        <w:rPr>
          <w:rFonts w:ascii="Arial" w:hAnsi="Arial" w:cs="Arial"/>
          <w:sz w:val="20"/>
          <w:szCs w:val="20"/>
        </w:rPr>
      </w:pPr>
      <w:r>
        <w:rPr>
          <w:rFonts w:ascii="Arial" w:hAnsi="Arial" w:cs="Arial"/>
          <w:sz w:val="20"/>
          <w:szCs w:val="20"/>
        </w:rPr>
        <w:t>Dodatkowo w trakcie realizacji procesu kształcenia ewaluacji musi podlegać przekazywany materiał kształcenia oraz realizowane zadania. W tym celu zalecana jest współpraca polegająca na konsultacjach z pracodawcami (przedstawicielami) z branży energetycznej, którzy na bieżąco śledzą wszelkie zmiany. Ewaluacja znacząco wpłynie na sylwetkę absolwenta i pozwoli mu odnaleźć się na rynku pracy. W tym przypadku zalecane jest stosowanie metody obserwacji i analizy dokumentów z zakresu energetyki.</w:t>
      </w:r>
    </w:p>
    <w:p w:rsidR="00712FE2" w:rsidRPr="00D71AB8" w:rsidRDefault="00712FE2" w:rsidP="00287F8C">
      <w:pPr>
        <w:spacing w:line="360" w:lineRule="auto"/>
        <w:jc w:val="both"/>
        <w:rPr>
          <w:rFonts w:ascii="Arial" w:hAnsi="Arial" w:cs="Arial"/>
          <w:bCs/>
          <w:sz w:val="20"/>
          <w:szCs w:val="20"/>
        </w:rPr>
      </w:pPr>
      <w:r>
        <w:rPr>
          <w:rFonts w:ascii="Arial" w:hAnsi="Arial" w:cs="Arial"/>
          <w:bCs/>
          <w:sz w:val="20"/>
          <w:szCs w:val="20"/>
        </w:rPr>
        <w:t xml:space="preserve">Kluczowymi kompetencjami z przedmiotu </w:t>
      </w:r>
      <w:r w:rsidR="00246806">
        <w:rPr>
          <w:rFonts w:ascii="Arial" w:hAnsi="Arial" w:cs="Arial"/>
          <w:bCs/>
          <w:sz w:val="20"/>
          <w:szCs w:val="20"/>
        </w:rPr>
        <w:t>„P</w:t>
      </w:r>
      <w:r w:rsidRPr="00001826">
        <w:rPr>
          <w:rFonts w:ascii="Arial" w:hAnsi="Arial" w:cs="Arial"/>
          <w:bCs/>
          <w:sz w:val="20"/>
          <w:szCs w:val="20"/>
        </w:rPr>
        <w:t>racownia instalacji i urządzeń do wytwarzania energii elektrycznej</w:t>
      </w:r>
      <w:r w:rsidR="00246806">
        <w:rPr>
          <w:rFonts w:ascii="Arial" w:hAnsi="Arial" w:cs="Arial"/>
          <w:bCs/>
          <w:sz w:val="20"/>
          <w:szCs w:val="20"/>
        </w:rPr>
        <w:t>”</w:t>
      </w:r>
      <w:r>
        <w:rPr>
          <w:rFonts w:ascii="Arial" w:hAnsi="Arial" w:cs="Arial"/>
          <w:bCs/>
          <w:i/>
          <w:sz w:val="20"/>
          <w:szCs w:val="20"/>
        </w:rPr>
        <w:t xml:space="preserve"> </w:t>
      </w:r>
      <w:r>
        <w:rPr>
          <w:rFonts w:ascii="Arial" w:hAnsi="Arial" w:cs="Arial"/>
          <w:bCs/>
          <w:sz w:val="20"/>
          <w:szCs w:val="20"/>
        </w:rPr>
        <w:t>są:</w:t>
      </w:r>
    </w:p>
    <w:p w:rsidR="001F1A66" w:rsidRDefault="001F1A66" w:rsidP="001D00ED">
      <w:pPr>
        <w:pStyle w:val="Akapitzlist"/>
        <w:numPr>
          <w:ilvl w:val="6"/>
          <w:numId w:val="62"/>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color w:val="auto"/>
          <w:sz w:val="20"/>
          <w:szCs w:val="20"/>
        </w:rPr>
        <w:t>projektowanie ergonomiczne stanowisko do badania elementów i układów instalacji i urządzeń do wytwarzania energii elektrycznej,</w:t>
      </w:r>
    </w:p>
    <w:p w:rsidR="001F1A66" w:rsidRDefault="001F1A66" w:rsidP="001D00ED">
      <w:pPr>
        <w:pStyle w:val="Akapitzlist"/>
        <w:numPr>
          <w:ilvl w:val="6"/>
          <w:numId w:val="62"/>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color w:val="auto"/>
          <w:sz w:val="20"/>
          <w:szCs w:val="20"/>
        </w:rPr>
        <w:t>dobór</w:t>
      </w:r>
      <w:r w:rsidRPr="001F1A66">
        <w:rPr>
          <w:rFonts w:ascii="Arial" w:hAnsi="Arial" w:cs="Arial"/>
          <w:color w:val="auto"/>
          <w:sz w:val="20"/>
          <w:szCs w:val="20"/>
        </w:rPr>
        <w:t xml:space="preserve"> i </w:t>
      </w:r>
      <w:r>
        <w:rPr>
          <w:rFonts w:ascii="Arial" w:hAnsi="Arial" w:cs="Arial"/>
          <w:color w:val="auto"/>
          <w:sz w:val="20"/>
          <w:szCs w:val="20"/>
        </w:rPr>
        <w:t>montaż układów zabezpieczeniowych</w:t>
      </w:r>
      <w:r w:rsidRPr="001F1A66">
        <w:rPr>
          <w:rFonts w:ascii="Arial" w:hAnsi="Arial" w:cs="Arial"/>
          <w:color w:val="auto"/>
          <w:sz w:val="20"/>
          <w:szCs w:val="20"/>
        </w:rPr>
        <w:t xml:space="preserve"> instalacji i urządzeń wytwórczych energii elektrycznej,</w:t>
      </w:r>
    </w:p>
    <w:p w:rsidR="001F1A66" w:rsidRDefault="001F1A66" w:rsidP="001D00ED">
      <w:pPr>
        <w:pStyle w:val="Akapitzlist"/>
        <w:numPr>
          <w:ilvl w:val="6"/>
          <w:numId w:val="62"/>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color w:val="auto"/>
          <w:sz w:val="20"/>
          <w:szCs w:val="20"/>
        </w:rPr>
        <w:t>prowadzenie prac konserwacyjnych</w:t>
      </w:r>
      <w:r w:rsidRPr="001F1A66">
        <w:rPr>
          <w:rFonts w:ascii="Arial" w:hAnsi="Arial" w:cs="Arial"/>
          <w:color w:val="auto"/>
          <w:sz w:val="20"/>
          <w:szCs w:val="20"/>
        </w:rPr>
        <w:t xml:space="preserve"> instalacji i urządzeń do wytwarzania energii elektrycznej,</w:t>
      </w:r>
    </w:p>
    <w:p w:rsidR="001F1A66" w:rsidRPr="001F1A66" w:rsidRDefault="001F1A66" w:rsidP="001D00ED">
      <w:pPr>
        <w:pStyle w:val="Akapitzlist"/>
        <w:numPr>
          <w:ilvl w:val="6"/>
          <w:numId w:val="62"/>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color w:val="auto"/>
          <w:sz w:val="20"/>
          <w:szCs w:val="20"/>
        </w:rPr>
        <w:t xml:space="preserve">sporządzanie </w:t>
      </w:r>
      <w:r w:rsidRPr="001F1A66">
        <w:rPr>
          <w:rFonts w:ascii="Arial" w:hAnsi="Arial" w:cs="Arial"/>
          <w:color w:val="auto"/>
          <w:sz w:val="20"/>
          <w:szCs w:val="20"/>
        </w:rPr>
        <w:t>dokumentacj</w:t>
      </w:r>
      <w:r w:rsidR="00A4231A">
        <w:rPr>
          <w:rFonts w:ascii="Arial" w:hAnsi="Arial" w:cs="Arial"/>
          <w:color w:val="auto"/>
          <w:sz w:val="20"/>
          <w:szCs w:val="20"/>
        </w:rPr>
        <w:t>i</w:t>
      </w:r>
      <w:r w:rsidRPr="001F1A66">
        <w:rPr>
          <w:rFonts w:ascii="Arial" w:hAnsi="Arial" w:cs="Arial"/>
          <w:color w:val="auto"/>
          <w:sz w:val="20"/>
          <w:szCs w:val="20"/>
        </w:rPr>
        <w:t xml:space="preserve"> eksploatacyjn</w:t>
      </w:r>
      <w:r w:rsidR="00A4231A">
        <w:rPr>
          <w:rFonts w:ascii="Arial" w:hAnsi="Arial" w:cs="Arial"/>
          <w:color w:val="auto"/>
          <w:sz w:val="20"/>
          <w:szCs w:val="20"/>
        </w:rPr>
        <w:t>ej</w:t>
      </w:r>
      <w:r w:rsidRPr="001F1A66">
        <w:rPr>
          <w:rFonts w:ascii="Arial" w:hAnsi="Arial" w:cs="Arial"/>
          <w:color w:val="auto"/>
          <w:sz w:val="20"/>
          <w:szCs w:val="20"/>
        </w:rPr>
        <w:t xml:space="preserve"> z wykonanych prac.</w:t>
      </w:r>
    </w:p>
    <w:p w:rsidR="001F1A66" w:rsidRDefault="001F1A66" w:rsidP="007B1A1C">
      <w:pPr>
        <w:tabs>
          <w:tab w:val="left" w:pos="10151"/>
        </w:tabs>
        <w:spacing w:line="276" w:lineRule="auto"/>
        <w:rPr>
          <w:rFonts w:ascii="Arial" w:hAnsi="Arial" w:cs="Arial"/>
          <w:sz w:val="20"/>
          <w:szCs w:val="20"/>
        </w:rPr>
      </w:pPr>
    </w:p>
    <w:p w:rsidR="002040AE" w:rsidRDefault="008E303D" w:rsidP="00001826">
      <w:pPr>
        <w:spacing w:line="276" w:lineRule="auto"/>
        <w:rPr>
          <w:rFonts w:ascii="Arial" w:hAnsi="Arial" w:cs="Arial"/>
          <w:b/>
          <w:sz w:val="20"/>
          <w:szCs w:val="20"/>
        </w:rPr>
      </w:pPr>
      <w:r>
        <w:rPr>
          <w:rFonts w:ascii="Arial" w:hAnsi="Arial" w:cs="Arial"/>
          <w:b/>
          <w:sz w:val="20"/>
          <w:szCs w:val="20"/>
        </w:rPr>
        <w:br w:type="page"/>
      </w:r>
      <w:r w:rsidR="00287F8C">
        <w:rPr>
          <w:rFonts w:ascii="Arial" w:hAnsi="Arial" w:cs="Arial"/>
          <w:b/>
          <w:sz w:val="20"/>
          <w:szCs w:val="20"/>
        </w:rPr>
        <w:t>WYTWARZANIE ENERGII CIEPLNEJ</w:t>
      </w:r>
    </w:p>
    <w:p w:rsidR="002040AE" w:rsidRPr="00D844F1" w:rsidRDefault="002040AE"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p>
    <w:p w:rsidR="00287F8C" w:rsidRDefault="005660AC"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Cele ogólne</w:t>
      </w:r>
    </w:p>
    <w:p w:rsidR="000B2A60" w:rsidRDefault="000B2A60" w:rsidP="001D00ED">
      <w:pPr>
        <w:pStyle w:val="Akapitzlist"/>
        <w:numPr>
          <w:ilvl w:val="0"/>
          <w:numId w:val="26"/>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0B2A60">
        <w:rPr>
          <w:rFonts w:ascii="Arial" w:hAnsi="Arial" w:cs="Arial"/>
          <w:color w:val="auto"/>
          <w:sz w:val="20"/>
          <w:szCs w:val="20"/>
        </w:rPr>
        <w:t>Poznanie podstawowych zagadnień związanych z zasobami, procesami i sposobem wytwarzania energii cieplnej.</w:t>
      </w:r>
    </w:p>
    <w:p w:rsidR="000B2A60" w:rsidRDefault="000B2A60" w:rsidP="001D00ED">
      <w:pPr>
        <w:pStyle w:val="Akapitzlist"/>
        <w:numPr>
          <w:ilvl w:val="0"/>
          <w:numId w:val="26"/>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0B2A60">
        <w:rPr>
          <w:rFonts w:ascii="Arial" w:hAnsi="Arial" w:cs="Arial"/>
          <w:color w:val="auto"/>
          <w:sz w:val="20"/>
          <w:szCs w:val="20"/>
        </w:rPr>
        <w:t>Poznanie budowy instalacji i urządzeń uczestniczących w procesie wytwarzania energii cieplnej.</w:t>
      </w:r>
    </w:p>
    <w:p w:rsidR="000B2A60" w:rsidRDefault="00287F8C" w:rsidP="001D00ED">
      <w:pPr>
        <w:pStyle w:val="Akapitzlist"/>
        <w:numPr>
          <w:ilvl w:val="0"/>
          <w:numId w:val="26"/>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Dokonywanie</w:t>
      </w:r>
      <w:r w:rsidR="002B74CB">
        <w:rPr>
          <w:rFonts w:ascii="Arial" w:hAnsi="Arial" w:cs="Arial"/>
          <w:color w:val="auto"/>
          <w:sz w:val="20"/>
          <w:szCs w:val="20"/>
        </w:rPr>
        <w:t xml:space="preserve"> </w:t>
      </w:r>
      <w:r w:rsidR="000B2A60" w:rsidRPr="000B2A60">
        <w:rPr>
          <w:rFonts w:ascii="Arial" w:hAnsi="Arial" w:cs="Arial"/>
          <w:color w:val="auto"/>
          <w:sz w:val="20"/>
          <w:szCs w:val="20"/>
        </w:rPr>
        <w:t>pomiarów i lokalizacji uszkodzeń oraz ich usuwania w instalacjach i urządzeniach uczestniczących w procesie wytwarzania energii cieplnej.</w:t>
      </w:r>
    </w:p>
    <w:p w:rsidR="000B2A60" w:rsidRPr="000B2A60" w:rsidRDefault="000B2A60" w:rsidP="001D00ED">
      <w:pPr>
        <w:pStyle w:val="Akapitzlist"/>
        <w:numPr>
          <w:ilvl w:val="0"/>
          <w:numId w:val="26"/>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0B2A60">
        <w:rPr>
          <w:rFonts w:ascii="Arial" w:hAnsi="Arial" w:cs="Arial"/>
          <w:color w:val="auto"/>
          <w:sz w:val="20"/>
          <w:szCs w:val="20"/>
        </w:rPr>
        <w:t>Zapoznanie się z automatyką zabezpieczeniową dla instalacji i urządzeń uczestniczących w procesie wytwarzania energii cieplnej.</w:t>
      </w:r>
    </w:p>
    <w:p w:rsidR="002040AE" w:rsidRPr="00D844F1" w:rsidRDefault="002040AE"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2040AE" w:rsidRDefault="002040AE"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954B99">
        <w:rPr>
          <w:rFonts w:ascii="Arial" w:hAnsi="Arial" w:cs="Arial"/>
          <w:b/>
          <w:sz w:val="20"/>
          <w:szCs w:val="20"/>
        </w:rPr>
        <w:t>Cele operacyjne</w:t>
      </w:r>
    </w:p>
    <w:p w:rsidR="00D30F73" w:rsidRDefault="00D30F73"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Uczeń potrafi:</w:t>
      </w:r>
    </w:p>
    <w:p w:rsidR="000B2A60" w:rsidRPr="000B2A60" w:rsidRDefault="000B2A60" w:rsidP="001D00ED">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spacing w:line="360" w:lineRule="auto"/>
        <w:ind w:left="426" w:hanging="426"/>
        <w:rPr>
          <w:rFonts w:ascii="Arial" w:hAnsi="Arial" w:cs="Arial"/>
          <w:sz w:val="20"/>
          <w:szCs w:val="20"/>
        </w:rPr>
      </w:pPr>
      <w:r w:rsidRPr="000B2A60">
        <w:rPr>
          <w:rFonts w:ascii="Arial" w:hAnsi="Arial" w:cs="Arial"/>
          <w:color w:val="auto"/>
          <w:sz w:val="20"/>
          <w:szCs w:val="20"/>
        </w:rPr>
        <w:t xml:space="preserve">poznać zasoby energetyczne do </w:t>
      </w:r>
      <w:r w:rsidRPr="000B2A60">
        <w:rPr>
          <w:rFonts w:ascii="Arial" w:hAnsi="Arial" w:cs="Arial"/>
          <w:sz w:val="20"/>
          <w:szCs w:val="20"/>
        </w:rPr>
        <w:t>wykorzystania w produkcji energii cieplnej,</w:t>
      </w:r>
    </w:p>
    <w:p w:rsidR="000B2A60" w:rsidRDefault="000B2A60" w:rsidP="001D00ED">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spacing w:line="360" w:lineRule="auto"/>
        <w:ind w:left="426" w:hanging="426"/>
        <w:jc w:val="both"/>
        <w:rPr>
          <w:rFonts w:ascii="Arial" w:hAnsi="Arial" w:cs="Arial"/>
          <w:color w:val="auto"/>
          <w:sz w:val="20"/>
          <w:szCs w:val="20"/>
        </w:rPr>
      </w:pPr>
      <w:r>
        <w:rPr>
          <w:rFonts w:ascii="Arial" w:hAnsi="Arial" w:cs="Arial"/>
          <w:color w:val="auto"/>
          <w:sz w:val="20"/>
          <w:szCs w:val="20"/>
        </w:rPr>
        <w:t>poznać przemiany energetyczne, procesy termodynamiczne i zagadnienia z mechaniki płynów,</w:t>
      </w:r>
    </w:p>
    <w:p w:rsidR="000B2A60" w:rsidRDefault="000B2A60" w:rsidP="001D00ED">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spacing w:line="360" w:lineRule="auto"/>
        <w:ind w:left="426" w:hanging="426"/>
        <w:jc w:val="both"/>
        <w:rPr>
          <w:rFonts w:ascii="Arial" w:hAnsi="Arial" w:cs="Arial"/>
          <w:color w:val="auto"/>
          <w:sz w:val="20"/>
          <w:szCs w:val="20"/>
        </w:rPr>
      </w:pPr>
      <w:r>
        <w:rPr>
          <w:rFonts w:ascii="Arial" w:hAnsi="Arial" w:cs="Arial"/>
          <w:color w:val="auto"/>
          <w:sz w:val="20"/>
          <w:szCs w:val="20"/>
        </w:rPr>
        <w:t>sklasyfikować systemy energetyki odnawialnej,</w:t>
      </w:r>
    </w:p>
    <w:p w:rsidR="000B2A60" w:rsidRDefault="000B2A60" w:rsidP="001D00ED">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spacing w:line="360" w:lineRule="auto"/>
        <w:ind w:left="426" w:hanging="426"/>
        <w:jc w:val="both"/>
        <w:rPr>
          <w:rFonts w:ascii="Arial" w:hAnsi="Arial" w:cs="Arial"/>
          <w:color w:val="auto"/>
          <w:sz w:val="20"/>
          <w:szCs w:val="20"/>
        </w:rPr>
      </w:pPr>
      <w:r>
        <w:rPr>
          <w:rFonts w:ascii="Arial" w:hAnsi="Arial" w:cs="Arial"/>
          <w:color w:val="auto"/>
          <w:sz w:val="20"/>
          <w:szCs w:val="20"/>
        </w:rPr>
        <w:t>opis</w:t>
      </w:r>
      <w:r w:rsidR="00287F8C">
        <w:rPr>
          <w:rFonts w:ascii="Arial" w:hAnsi="Arial" w:cs="Arial"/>
          <w:color w:val="auto"/>
          <w:sz w:val="20"/>
          <w:szCs w:val="20"/>
        </w:rPr>
        <w:t>ywać</w:t>
      </w:r>
      <w:r>
        <w:rPr>
          <w:rFonts w:ascii="Arial" w:hAnsi="Arial" w:cs="Arial"/>
          <w:color w:val="auto"/>
          <w:sz w:val="20"/>
          <w:szCs w:val="20"/>
        </w:rPr>
        <w:t xml:space="preserve"> sposoby wytwarzania energii cieplnej w energetyce konwencjonalnej,</w:t>
      </w:r>
    </w:p>
    <w:p w:rsidR="000B2A60" w:rsidRPr="003600F2" w:rsidRDefault="000B2A60" w:rsidP="001D00ED">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spacing w:line="360" w:lineRule="auto"/>
        <w:ind w:left="426" w:hanging="426"/>
        <w:jc w:val="both"/>
        <w:rPr>
          <w:rFonts w:ascii="Arial" w:hAnsi="Arial" w:cs="Arial"/>
          <w:color w:val="auto"/>
          <w:sz w:val="20"/>
          <w:szCs w:val="20"/>
        </w:rPr>
      </w:pPr>
      <w:r w:rsidRPr="003600F2">
        <w:rPr>
          <w:rFonts w:ascii="Arial" w:hAnsi="Arial" w:cs="Arial"/>
          <w:color w:val="auto"/>
          <w:sz w:val="20"/>
          <w:szCs w:val="20"/>
        </w:rPr>
        <w:t>wymieni</w:t>
      </w:r>
      <w:r w:rsidR="00287F8C">
        <w:rPr>
          <w:rFonts w:ascii="Arial" w:hAnsi="Arial" w:cs="Arial"/>
          <w:color w:val="auto"/>
          <w:sz w:val="20"/>
          <w:szCs w:val="20"/>
        </w:rPr>
        <w:t>a</w:t>
      </w:r>
      <w:r w:rsidRPr="003600F2">
        <w:rPr>
          <w:rFonts w:ascii="Arial" w:hAnsi="Arial" w:cs="Arial"/>
          <w:color w:val="auto"/>
          <w:sz w:val="20"/>
          <w:szCs w:val="20"/>
        </w:rPr>
        <w:t xml:space="preserve">ć elementy składowe instalacji </w:t>
      </w:r>
      <w:r>
        <w:rPr>
          <w:rFonts w:ascii="Arial" w:hAnsi="Arial" w:cs="Arial"/>
          <w:color w:val="auto"/>
          <w:sz w:val="20"/>
          <w:szCs w:val="20"/>
        </w:rPr>
        <w:t xml:space="preserve">i urządzeń </w:t>
      </w:r>
      <w:r w:rsidRPr="003600F2">
        <w:rPr>
          <w:rFonts w:ascii="Arial" w:hAnsi="Arial" w:cs="Arial"/>
          <w:color w:val="auto"/>
          <w:sz w:val="20"/>
          <w:szCs w:val="20"/>
        </w:rPr>
        <w:t>uczestniczących w procesie w</w:t>
      </w:r>
      <w:r>
        <w:rPr>
          <w:rFonts w:ascii="Arial" w:hAnsi="Arial" w:cs="Arial"/>
          <w:color w:val="auto"/>
          <w:sz w:val="20"/>
          <w:szCs w:val="20"/>
        </w:rPr>
        <w:t>ytwarzania energii cieplnej,</w:t>
      </w:r>
    </w:p>
    <w:p w:rsidR="000B2A60" w:rsidRPr="003600F2" w:rsidRDefault="000B2A60" w:rsidP="001D00ED">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spacing w:line="360" w:lineRule="auto"/>
        <w:ind w:left="426" w:hanging="426"/>
        <w:jc w:val="both"/>
        <w:rPr>
          <w:rFonts w:ascii="Arial" w:hAnsi="Arial" w:cs="Arial"/>
          <w:color w:val="auto"/>
          <w:sz w:val="20"/>
          <w:szCs w:val="20"/>
        </w:rPr>
      </w:pPr>
      <w:r w:rsidRPr="003600F2">
        <w:rPr>
          <w:rFonts w:ascii="Arial" w:hAnsi="Arial" w:cs="Arial"/>
          <w:color w:val="auto"/>
          <w:sz w:val="20"/>
          <w:szCs w:val="20"/>
        </w:rPr>
        <w:t>opis</w:t>
      </w:r>
      <w:r w:rsidR="00287F8C">
        <w:rPr>
          <w:rFonts w:ascii="Arial" w:hAnsi="Arial" w:cs="Arial"/>
          <w:color w:val="auto"/>
          <w:sz w:val="20"/>
          <w:szCs w:val="20"/>
        </w:rPr>
        <w:t>ywać</w:t>
      </w:r>
      <w:r w:rsidRPr="003600F2">
        <w:rPr>
          <w:rFonts w:ascii="Arial" w:hAnsi="Arial" w:cs="Arial"/>
          <w:color w:val="auto"/>
          <w:sz w:val="20"/>
          <w:szCs w:val="20"/>
        </w:rPr>
        <w:t xml:space="preserve"> elementy składowe instalacji i urządzeń uczestniczących w procesie w</w:t>
      </w:r>
      <w:r>
        <w:rPr>
          <w:rFonts w:ascii="Arial" w:hAnsi="Arial" w:cs="Arial"/>
          <w:color w:val="auto"/>
          <w:sz w:val="20"/>
          <w:szCs w:val="20"/>
        </w:rPr>
        <w:t>ytwarzania energii cieplnej,</w:t>
      </w:r>
    </w:p>
    <w:p w:rsidR="000B2A60" w:rsidRPr="00700732" w:rsidRDefault="000B2A60" w:rsidP="001D00ED">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spacing w:line="360" w:lineRule="auto"/>
        <w:ind w:left="426" w:hanging="426"/>
        <w:jc w:val="both"/>
        <w:rPr>
          <w:rFonts w:ascii="Arial" w:hAnsi="Arial" w:cs="Arial"/>
          <w:color w:val="auto"/>
          <w:sz w:val="20"/>
          <w:szCs w:val="20"/>
        </w:rPr>
      </w:pPr>
      <w:r w:rsidRPr="00700732">
        <w:rPr>
          <w:rFonts w:ascii="Arial" w:hAnsi="Arial" w:cs="Arial"/>
          <w:color w:val="auto"/>
          <w:sz w:val="20"/>
          <w:szCs w:val="20"/>
        </w:rPr>
        <w:t>opis</w:t>
      </w:r>
      <w:r w:rsidR="00287F8C">
        <w:rPr>
          <w:rFonts w:ascii="Arial" w:hAnsi="Arial" w:cs="Arial"/>
          <w:color w:val="auto"/>
          <w:sz w:val="20"/>
          <w:szCs w:val="20"/>
        </w:rPr>
        <w:t>ywać</w:t>
      </w:r>
      <w:r w:rsidRPr="00700732">
        <w:rPr>
          <w:rFonts w:ascii="Arial" w:hAnsi="Arial" w:cs="Arial"/>
          <w:color w:val="auto"/>
          <w:sz w:val="20"/>
          <w:szCs w:val="20"/>
        </w:rPr>
        <w:t xml:space="preserve"> zasady budowy instalacji i urządzeń uczestniczących w procesie wytwarzania energii cieplnej,</w:t>
      </w:r>
    </w:p>
    <w:p w:rsidR="000B2A60" w:rsidRPr="00700732" w:rsidRDefault="000B2A60" w:rsidP="001D00ED">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spacing w:line="360" w:lineRule="auto"/>
        <w:ind w:left="426" w:hanging="426"/>
        <w:jc w:val="both"/>
        <w:rPr>
          <w:rFonts w:ascii="Arial" w:hAnsi="Arial" w:cs="Arial"/>
          <w:color w:val="auto"/>
          <w:sz w:val="20"/>
          <w:szCs w:val="20"/>
        </w:rPr>
      </w:pPr>
      <w:r w:rsidRPr="00700732">
        <w:rPr>
          <w:rFonts w:ascii="Arial" w:hAnsi="Arial" w:cs="Arial"/>
          <w:color w:val="auto"/>
          <w:sz w:val="20"/>
          <w:szCs w:val="20"/>
        </w:rPr>
        <w:t>uzasadni</w:t>
      </w:r>
      <w:r w:rsidR="00287F8C">
        <w:rPr>
          <w:rFonts w:ascii="Arial" w:hAnsi="Arial" w:cs="Arial"/>
          <w:color w:val="auto"/>
          <w:sz w:val="20"/>
          <w:szCs w:val="20"/>
        </w:rPr>
        <w:t>a</w:t>
      </w:r>
      <w:r w:rsidRPr="00700732">
        <w:rPr>
          <w:rFonts w:ascii="Arial" w:hAnsi="Arial" w:cs="Arial"/>
          <w:color w:val="auto"/>
          <w:sz w:val="20"/>
          <w:szCs w:val="20"/>
        </w:rPr>
        <w:t>ć stosowanie odpowiednich mierników i metod pomiarowych instalacji i urządzeń uczestniczących w procesie wytwarzania energii cieplnej,</w:t>
      </w:r>
    </w:p>
    <w:p w:rsidR="000B2A60" w:rsidRPr="00700732" w:rsidRDefault="000B2A60" w:rsidP="001D00ED">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spacing w:line="360" w:lineRule="auto"/>
        <w:ind w:left="426" w:hanging="426"/>
        <w:jc w:val="both"/>
        <w:rPr>
          <w:rFonts w:ascii="Arial" w:hAnsi="Arial" w:cs="Arial"/>
          <w:color w:val="auto"/>
          <w:sz w:val="20"/>
          <w:szCs w:val="20"/>
        </w:rPr>
      </w:pPr>
      <w:r w:rsidRPr="00700732">
        <w:rPr>
          <w:rFonts w:ascii="Arial" w:hAnsi="Arial" w:cs="Arial"/>
          <w:color w:val="auto"/>
          <w:sz w:val="20"/>
          <w:szCs w:val="20"/>
        </w:rPr>
        <w:t>opis</w:t>
      </w:r>
      <w:r w:rsidR="00287F8C">
        <w:rPr>
          <w:rFonts w:ascii="Arial" w:hAnsi="Arial" w:cs="Arial"/>
          <w:color w:val="auto"/>
          <w:sz w:val="20"/>
          <w:szCs w:val="20"/>
        </w:rPr>
        <w:t>ywać</w:t>
      </w:r>
      <w:r w:rsidRPr="00700732">
        <w:rPr>
          <w:rFonts w:ascii="Arial" w:hAnsi="Arial" w:cs="Arial"/>
          <w:color w:val="auto"/>
          <w:sz w:val="20"/>
          <w:szCs w:val="20"/>
        </w:rPr>
        <w:t xml:space="preserve"> metody lokalizacji uszkodzeń w instalacjach i urządzeniach uczestniczących w procesie wytwarzania energii cieplnej,</w:t>
      </w:r>
    </w:p>
    <w:p w:rsidR="000B2A60" w:rsidRPr="00700732" w:rsidRDefault="000B2A60" w:rsidP="001D00ED">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spacing w:line="360" w:lineRule="auto"/>
        <w:ind w:left="426" w:hanging="426"/>
        <w:jc w:val="both"/>
        <w:rPr>
          <w:rFonts w:ascii="Arial" w:hAnsi="Arial" w:cs="Arial"/>
          <w:color w:val="auto"/>
          <w:sz w:val="20"/>
          <w:szCs w:val="20"/>
        </w:rPr>
      </w:pPr>
      <w:r w:rsidRPr="00700732">
        <w:rPr>
          <w:rFonts w:ascii="Arial" w:hAnsi="Arial" w:cs="Arial"/>
          <w:color w:val="auto"/>
          <w:sz w:val="20"/>
          <w:szCs w:val="20"/>
        </w:rPr>
        <w:t>wyjaśni</w:t>
      </w:r>
      <w:r w:rsidR="00287F8C">
        <w:rPr>
          <w:rFonts w:ascii="Arial" w:hAnsi="Arial" w:cs="Arial"/>
          <w:color w:val="auto"/>
          <w:sz w:val="20"/>
          <w:szCs w:val="20"/>
        </w:rPr>
        <w:t>a</w:t>
      </w:r>
      <w:r w:rsidRPr="00700732">
        <w:rPr>
          <w:rFonts w:ascii="Arial" w:hAnsi="Arial" w:cs="Arial"/>
          <w:color w:val="auto"/>
          <w:sz w:val="20"/>
          <w:szCs w:val="20"/>
        </w:rPr>
        <w:t>ć sposoby usuwania usterek w instalacjach i urządzeniach uczestniczących w procesie wytwarzania energii cieplnej,</w:t>
      </w:r>
    </w:p>
    <w:p w:rsidR="000B2A60" w:rsidRPr="000B2A60" w:rsidRDefault="000B2A60" w:rsidP="001D00ED">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spacing w:line="360" w:lineRule="auto"/>
        <w:ind w:left="426" w:hanging="426"/>
        <w:jc w:val="both"/>
        <w:rPr>
          <w:rFonts w:ascii="Arial" w:hAnsi="Arial" w:cs="Arial"/>
          <w:sz w:val="20"/>
          <w:szCs w:val="20"/>
        </w:rPr>
      </w:pPr>
      <w:r w:rsidRPr="00700732">
        <w:rPr>
          <w:rFonts w:ascii="Arial" w:hAnsi="Arial" w:cs="Arial"/>
          <w:color w:val="auto"/>
          <w:sz w:val="20"/>
          <w:szCs w:val="20"/>
        </w:rPr>
        <w:t>opis</w:t>
      </w:r>
      <w:r w:rsidR="00287F8C">
        <w:rPr>
          <w:rFonts w:ascii="Arial" w:hAnsi="Arial" w:cs="Arial"/>
          <w:color w:val="auto"/>
          <w:sz w:val="20"/>
          <w:szCs w:val="20"/>
        </w:rPr>
        <w:t>ywać</w:t>
      </w:r>
      <w:r w:rsidRPr="00700732">
        <w:rPr>
          <w:rFonts w:ascii="Arial" w:hAnsi="Arial" w:cs="Arial"/>
          <w:color w:val="auto"/>
          <w:sz w:val="20"/>
          <w:szCs w:val="20"/>
        </w:rPr>
        <w:t xml:space="preserve"> elemen</w:t>
      </w:r>
      <w:r>
        <w:rPr>
          <w:rFonts w:ascii="Arial" w:hAnsi="Arial" w:cs="Arial"/>
          <w:color w:val="auto"/>
          <w:sz w:val="20"/>
          <w:szCs w:val="20"/>
        </w:rPr>
        <w:t>ty automatyki zabezpieczeniowej.</w:t>
      </w:r>
    </w:p>
    <w:p w:rsidR="002040AE" w:rsidRDefault="002040AE"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2040AE" w:rsidRDefault="00954B99"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b/>
          <w:sz w:val="20"/>
          <w:szCs w:val="20"/>
        </w:rPr>
      </w:pPr>
      <w:r>
        <w:rPr>
          <w:rFonts w:ascii="Arial" w:hAnsi="Arial" w:cs="Arial"/>
          <w:b/>
          <w:sz w:val="20"/>
          <w:szCs w:val="20"/>
        </w:rPr>
        <w:br w:type="page"/>
      </w:r>
      <w:r w:rsidR="002040AE" w:rsidRPr="00954B99">
        <w:rPr>
          <w:rFonts w:ascii="Arial" w:hAnsi="Arial" w:cs="Arial"/>
          <w:b/>
          <w:sz w:val="20"/>
          <w:szCs w:val="20"/>
        </w:rPr>
        <w:t>MATERIAŁ NAUCZANIA WYTWARZANIE ENERGII CIEPLNEJ</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2188"/>
        <w:gridCol w:w="851"/>
        <w:gridCol w:w="4251"/>
        <w:gridCol w:w="3155"/>
        <w:gridCol w:w="1382"/>
      </w:tblGrid>
      <w:tr w:rsidR="00954B99" w:rsidRPr="00467B5B" w:rsidTr="00B26C6A">
        <w:tc>
          <w:tcPr>
            <w:tcW w:w="2031" w:type="dxa"/>
            <w:vMerge w:val="restart"/>
          </w:tcPr>
          <w:p w:rsidR="00954B99" w:rsidRPr="00467B5B" w:rsidRDefault="00954B99" w:rsidP="00777BD5">
            <w:pPr>
              <w:rPr>
                <w:rFonts w:ascii="Arial" w:hAnsi="Arial" w:cs="Arial"/>
                <w:sz w:val="20"/>
                <w:szCs w:val="20"/>
              </w:rPr>
            </w:pPr>
            <w:r w:rsidRPr="00467B5B">
              <w:rPr>
                <w:rFonts w:ascii="Arial" w:hAnsi="Arial" w:cs="Arial"/>
                <w:sz w:val="20"/>
                <w:szCs w:val="20"/>
              </w:rPr>
              <w:t>Dział programowy</w:t>
            </w:r>
          </w:p>
        </w:tc>
        <w:tc>
          <w:tcPr>
            <w:tcW w:w="2188" w:type="dxa"/>
            <w:vMerge w:val="restart"/>
          </w:tcPr>
          <w:p w:rsidR="00954B99" w:rsidRPr="00467B5B" w:rsidRDefault="00954B99" w:rsidP="00777BD5">
            <w:pPr>
              <w:rPr>
                <w:rFonts w:ascii="Arial" w:hAnsi="Arial" w:cs="Arial"/>
                <w:sz w:val="20"/>
                <w:szCs w:val="20"/>
              </w:rPr>
            </w:pPr>
            <w:r w:rsidRPr="00467B5B">
              <w:rPr>
                <w:rFonts w:ascii="Arial" w:hAnsi="Arial" w:cs="Arial"/>
                <w:sz w:val="20"/>
                <w:szCs w:val="20"/>
              </w:rPr>
              <w:t>Tematy jednostek metodycznych</w:t>
            </w:r>
          </w:p>
        </w:tc>
        <w:tc>
          <w:tcPr>
            <w:tcW w:w="851" w:type="dxa"/>
            <w:vMerge w:val="restart"/>
          </w:tcPr>
          <w:p w:rsidR="00954B99" w:rsidRPr="00467B5B" w:rsidRDefault="00954B99" w:rsidP="00777BD5">
            <w:pPr>
              <w:rPr>
                <w:sz w:val="20"/>
                <w:szCs w:val="20"/>
              </w:rPr>
            </w:pPr>
            <w:r w:rsidRPr="00467B5B">
              <w:rPr>
                <w:rFonts w:ascii="Arial" w:hAnsi="Arial" w:cs="Arial"/>
                <w:sz w:val="20"/>
                <w:szCs w:val="20"/>
              </w:rPr>
              <w:t>Liczba godz.</w:t>
            </w:r>
          </w:p>
        </w:tc>
        <w:tc>
          <w:tcPr>
            <w:tcW w:w="7406" w:type="dxa"/>
            <w:gridSpan w:val="2"/>
          </w:tcPr>
          <w:p w:rsidR="00954B99" w:rsidRPr="00467B5B" w:rsidRDefault="00954B99" w:rsidP="00001826">
            <w:pPr>
              <w:ind w:left="235" w:hanging="235"/>
              <w:rPr>
                <w:sz w:val="20"/>
                <w:szCs w:val="20"/>
              </w:rPr>
            </w:pPr>
            <w:r w:rsidRPr="00467B5B">
              <w:rPr>
                <w:rFonts w:ascii="Arial" w:hAnsi="Arial" w:cs="Arial"/>
                <w:sz w:val="20"/>
                <w:szCs w:val="20"/>
              </w:rPr>
              <w:t>Wymagania programowe</w:t>
            </w:r>
          </w:p>
        </w:tc>
        <w:tc>
          <w:tcPr>
            <w:tcW w:w="1382" w:type="dxa"/>
          </w:tcPr>
          <w:p w:rsidR="00954B99" w:rsidRPr="00467B5B" w:rsidRDefault="00954B99" w:rsidP="00777BD5">
            <w:pPr>
              <w:rPr>
                <w:rFonts w:ascii="Arial" w:hAnsi="Arial" w:cs="Arial"/>
                <w:sz w:val="20"/>
                <w:szCs w:val="20"/>
              </w:rPr>
            </w:pPr>
            <w:r w:rsidRPr="00467B5B">
              <w:rPr>
                <w:rFonts w:ascii="Arial" w:hAnsi="Arial" w:cs="Arial"/>
                <w:sz w:val="20"/>
                <w:szCs w:val="20"/>
              </w:rPr>
              <w:t>Uwagi o realizacji</w:t>
            </w:r>
          </w:p>
        </w:tc>
      </w:tr>
      <w:tr w:rsidR="00954B99" w:rsidRPr="00467B5B" w:rsidTr="00B26C6A">
        <w:tc>
          <w:tcPr>
            <w:tcW w:w="2031" w:type="dxa"/>
            <w:vMerge/>
          </w:tcPr>
          <w:p w:rsidR="00954B99" w:rsidRPr="00467B5B" w:rsidRDefault="00954B99" w:rsidP="00AF1FDB">
            <w:pPr>
              <w:rPr>
                <w:rFonts w:ascii="Arial" w:hAnsi="Arial" w:cs="Arial"/>
                <w:sz w:val="20"/>
                <w:szCs w:val="20"/>
              </w:rPr>
            </w:pPr>
          </w:p>
        </w:tc>
        <w:tc>
          <w:tcPr>
            <w:tcW w:w="2188" w:type="dxa"/>
            <w:vMerge/>
          </w:tcPr>
          <w:p w:rsidR="00954B99" w:rsidRPr="00467B5B" w:rsidRDefault="00954B99" w:rsidP="00AF1FDB">
            <w:pPr>
              <w:rPr>
                <w:rFonts w:ascii="Arial" w:hAnsi="Arial" w:cs="Arial"/>
                <w:sz w:val="20"/>
                <w:szCs w:val="20"/>
              </w:rPr>
            </w:pPr>
          </w:p>
        </w:tc>
        <w:tc>
          <w:tcPr>
            <w:tcW w:w="851" w:type="dxa"/>
            <w:vMerge/>
          </w:tcPr>
          <w:p w:rsidR="00954B99" w:rsidRPr="00467B5B" w:rsidRDefault="00954B99" w:rsidP="00AF1FDB">
            <w:pPr>
              <w:rPr>
                <w:sz w:val="20"/>
                <w:szCs w:val="20"/>
              </w:rPr>
            </w:pPr>
          </w:p>
        </w:tc>
        <w:tc>
          <w:tcPr>
            <w:tcW w:w="4251" w:type="dxa"/>
          </w:tcPr>
          <w:p w:rsidR="00954B99" w:rsidRPr="00467B5B" w:rsidRDefault="00954B99" w:rsidP="00001826">
            <w:pPr>
              <w:ind w:left="235" w:hanging="235"/>
              <w:rPr>
                <w:rFonts w:ascii="Arial" w:hAnsi="Arial" w:cs="Arial"/>
                <w:sz w:val="20"/>
                <w:szCs w:val="20"/>
              </w:rPr>
            </w:pPr>
            <w:r w:rsidRPr="00467B5B">
              <w:rPr>
                <w:rFonts w:ascii="Arial" w:hAnsi="Arial" w:cs="Arial"/>
                <w:sz w:val="20"/>
                <w:szCs w:val="20"/>
              </w:rPr>
              <w:t>Podstawowe</w:t>
            </w:r>
          </w:p>
          <w:p w:rsidR="00954B99" w:rsidRPr="00467B5B" w:rsidRDefault="00954B99" w:rsidP="00001826">
            <w:pPr>
              <w:ind w:left="235" w:hanging="235"/>
              <w:rPr>
                <w:b/>
                <w:sz w:val="20"/>
                <w:szCs w:val="20"/>
              </w:rPr>
            </w:pPr>
            <w:r w:rsidRPr="00467B5B">
              <w:rPr>
                <w:rFonts w:ascii="Arial" w:hAnsi="Arial" w:cs="Arial"/>
                <w:b/>
                <w:sz w:val="20"/>
                <w:szCs w:val="20"/>
              </w:rPr>
              <w:t>Uczeń potrafi:</w:t>
            </w:r>
          </w:p>
        </w:tc>
        <w:tc>
          <w:tcPr>
            <w:tcW w:w="3155" w:type="dxa"/>
          </w:tcPr>
          <w:p w:rsidR="00954B99" w:rsidRPr="00467B5B" w:rsidRDefault="00954B99" w:rsidP="00001826">
            <w:pPr>
              <w:ind w:left="235" w:hanging="235"/>
              <w:rPr>
                <w:rFonts w:ascii="Arial" w:hAnsi="Arial" w:cs="Arial"/>
                <w:sz w:val="20"/>
                <w:szCs w:val="20"/>
              </w:rPr>
            </w:pPr>
            <w:r w:rsidRPr="00467B5B">
              <w:rPr>
                <w:rFonts w:ascii="Arial" w:hAnsi="Arial" w:cs="Arial"/>
                <w:sz w:val="20"/>
                <w:szCs w:val="20"/>
              </w:rPr>
              <w:t>Ponadpodstawowe</w:t>
            </w:r>
          </w:p>
          <w:p w:rsidR="00954B99" w:rsidRPr="00467B5B" w:rsidRDefault="00954B99" w:rsidP="00001826">
            <w:pPr>
              <w:ind w:left="235" w:hanging="235"/>
              <w:rPr>
                <w:b/>
                <w:sz w:val="20"/>
                <w:szCs w:val="20"/>
              </w:rPr>
            </w:pPr>
            <w:r w:rsidRPr="00467B5B">
              <w:rPr>
                <w:rFonts w:ascii="Arial" w:hAnsi="Arial" w:cs="Arial"/>
                <w:b/>
                <w:sz w:val="20"/>
                <w:szCs w:val="20"/>
              </w:rPr>
              <w:t>Uczeń potrafi:</w:t>
            </w:r>
          </w:p>
        </w:tc>
        <w:tc>
          <w:tcPr>
            <w:tcW w:w="1382" w:type="dxa"/>
          </w:tcPr>
          <w:p w:rsidR="00954B99" w:rsidRPr="00467B5B" w:rsidRDefault="00954B99" w:rsidP="00777BD5">
            <w:pPr>
              <w:rPr>
                <w:rFonts w:ascii="Arial" w:hAnsi="Arial" w:cs="Arial"/>
                <w:sz w:val="20"/>
                <w:szCs w:val="20"/>
              </w:rPr>
            </w:pPr>
            <w:r w:rsidRPr="00467B5B">
              <w:rPr>
                <w:rFonts w:ascii="Arial" w:hAnsi="Arial" w:cs="Arial"/>
                <w:sz w:val="20"/>
                <w:szCs w:val="20"/>
              </w:rPr>
              <w:t>Etap realizacji</w:t>
            </w:r>
          </w:p>
        </w:tc>
      </w:tr>
      <w:tr w:rsidR="00954B99" w:rsidRPr="00467B5B" w:rsidTr="00B26C6A">
        <w:tc>
          <w:tcPr>
            <w:tcW w:w="2031" w:type="dxa"/>
            <w:vMerge w:val="restart"/>
          </w:tcPr>
          <w:p w:rsidR="00954B99" w:rsidRPr="00467B5B" w:rsidRDefault="00954B99" w:rsidP="00777BD5">
            <w:pPr>
              <w:rPr>
                <w:rFonts w:ascii="Arial" w:hAnsi="Arial" w:cs="Arial"/>
                <w:sz w:val="20"/>
                <w:szCs w:val="20"/>
              </w:rPr>
            </w:pPr>
            <w:r>
              <w:rPr>
                <w:rFonts w:ascii="Arial" w:hAnsi="Arial" w:cs="Arial"/>
                <w:sz w:val="20"/>
                <w:szCs w:val="20"/>
              </w:rPr>
              <w:t>I. Wprowadzenie do wytwarzania energii cieplnej</w:t>
            </w:r>
          </w:p>
        </w:tc>
        <w:tc>
          <w:tcPr>
            <w:tcW w:w="2188" w:type="dxa"/>
          </w:tcPr>
          <w:p w:rsidR="00954B99" w:rsidRPr="00467B5B" w:rsidRDefault="00954B99" w:rsidP="00777BD5">
            <w:pPr>
              <w:rPr>
                <w:rFonts w:ascii="Arial" w:hAnsi="Arial" w:cs="Arial"/>
                <w:sz w:val="20"/>
                <w:szCs w:val="20"/>
              </w:rPr>
            </w:pPr>
            <w:r>
              <w:rPr>
                <w:rFonts w:ascii="Arial" w:hAnsi="Arial" w:cs="Arial"/>
                <w:sz w:val="20"/>
                <w:szCs w:val="20"/>
              </w:rPr>
              <w:t>1. Źródła energii cieplnej w Polsce</w:t>
            </w:r>
          </w:p>
        </w:tc>
        <w:tc>
          <w:tcPr>
            <w:tcW w:w="851" w:type="dxa"/>
          </w:tcPr>
          <w:p w:rsidR="00954B99" w:rsidRPr="00467B5B" w:rsidRDefault="00954B99" w:rsidP="00777BD5">
            <w:pPr>
              <w:jc w:val="center"/>
              <w:rPr>
                <w:rFonts w:ascii="Arial" w:hAnsi="Arial" w:cs="Arial"/>
                <w:sz w:val="20"/>
                <w:szCs w:val="20"/>
              </w:rPr>
            </w:pPr>
          </w:p>
        </w:tc>
        <w:tc>
          <w:tcPr>
            <w:tcW w:w="4251" w:type="dxa"/>
          </w:tcPr>
          <w:p w:rsidR="00954B99" w:rsidRPr="00467B5B" w:rsidRDefault="00954B99"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określić</w:t>
            </w:r>
            <w:r w:rsidRPr="00467B5B">
              <w:rPr>
                <w:rFonts w:ascii="Arial" w:hAnsi="Arial" w:cs="Arial"/>
                <w:sz w:val="20"/>
                <w:szCs w:val="20"/>
              </w:rPr>
              <w:t xml:space="preserve"> zasoby </w:t>
            </w:r>
            <w:r>
              <w:rPr>
                <w:rFonts w:ascii="Arial" w:hAnsi="Arial" w:cs="Arial"/>
                <w:sz w:val="20"/>
                <w:szCs w:val="20"/>
              </w:rPr>
              <w:t>energetyczn</w:t>
            </w:r>
            <w:r w:rsidR="00AF66FE">
              <w:rPr>
                <w:rFonts w:ascii="Arial" w:hAnsi="Arial" w:cs="Arial"/>
                <w:sz w:val="20"/>
                <w:szCs w:val="20"/>
              </w:rPr>
              <w:t>e</w:t>
            </w:r>
            <w:r>
              <w:rPr>
                <w:rFonts w:ascii="Arial" w:hAnsi="Arial" w:cs="Arial"/>
                <w:sz w:val="20"/>
                <w:szCs w:val="20"/>
              </w:rPr>
              <w:t xml:space="preserve"> </w:t>
            </w:r>
            <w:r w:rsidRPr="00467B5B">
              <w:rPr>
                <w:rFonts w:ascii="Arial" w:hAnsi="Arial" w:cs="Arial"/>
                <w:sz w:val="20"/>
                <w:szCs w:val="20"/>
              </w:rPr>
              <w:t>w Polsce oraz możliwości ich wykorzystania</w:t>
            </w:r>
            <w:r>
              <w:rPr>
                <w:rFonts w:ascii="Arial" w:hAnsi="Arial" w:cs="Arial"/>
                <w:sz w:val="20"/>
                <w:szCs w:val="20"/>
              </w:rPr>
              <w:t xml:space="preserve"> w produkcji energii cieplnej</w:t>
            </w:r>
          </w:p>
          <w:p w:rsidR="00954B99" w:rsidRPr="00467B5B" w:rsidRDefault="00954B99"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ocenić</w:t>
            </w:r>
            <w:r w:rsidRPr="00467B5B">
              <w:rPr>
                <w:rFonts w:ascii="Arial" w:hAnsi="Arial" w:cs="Arial"/>
                <w:sz w:val="20"/>
                <w:szCs w:val="20"/>
              </w:rPr>
              <w:t xml:space="preserve"> stan zasobów</w:t>
            </w:r>
            <w:r w:rsidR="00CC754B">
              <w:rPr>
                <w:rFonts w:ascii="Arial" w:hAnsi="Arial" w:cs="Arial"/>
                <w:sz w:val="20"/>
                <w:szCs w:val="20"/>
              </w:rPr>
              <w:t xml:space="preserve"> i</w:t>
            </w:r>
            <w:r w:rsidRPr="00467B5B">
              <w:rPr>
                <w:rFonts w:ascii="Arial" w:hAnsi="Arial" w:cs="Arial"/>
                <w:sz w:val="20"/>
                <w:szCs w:val="20"/>
              </w:rPr>
              <w:t xml:space="preserve"> źródeł energii konwencjonalnej</w:t>
            </w:r>
            <w:r>
              <w:rPr>
                <w:rFonts w:ascii="Arial" w:hAnsi="Arial" w:cs="Arial"/>
                <w:sz w:val="20"/>
                <w:szCs w:val="20"/>
              </w:rPr>
              <w:t xml:space="preserve"> w kontekście wytwarzania energii cieplnej</w:t>
            </w:r>
          </w:p>
          <w:p w:rsidR="00954B99" w:rsidRPr="00467B5B" w:rsidRDefault="00954B99"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ocenić</w:t>
            </w:r>
            <w:r w:rsidRPr="00467B5B">
              <w:rPr>
                <w:rFonts w:ascii="Arial" w:hAnsi="Arial" w:cs="Arial"/>
                <w:sz w:val="20"/>
                <w:szCs w:val="20"/>
              </w:rPr>
              <w:t xml:space="preserve"> dostępność</w:t>
            </w:r>
            <w:r>
              <w:rPr>
                <w:rFonts w:ascii="Arial" w:hAnsi="Arial" w:cs="Arial"/>
                <w:sz w:val="20"/>
                <w:szCs w:val="20"/>
              </w:rPr>
              <w:t xml:space="preserve"> i możliwość wykorzystania </w:t>
            </w:r>
            <w:r w:rsidRPr="00467B5B">
              <w:rPr>
                <w:rFonts w:ascii="Arial" w:hAnsi="Arial" w:cs="Arial"/>
                <w:sz w:val="20"/>
                <w:szCs w:val="20"/>
              </w:rPr>
              <w:t>źródeł energii niekonwencjonalnej</w:t>
            </w:r>
            <w:r>
              <w:rPr>
                <w:rFonts w:ascii="Arial" w:hAnsi="Arial" w:cs="Arial"/>
                <w:sz w:val="20"/>
                <w:szCs w:val="20"/>
              </w:rPr>
              <w:t xml:space="preserve"> do wytwarzania energii cieplnej</w:t>
            </w:r>
          </w:p>
        </w:tc>
        <w:tc>
          <w:tcPr>
            <w:tcW w:w="3155" w:type="dxa"/>
          </w:tcPr>
          <w:p w:rsidR="00954B99" w:rsidRPr="00467B5B" w:rsidRDefault="00954B99"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analizować prognozy dotyczące zasobów</w:t>
            </w:r>
            <w:r w:rsidRPr="00467B5B">
              <w:rPr>
                <w:rFonts w:ascii="Arial" w:hAnsi="Arial" w:cs="Arial"/>
                <w:sz w:val="20"/>
                <w:szCs w:val="20"/>
              </w:rPr>
              <w:t xml:space="preserve"> </w:t>
            </w:r>
            <w:r>
              <w:rPr>
                <w:rFonts w:ascii="Arial" w:hAnsi="Arial" w:cs="Arial"/>
                <w:sz w:val="20"/>
                <w:szCs w:val="20"/>
              </w:rPr>
              <w:t>energetycznych</w:t>
            </w:r>
            <w:r w:rsidRPr="00467B5B">
              <w:rPr>
                <w:rFonts w:ascii="Arial" w:hAnsi="Arial" w:cs="Arial"/>
                <w:sz w:val="20"/>
                <w:szCs w:val="20"/>
              </w:rPr>
              <w:t xml:space="preserve"> w Polsce oraz możliwości ich wykorzystania</w:t>
            </w:r>
            <w:r>
              <w:rPr>
                <w:rFonts w:ascii="Arial" w:hAnsi="Arial" w:cs="Arial"/>
                <w:sz w:val="20"/>
                <w:szCs w:val="20"/>
              </w:rPr>
              <w:t xml:space="preserve"> w produkcji energii cieplnej</w:t>
            </w:r>
          </w:p>
        </w:tc>
        <w:tc>
          <w:tcPr>
            <w:tcW w:w="1382" w:type="dxa"/>
            <w:vMerge w:val="restart"/>
          </w:tcPr>
          <w:p w:rsidR="00954B99" w:rsidRPr="00467B5B" w:rsidRDefault="00954B99" w:rsidP="00777BD5">
            <w:pPr>
              <w:rPr>
                <w:rFonts w:ascii="Arial" w:hAnsi="Arial" w:cs="Arial"/>
                <w:sz w:val="20"/>
                <w:szCs w:val="20"/>
              </w:rPr>
            </w:pPr>
            <w:r>
              <w:rPr>
                <w:rFonts w:ascii="Arial" w:hAnsi="Arial" w:cs="Arial"/>
                <w:sz w:val="20"/>
                <w:szCs w:val="20"/>
              </w:rPr>
              <w:t>Klasa IV</w:t>
            </w:r>
          </w:p>
        </w:tc>
      </w:tr>
      <w:tr w:rsidR="00954B99" w:rsidRPr="00467B5B" w:rsidTr="00B26C6A">
        <w:tc>
          <w:tcPr>
            <w:tcW w:w="2031" w:type="dxa"/>
            <w:vMerge/>
          </w:tcPr>
          <w:p w:rsidR="00954B99" w:rsidRPr="00467B5B" w:rsidRDefault="00954B99" w:rsidP="00AF1FDB">
            <w:pPr>
              <w:rPr>
                <w:rFonts w:ascii="Arial" w:hAnsi="Arial" w:cs="Arial"/>
                <w:sz w:val="20"/>
                <w:szCs w:val="20"/>
              </w:rPr>
            </w:pPr>
          </w:p>
        </w:tc>
        <w:tc>
          <w:tcPr>
            <w:tcW w:w="2188" w:type="dxa"/>
          </w:tcPr>
          <w:p w:rsidR="00954B99" w:rsidRPr="00EB5B6D" w:rsidRDefault="00954B99" w:rsidP="00AF1FDB">
            <w:pPr>
              <w:rPr>
                <w:rFonts w:ascii="Arial" w:hAnsi="Arial" w:cs="Arial"/>
                <w:sz w:val="20"/>
                <w:szCs w:val="20"/>
              </w:rPr>
            </w:pPr>
            <w:r>
              <w:rPr>
                <w:rFonts w:ascii="Arial" w:hAnsi="Arial" w:cs="Arial"/>
                <w:sz w:val="20"/>
                <w:szCs w:val="20"/>
              </w:rPr>
              <w:t>2. Mechanika płynów i przemiany energetyczne</w:t>
            </w:r>
          </w:p>
        </w:tc>
        <w:tc>
          <w:tcPr>
            <w:tcW w:w="851" w:type="dxa"/>
          </w:tcPr>
          <w:p w:rsidR="00954B99" w:rsidRPr="00467B5B" w:rsidRDefault="00954B99" w:rsidP="00AF1FDB">
            <w:pPr>
              <w:jc w:val="center"/>
              <w:rPr>
                <w:rFonts w:ascii="Arial" w:hAnsi="Arial" w:cs="Arial"/>
                <w:sz w:val="20"/>
                <w:szCs w:val="20"/>
              </w:rPr>
            </w:pPr>
          </w:p>
        </w:tc>
        <w:tc>
          <w:tcPr>
            <w:tcW w:w="4251" w:type="dxa"/>
          </w:tcPr>
          <w:p w:rsidR="00954B99" w:rsidRPr="001F2D4F" w:rsidRDefault="00954B99" w:rsidP="001D00ED">
            <w:pPr>
              <w:pStyle w:val="Akapitzlist"/>
              <w:numPr>
                <w:ilvl w:val="0"/>
                <w:numId w:val="103"/>
              </w:numPr>
              <w:ind w:left="235" w:hanging="235"/>
              <w:contextualSpacing w:val="0"/>
              <w:rPr>
                <w:rFonts w:ascii="Arial" w:hAnsi="Arial" w:cs="Arial"/>
                <w:sz w:val="20"/>
                <w:szCs w:val="20"/>
              </w:rPr>
            </w:pPr>
            <w:r w:rsidRPr="001F2D4F">
              <w:rPr>
                <w:rFonts w:ascii="Arial" w:hAnsi="Arial" w:cs="Arial"/>
                <w:sz w:val="20"/>
                <w:szCs w:val="20"/>
              </w:rPr>
              <w:t>stos</w:t>
            </w:r>
            <w:r>
              <w:rPr>
                <w:rFonts w:ascii="Arial" w:hAnsi="Arial" w:cs="Arial"/>
                <w:sz w:val="20"/>
                <w:szCs w:val="20"/>
              </w:rPr>
              <w:t>ować</w:t>
            </w:r>
            <w:r w:rsidRPr="001F2D4F">
              <w:rPr>
                <w:rFonts w:ascii="Arial" w:hAnsi="Arial" w:cs="Arial"/>
                <w:sz w:val="20"/>
                <w:szCs w:val="20"/>
              </w:rPr>
              <w:t xml:space="preserve"> twierdzenia kinematyki płynów</w:t>
            </w:r>
          </w:p>
          <w:p w:rsidR="00954B99" w:rsidRDefault="00954B99" w:rsidP="001D00ED">
            <w:pPr>
              <w:pStyle w:val="Akapitzlist"/>
              <w:numPr>
                <w:ilvl w:val="0"/>
                <w:numId w:val="103"/>
              </w:numPr>
              <w:ind w:left="235" w:hanging="235"/>
              <w:contextualSpacing w:val="0"/>
              <w:rPr>
                <w:rFonts w:ascii="Arial" w:hAnsi="Arial" w:cs="Arial"/>
                <w:sz w:val="20"/>
                <w:szCs w:val="20"/>
              </w:rPr>
            </w:pPr>
            <w:r w:rsidRPr="004E75B1">
              <w:rPr>
                <w:rFonts w:ascii="Arial" w:hAnsi="Arial" w:cs="Arial"/>
                <w:sz w:val="20"/>
                <w:szCs w:val="20"/>
              </w:rPr>
              <w:t>rozróżni</w:t>
            </w:r>
            <w:r>
              <w:rPr>
                <w:rFonts w:ascii="Arial" w:hAnsi="Arial" w:cs="Arial"/>
                <w:sz w:val="20"/>
                <w:szCs w:val="20"/>
              </w:rPr>
              <w:t>ć</w:t>
            </w:r>
            <w:r w:rsidR="002B74CB">
              <w:rPr>
                <w:rFonts w:ascii="Arial" w:hAnsi="Arial" w:cs="Arial"/>
                <w:sz w:val="20"/>
                <w:szCs w:val="20"/>
              </w:rPr>
              <w:t xml:space="preserve"> </w:t>
            </w:r>
            <w:r w:rsidRPr="004E75B1">
              <w:rPr>
                <w:rFonts w:ascii="Arial" w:hAnsi="Arial" w:cs="Arial"/>
                <w:sz w:val="20"/>
                <w:szCs w:val="20"/>
              </w:rPr>
              <w:t>wielkości opisujące przepływ cieczy i gazów w instalacjach rurowych</w:t>
            </w:r>
          </w:p>
          <w:p w:rsidR="00954B99" w:rsidRPr="004E75B1" w:rsidRDefault="00954B99" w:rsidP="001D00ED">
            <w:pPr>
              <w:pStyle w:val="Akapitzlist"/>
              <w:numPr>
                <w:ilvl w:val="0"/>
                <w:numId w:val="103"/>
              </w:numPr>
              <w:ind w:left="235" w:hanging="235"/>
              <w:contextualSpacing w:val="0"/>
              <w:rPr>
                <w:rFonts w:ascii="Arial" w:hAnsi="Arial" w:cs="Arial"/>
                <w:sz w:val="20"/>
                <w:szCs w:val="20"/>
              </w:rPr>
            </w:pPr>
            <w:r w:rsidRPr="004E75B1">
              <w:rPr>
                <w:rFonts w:ascii="Arial" w:hAnsi="Arial" w:cs="Arial"/>
                <w:sz w:val="20"/>
                <w:szCs w:val="20"/>
              </w:rPr>
              <w:t>roz</w:t>
            </w:r>
            <w:r>
              <w:rPr>
                <w:rFonts w:ascii="Arial" w:hAnsi="Arial" w:cs="Arial"/>
                <w:sz w:val="20"/>
                <w:szCs w:val="20"/>
              </w:rPr>
              <w:t>różnić</w:t>
            </w:r>
            <w:r w:rsidRPr="004E75B1">
              <w:rPr>
                <w:rFonts w:ascii="Arial" w:hAnsi="Arial" w:cs="Arial"/>
                <w:sz w:val="20"/>
                <w:szCs w:val="20"/>
              </w:rPr>
              <w:t xml:space="preserve"> przemiany energetyczne</w:t>
            </w:r>
          </w:p>
          <w:p w:rsidR="00954B99" w:rsidRDefault="00954B99"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stosować</w:t>
            </w:r>
            <w:r w:rsidRPr="004E75B1">
              <w:rPr>
                <w:rFonts w:ascii="Arial" w:hAnsi="Arial" w:cs="Arial"/>
                <w:sz w:val="20"/>
                <w:szCs w:val="20"/>
              </w:rPr>
              <w:t xml:space="preserve"> prawa dotyczące przemian energetycznych</w:t>
            </w:r>
          </w:p>
          <w:p w:rsidR="00954B99" w:rsidRPr="004E75B1" w:rsidRDefault="00954B99"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opisać</w:t>
            </w:r>
            <w:r w:rsidRPr="0079093F">
              <w:rPr>
                <w:rFonts w:ascii="Arial" w:hAnsi="Arial" w:cs="Arial"/>
                <w:sz w:val="20"/>
                <w:szCs w:val="20"/>
              </w:rPr>
              <w:t xml:space="preserve"> procesy termodynamiczne i o</w:t>
            </w:r>
            <w:r>
              <w:rPr>
                <w:rFonts w:ascii="Arial" w:hAnsi="Arial" w:cs="Arial"/>
                <w:sz w:val="20"/>
                <w:szCs w:val="20"/>
              </w:rPr>
              <w:t>biegi (w tym: Rankine’a, Carnota)</w:t>
            </w:r>
          </w:p>
        </w:tc>
        <w:tc>
          <w:tcPr>
            <w:tcW w:w="3155" w:type="dxa"/>
          </w:tcPr>
          <w:p w:rsidR="00954B99" w:rsidRDefault="00954B99" w:rsidP="001D00ED">
            <w:pPr>
              <w:pStyle w:val="Akapitzlist"/>
              <w:numPr>
                <w:ilvl w:val="0"/>
                <w:numId w:val="103"/>
              </w:numPr>
              <w:ind w:left="235" w:hanging="235"/>
              <w:contextualSpacing w:val="0"/>
              <w:rPr>
                <w:rFonts w:ascii="Arial" w:hAnsi="Arial" w:cs="Arial"/>
                <w:sz w:val="20"/>
                <w:szCs w:val="20"/>
              </w:rPr>
            </w:pPr>
            <w:r w:rsidRPr="004E75B1">
              <w:rPr>
                <w:rFonts w:ascii="Arial" w:hAnsi="Arial" w:cs="Arial"/>
                <w:sz w:val="20"/>
                <w:szCs w:val="20"/>
              </w:rPr>
              <w:t>określ</w:t>
            </w:r>
            <w:r>
              <w:rPr>
                <w:rFonts w:ascii="Arial" w:hAnsi="Arial" w:cs="Arial"/>
                <w:sz w:val="20"/>
                <w:szCs w:val="20"/>
              </w:rPr>
              <w:t>ić</w:t>
            </w:r>
            <w:r w:rsidRPr="004E75B1">
              <w:rPr>
                <w:rFonts w:ascii="Arial" w:hAnsi="Arial" w:cs="Arial"/>
                <w:sz w:val="20"/>
                <w:szCs w:val="20"/>
              </w:rPr>
              <w:t xml:space="preserve"> parametry charakteryzujące przepływ laminarny i turbulentny</w:t>
            </w:r>
          </w:p>
          <w:p w:rsidR="00954B99" w:rsidRPr="00EB5B6D" w:rsidRDefault="00954B99"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rozróżnić</w:t>
            </w:r>
            <w:r w:rsidRPr="0079093F">
              <w:rPr>
                <w:rFonts w:ascii="Arial" w:hAnsi="Arial" w:cs="Arial"/>
                <w:sz w:val="20"/>
                <w:szCs w:val="20"/>
              </w:rPr>
              <w:t xml:space="preserve"> procesy termodynamiczne i obiegi (w tym: Rankin</w:t>
            </w:r>
            <w:r>
              <w:rPr>
                <w:rFonts w:ascii="Arial" w:hAnsi="Arial" w:cs="Arial"/>
                <w:sz w:val="20"/>
                <w:szCs w:val="20"/>
              </w:rPr>
              <w:t>e’</w:t>
            </w:r>
            <w:r w:rsidRPr="0079093F">
              <w:rPr>
                <w:rFonts w:ascii="Arial" w:hAnsi="Arial" w:cs="Arial"/>
                <w:sz w:val="20"/>
                <w:szCs w:val="20"/>
              </w:rPr>
              <w:t xml:space="preserve">a, Carnota) </w:t>
            </w:r>
            <w:r>
              <w:rPr>
                <w:rFonts w:ascii="Arial" w:hAnsi="Arial" w:cs="Arial"/>
                <w:sz w:val="20"/>
                <w:szCs w:val="20"/>
              </w:rPr>
              <w:t xml:space="preserve">w </w:t>
            </w:r>
            <w:r w:rsidRPr="0079093F">
              <w:rPr>
                <w:rFonts w:ascii="Arial" w:hAnsi="Arial" w:cs="Arial"/>
                <w:sz w:val="20"/>
                <w:szCs w:val="20"/>
              </w:rPr>
              <w:t>ciepłowni</w:t>
            </w:r>
            <w:r w:rsidR="00AF66FE">
              <w:rPr>
                <w:rFonts w:ascii="Arial" w:hAnsi="Arial" w:cs="Arial"/>
                <w:sz w:val="20"/>
                <w:szCs w:val="20"/>
              </w:rPr>
              <w:t>ach</w:t>
            </w:r>
            <w:r w:rsidRPr="0079093F">
              <w:rPr>
                <w:rFonts w:ascii="Arial" w:hAnsi="Arial" w:cs="Arial"/>
                <w:sz w:val="20"/>
                <w:szCs w:val="20"/>
              </w:rPr>
              <w:t xml:space="preserve"> i elek</w:t>
            </w:r>
            <w:r>
              <w:rPr>
                <w:rFonts w:ascii="Arial" w:hAnsi="Arial" w:cs="Arial"/>
                <w:sz w:val="20"/>
                <w:szCs w:val="20"/>
              </w:rPr>
              <w:t>trociepłowni</w:t>
            </w:r>
            <w:r w:rsidR="00AF66FE">
              <w:rPr>
                <w:rFonts w:ascii="Arial" w:hAnsi="Arial" w:cs="Arial"/>
                <w:sz w:val="20"/>
                <w:szCs w:val="20"/>
              </w:rPr>
              <w:t>ach</w:t>
            </w:r>
            <w:r>
              <w:rPr>
                <w:rFonts w:ascii="Arial" w:hAnsi="Arial" w:cs="Arial"/>
                <w:sz w:val="20"/>
                <w:szCs w:val="20"/>
              </w:rPr>
              <w:t xml:space="preserve"> konwencjonalnych, </w:t>
            </w:r>
            <w:r w:rsidRPr="0079093F">
              <w:rPr>
                <w:rFonts w:ascii="Arial" w:hAnsi="Arial" w:cs="Arial"/>
                <w:sz w:val="20"/>
                <w:szCs w:val="20"/>
              </w:rPr>
              <w:t>jądrowych</w:t>
            </w:r>
            <w:r>
              <w:rPr>
                <w:rFonts w:ascii="Arial" w:hAnsi="Arial" w:cs="Arial"/>
                <w:sz w:val="20"/>
                <w:szCs w:val="20"/>
              </w:rPr>
              <w:t xml:space="preserve"> i wykorzystujących odnawialne źródła energii</w:t>
            </w:r>
            <w:r w:rsidRPr="00EB5B6D">
              <w:rPr>
                <w:rFonts w:ascii="Arial" w:hAnsi="Arial" w:cs="Arial"/>
                <w:color w:val="FF0000"/>
                <w:sz w:val="20"/>
                <w:szCs w:val="20"/>
              </w:rPr>
              <w:t xml:space="preserve"> </w:t>
            </w:r>
          </w:p>
        </w:tc>
        <w:tc>
          <w:tcPr>
            <w:tcW w:w="1382" w:type="dxa"/>
            <w:vMerge/>
          </w:tcPr>
          <w:p w:rsidR="00954B99" w:rsidRPr="00467B5B" w:rsidRDefault="00954B99" w:rsidP="00AF1FDB">
            <w:pPr>
              <w:rPr>
                <w:rFonts w:ascii="Arial" w:hAnsi="Arial" w:cs="Arial"/>
                <w:sz w:val="20"/>
                <w:szCs w:val="20"/>
              </w:rPr>
            </w:pPr>
          </w:p>
        </w:tc>
      </w:tr>
      <w:tr w:rsidR="00954B99" w:rsidRPr="003D6237" w:rsidTr="00B26C6A">
        <w:tc>
          <w:tcPr>
            <w:tcW w:w="2031" w:type="dxa"/>
            <w:vMerge/>
          </w:tcPr>
          <w:p w:rsidR="00954B99" w:rsidRPr="000964E0" w:rsidRDefault="00954B99" w:rsidP="00AF1FDB">
            <w:pPr>
              <w:rPr>
                <w:rFonts w:ascii="Arial" w:hAnsi="Arial" w:cs="Arial"/>
                <w:sz w:val="20"/>
                <w:szCs w:val="20"/>
              </w:rPr>
            </w:pPr>
          </w:p>
        </w:tc>
        <w:tc>
          <w:tcPr>
            <w:tcW w:w="2188" w:type="dxa"/>
          </w:tcPr>
          <w:p w:rsidR="00954B99" w:rsidRPr="000964E0" w:rsidRDefault="00954B99" w:rsidP="00AF1FDB">
            <w:pPr>
              <w:rPr>
                <w:rFonts w:ascii="Arial" w:hAnsi="Arial" w:cs="Arial"/>
                <w:sz w:val="20"/>
                <w:szCs w:val="20"/>
              </w:rPr>
            </w:pPr>
            <w:r>
              <w:rPr>
                <w:rFonts w:ascii="Arial" w:hAnsi="Arial" w:cs="Arial"/>
                <w:sz w:val="20"/>
                <w:szCs w:val="20"/>
              </w:rPr>
              <w:t>3. Energia cieplna w systemach energetyki odnawialnej</w:t>
            </w:r>
          </w:p>
        </w:tc>
        <w:tc>
          <w:tcPr>
            <w:tcW w:w="851" w:type="dxa"/>
          </w:tcPr>
          <w:p w:rsidR="00954B99" w:rsidRPr="000964E0" w:rsidRDefault="00954B99" w:rsidP="00AF1FDB">
            <w:pPr>
              <w:jc w:val="center"/>
              <w:rPr>
                <w:rFonts w:ascii="Arial" w:hAnsi="Arial" w:cs="Arial"/>
                <w:sz w:val="20"/>
                <w:szCs w:val="20"/>
              </w:rPr>
            </w:pPr>
          </w:p>
        </w:tc>
        <w:tc>
          <w:tcPr>
            <w:tcW w:w="4251" w:type="dxa"/>
          </w:tcPr>
          <w:p w:rsidR="00954B99" w:rsidRPr="0079093F" w:rsidRDefault="00954B99" w:rsidP="001D00ED">
            <w:pPr>
              <w:pStyle w:val="Akapitzlist"/>
              <w:numPr>
                <w:ilvl w:val="0"/>
                <w:numId w:val="103"/>
              </w:numPr>
              <w:ind w:left="235" w:hanging="235"/>
              <w:contextualSpacing w:val="0"/>
              <w:rPr>
                <w:rFonts w:ascii="Arial" w:hAnsi="Arial" w:cs="Arial"/>
                <w:sz w:val="20"/>
                <w:szCs w:val="20"/>
              </w:rPr>
            </w:pPr>
            <w:r w:rsidRPr="00E44F28">
              <w:rPr>
                <w:rFonts w:ascii="Arial" w:hAnsi="Arial" w:cs="Arial"/>
                <w:sz w:val="20"/>
                <w:szCs w:val="20"/>
              </w:rPr>
              <w:t xml:space="preserve">rozróżnić obiekty energetyki zawodowej produkujące energię ze źródeł </w:t>
            </w:r>
            <w:r w:rsidRPr="0079093F">
              <w:rPr>
                <w:rFonts w:ascii="Arial" w:hAnsi="Arial" w:cs="Arial"/>
                <w:sz w:val="20"/>
                <w:szCs w:val="20"/>
              </w:rPr>
              <w:t>odnawialnych</w:t>
            </w:r>
          </w:p>
          <w:p w:rsidR="00954B99" w:rsidRPr="00E44F28" w:rsidRDefault="00954B99" w:rsidP="001D00ED">
            <w:pPr>
              <w:pStyle w:val="Akapitzlist"/>
              <w:numPr>
                <w:ilvl w:val="0"/>
                <w:numId w:val="103"/>
              </w:numPr>
              <w:ind w:left="235" w:hanging="235"/>
              <w:contextualSpacing w:val="0"/>
              <w:rPr>
                <w:rFonts w:ascii="Arial" w:hAnsi="Arial" w:cs="Arial"/>
                <w:sz w:val="20"/>
                <w:szCs w:val="20"/>
              </w:rPr>
            </w:pPr>
            <w:r w:rsidRPr="00E44F28">
              <w:rPr>
                <w:rFonts w:ascii="Arial" w:hAnsi="Arial" w:cs="Arial"/>
                <w:sz w:val="20"/>
                <w:szCs w:val="20"/>
              </w:rPr>
              <w:t>rozróżnić systemy energetyki odnawialnej</w:t>
            </w:r>
          </w:p>
          <w:p w:rsidR="00954B99" w:rsidRDefault="00954B99"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rozróżnić</w:t>
            </w:r>
            <w:r w:rsidRPr="002401D9">
              <w:rPr>
                <w:rFonts w:ascii="Arial" w:hAnsi="Arial" w:cs="Arial"/>
                <w:sz w:val="20"/>
                <w:szCs w:val="20"/>
              </w:rPr>
              <w:t xml:space="preserve"> sposoby pozyskiwania energii cieplnej i elektrycznej z odnawialnych źródeł energii</w:t>
            </w:r>
          </w:p>
          <w:p w:rsidR="00954B99" w:rsidRPr="00E44F28" w:rsidRDefault="00954B99"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wymienić</w:t>
            </w:r>
            <w:r w:rsidRPr="002401D9">
              <w:rPr>
                <w:rFonts w:ascii="Arial" w:hAnsi="Arial" w:cs="Arial"/>
                <w:sz w:val="20"/>
                <w:szCs w:val="20"/>
              </w:rPr>
              <w:t xml:space="preserve"> parametry energetyczne </w:t>
            </w:r>
            <w:r w:rsidRPr="00E44F28">
              <w:rPr>
                <w:rFonts w:ascii="Arial" w:hAnsi="Arial" w:cs="Arial"/>
                <w:sz w:val="20"/>
                <w:szCs w:val="20"/>
              </w:rPr>
              <w:t>odnawialnych źródeł energii</w:t>
            </w:r>
          </w:p>
          <w:p w:rsidR="00954B99" w:rsidRPr="00E44F28" w:rsidRDefault="00954B99" w:rsidP="001D00ED">
            <w:pPr>
              <w:pStyle w:val="Akapitzlist"/>
              <w:numPr>
                <w:ilvl w:val="0"/>
                <w:numId w:val="103"/>
              </w:numPr>
              <w:ind w:left="235" w:hanging="235"/>
              <w:contextualSpacing w:val="0"/>
              <w:rPr>
                <w:rFonts w:ascii="Arial" w:hAnsi="Arial" w:cs="Arial"/>
                <w:sz w:val="20"/>
                <w:szCs w:val="20"/>
              </w:rPr>
            </w:pPr>
            <w:r w:rsidRPr="00E44F28">
              <w:rPr>
                <w:rFonts w:ascii="Arial" w:hAnsi="Arial" w:cs="Arial"/>
                <w:sz w:val="20"/>
                <w:szCs w:val="20"/>
              </w:rPr>
              <w:t>określić przydatność energii organicznej (biomas</w:t>
            </w:r>
            <w:r w:rsidR="00AF66FE">
              <w:rPr>
                <w:rFonts w:ascii="Arial" w:hAnsi="Arial" w:cs="Arial"/>
                <w:sz w:val="20"/>
                <w:szCs w:val="20"/>
              </w:rPr>
              <w:t>y</w:t>
            </w:r>
            <w:r w:rsidRPr="00E44F28">
              <w:rPr>
                <w:rFonts w:ascii="Arial" w:hAnsi="Arial" w:cs="Arial"/>
                <w:sz w:val="20"/>
                <w:szCs w:val="20"/>
              </w:rPr>
              <w:t>) do produkcji ciepła</w:t>
            </w:r>
          </w:p>
          <w:p w:rsidR="00954B99" w:rsidRPr="00E44F28" w:rsidRDefault="00954B99" w:rsidP="001D00ED">
            <w:pPr>
              <w:pStyle w:val="Akapitzlist"/>
              <w:numPr>
                <w:ilvl w:val="0"/>
                <w:numId w:val="103"/>
              </w:numPr>
              <w:ind w:left="235" w:hanging="235"/>
              <w:contextualSpacing w:val="0"/>
              <w:rPr>
                <w:rFonts w:ascii="Arial" w:hAnsi="Arial" w:cs="Arial"/>
                <w:sz w:val="20"/>
                <w:szCs w:val="20"/>
              </w:rPr>
            </w:pPr>
            <w:r w:rsidRPr="00E44F28">
              <w:rPr>
                <w:rFonts w:ascii="Arial" w:hAnsi="Arial" w:cs="Arial"/>
                <w:sz w:val="20"/>
                <w:szCs w:val="20"/>
              </w:rPr>
              <w:t>określić przydatność energii geotermalnej (pomp ciepła, geotermi</w:t>
            </w:r>
            <w:r w:rsidR="00AF66FE">
              <w:rPr>
                <w:rFonts w:ascii="Arial" w:hAnsi="Arial" w:cs="Arial"/>
                <w:sz w:val="20"/>
                <w:szCs w:val="20"/>
              </w:rPr>
              <w:t>i</w:t>
            </w:r>
            <w:r w:rsidRPr="00E44F28">
              <w:rPr>
                <w:rFonts w:ascii="Arial" w:hAnsi="Arial" w:cs="Arial"/>
                <w:sz w:val="20"/>
                <w:szCs w:val="20"/>
              </w:rPr>
              <w:t>) do produkcji ciepła</w:t>
            </w:r>
          </w:p>
          <w:p w:rsidR="00954B99" w:rsidRPr="00E44F28" w:rsidRDefault="00954B99" w:rsidP="001D00ED">
            <w:pPr>
              <w:pStyle w:val="Akapitzlist"/>
              <w:numPr>
                <w:ilvl w:val="0"/>
                <w:numId w:val="103"/>
              </w:numPr>
              <w:ind w:left="235" w:hanging="235"/>
              <w:contextualSpacing w:val="0"/>
              <w:rPr>
                <w:rFonts w:ascii="Arial" w:hAnsi="Arial" w:cs="Arial"/>
                <w:sz w:val="20"/>
                <w:szCs w:val="20"/>
              </w:rPr>
            </w:pPr>
            <w:r w:rsidRPr="00E44F28">
              <w:rPr>
                <w:rFonts w:ascii="Arial" w:hAnsi="Arial" w:cs="Arial"/>
                <w:sz w:val="20"/>
                <w:szCs w:val="20"/>
              </w:rPr>
              <w:t>określić przydatność energii słonecznej (ogniw i kolektor</w:t>
            </w:r>
            <w:r w:rsidR="00AF66FE">
              <w:rPr>
                <w:rFonts w:ascii="Arial" w:hAnsi="Arial" w:cs="Arial"/>
                <w:sz w:val="20"/>
                <w:szCs w:val="20"/>
              </w:rPr>
              <w:t>ów</w:t>
            </w:r>
            <w:r w:rsidRPr="00E44F28">
              <w:rPr>
                <w:rFonts w:ascii="Arial" w:hAnsi="Arial" w:cs="Arial"/>
                <w:sz w:val="20"/>
                <w:szCs w:val="20"/>
              </w:rPr>
              <w:t xml:space="preserve"> słoneczne) do produkcji ciepła</w:t>
            </w:r>
          </w:p>
          <w:p w:rsidR="00954B99" w:rsidRPr="00E44F28" w:rsidRDefault="00954B99" w:rsidP="001D00ED">
            <w:pPr>
              <w:pStyle w:val="Akapitzlist"/>
              <w:numPr>
                <w:ilvl w:val="0"/>
                <w:numId w:val="103"/>
              </w:numPr>
              <w:ind w:left="235" w:hanging="235"/>
              <w:contextualSpacing w:val="0"/>
              <w:rPr>
                <w:rFonts w:ascii="Arial" w:hAnsi="Arial" w:cs="Arial"/>
                <w:sz w:val="20"/>
                <w:szCs w:val="20"/>
              </w:rPr>
            </w:pPr>
            <w:r w:rsidRPr="00E44F28">
              <w:rPr>
                <w:rFonts w:ascii="Arial" w:hAnsi="Arial" w:cs="Arial"/>
                <w:sz w:val="20"/>
                <w:szCs w:val="20"/>
              </w:rPr>
              <w:t>wskazać obszary zastosowań odnawialnych źródeł energii do pozyskania ciepła</w:t>
            </w:r>
          </w:p>
          <w:p w:rsidR="00954B99" w:rsidRPr="00E44F28" w:rsidRDefault="00954B99"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wymienić</w:t>
            </w:r>
            <w:r w:rsidRPr="00457B55">
              <w:rPr>
                <w:rFonts w:ascii="Arial" w:hAnsi="Arial" w:cs="Arial"/>
                <w:sz w:val="20"/>
                <w:szCs w:val="20"/>
              </w:rPr>
              <w:t xml:space="preserve"> etapy</w:t>
            </w:r>
            <w:r w:rsidRPr="00E44F28">
              <w:rPr>
                <w:rFonts w:ascii="Arial" w:hAnsi="Arial" w:cs="Arial"/>
                <w:sz w:val="20"/>
                <w:szCs w:val="20"/>
              </w:rPr>
              <w:t xml:space="preserve"> wytwarzania energii cieplnej wykorzystując</w:t>
            </w:r>
            <w:r w:rsidR="00AF66FE">
              <w:rPr>
                <w:rFonts w:ascii="Arial" w:hAnsi="Arial" w:cs="Arial"/>
                <w:sz w:val="20"/>
                <w:szCs w:val="20"/>
              </w:rPr>
              <w:t>e</w:t>
            </w:r>
            <w:r w:rsidRPr="00E44F28">
              <w:rPr>
                <w:rFonts w:ascii="Arial" w:hAnsi="Arial" w:cs="Arial"/>
                <w:sz w:val="20"/>
                <w:szCs w:val="20"/>
              </w:rPr>
              <w:t xml:space="preserve"> odnawialne źródła energii</w:t>
            </w:r>
          </w:p>
        </w:tc>
        <w:tc>
          <w:tcPr>
            <w:tcW w:w="3155" w:type="dxa"/>
          </w:tcPr>
          <w:p w:rsidR="00954B99" w:rsidRPr="00E44F28" w:rsidRDefault="00954B99" w:rsidP="001D00ED">
            <w:pPr>
              <w:pStyle w:val="Akapitzlist"/>
              <w:numPr>
                <w:ilvl w:val="0"/>
                <w:numId w:val="103"/>
              </w:numPr>
              <w:ind w:left="235" w:hanging="235"/>
              <w:contextualSpacing w:val="0"/>
              <w:rPr>
                <w:rFonts w:ascii="Arial" w:hAnsi="Arial" w:cs="Arial"/>
                <w:sz w:val="20"/>
                <w:szCs w:val="20"/>
              </w:rPr>
            </w:pPr>
            <w:r w:rsidRPr="00E44F28">
              <w:rPr>
                <w:rFonts w:ascii="Arial" w:hAnsi="Arial" w:cs="Arial"/>
                <w:sz w:val="20"/>
                <w:szCs w:val="20"/>
              </w:rPr>
              <w:t>klasyfik</w:t>
            </w:r>
            <w:r w:rsidR="00CC754B">
              <w:rPr>
                <w:rFonts w:ascii="Arial" w:hAnsi="Arial" w:cs="Arial"/>
                <w:sz w:val="20"/>
                <w:szCs w:val="20"/>
              </w:rPr>
              <w:t>ować</w:t>
            </w:r>
            <w:r w:rsidRPr="00E44F28">
              <w:rPr>
                <w:rFonts w:ascii="Arial" w:hAnsi="Arial" w:cs="Arial"/>
                <w:sz w:val="20"/>
                <w:szCs w:val="20"/>
              </w:rPr>
              <w:t xml:space="preserve"> systemy energetyki odnawialnej</w:t>
            </w:r>
          </w:p>
          <w:p w:rsidR="00954B99" w:rsidRPr="002401D9" w:rsidRDefault="00954B99" w:rsidP="001D00ED">
            <w:pPr>
              <w:pStyle w:val="Akapitzlist"/>
              <w:numPr>
                <w:ilvl w:val="0"/>
                <w:numId w:val="103"/>
              </w:numPr>
              <w:ind w:left="235" w:hanging="235"/>
              <w:contextualSpacing w:val="0"/>
              <w:rPr>
                <w:rFonts w:ascii="Arial" w:hAnsi="Arial" w:cs="Arial"/>
                <w:sz w:val="20"/>
                <w:szCs w:val="20"/>
              </w:rPr>
            </w:pPr>
            <w:r w:rsidRPr="0079093F">
              <w:rPr>
                <w:rFonts w:ascii="Arial" w:hAnsi="Arial" w:cs="Arial"/>
                <w:sz w:val="20"/>
                <w:szCs w:val="20"/>
              </w:rPr>
              <w:t>określ</w:t>
            </w:r>
            <w:r>
              <w:rPr>
                <w:rFonts w:ascii="Arial" w:hAnsi="Arial" w:cs="Arial"/>
                <w:sz w:val="20"/>
                <w:szCs w:val="20"/>
              </w:rPr>
              <w:t>ić</w:t>
            </w:r>
            <w:r w:rsidRPr="0079093F">
              <w:rPr>
                <w:rFonts w:ascii="Arial" w:hAnsi="Arial" w:cs="Arial"/>
                <w:sz w:val="20"/>
                <w:szCs w:val="20"/>
              </w:rPr>
              <w:t xml:space="preserve"> możliwości wykorzystania urządzeń i systemów energetyki odnawialnej w praktycznych zastosowaniach</w:t>
            </w:r>
          </w:p>
          <w:p w:rsidR="00954B99" w:rsidRPr="002401D9" w:rsidRDefault="00954B99"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porównać</w:t>
            </w:r>
            <w:r w:rsidRPr="002401D9">
              <w:rPr>
                <w:rFonts w:ascii="Arial" w:hAnsi="Arial" w:cs="Arial"/>
                <w:sz w:val="20"/>
                <w:szCs w:val="20"/>
              </w:rPr>
              <w:t xml:space="preserve"> sposoby pozyskiwania energii cieplnej z odnawialnych źródeł energii</w:t>
            </w:r>
          </w:p>
          <w:p w:rsidR="00954B99" w:rsidRPr="00E44F28" w:rsidRDefault="00954B99" w:rsidP="001D00ED">
            <w:pPr>
              <w:pStyle w:val="Akapitzlist"/>
              <w:numPr>
                <w:ilvl w:val="0"/>
                <w:numId w:val="103"/>
              </w:numPr>
              <w:ind w:left="235" w:hanging="235"/>
              <w:contextualSpacing w:val="0"/>
              <w:rPr>
                <w:rFonts w:ascii="Arial" w:hAnsi="Arial" w:cs="Arial"/>
                <w:sz w:val="20"/>
                <w:szCs w:val="20"/>
              </w:rPr>
            </w:pPr>
            <w:r w:rsidRPr="00E44F28">
              <w:rPr>
                <w:rFonts w:ascii="Arial" w:hAnsi="Arial" w:cs="Arial"/>
                <w:sz w:val="20"/>
                <w:szCs w:val="20"/>
              </w:rPr>
              <w:t>wskazać zasadność pozyskiwania energii z odnawialnych źródeł energii w danej lokalizacji i ich obszary zastosowań</w:t>
            </w:r>
          </w:p>
          <w:p w:rsidR="00954B99" w:rsidRPr="00467B5B" w:rsidRDefault="00954B99" w:rsidP="00001826">
            <w:pPr>
              <w:ind w:left="235" w:hanging="235"/>
              <w:jc w:val="center"/>
              <w:rPr>
                <w:rFonts w:ascii="Arial" w:hAnsi="Arial" w:cs="Arial"/>
                <w:sz w:val="20"/>
                <w:szCs w:val="20"/>
              </w:rPr>
            </w:pPr>
          </w:p>
        </w:tc>
        <w:tc>
          <w:tcPr>
            <w:tcW w:w="1382" w:type="dxa"/>
            <w:vMerge/>
          </w:tcPr>
          <w:p w:rsidR="00954B99" w:rsidRPr="000964E0" w:rsidRDefault="00954B99" w:rsidP="00AF1FDB">
            <w:pPr>
              <w:rPr>
                <w:rFonts w:ascii="Arial" w:hAnsi="Arial" w:cs="Arial"/>
                <w:sz w:val="20"/>
                <w:szCs w:val="20"/>
              </w:rPr>
            </w:pPr>
          </w:p>
        </w:tc>
      </w:tr>
      <w:tr w:rsidR="00954B99" w:rsidRPr="003D6237" w:rsidTr="00B26C6A">
        <w:tc>
          <w:tcPr>
            <w:tcW w:w="2031" w:type="dxa"/>
            <w:vMerge/>
          </w:tcPr>
          <w:p w:rsidR="00954B99" w:rsidRPr="000964E0" w:rsidRDefault="00954B99" w:rsidP="00AF1FDB">
            <w:pPr>
              <w:rPr>
                <w:rFonts w:ascii="Arial" w:hAnsi="Arial" w:cs="Arial"/>
                <w:sz w:val="20"/>
                <w:szCs w:val="20"/>
              </w:rPr>
            </w:pPr>
          </w:p>
        </w:tc>
        <w:tc>
          <w:tcPr>
            <w:tcW w:w="2188" w:type="dxa"/>
          </w:tcPr>
          <w:p w:rsidR="00954B99" w:rsidRPr="000964E0" w:rsidRDefault="00954B99" w:rsidP="00AF1FDB">
            <w:pPr>
              <w:rPr>
                <w:rFonts w:ascii="Arial" w:hAnsi="Arial" w:cs="Arial"/>
                <w:sz w:val="20"/>
                <w:szCs w:val="20"/>
              </w:rPr>
            </w:pPr>
            <w:r>
              <w:rPr>
                <w:rFonts w:ascii="Arial" w:hAnsi="Arial" w:cs="Arial"/>
                <w:sz w:val="20"/>
                <w:szCs w:val="20"/>
              </w:rPr>
              <w:t>4. Energia cieplna w systemach energetyki konwencjonalnej</w:t>
            </w:r>
          </w:p>
        </w:tc>
        <w:tc>
          <w:tcPr>
            <w:tcW w:w="851" w:type="dxa"/>
          </w:tcPr>
          <w:p w:rsidR="00954B99" w:rsidRPr="000964E0" w:rsidRDefault="00954B99" w:rsidP="00AF1FDB">
            <w:pPr>
              <w:jc w:val="center"/>
              <w:rPr>
                <w:rFonts w:ascii="Arial" w:hAnsi="Arial" w:cs="Arial"/>
                <w:sz w:val="20"/>
                <w:szCs w:val="20"/>
              </w:rPr>
            </w:pPr>
          </w:p>
        </w:tc>
        <w:tc>
          <w:tcPr>
            <w:tcW w:w="4251" w:type="dxa"/>
          </w:tcPr>
          <w:p w:rsidR="00954B99" w:rsidRPr="00E12A85" w:rsidRDefault="00954B99" w:rsidP="001D00ED">
            <w:pPr>
              <w:pStyle w:val="Akapitzlist"/>
              <w:numPr>
                <w:ilvl w:val="0"/>
                <w:numId w:val="103"/>
              </w:numPr>
              <w:ind w:left="235" w:hanging="235"/>
              <w:contextualSpacing w:val="0"/>
              <w:rPr>
                <w:rFonts w:ascii="Arial" w:hAnsi="Arial" w:cs="Arial"/>
                <w:sz w:val="20"/>
                <w:szCs w:val="20"/>
              </w:rPr>
            </w:pPr>
            <w:r w:rsidRPr="00E12A85">
              <w:rPr>
                <w:rFonts w:ascii="Arial" w:hAnsi="Arial" w:cs="Arial"/>
                <w:sz w:val="20"/>
                <w:szCs w:val="20"/>
              </w:rPr>
              <w:t>rozróżnić energię pozyskiwaną z konwencjonalnych źródeł (węgiel kamienny, brunatny, gaz ziemny, ropa naftowa i pochodne alternatywne)</w:t>
            </w:r>
          </w:p>
          <w:p w:rsidR="00954B99" w:rsidRPr="00E12A85" w:rsidRDefault="00954B99" w:rsidP="001D00ED">
            <w:pPr>
              <w:pStyle w:val="Akapitzlist"/>
              <w:numPr>
                <w:ilvl w:val="0"/>
                <w:numId w:val="103"/>
              </w:numPr>
              <w:ind w:left="235" w:hanging="235"/>
              <w:contextualSpacing w:val="0"/>
              <w:rPr>
                <w:rFonts w:ascii="Arial" w:hAnsi="Arial" w:cs="Arial"/>
                <w:sz w:val="20"/>
                <w:szCs w:val="20"/>
              </w:rPr>
            </w:pPr>
            <w:r w:rsidRPr="00E12A85">
              <w:rPr>
                <w:rFonts w:ascii="Arial" w:hAnsi="Arial" w:cs="Arial"/>
                <w:sz w:val="20"/>
                <w:szCs w:val="20"/>
              </w:rPr>
              <w:t>wskazać etapy wytwarzania energii cieplnej w elektrowni kondensacyjnej</w:t>
            </w:r>
          </w:p>
          <w:p w:rsidR="00954B99" w:rsidRPr="00E12A85" w:rsidRDefault="00954B99" w:rsidP="001D00ED">
            <w:pPr>
              <w:pStyle w:val="Akapitzlist"/>
              <w:numPr>
                <w:ilvl w:val="0"/>
                <w:numId w:val="103"/>
              </w:numPr>
              <w:ind w:left="235" w:hanging="235"/>
              <w:contextualSpacing w:val="0"/>
              <w:rPr>
                <w:rFonts w:ascii="Arial" w:hAnsi="Arial" w:cs="Arial"/>
                <w:sz w:val="20"/>
                <w:szCs w:val="20"/>
              </w:rPr>
            </w:pPr>
            <w:r w:rsidRPr="00E12A85">
              <w:rPr>
                <w:rFonts w:ascii="Arial" w:hAnsi="Arial" w:cs="Arial"/>
                <w:sz w:val="20"/>
                <w:szCs w:val="20"/>
              </w:rPr>
              <w:t>wskazać etapy wytwarzania energii cieplnej w elektrociepłowni</w:t>
            </w:r>
          </w:p>
          <w:p w:rsidR="00954B99" w:rsidRPr="00E12A85" w:rsidRDefault="00954B99" w:rsidP="001D00ED">
            <w:pPr>
              <w:pStyle w:val="Akapitzlist"/>
              <w:numPr>
                <w:ilvl w:val="0"/>
                <w:numId w:val="103"/>
              </w:numPr>
              <w:ind w:left="235" w:hanging="235"/>
              <w:contextualSpacing w:val="0"/>
              <w:rPr>
                <w:rFonts w:ascii="Arial" w:hAnsi="Arial" w:cs="Arial"/>
                <w:sz w:val="20"/>
                <w:szCs w:val="20"/>
              </w:rPr>
            </w:pPr>
            <w:r w:rsidRPr="00E12A85">
              <w:rPr>
                <w:rFonts w:ascii="Arial" w:hAnsi="Arial" w:cs="Arial"/>
                <w:sz w:val="20"/>
                <w:szCs w:val="20"/>
              </w:rPr>
              <w:t>wskazać etapy wytwarzania energii cieplnej w ciepłowni</w:t>
            </w:r>
          </w:p>
          <w:p w:rsidR="00954B99" w:rsidRPr="00E12A85" w:rsidRDefault="00954B99" w:rsidP="001D00ED">
            <w:pPr>
              <w:pStyle w:val="Akapitzlist"/>
              <w:numPr>
                <w:ilvl w:val="0"/>
                <w:numId w:val="103"/>
              </w:numPr>
              <w:ind w:left="235" w:hanging="235"/>
              <w:contextualSpacing w:val="0"/>
              <w:rPr>
                <w:rFonts w:ascii="Arial" w:hAnsi="Arial" w:cs="Arial"/>
                <w:sz w:val="20"/>
                <w:szCs w:val="20"/>
              </w:rPr>
            </w:pPr>
            <w:r w:rsidRPr="00E12A85">
              <w:rPr>
                <w:rFonts w:ascii="Arial" w:hAnsi="Arial" w:cs="Arial"/>
                <w:sz w:val="20"/>
                <w:szCs w:val="20"/>
              </w:rPr>
              <w:t>wskazać etapy wytwarzania energii cieplnej wykorzystując</w:t>
            </w:r>
            <w:r w:rsidR="002C3F34">
              <w:rPr>
                <w:rFonts w:ascii="Arial" w:hAnsi="Arial" w:cs="Arial"/>
                <w:sz w:val="20"/>
                <w:szCs w:val="20"/>
              </w:rPr>
              <w:t>e</w:t>
            </w:r>
            <w:r w:rsidRPr="00E12A85">
              <w:rPr>
                <w:rFonts w:ascii="Arial" w:hAnsi="Arial" w:cs="Arial"/>
                <w:sz w:val="20"/>
                <w:szCs w:val="20"/>
              </w:rPr>
              <w:t xml:space="preserve"> źródła jądrowe</w:t>
            </w:r>
          </w:p>
          <w:p w:rsidR="00954B99" w:rsidRPr="00E12A85" w:rsidRDefault="00954B99" w:rsidP="001D00ED">
            <w:pPr>
              <w:pStyle w:val="Akapitzlist"/>
              <w:numPr>
                <w:ilvl w:val="0"/>
                <w:numId w:val="103"/>
              </w:numPr>
              <w:ind w:left="235" w:hanging="235"/>
              <w:contextualSpacing w:val="0"/>
              <w:rPr>
                <w:rFonts w:ascii="Arial" w:hAnsi="Arial" w:cs="Arial"/>
                <w:sz w:val="20"/>
                <w:szCs w:val="20"/>
              </w:rPr>
            </w:pPr>
            <w:r w:rsidRPr="00E12A85">
              <w:rPr>
                <w:rFonts w:ascii="Arial" w:hAnsi="Arial" w:cs="Arial"/>
                <w:sz w:val="20"/>
                <w:szCs w:val="20"/>
              </w:rPr>
              <w:t>wymienić parametry charakteryzujące konwencjonalne źródła ciepła</w:t>
            </w:r>
          </w:p>
          <w:p w:rsidR="00954B99" w:rsidRPr="00E12A85" w:rsidRDefault="00954B99" w:rsidP="001D00ED">
            <w:pPr>
              <w:pStyle w:val="Akapitzlist"/>
              <w:numPr>
                <w:ilvl w:val="0"/>
                <w:numId w:val="103"/>
              </w:numPr>
              <w:ind w:left="235" w:hanging="235"/>
              <w:contextualSpacing w:val="0"/>
              <w:rPr>
                <w:rFonts w:ascii="Arial" w:hAnsi="Arial" w:cs="Arial"/>
                <w:sz w:val="20"/>
                <w:szCs w:val="20"/>
              </w:rPr>
            </w:pPr>
            <w:r w:rsidRPr="00E12A85">
              <w:rPr>
                <w:rFonts w:ascii="Arial" w:hAnsi="Arial" w:cs="Arial"/>
                <w:sz w:val="20"/>
                <w:szCs w:val="20"/>
              </w:rPr>
              <w:t>wymienić parametry charakteryzujące jądrowe źródła ciepła</w:t>
            </w:r>
          </w:p>
          <w:p w:rsidR="00954B99" w:rsidRPr="00E12A85" w:rsidRDefault="00954B99"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rozpoznać</w:t>
            </w:r>
            <w:r w:rsidRPr="00467B5B">
              <w:rPr>
                <w:rFonts w:ascii="Arial" w:hAnsi="Arial" w:cs="Arial"/>
                <w:sz w:val="20"/>
                <w:szCs w:val="20"/>
              </w:rPr>
              <w:t xml:space="preserve"> urządzenia wykorzystywane do wytwarzania energii cieplnej</w:t>
            </w:r>
          </w:p>
        </w:tc>
        <w:tc>
          <w:tcPr>
            <w:tcW w:w="3155" w:type="dxa"/>
          </w:tcPr>
          <w:p w:rsidR="00954B99" w:rsidRPr="00E12A85" w:rsidRDefault="00954B99" w:rsidP="001D00ED">
            <w:pPr>
              <w:pStyle w:val="Akapitzlist"/>
              <w:numPr>
                <w:ilvl w:val="0"/>
                <w:numId w:val="103"/>
              </w:numPr>
              <w:ind w:left="235" w:hanging="235"/>
              <w:contextualSpacing w:val="0"/>
              <w:rPr>
                <w:rFonts w:ascii="Arial" w:hAnsi="Arial" w:cs="Arial"/>
                <w:sz w:val="20"/>
                <w:szCs w:val="20"/>
              </w:rPr>
            </w:pPr>
            <w:r w:rsidRPr="00E12A85">
              <w:rPr>
                <w:rFonts w:ascii="Arial" w:hAnsi="Arial" w:cs="Arial"/>
                <w:sz w:val="20"/>
                <w:szCs w:val="20"/>
              </w:rPr>
              <w:t>wskazać różnice między rodzajami konwencjonalnych i jądrowych źródeł ciepła</w:t>
            </w:r>
          </w:p>
        </w:tc>
        <w:tc>
          <w:tcPr>
            <w:tcW w:w="1382" w:type="dxa"/>
            <w:vMerge/>
          </w:tcPr>
          <w:p w:rsidR="00954B99" w:rsidRPr="000964E0" w:rsidRDefault="00954B99" w:rsidP="00AF1FDB">
            <w:pPr>
              <w:rPr>
                <w:rFonts w:ascii="Arial" w:hAnsi="Arial" w:cs="Arial"/>
                <w:sz w:val="20"/>
                <w:szCs w:val="20"/>
              </w:rPr>
            </w:pPr>
          </w:p>
        </w:tc>
      </w:tr>
      <w:tr w:rsidR="008A79FE" w:rsidRPr="003D6237" w:rsidTr="00B26C6A">
        <w:tc>
          <w:tcPr>
            <w:tcW w:w="2031" w:type="dxa"/>
            <w:vMerge w:val="restart"/>
          </w:tcPr>
          <w:p w:rsidR="008A79FE" w:rsidRPr="000964E0" w:rsidRDefault="008A79FE" w:rsidP="00777BD5">
            <w:pPr>
              <w:rPr>
                <w:rFonts w:ascii="Arial" w:hAnsi="Arial" w:cs="Arial"/>
                <w:sz w:val="20"/>
                <w:szCs w:val="20"/>
              </w:rPr>
            </w:pPr>
            <w:r>
              <w:rPr>
                <w:rFonts w:ascii="Arial" w:hAnsi="Arial" w:cs="Arial"/>
                <w:sz w:val="20"/>
                <w:szCs w:val="20"/>
              </w:rPr>
              <w:t>II. Urządzenia i instalacje cieplne w procesie wytwarzania energii</w:t>
            </w:r>
          </w:p>
        </w:tc>
        <w:tc>
          <w:tcPr>
            <w:tcW w:w="2188" w:type="dxa"/>
          </w:tcPr>
          <w:p w:rsidR="008A79FE" w:rsidRPr="000964E0" w:rsidRDefault="008A79FE" w:rsidP="00777BD5">
            <w:pPr>
              <w:tabs>
                <w:tab w:val="left" w:pos="378"/>
              </w:tabs>
              <w:rPr>
                <w:rFonts w:ascii="Arial" w:hAnsi="Arial" w:cs="Arial"/>
                <w:sz w:val="20"/>
                <w:szCs w:val="20"/>
              </w:rPr>
            </w:pPr>
            <w:r>
              <w:rPr>
                <w:rFonts w:ascii="Arial" w:hAnsi="Arial" w:cs="Arial"/>
                <w:sz w:val="20"/>
                <w:szCs w:val="20"/>
              </w:rPr>
              <w:t>1. Ciepłownie i elektrociepłownie</w:t>
            </w:r>
          </w:p>
        </w:tc>
        <w:tc>
          <w:tcPr>
            <w:tcW w:w="851" w:type="dxa"/>
          </w:tcPr>
          <w:p w:rsidR="008A79FE" w:rsidRPr="000964E0" w:rsidRDefault="008A79FE" w:rsidP="00777BD5">
            <w:pPr>
              <w:jc w:val="center"/>
              <w:rPr>
                <w:rFonts w:ascii="Arial" w:hAnsi="Arial" w:cs="Arial"/>
                <w:sz w:val="20"/>
                <w:szCs w:val="20"/>
              </w:rPr>
            </w:pPr>
          </w:p>
        </w:tc>
        <w:tc>
          <w:tcPr>
            <w:tcW w:w="4251" w:type="dxa"/>
          </w:tcPr>
          <w:p w:rsidR="008A79FE" w:rsidRPr="0079093F" w:rsidRDefault="008A79FE"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wymienić</w:t>
            </w:r>
            <w:r w:rsidRPr="0079093F">
              <w:rPr>
                <w:rFonts w:ascii="Arial" w:hAnsi="Arial" w:cs="Arial"/>
                <w:sz w:val="20"/>
                <w:szCs w:val="20"/>
              </w:rPr>
              <w:t xml:space="preserve"> elementy budowy </w:t>
            </w:r>
            <w:r>
              <w:rPr>
                <w:rFonts w:ascii="Arial" w:hAnsi="Arial" w:cs="Arial"/>
                <w:sz w:val="20"/>
                <w:szCs w:val="20"/>
              </w:rPr>
              <w:t xml:space="preserve">ciepłowni i </w:t>
            </w:r>
            <w:r w:rsidRPr="0079093F">
              <w:rPr>
                <w:rFonts w:ascii="Arial" w:hAnsi="Arial" w:cs="Arial"/>
                <w:sz w:val="20"/>
                <w:szCs w:val="20"/>
              </w:rPr>
              <w:t xml:space="preserve">elektrociepłowni wykorzystujących </w:t>
            </w:r>
            <w:r>
              <w:rPr>
                <w:rFonts w:ascii="Arial" w:hAnsi="Arial" w:cs="Arial"/>
                <w:sz w:val="20"/>
                <w:szCs w:val="20"/>
              </w:rPr>
              <w:t xml:space="preserve">konwencjonalne </w:t>
            </w:r>
            <w:r w:rsidRPr="0079093F">
              <w:rPr>
                <w:rFonts w:ascii="Arial" w:hAnsi="Arial" w:cs="Arial"/>
                <w:sz w:val="20"/>
                <w:szCs w:val="20"/>
              </w:rPr>
              <w:t>źródła energii</w:t>
            </w:r>
          </w:p>
          <w:p w:rsidR="008A79FE" w:rsidRPr="0079093F" w:rsidRDefault="008A79FE"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wymienić</w:t>
            </w:r>
            <w:r w:rsidRPr="0079093F">
              <w:rPr>
                <w:rFonts w:ascii="Arial" w:hAnsi="Arial" w:cs="Arial"/>
                <w:sz w:val="20"/>
                <w:szCs w:val="20"/>
              </w:rPr>
              <w:t xml:space="preserve"> funkcje poszczególnych bloków </w:t>
            </w:r>
            <w:r>
              <w:rPr>
                <w:rFonts w:ascii="Arial" w:hAnsi="Arial" w:cs="Arial"/>
                <w:sz w:val="20"/>
                <w:szCs w:val="20"/>
              </w:rPr>
              <w:t xml:space="preserve">ciepłowni i </w:t>
            </w:r>
            <w:r w:rsidRPr="0079093F">
              <w:rPr>
                <w:rFonts w:ascii="Arial" w:hAnsi="Arial" w:cs="Arial"/>
                <w:sz w:val="20"/>
                <w:szCs w:val="20"/>
              </w:rPr>
              <w:t xml:space="preserve">elektrociepłowni wykorzystujących </w:t>
            </w:r>
            <w:r>
              <w:rPr>
                <w:rFonts w:ascii="Arial" w:hAnsi="Arial" w:cs="Arial"/>
                <w:sz w:val="20"/>
                <w:szCs w:val="20"/>
              </w:rPr>
              <w:t xml:space="preserve">konwencjonalne </w:t>
            </w:r>
            <w:r w:rsidRPr="0079093F">
              <w:rPr>
                <w:rFonts w:ascii="Arial" w:hAnsi="Arial" w:cs="Arial"/>
                <w:sz w:val="20"/>
                <w:szCs w:val="20"/>
              </w:rPr>
              <w:t>źródła energii</w:t>
            </w:r>
          </w:p>
          <w:p w:rsidR="008A79FE" w:rsidRPr="0079093F" w:rsidRDefault="008A79FE" w:rsidP="001D00ED">
            <w:pPr>
              <w:numPr>
                <w:ilvl w:val="0"/>
                <w:numId w:val="103"/>
              </w:numPr>
              <w:ind w:left="235" w:hanging="235"/>
              <w:rPr>
                <w:rFonts w:ascii="Arial" w:hAnsi="Arial" w:cs="Arial"/>
                <w:sz w:val="20"/>
                <w:szCs w:val="20"/>
              </w:rPr>
            </w:pPr>
            <w:r>
              <w:rPr>
                <w:rFonts w:ascii="Arial" w:hAnsi="Arial" w:cs="Arial"/>
                <w:sz w:val="20"/>
                <w:szCs w:val="20"/>
              </w:rPr>
              <w:t>wymienić</w:t>
            </w:r>
            <w:r w:rsidRPr="0079093F">
              <w:rPr>
                <w:rFonts w:ascii="Arial" w:hAnsi="Arial" w:cs="Arial"/>
                <w:sz w:val="20"/>
                <w:szCs w:val="20"/>
              </w:rPr>
              <w:t xml:space="preserve"> elementy budowy </w:t>
            </w:r>
            <w:r>
              <w:rPr>
                <w:rFonts w:ascii="Arial" w:hAnsi="Arial" w:cs="Arial"/>
                <w:sz w:val="20"/>
                <w:szCs w:val="20"/>
              </w:rPr>
              <w:t xml:space="preserve">ciepłowni i </w:t>
            </w:r>
            <w:r w:rsidRPr="0079093F">
              <w:rPr>
                <w:rFonts w:ascii="Arial" w:hAnsi="Arial" w:cs="Arial"/>
                <w:sz w:val="20"/>
                <w:szCs w:val="20"/>
              </w:rPr>
              <w:t>elektrociepłowni wykorzystujących odnawialne źródła energii</w:t>
            </w:r>
          </w:p>
          <w:p w:rsidR="008A79FE" w:rsidRPr="0079093F" w:rsidRDefault="008A79FE" w:rsidP="001D00ED">
            <w:pPr>
              <w:numPr>
                <w:ilvl w:val="0"/>
                <w:numId w:val="103"/>
              </w:numPr>
              <w:ind w:left="235" w:hanging="235"/>
              <w:rPr>
                <w:rFonts w:ascii="Arial" w:hAnsi="Arial" w:cs="Arial"/>
                <w:sz w:val="20"/>
                <w:szCs w:val="20"/>
              </w:rPr>
            </w:pPr>
            <w:r>
              <w:rPr>
                <w:rFonts w:ascii="Arial" w:hAnsi="Arial" w:cs="Arial"/>
                <w:sz w:val="20"/>
                <w:szCs w:val="20"/>
              </w:rPr>
              <w:t xml:space="preserve">wymienić funkcje </w:t>
            </w:r>
            <w:r w:rsidRPr="0079093F">
              <w:rPr>
                <w:rFonts w:ascii="Arial" w:hAnsi="Arial" w:cs="Arial"/>
                <w:sz w:val="20"/>
                <w:szCs w:val="20"/>
              </w:rPr>
              <w:t>poszczególnych urządzeń w</w:t>
            </w:r>
            <w:r>
              <w:rPr>
                <w:rFonts w:ascii="Arial" w:hAnsi="Arial" w:cs="Arial"/>
                <w:sz w:val="20"/>
                <w:szCs w:val="20"/>
              </w:rPr>
              <w:t xml:space="preserve"> ciepłowni i </w:t>
            </w:r>
            <w:r w:rsidRPr="0079093F">
              <w:rPr>
                <w:rFonts w:ascii="Arial" w:hAnsi="Arial" w:cs="Arial"/>
                <w:sz w:val="20"/>
                <w:szCs w:val="20"/>
              </w:rPr>
              <w:t>elektrociepłowni wykorzystujących odnawialne źródła energii</w:t>
            </w:r>
          </w:p>
          <w:p w:rsidR="008A79FE" w:rsidRPr="0079093F" w:rsidRDefault="008A79FE" w:rsidP="001D00ED">
            <w:pPr>
              <w:pStyle w:val="Akapitzlist"/>
              <w:numPr>
                <w:ilvl w:val="0"/>
                <w:numId w:val="103"/>
              </w:numPr>
              <w:ind w:left="235" w:hanging="235"/>
              <w:contextualSpacing w:val="0"/>
              <w:rPr>
                <w:rFonts w:ascii="Arial" w:hAnsi="Arial" w:cs="Arial"/>
                <w:sz w:val="20"/>
                <w:szCs w:val="20"/>
              </w:rPr>
            </w:pPr>
            <w:r w:rsidRPr="00AA0630">
              <w:rPr>
                <w:rFonts w:ascii="Arial" w:hAnsi="Arial" w:cs="Arial"/>
                <w:sz w:val="20"/>
                <w:szCs w:val="20"/>
              </w:rPr>
              <w:t>wskazać urządzenia w elektro</w:t>
            </w:r>
            <w:r w:rsidRPr="0079093F">
              <w:rPr>
                <w:rFonts w:ascii="Arial" w:hAnsi="Arial" w:cs="Arial"/>
                <w:sz w:val="20"/>
                <w:szCs w:val="20"/>
              </w:rPr>
              <w:t xml:space="preserve">ciepłowni </w:t>
            </w:r>
            <w:r>
              <w:rPr>
                <w:rFonts w:ascii="Arial" w:hAnsi="Arial" w:cs="Arial"/>
                <w:sz w:val="20"/>
                <w:szCs w:val="20"/>
              </w:rPr>
              <w:t>uczestniczące w procesie kogeneracji</w:t>
            </w:r>
          </w:p>
          <w:p w:rsidR="008A79FE" w:rsidRPr="0079093F" w:rsidRDefault="008A79FE" w:rsidP="001D00ED">
            <w:pPr>
              <w:numPr>
                <w:ilvl w:val="0"/>
                <w:numId w:val="103"/>
              </w:numPr>
              <w:ind w:left="235" w:hanging="235"/>
              <w:rPr>
                <w:rFonts w:ascii="Arial" w:hAnsi="Arial" w:cs="Arial"/>
                <w:sz w:val="20"/>
                <w:szCs w:val="20"/>
              </w:rPr>
            </w:pPr>
            <w:r w:rsidRPr="0079093F">
              <w:rPr>
                <w:rFonts w:ascii="Arial" w:hAnsi="Arial" w:cs="Arial"/>
                <w:sz w:val="20"/>
                <w:szCs w:val="20"/>
              </w:rPr>
              <w:t>ok</w:t>
            </w:r>
            <w:r w:rsidR="003221B3">
              <w:rPr>
                <w:rFonts w:ascii="Arial" w:hAnsi="Arial" w:cs="Arial"/>
                <w:sz w:val="20"/>
                <w:szCs w:val="20"/>
              </w:rPr>
              <w:t>reślić</w:t>
            </w:r>
            <w:r w:rsidRPr="0079093F">
              <w:rPr>
                <w:rFonts w:ascii="Arial" w:hAnsi="Arial" w:cs="Arial"/>
                <w:sz w:val="20"/>
                <w:szCs w:val="20"/>
              </w:rPr>
              <w:t xml:space="preserve"> funkcje poszczególnych urządzeń w </w:t>
            </w:r>
            <w:r>
              <w:rPr>
                <w:rFonts w:ascii="Arial" w:hAnsi="Arial" w:cs="Arial"/>
                <w:sz w:val="20"/>
                <w:szCs w:val="20"/>
              </w:rPr>
              <w:t>elektro</w:t>
            </w:r>
            <w:r w:rsidRPr="0079093F">
              <w:rPr>
                <w:rFonts w:ascii="Arial" w:hAnsi="Arial" w:cs="Arial"/>
                <w:sz w:val="20"/>
                <w:szCs w:val="20"/>
              </w:rPr>
              <w:t xml:space="preserve">ciepłowni </w:t>
            </w:r>
            <w:r>
              <w:rPr>
                <w:rFonts w:ascii="Arial" w:hAnsi="Arial" w:cs="Arial"/>
                <w:sz w:val="20"/>
                <w:szCs w:val="20"/>
              </w:rPr>
              <w:t>uczestniczących w procesie</w:t>
            </w:r>
            <w:r w:rsidRPr="0079093F">
              <w:rPr>
                <w:rFonts w:ascii="Arial" w:hAnsi="Arial" w:cs="Arial"/>
                <w:sz w:val="20"/>
                <w:szCs w:val="20"/>
              </w:rPr>
              <w:t xml:space="preserve"> kogeneracji</w:t>
            </w:r>
          </w:p>
        </w:tc>
        <w:tc>
          <w:tcPr>
            <w:tcW w:w="3155" w:type="dxa"/>
          </w:tcPr>
          <w:p w:rsidR="008A79FE" w:rsidRPr="0079093F" w:rsidRDefault="008A79FE"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wymienić</w:t>
            </w:r>
            <w:r w:rsidRPr="0079093F">
              <w:rPr>
                <w:rFonts w:ascii="Arial" w:hAnsi="Arial" w:cs="Arial"/>
                <w:sz w:val="20"/>
                <w:szCs w:val="20"/>
              </w:rPr>
              <w:t xml:space="preserve"> elementy budowy </w:t>
            </w:r>
            <w:r>
              <w:rPr>
                <w:rFonts w:ascii="Arial" w:hAnsi="Arial" w:cs="Arial"/>
                <w:sz w:val="20"/>
                <w:szCs w:val="20"/>
              </w:rPr>
              <w:t xml:space="preserve">ciepłowni i </w:t>
            </w:r>
            <w:r w:rsidRPr="0079093F">
              <w:rPr>
                <w:rFonts w:ascii="Arial" w:hAnsi="Arial" w:cs="Arial"/>
                <w:sz w:val="20"/>
                <w:szCs w:val="20"/>
              </w:rPr>
              <w:t>el</w:t>
            </w:r>
            <w:r>
              <w:rPr>
                <w:rFonts w:ascii="Arial" w:hAnsi="Arial" w:cs="Arial"/>
                <w:sz w:val="20"/>
                <w:szCs w:val="20"/>
              </w:rPr>
              <w:t xml:space="preserve">ektrociepłowni wykorzystujących </w:t>
            </w:r>
            <w:r w:rsidRPr="0079093F">
              <w:rPr>
                <w:rFonts w:ascii="Arial" w:hAnsi="Arial" w:cs="Arial"/>
                <w:sz w:val="20"/>
                <w:szCs w:val="20"/>
              </w:rPr>
              <w:t>jądrowe źródła energii</w:t>
            </w:r>
          </w:p>
          <w:p w:rsidR="008A79FE" w:rsidRPr="00AA0630" w:rsidRDefault="008A79FE"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wymienić</w:t>
            </w:r>
            <w:r w:rsidRPr="0079093F">
              <w:rPr>
                <w:rFonts w:ascii="Arial" w:hAnsi="Arial" w:cs="Arial"/>
                <w:sz w:val="20"/>
                <w:szCs w:val="20"/>
              </w:rPr>
              <w:t xml:space="preserve"> funkcje poszczególnych bloków </w:t>
            </w:r>
            <w:r>
              <w:rPr>
                <w:rFonts w:ascii="Arial" w:hAnsi="Arial" w:cs="Arial"/>
                <w:sz w:val="20"/>
                <w:szCs w:val="20"/>
              </w:rPr>
              <w:t xml:space="preserve">ciepłowni i </w:t>
            </w:r>
            <w:r w:rsidRPr="0079093F">
              <w:rPr>
                <w:rFonts w:ascii="Arial" w:hAnsi="Arial" w:cs="Arial"/>
                <w:sz w:val="20"/>
                <w:szCs w:val="20"/>
              </w:rPr>
              <w:t>elektrociepłowni wykorzystujących jądrowe źródła energii</w:t>
            </w:r>
          </w:p>
        </w:tc>
        <w:tc>
          <w:tcPr>
            <w:tcW w:w="1382" w:type="dxa"/>
            <w:vMerge w:val="restart"/>
          </w:tcPr>
          <w:p w:rsidR="008A79FE" w:rsidRPr="000964E0" w:rsidRDefault="008A79FE" w:rsidP="00777BD5">
            <w:pPr>
              <w:rPr>
                <w:rFonts w:ascii="Arial" w:hAnsi="Arial" w:cs="Arial"/>
                <w:sz w:val="20"/>
                <w:szCs w:val="20"/>
              </w:rPr>
            </w:pPr>
            <w:r>
              <w:rPr>
                <w:rFonts w:ascii="Arial" w:hAnsi="Arial" w:cs="Arial"/>
                <w:sz w:val="20"/>
                <w:szCs w:val="20"/>
              </w:rPr>
              <w:t>Klasa IV</w:t>
            </w:r>
          </w:p>
        </w:tc>
      </w:tr>
      <w:tr w:rsidR="008A79FE" w:rsidRPr="003D6237" w:rsidTr="00B26C6A">
        <w:tc>
          <w:tcPr>
            <w:tcW w:w="2031" w:type="dxa"/>
            <w:vMerge/>
          </w:tcPr>
          <w:p w:rsidR="008A79FE" w:rsidRPr="000964E0" w:rsidRDefault="008A79FE" w:rsidP="00AF1FDB">
            <w:pPr>
              <w:rPr>
                <w:rFonts w:ascii="Arial" w:hAnsi="Arial" w:cs="Arial"/>
                <w:sz w:val="20"/>
                <w:szCs w:val="20"/>
              </w:rPr>
            </w:pPr>
          </w:p>
        </w:tc>
        <w:tc>
          <w:tcPr>
            <w:tcW w:w="2188" w:type="dxa"/>
          </w:tcPr>
          <w:p w:rsidR="008A79FE" w:rsidRDefault="008A79FE" w:rsidP="00AF1FDB">
            <w:pPr>
              <w:rPr>
                <w:rFonts w:ascii="Arial" w:hAnsi="Arial" w:cs="Arial"/>
                <w:sz w:val="20"/>
                <w:szCs w:val="20"/>
              </w:rPr>
            </w:pPr>
            <w:r>
              <w:rPr>
                <w:rFonts w:ascii="Arial" w:hAnsi="Arial" w:cs="Arial"/>
                <w:sz w:val="20"/>
                <w:szCs w:val="20"/>
              </w:rPr>
              <w:t>2. Urządzenia wytwarzające energię cieplną w ciepłowniach i elektrociepłowniach</w:t>
            </w:r>
          </w:p>
        </w:tc>
        <w:tc>
          <w:tcPr>
            <w:tcW w:w="851" w:type="dxa"/>
          </w:tcPr>
          <w:p w:rsidR="008A79FE" w:rsidRPr="000964E0" w:rsidRDefault="008A79FE" w:rsidP="00AF1FDB">
            <w:pPr>
              <w:jc w:val="center"/>
              <w:rPr>
                <w:rFonts w:ascii="Arial" w:hAnsi="Arial" w:cs="Arial"/>
                <w:sz w:val="20"/>
                <w:szCs w:val="20"/>
              </w:rPr>
            </w:pPr>
          </w:p>
        </w:tc>
        <w:tc>
          <w:tcPr>
            <w:tcW w:w="4251" w:type="dxa"/>
          </w:tcPr>
          <w:p w:rsidR="008A79FE" w:rsidRPr="0079093F" w:rsidRDefault="008A79FE" w:rsidP="001D00ED">
            <w:pPr>
              <w:numPr>
                <w:ilvl w:val="0"/>
                <w:numId w:val="103"/>
              </w:numPr>
              <w:pBdr>
                <w:top w:val="none" w:sz="0" w:space="0" w:color="auto"/>
                <w:left w:val="none" w:sz="0" w:space="0" w:color="auto"/>
                <w:bottom w:val="none" w:sz="0" w:space="0" w:color="auto"/>
                <w:right w:val="none" w:sz="0" w:space="0" w:color="auto"/>
                <w:between w:val="none" w:sz="0" w:space="0" w:color="auto"/>
              </w:pBdr>
              <w:ind w:left="235" w:hanging="235"/>
              <w:rPr>
                <w:rFonts w:ascii="Arial" w:hAnsi="Arial" w:cs="Arial"/>
                <w:sz w:val="20"/>
                <w:szCs w:val="20"/>
              </w:rPr>
            </w:pPr>
            <w:r>
              <w:rPr>
                <w:rFonts w:ascii="Arial" w:hAnsi="Arial" w:cs="Arial"/>
                <w:sz w:val="20"/>
                <w:szCs w:val="20"/>
              </w:rPr>
              <w:t>rozróżnić</w:t>
            </w:r>
            <w:r w:rsidRPr="0079093F">
              <w:rPr>
                <w:rFonts w:ascii="Arial" w:hAnsi="Arial" w:cs="Arial"/>
                <w:sz w:val="20"/>
                <w:szCs w:val="20"/>
              </w:rPr>
              <w:t xml:space="preserve"> </w:t>
            </w:r>
            <w:r w:rsidRPr="00AA0630">
              <w:rPr>
                <w:rFonts w:ascii="Arial" w:hAnsi="Arial" w:cs="Arial"/>
                <w:sz w:val="20"/>
                <w:szCs w:val="20"/>
              </w:rPr>
              <w:t xml:space="preserve">urządzenia </w:t>
            </w:r>
            <w:r w:rsidRPr="0079093F">
              <w:rPr>
                <w:rFonts w:ascii="Arial" w:hAnsi="Arial" w:cs="Arial"/>
                <w:sz w:val="20"/>
                <w:szCs w:val="20"/>
              </w:rPr>
              <w:t xml:space="preserve">wytwarzające energię cieplną </w:t>
            </w:r>
            <w:r w:rsidRPr="00AA0630">
              <w:rPr>
                <w:rFonts w:ascii="Arial" w:hAnsi="Arial" w:cs="Arial"/>
                <w:sz w:val="20"/>
                <w:szCs w:val="20"/>
              </w:rPr>
              <w:t>stosowane w ciepłowniach wykorzystujących źródła konwencjonalne</w:t>
            </w:r>
          </w:p>
          <w:p w:rsidR="008A79FE" w:rsidRPr="0079093F" w:rsidRDefault="008A79FE" w:rsidP="001D00ED">
            <w:pPr>
              <w:numPr>
                <w:ilvl w:val="0"/>
                <w:numId w:val="103"/>
              </w:numPr>
              <w:pBdr>
                <w:top w:val="none" w:sz="0" w:space="0" w:color="auto"/>
                <w:left w:val="none" w:sz="0" w:space="0" w:color="auto"/>
                <w:bottom w:val="none" w:sz="0" w:space="0" w:color="auto"/>
                <w:right w:val="none" w:sz="0" w:space="0" w:color="auto"/>
                <w:between w:val="none" w:sz="0" w:space="0" w:color="auto"/>
              </w:pBdr>
              <w:ind w:left="235" w:hanging="235"/>
              <w:rPr>
                <w:rFonts w:ascii="Arial" w:hAnsi="Arial" w:cs="Arial"/>
                <w:sz w:val="20"/>
                <w:szCs w:val="20"/>
              </w:rPr>
            </w:pPr>
            <w:r w:rsidRPr="0079093F">
              <w:rPr>
                <w:rFonts w:ascii="Arial" w:hAnsi="Arial" w:cs="Arial"/>
                <w:sz w:val="20"/>
                <w:szCs w:val="20"/>
              </w:rPr>
              <w:t>rozróżni</w:t>
            </w:r>
            <w:r>
              <w:rPr>
                <w:rFonts w:ascii="Arial" w:hAnsi="Arial" w:cs="Arial"/>
                <w:sz w:val="20"/>
                <w:szCs w:val="20"/>
              </w:rPr>
              <w:t>ć</w:t>
            </w:r>
            <w:r w:rsidRPr="0079093F">
              <w:rPr>
                <w:rFonts w:ascii="Arial" w:hAnsi="Arial" w:cs="Arial"/>
                <w:sz w:val="20"/>
                <w:szCs w:val="20"/>
              </w:rPr>
              <w:t xml:space="preserve"> </w:t>
            </w:r>
            <w:r w:rsidRPr="00AA0630">
              <w:rPr>
                <w:rFonts w:ascii="Arial" w:hAnsi="Arial" w:cs="Arial"/>
                <w:sz w:val="20"/>
                <w:szCs w:val="20"/>
              </w:rPr>
              <w:t xml:space="preserve">urządzenia </w:t>
            </w:r>
            <w:r w:rsidRPr="0079093F">
              <w:rPr>
                <w:rFonts w:ascii="Arial" w:hAnsi="Arial" w:cs="Arial"/>
                <w:sz w:val="20"/>
                <w:szCs w:val="20"/>
              </w:rPr>
              <w:t>wytwarzające energię cieplną</w:t>
            </w:r>
            <w:r w:rsidRPr="00AA0630">
              <w:rPr>
                <w:rFonts w:ascii="Arial" w:hAnsi="Arial" w:cs="Arial"/>
                <w:sz w:val="20"/>
                <w:szCs w:val="20"/>
              </w:rPr>
              <w:t xml:space="preserve"> stosowane w elektrociepłowniach wykorzystujących źródła konwencjonalne</w:t>
            </w:r>
          </w:p>
          <w:p w:rsidR="008A79FE" w:rsidRPr="0079093F" w:rsidRDefault="008A79FE" w:rsidP="001D00ED">
            <w:pPr>
              <w:numPr>
                <w:ilvl w:val="0"/>
                <w:numId w:val="103"/>
              </w:numPr>
              <w:pBdr>
                <w:top w:val="none" w:sz="0" w:space="0" w:color="auto"/>
                <w:left w:val="none" w:sz="0" w:space="0" w:color="auto"/>
                <w:bottom w:val="none" w:sz="0" w:space="0" w:color="auto"/>
                <w:right w:val="none" w:sz="0" w:space="0" w:color="auto"/>
                <w:between w:val="none" w:sz="0" w:space="0" w:color="auto"/>
              </w:pBdr>
              <w:ind w:left="235" w:hanging="235"/>
              <w:rPr>
                <w:rFonts w:ascii="Arial" w:hAnsi="Arial" w:cs="Arial"/>
                <w:sz w:val="20"/>
                <w:szCs w:val="20"/>
              </w:rPr>
            </w:pPr>
            <w:r>
              <w:rPr>
                <w:rFonts w:ascii="Arial" w:hAnsi="Arial" w:cs="Arial"/>
                <w:sz w:val="20"/>
                <w:szCs w:val="20"/>
              </w:rPr>
              <w:t>opisać</w:t>
            </w:r>
            <w:r w:rsidRPr="0079093F">
              <w:rPr>
                <w:rFonts w:ascii="Arial" w:hAnsi="Arial" w:cs="Arial"/>
                <w:sz w:val="20"/>
                <w:szCs w:val="20"/>
              </w:rPr>
              <w:t xml:space="preserve"> zasady działania kotłów energetycznych</w:t>
            </w:r>
            <w:r>
              <w:rPr>
                <w:rFonts w:ascii="Arial" w:hAnsi="Arial" w:cs="Arial"/>
                <w:sz w:val="20"/>
                <w:szCs w:val="20"/>
              </w:rPr>
              <w:t xml:space="preserve"> ze względu na obieg wodno-parowy oraz rodzaj paleniska </w:t>
            </w:r>
          </w:p>
          <w:p w:rsidR="008A79FE" w:rsidRDefault="008A79FE" w:rsidP="001D00ED">
            <w:pPr>
              <w:numPr>
                <w:ilvl w:val="0"/>
                <w:numId w:val="103"/>
              </w:numPr>
              <w:pBdr>
                <w:top w:val="none" w:sz="0" w:space="0" w:color="auto"/>
                <w:left w:val="none" w:sz="0" w:space="0" w:color="auto"/>
                <w:bottom w:val="none" w:sz="0" w:space="0" w:color="auto"/>
                <w:right w:val="none" w:sz="0" w:space="0" w:color="auto"/>
                <w:between w:val="none" w:sz="0" w:space="0" w:color="auto"/>
              </w:pBdr>
              <w:ind w:left="235" w:hanging="235"/>
              <w:rPr>
                <w:rFonts w:ascii="Arial" w:hAnsi="Arial" w:cs="Arial"/>
                <w:sz w:val="20"/>
                <w:szCs w:val="20"/>
              </w:rPr>
            </w:pPr>
            <w:r>
              <w:rPr>
                <w:rFonts w:ascii="Arial" w:hAnsi="Arial" w:cs="Arial"/>
                <w:sz w:val="20"/>
                <w:szCs w:val="20"/>
              </w:rPr>
              <w:t>wskazać</w:t>
            </w:r>
            <w:r w:rsidRPr="0079093F">
              <w:rPr>
                <w:rFonts w:ascii="Arial" w:hAnsi="Arial" w:cs="Arial"/>
                <w:sz w:val="20"/>
                <w:szCs w:val="20"/>
              </w:rPr>
              <w:t xml:space="preserve"> zjawiska, na których opiera się</w:t>
            </w:r>
            <w:r>
              <w:rPr>
                <w:rFonts w:ascii="Arial" w:hAnsi="Arial" w:cs="Arial"/>
                <w:sz w:val="20"/>
                <w:szCs w:val="20"/>
              </w:rPr>
              <w:t xml:space="preserve"> działanie turbiny energetyczne</w:t>
            </w:r>
            <w:r w:rsidR="00F5671A">
              <w:rPr>
                <w:rFonts w:ascii="Arial" w:hAnsi="Arial" w:cs="Arial"/>
                <w:sz w:val="20"/>
                <w:szCs w:val="20"/>
              </w:rPr>
              <w:t>j</w:t>
            </w:r>
          </w:p>
          <w:p w:rsidR="008A79FE" w:rsidRPr="0079093F" w:rsidRDefault="008A79FE" w:rsidP="001D00ED">
            <w:pPr>
              <w:numPr>
                <w:ilvl w:val="0"/>
                <w:numId w:val="103"/>
              </w:numPr>
              <w:pBdr>
                <w:top w:val="none" w:sz="0" w:space="0" w:color="auto"/>
                <w:left w:val="none" w:sz="0" w:space="0" w:color="auto"/>
                <w:bottom w:val="none" w:sz="0" w:space="0" w:color="auto"/>
                <w:right w:val="none" w:sz="0" w:space="0" w:color="auto"/>
                <w:between w:val="none" w:sz="0" w:space="0" w:color="auto"/>
              </w:pBdr>
              <w:ind w:left="235" w:hanging="235"/>
              <w:rPr>
                <w:rFonts w:ascii="Arial" w:hAnsi="Arial" w:cs="Arial"/>
                <w:sz w:val="20"/>
                <w:szCs w:val="20"/>
              </w:rPr>
            </w:pPr>
            <w:r>
              <w:rPr>
                <w:rFonts w:ascii="Arial" w:hAnsi="Arial" w:cs="Arial"/>
                <w:sz w:val="20"/>
                <w:szCs w:val="20"/>
              </w:rPr>
              <w:t>rozróżnić rodzaje turbin parowych</w:t>
            </w:r>
          </w:p>
          <w:p w:rsidR="008A79FE" w:rsidRPr="0079093F" w:rsidRDefault="008A79FE" w:rsidP="001D00ED">
            <w:pPr>
              <w:numPr>
                <w:ilvl w:val="0"/>
                <w:numId w:val="103"/>
              </w:numPr>
              <w:pBdr>
                <w:top w:val="none" w:sz="0" w:space="0" w:color="auto"/>
                <w:left w:val="none" w:sz="0" w:space="0" w:color="auto"/>
                <w:bottom w:val="none" w:sz="0" w:space="0" w:color="auto"/>
                <w:right w:val="none" w:sz="0" w:space="0" w:color="auto"/>
                <w:between w:val="none" w:sz="0" w:space="0" w:color="auto"/>
              </w:pBdr>
              <w:ind w:left="235" w:hanging="235"/>
              <w:rPr>
                <w:rFonts w:ascii="Arial" w:hAnsi="Arial" w:cs="Arial"/>
                <w:sz w:val="20"/>
                <w:szCs w:val="20"/>
              </w:rPr>
            </w:pPr>
            <w:r>
              <w:rPr>
                <w:rFonts w:ascii="Arial" w:hAnsi="Arial" w:cs="Arial"/>
                <w:sz w:val="20"/>
                <w:szCs w:val="20"/>
              </w:rPr>
              <w:t>opisać działanie różnych rodzajów turbin parowych</w:t>
            </w:r>
          </w:p>
          <w:p w:rsidR="008A79FE" w:rsidRPr="00AA0630" w:rsidRDefault="008A79FE" w:rsidP="001D00ED">
            <w:pPr>
              <w:numPr>
                <w:ilvl w:val="0"/>
                <w:numId w:val="103"/>
              </w:numPr>
              <w:pBdr>
                <w:top w:val="none" w:sz="0" w:space="0" w:color="auto"/>
                <w:left w:val="none" w:sz="0" w:space="0" w:color="auto"/>
                <w:bottom w:val="none" w:sz="0" w:space="0" w:color="auto"/>
                <w:right w:val="none" w:sz="0" w:space="0" w:color="auto"/>
                <w:between w:val="none" w:sz="0" w:space="0" w:color="auto"/>
              </w:pBdr>
              <w:ind w:left="235" w:hanging="235"/>
              <w:rPr>
                <w:rFonts w:ascii="Arial" w:hAnsi="Arial" w:cs="Arial"/>
                <w:sz w:val="20"/>
                <w:szCs w:val="20"/>
              </w:rPr>
            </w:pPr>
            <w:r>
              <w:rPr>
                <w:rFonts w:ascii="Arial" w:hAnsi="Arial" w:cs="Arial"/>
                <w:sz w:val="20"/>
                <w:szCs w:val="20"/>
              </w:rPr>
              <w:t>wymienić</w:t>
            </w:r>
            <w:r w:rsidRPr="0079093F">
              <w:rPr>
                <w:rFonts w:ascii="Arial" w:hAnsi="Arial" w:cs="Arial"/>
                <w:sz w:val="20"/>
                <w:szCs w:val="20"/>
              </w:rPr>
              <w:t xml:space="preserve"> urządzenia wytwarzające energię cieplną</w:t>
            </w:r>
            <w:r w:rsidRPr="00AA0630">
              <w:rPr>
                <w:rFonts w:ascii="Arial" w:hAnsi="Arial" w:cs="Arial"/>
                <w:sz w:val="20"/>
                <w:szCs w:val="20"/>
              </w:rPr>
              <w:t xml:space="preserve"> wykorzystujące odnawialne źródła energii</w:t>
            </w:r>
          </w:p>
        </w:tc>
        <w:tc>
          <w:tcPr>
            <w:tcW w:w="3155" w:type="dxa"/>
          </w:tcPr>
          <w:p w:rsidR="008A79FE" w:rsidRPr="00AA0630" w:rsidRDefault="008A79FE" w:rsidP="001D00ED">
            <w:pPr>
              <w:numPr>
                <w:ilvl w:val="0"/>
                <w:numId w:val="103"/>
              </w:numPr>
              <w:ind w:left="235" w:hanging="235"/>
              <w:rPr>
                <w:rFonts w:ascii="Arial" w:hAnsi="Arial" w:cs="Arial"/>
                <w:sz w:val="20"/>
                <w:szCs w:val="20"/>
              </w:rPr>
            </w:pPr>
            <w:r w:rsidRPr="00AA0630">
              <w:rPr>
                <w:rFonts w:ascii="Arial" w:hAnsi="Arial" w:cs="Arial"/>
                <w:sz w:val="20"/>
                <w:szCs w:val="20"/>
              </w:rPr>
              <w:t xml:space="preserve">wskazać urządzenia </w:t>
            </w:r>
            <w:r w:rsidRPr="0079093F">
              <w:rPr>
                <w:rFonts w:ascii="Arial" w:hAnsi="Arial" w:cs="Arial"/>
                <w:sz w:val="20"/>
                <w:szCs w:val="20"/>
              </w:rPr>
              <w:t xml:space="preserve">wytwarzające energię cieplną </w:t>
            </w:r>
            <w:r w:rsidRPr="00AA0630">
              <w:rPr>
                <w:rFonts w:ascii="Arial" w:hAnsi="Arial" w:cs="Arial"/>
                <w:sz w:val="20"/>
                <w:szCs w:val="20"/>
              </w:rPr>
              <w:t>w elektrociepłowniach wykorzystujących źródła jądrowe</w:t>
            </w:r>
          </w:p>
          <w:p w:rsidR="008A79FE" w:rsidRPr="00467B5B" w:rsidRDefault="008A79FE" w:rsidP="00001826">
            <w:pPr>
              <w:pStyle w:val="Akapitzlist"/>
              <w:suppressAutoHyphens/>
              <w:ind w:left="235" w:hanging="235"/>
              <w:rPr>
                <w:rFonts w:ascii="Arial" w:hAnsi="Arial" w:cs="Arial"/>
                <w:sz w:val="20"/>
                <w:szCs w:val="20"/>
              </w:rPr>
            </w:pPr>
          </w:p>
        </w:tc>
        <w:tc>
          <w:tcPr>
            <w:tcW w:w="1382" w:type="dxa"/>
            <w:vMerge/>
          </w:tcPr>
          <w:p w:rsidR="008A79FE" w:rsidRPr="000964E0" w:rsidRDefault="008A79FE" w:rsidP="00AF1FDB">
            <w:pPr>
              <w:rPr>
                <w:rFonts w:ascii="Arial" w:hAnsi="Arial" w:cs="Arial"/>
                <w:sz w:val="20"/>
                <w:szCs w:val="20"/>
              </w:rPr>
            </w:pPr>
          </w:p>
        </w:tc>
      </w:tr>
      <w:tr w:rsidR="008A79FE" w:rsidRPr="003D6237" w:rsidTr="00B26C6A">
        <w:tc>
          <w:tcPr>
            <w:tcW w:w="2031" w:type="dxa"/>
            <w:vMerge/>
          </w:tcPr>
          <w:p w:rsidR="008A79FE" w:rsidRPr="000964E0" w:rsidRDefault="008A79FE" w:rsidP="00AF1FDB">
            <w:pPr>
              <w:rPr>
                <w:rFonts w:ascii="Arial" w:hAnsi="Arial" w:cs="Arial"/>
                <w:sz w:val="20"/>
                <w:szCs w:val="20"/>
              </w:rPr>
            </w:pPr>
          </w:p>
        </w:tc>
        <w:tc>
          <w:tcPr>
            <w:tcW w:w="2188" w:type="dxa"/>
          </w:tcPr>
          <w:p w:rsidR="008A79FE" w:rsidRDefault="008A79FE" w:rsidP="00AF1FDB">
            <w:r>
              <w:rPr>
                <w:rFonts w:ascii="Arial" w:hAnsi="Arial" w:cs="Arial"/>
                <w:sz w:val="20"/>
                <w:szCs w:val="20"/>
              </w:rPr>
              <w:t>3. Instalacje i urządzenia</w:t>
            </w:r>
            <w:r w:rsidRPr="001F2D4F">
              <w:rPr>
                <w:rFonts w:ascii="Arial" w:hAnsi="Arial" w:cs="Arial"/>
                <w:sz w:val="20"/>
                <w:szCs w:val="20"/>
              </w:rPr>
              <w:t xml:space="preserve"> </w:t>
            </w:r>
            <w:r>
              <w:rPr>
                <w:rFonts w:ascii="Arial" w:hAnsi="Arial" w:cs="Arial"/>
                <w:sz w:val="20"/>
                <w:szCs w:val="20"/>
              </w:rPr>
              <w:t>cieplne w ciepłowniach i elektrociepłowniach (w tym u</w:t>
            </w:r>
            <w:r w:rsidRPr="00ED4B82">
              <w:rPr>
                <w:rFonts w:ascii="Arial" w:hAnsi="Arial" w:cs="Arial"/>
                <w:sz w:val="20"/>
                <w:szCs w:val="20"/>
              </w:rPr>
              <w:t xml:space="preserve">rządzenia odbiorcze pary </w:t>
            </w:r>
            <w:r>
              <w:rPr>
                <w:rFonts w:ascii="Arial" w:hAnsi="Arial" w:cs="Arial"/>
                <w:sz w:val="20"/>
                <w:szCs w:val="20"/>
              </w:rPr>
              <w:t>i gorącej wody oraz m</w:t>
            </w:r>
            <w:r w:rsidRPr="00ED4B82">
              <w:rPr>
                <w:rFonts w:ascii="Arial" w:hAnsi="Arial" w:cs="Arial"/>
                <w:sz w:val="20"/>
                <w:szCs w:val="20"/>
              </w:rPr>
              <w:t>aszyny przepływowe</w:t>
            </w:r>
            <w:r>
              <w:rPr>
                <w:rFonts w:ascii="Arial" w:hAnsi="Arial" w:cs="Arial"/>
                <w:sz w:val="20"/>
                <w:szCs w:val="20"/>
              </w:rPr>
              <w:t>)</w:t>
            </w:r>
          </w:p>
          <w:p w:rsidR="008A79FE" w:rsidRPr="000964E0" w:rsidRDefault="008A79FE" w:rsidP="00AF1FDB">
            <w:pPr>
              <w:rPr>
                <w:rFonts w:ascii="Arial" w:hAnsi="Arial" w:cs="Arial"/>
                <w:sz w:val="20"/>
                <w:szCs w:val="20"/>
              </w:rPr>
            </w:pPr>
          </w:p>
        </w:tc>
        <w:tc>
          <w:tcPr>
            <w:tcW w:w="851" w:type="dxa"/>
          </w:tcPr>
          <w:p w:rsidR="008A79FE" w:rsidRPr="000964E0" w:rsidRDefault="008A79FE" w:rsidP="00AF1FDB">
            <w:pPr>
              <w:jc w:val="center"/>
              <w:rPr>
                <w:rFonts w:ascii="Arial" w:hAnsi="Arial" w:cs="Arial"/>
                <w:sz w:val="20"/>
                <w:szCs w:val="20"/>
              </w:rPr>
            </w:pPr>
          </w:p>
        </w:tc>
        <w:tc>
          <w:tcPr>
            <w:tcW w:w="4251" w:type="dxa"/>
          </w:tcPr>
          <w:p w:rsidR="008A79FE" w:rsidRPr="004E5C62" w:rsidRDefault="008A79FE" w:rsidP="001D00ED">
            <w:pPr>
              <w:numPr>
                <w:ilvl w:val="0"/>
                <w:numId w:val="103"/>
              </w:numPr>
              <w:ind w:left="235" w:hanging="235"/>
              <w:rPr>
                <w:rFonts w:ascii="Arial" w:hAnsi="Arial" w:cs="Arial"/>
                <w:sz w:val="20"/>
                <w:szCs w:val="20"/>
              </w:rPr>
            </w:pPr>
            <w:r w:rsidRPr="004E5C62">
              <w:rPr>
                <w:rFonts w:ascii="Arial" w:hAnsi="Arial" w:cs="Arial"/>
                <w:sz w:val="20"/>
                <w:szCs w:val="20"/>
              </w:rPr>
              <w:t xml:space="preserve">rozróżnić rodzaje </w:t>
            </w:r>
            <w:r w:rsidRPr="00AA0630">
              <w:rPr>
                <w:rFonts w:ascii="Arial" w:hAnsi="Arial" w:cs="Arial"/>
                <w:sz w:val="20"/>
                <w:szCs w:val="20"/>
              </w:rPr>
              <w:t xml:space="preserve">instalacji i urządzeń </w:t>
            </w:r>
            <w:r w:rsidRPr="004E5C62">
              <w:rPr>
                <w:rFonts w:ascii="Arial" w:hAnsi="Arial" w:cs="Arial"/>
                <w:sz w:val="20"/>
                <w:szCs w:val="20"/>
              </w:rPr>
              <w:t>do wytwarzania energii cieplnej</w:t>
            </w:r>
            <w:r w:rsidRPr="00AA0630">
              <w:rPr>
                <w:rFonts w:ascii="Arial" w:hAnsi="Arial" w:cs="Arial"/>
                <w:sz w:val="20"/>
                <w:szCs w:val="20"/>
              </w:rPr>
              <w:t xml:space="preserve"> wykorzystujących źródła konwencjonalne (</w:t>
            </w:r>
            <w:r w:rsidRPr="004E5C62">
              <w:rPr>
                <w:rFonts w:ascii="Arial" w:hAnsi="Arial" w:cs="Arial"/>
                <w:sz w:val="20"/>
                <w:szCs w:val="20"/>
              </w:rPr>
              <w:t>paleniska rusztowe, komorowe, fluidalne)</w:t>
            </w:r>
          </w:p>
          <w:p w:rsidR="008A79FE" w:rsidRPr="004E5C62" w:rsidRDefault="008A79FE" w:rsidP="001D00ED">
            <w:pPr>
              <w:numPr>
                <w:ilvl w:val="0"/>
                <w:numId w:val="103"/>
              </w:numPr>
              <w:ind w:left="235" w:hanging="235"/>
              <w:rPr>
                <w:rFonts w:ascii="Arial" w:hAnsi="Arial" w:cs="Arial"/>
                <w:sz w:val="20"/>
                <w:szCs w:val="20"/>
              </w:rPr>
            </w:pPr>
            <w:r w:rsidRPr="004E5C62">
              <w:rPr>
                <w:rFonts w:ascii="Arial" w:hAnsi="Arial" w:cs="Arial"/>
                <w:sz w:val="20"/>
                <w:szCs w:val="20"/>
              </w:rPr>
              <w:t xml:space="preserve">wymienić elementy i urządzenia wchodzące w skład </w:t>
            </w:r>
            <w:r w:rsidRPr="00AA0630">
              <w:rPr>
                <w:rFonts w:ascii="Arial" w:hAnsi="Arial" w:cs="Arial"/>
                <w:sz w:val="20"/>
                <w:szCs w:val="20"/>
              </w:rPr>
              <w:t xml:space="preserve">instalacji i urządzeń </w:t>
            </w:r>
            <w:r w:rsidRPr="004E5C62">
              <w:rPr>
                <w:rFonts w:ascii="Arial" w:hAnsi="Arial" w:cs="Arial"/>
                <w:sz w:val="20"/>
                <w:szCs w:val="20"/>
              </w:rPr>
              <w:t>do wytwarzania energii cieplnej</w:t>
            </w:r>
            <w:r w:rsidRPr="00AA0630">
              <w:rPr>
                <w:rFonts w:ascii="Arial" w:hAnsi="Arial" w:cs="Arial"/>
                <w:sz w:val="20"/>
                <w:szCs w:val="20"/>
              </w:rPr>
              <w:t xml:space="preserve"> wykorzystujących źródła konwencjonalne (</w:t>
            </w:r>
            <w:r w:rsidRPr="004E5C62">
              <w:rPr>
                <w:rFonts w:ascii="Arial" w:hAnsi="Arial" w:cs="Arial"/>
                <w:sz w:val="20"/>
                <w:szCs w:val="20"/>
              </w:rPr>
              <w:t>paleniska rusztowe, komorowe, fluidalne)</w:t>
            </w:r>
          </w:p>
          <w:p w:rsidR="008A79FE" w:rsidRPr="00AA0630" w:rsidRDefault="008A79FE" w:rsidP="001D00ED">
            <w:pPr>
              <w:numPr>
                <w:ilvl w:val="0"/>
                <w:numId w:val="103"/>
              </w:numPr>
              <w:ind w:left="235" w:hanging="235"/>
              <w:rPr>
                <w:rFonts w:ascii="Arial" w:hAnsi="Arial" w:cs="Arial"/>
                <w:sz w:val="20"/>
                <w:szCs w:val="20"/>
              </w:rPr>
            </w:pPr>
            <w:r w:rsidRPr="004E5C62">
              <w:rPr>
                <w:rFonts w:ascii="Arial" w:hAnsi="Arial" w:cs="Arial"/>
                <w:sz w:val="20"/>
                <w:szCs w:val="20"/>
              </w:rPr>
              <w:t xml:space="preserve">rozróżnić rodzaje </w:t>
            </w:r>
            <w:r w:rsidRPr="00AA0630">
              <w:rPr>
                <w:rFonts w:ascii="Arial" w:hAnsi="Arial" w:cs="Arial"/>
                <w:sz w:val="20"/>
                <w:szCs w:val="20"/>
              </w:rPr>
              <w:t xml:space="preserve">instalacji i urządzeń </w:t>
            </w:r>
            <w:r w:rsidRPr="004E5C62">
              <w:rPr>
                <w:rFonts w:ascii="Arial" w:hAnsi="Arial" w:cs="Arial"/>
                <w:sz w:val="20"/>
                <w:szCs w:val="20"/>
              </w:rPr>
              <w:t>do wytwarzania energii cieplnej</w:t>
            </w:r>
            <w:r w:rsidRPr="00AA0630">
              <w:rPr>
                <w:rFonts w:ascii="Arial" w:hAnsi="Arial" w:cs="Arial"/>
                <w:sz w:val="20"/>
                <w:szCs w:val="20"/>
              </w:rPr>
              <w:t xml:space="preserve"> wykorzystujących odnawialne źródła energii</w:t>
            </w:r>
          </w:p>
          <w:p w:rsidR="008A79FE" w:rsidRPr="004E5C62" w:rsidRDefault="008A79FE" w:rsidP="001D00ED">
            <w:pPr>
              <w:numPr>
                <w:ilvl w:val="0"/>
                <w:numId w:val="103"/>
              </w:numPr>
              <w:ind w:left="235" w:hanging="235"/>
              <w:rPr>
                <w:rFonts w:ascii="Arial" w:eastAsia="Arial" w:hAnsi="Arial" w:cs="Arial"/>
                <w:sz w:val="20"/>
                <w:szCs w:val="20"/>
              </w:rPr>
            </w:pPr>
            <w:r w:rsidRPr="004E5C62">
              <w:rPr>
                <w:rFonts w:ascii="Arial" w:hAnsi="Arial" w:cs="Arial"/>
                <w:sz w:val="20"/>
                <w:szCs w:val="20"/>
              </w:rPr>
              <w:t xml:space="preserve">wymienić elementy i urządzenia wchodzące w skład </w:t>
            </w:r>
            <w:r w:rsidRPr="004E5C62">
              <w:rPr>
                <w:rFonts w:ascii="Arial" w:hAnsi="Arial" w:cs="Arial"/>
                <w:bCs/>
                <w:sz w:val="20"/>
                <w:szCs w:val="20"/>
              </w:rPr>
              <w:t xml:space="preserve">instalacji i urządzeń </w:t>
            </w:r>
            <w:r w:rsidRPr="004E5C62">
              <w:rPr>
                <w:rFonts w:ascii="Arial" w:hAnsi="Arial" w:cs="Arial"/>
                <w:sz w:val="20"/>
                <w:szCs w:val="20"/>
              </w:rPr>
              <w:t>do wytwarzania energii cieplnej</w:t>
            </w:r>
            <w:r w:rsidRPr="004E5C62">
              <w:rPr>
                <w:rFonts w:ascii="Arial" w:eastAsia="Arial" w:hAnsi="Arial" w:cs="Arial"/>
                <w:sz w:val="20"/>
                <w:szCs w:val="20"/>
              </w:rPr>
              <w:t xml:space="preserve"> wykorzystujących odnawialne źródła energii</w:t>
            </w:r>
          </w:p>
        </w:tc>
        <w:tc>
          <w:tcPr>
            <w:tcW w:w="3155" w:type="dxa"/>
          </w:tcPr>
          <w:p w:rsidR="008A79FE" w:rsidRPr="00AA0630" w:rsidRDefault="008A79FE" w:rsidP="001D00ED">
            <w:pPr>
              <w:numPr>
                <w:ilvl w:val="0"/>
                <w:numId w:val="103"/>
              </w:numPr>
              <w:ind w:left="235" w:hanging="235"/>
              <w:rPr>
                <w:rFonts w:ascii="Arial" w:hAnsi="Arial" w:cs="Arial"/>
                <w:sz w:val="20"/>
                <w:szCs w:val="20"/>
              </w:rPr>
            </w:pPr>
            <w:r w:rsidRPr="001F2D4F">
              <w:rPr>
                <w:rFonts w:ascii="Arial" w:hAnsi="Arial" w:cs="Arial"/>
                <w:sz w:val="20"/>
                <w:szCs w:val="20"/>
              </w:rPr>
              <w:t>rozróżni</w:t>
            </w:r>
            <w:r>
              <w:rPr>
                <w:rFonts w:ascii="Arial" w:hAnsi="Arial" w:cs="Arial"/>
                <w:sz w:val="20"/>
                <w:szCs w:val="20"/>
              </w:rPr>
              <w:t>ć</w:t>
            </w:r>
            <w:r w:rsidRPr="001F2D4F">
              <w:rPr>
                <w:rFonts w:ascii="Arial" w:hAnsi="Arial" w:cs="Arial"/>
                <w:sz w:val="20"/>
                <w:szCs w:val="20"/>
              </w:rPr>
              <w:t xml:space="preserve"> rodzaje </w:t>
            </w:r>
            <w:r w:rsidRPr="00AA0630">
              <w:rPr>
                <w:rFonts w:ascii="Arial" w:hAnsi="Arial" w:cs="Arial"/>
                <w:sz w:val="20"/>
                <w:szCs w:val="20"/>
              </w:rPr>
              <w:t xml:space="preserve">instalacji i urządzeń </w:t>
            </w:r>
            <w:r w:rsidRPr="001F2D4F">
              <w:rPr>
                <w:rFonts w:ascii="Arial" w:hAnsi="Arial" w:cs="Arial"/>
                <w:sz w:val="20"/>
                <w:szCs w:val="20"/>
              </w:rPr>
              <w:t>do wytwarzania energii cieplnej</w:t>
            </w:r>
            <w:r w:rsidRPr="00AA0630">
              <w:rPr>
                <w:rFonts w:ascii="Arial" w:hAnsi="Arial" w:cs="Arial"/>
                <w:sz w:val="20"/>
                <w:szCs w:val="20"/>
              </w:rPr>
              <w:t xml:space="preserve"> wykorzystujących źródła jądrowe</w:t>
            </w:r>
          </w:p>
          <w:p w:rsidR="008A79FE" w:rsidRPr="00AA0630" w:rsidRDefault="008A79FE" w:rsidP="001D00ED">
            <w:pPr>
              <w:numPr>
                <w:ilvl w:val="0"/>
                <w:numId w:val="103"/>
              </w:numPr>
              <w:ind w:left="235" w:hanging="235"/>
              <w:rPr>
                <w:rFonts w:ascii="Arial" w:hAnsi="Arial" w:cs="Arial"/>
                <w:sz w:val="20"/>
                <w:szCs w:val="20"/>
              </w:rPr>
            </w:pPr>
            <w:r w:rsidRPr="001F2D4F">
              <w:rPr>
                <w:rFonts w:ascii="Arial" w:hAnsi="Arial" w:cs="Arial"/>
                <w:sz w:val="20"/>
                <w:szCs w:val="20"/>
              </w:rPr>
              <w:t>wymieni</w:t>
            </w:r>
            <w:r>
              <w:rPr>
                <w:rFonts w:ascii="Arial" w:hAnsi="Arial" w:cs="Arial"/>
                <w:sz w:val="20"/>
                <w:szCs w:val="20"/>
              </w:rPr>
              <w:t>ć</w:t>
            </w:r>
            <w:r w:rsidRPr="001F2D4F">
              <w:rPr>
                <w:rFonts w:ascii="Arial" w:hAnsi="Arial" w:cs="Arial"/>
                <w:sz w:val="20"/>
                <w:szCs w:val="20"/>
              </w:rPr>
              <w:t xml:space="preserve"> elementy i urządzenia wchodzące w skład </w:t>
            </w:r>
            <w:r w:rsidRPr="00AA0630">
              <w:rPr>
                <w:rFonts w:ascii="Arial" w:hAnsi="Arial" w:cs="Arial"/>
                <w:sz w:val="20"/>
                <w:szCs w:val="20"/>
              </w:rPr>
              <w:t xml:space="preserve">instalacji i urządzeń </w:t>
            </w:r>
            <w:r w:rsidRPr="001F2D4F">
              <w:rPr>
                <w:rFonts w:ascii="Arial" w:hAnsi="Arial" w:cs="Arial"/>
                <w:sz w:val="20"/>
                <w:szCs w:val="20"/>
              </w:rPr>
              <w:t>do wytwarzania energii cieplnej</w:t>
            </w:r>
            <w:r w:rsidRPr="00AA0630">
              <w:rPr>
                <w:rFonts w:ascii="Arial" w:hAnsi="Arial" w:cs="Arial"/>
                <w:sz w:val="20"/>
                <w:szCs w:val="20"/>
              </w:rPr>
              <w:t xml:space="preserve"> wykorzystujących źródła jądrowe</w:t>
            </w:r>
          </w:p>
          <w:p w:rsidR="008A79FE" w:rsidRPr="00467B5B" w:rsidRDefault="008A79FE" w:rsidP="00001826">
            <w:pPr>
              <w:ind w:left="235" w:hanging="235"/>
              <w:rPr>
                <w:rFonts w:ascii="Arial" w:hAnsi="Arial" w:cs="Arial"/>
                <w:sz w:val="20"/>
                <w:szCs w:val="20"/>
              </w:rPr>
            </w:pPr>
          </w:p>
        </w:tc>
        <w:tc>
          <w:tcPr>
            <w:tcW w:w="1382" w:type="dxa"/>
            <w:vMerge/>
          </w:tcPr>
          <w:p w:rsidR="008A79FE" w:rsidRPr="000964E0" w:rsidRDefault="008A79FE" w:rsidP="00AF1FDB">
            <w:pPr>
              <w:rPr>
                <w:rFonts w:ascii="Arial" w:hAnsi="Arial" w:cs="Arial"/>
                <w:sz w:val="20"/>
                <w:szCs w:val="20"/>
              </w:rPr>
            </w:pPr>
          </w:p>
        </w:tc>
      </w:tr>
      <w:tr w:rsidR="00E75AB3" w:rsidRPr="003D6237" w:rsidTr="00B26C6A">
        <w:tc>
          <w:tcPr>
            <w:tcW w:w="2031" w:type="dxa"/>
            <w:vMerge w:val="restart"/>
          </w:tcPr>
          <w:p w:rsidR="00E75AB3" w:rsidRPr="000964E0" w:rsidRDefault="00E75AB3" w:rsidP="00777BD5">
            <w:pPr>
              <w:rPr>
                <w:rFonts w:ascii="Arial" w:hAnsi="Arial" w:cs="Arial"/>
                <w:sz w:val="20"/>
                <w:szCs w:val="20"/>
              </w:rPr>
            </w:pPr>
            <w:r>
              <w:rPr>
                <w:rFonts w:ascii="Arial" w:hAnsi="Arial" w:cs="Arial"/>
                <w:sz w:val="20"/>
                <w:szCs w:val="20"/>
              </w:rPr>
              <w:t xml:space="preserve">III. Eksploatacja </w:t>
            </w:r>
            <w:r w:rsidRPr="001F2D4F">
              <w:rPr>
                <w:rFonts w:ascii="Arial" w:hAnsi="Arial" w:cs="Arial"/>
                <w:sz w:val="20"/>
                <w:szCs w:val="20"/>
              </w:rPr>
              <w:t>instalacj</w:t>
            </w:r>
            <w:r>
              <w:rPr>
                <w:rFonts w:ascii="Arial" w:hAnsi="Arial" w:cs="Arial"/>
                <w:sz w:val="20"/>
                <w:szCs w:val="20"/>
              </w:rPr>
              <w:t xml:space="preserve">i i urządzeń </w:t>
            </w:r>
            <w:r w:rsidRPr="001F2D4F">
              <w:rPr>
                <w:rFonts w:ascii="Arial" w:hAnsi="Arial" w:cs="Arial"/>
                <w:sz w:val="20"/>
                <w:szCs w:val="20"/>
              </w:rPr>
              <w:t>do wytwarzania energii cieplnej</w:t>
            </w:r>
            <w:r>
              <w:rPr>
                <w:rFonts w:ascii="Arial" w:hAnsi="Arial" w:cs="Arial"/>
                <w:sz w:val="20"/>
                <w:szCs w:val="20"/>
              </w:rPr>
              <w:t xml:space="preserve"> </w:t>
            </w:r>
          </w:p>
        </w:tc>
        <w:tc>
          <w:tcPr>
            <w:tcW w:w="2188" w:type="dxa"/>
          </w:tcPr>
          <w:p w:rsidR="00E75AB3" w:rsidRPr="00EB5B6D" w:rsidRDefault="00E75AB3" w:rsidP="009E42B3">
            <w:pPr>
              <w:numPr>
                <w:ilvl w:val="0"/>
                <w:numId w:val="135"/>
              </w:numPr>
              <w:ind w:left="391"/>
              <w:rPr>
                <w:rFonts w:ascii="Arial" w:hAnsi="Arial" w:cs="Arial"/>
                <w:sz w:val="20"/>
                <w:szCs w:val="20"/>
              </w:rPr>
            </w:pPr>
            <w:r>
              <w:rPr>
                <w:rFonts w:ascii="Arial" w:hAnsi="Arial" w:cs="Arial"/>
                <w:sz w:val="20"/>
                <w:szCs w:val="20"/>
              </w:rPr>
              <w:t xml:space="preserve">Pomiary w </w:t>
            </w:r>
            <w:r w:rsidRPr="001F2D4F">
              <w:rPr>
                <w:rFonts w:ascii="Arial" w:hAnsi="Arial" w:cs="Arial"/>
                <w:sz w:val="20"/>
                <w:szCs w:val="20"/>
              </w:rPr>
              <w:t>instalacj</w:t>
            </w:r>
            <w:r>
              <w:rPr>
                <w:rFonts w:ascii="Arial" w:hAnsi="Arial" w:cs="Arial"/>
                <w:sz w:val="20"/>
                <w:szCs w:val="20"/>
              </w:rPr>
              <w:t>ach i urządzeniach</w:t>
            </w:r>
            <w:r w:rsidRPr="001F2D4F">
              <w:rPr>
                <w:rFonts w:ascii="Arial" w:hAnsi="Arial" w:cs="Arial"/>
                <w:sz w:val="20"/>
                <w:szCs w:val="20"/>
              </w:rPr>
              <w:t xml:space="preserve"> do wytwarzania energii cieplnej</w:t>
            </w:r>
          </w:p>
        </w:tc>
        <w:tc>
          <w:tcPr>
            <w:tcW w:w="851" w:type="dxa"/>
          </w:tcPr>
          <w:p w:rsidR="00E75AB3" w:rsidRPr="000964E0" w:rsidRDefault="00E75AB3" w:rsidP="00777BD5">
            <w:pPr>
              <w:jc w:val="center"/>
              <w:rPr>
                <w:rFonts w:ascii="Arial" w:hAnsi="Arial" w:cs="Arial"/>
                <w:sz w:val="20"/>
                <w:szCs w:val="20"/>
              </w:rPr>
            </w:pPr>
          </w:p>
        </w:tc>
        <w:tc>
          <w:tcPr>
            <w:tcW w:w="4251" w:type="dxa"/>
          </w:tcPr>
          <w:p w:rsidR="00E75AB3" w:rsidRDefault="00E75AB3" w:rsidP="001D00ED">
            <w:pPr>
              <w:numPr>
                <w:ilvl w:val="0"/>
                <w:numId w:val="103"/>
              </w:numPr>
              <w:ind w:left="235" w:hanging="235"/>
              <w:rPr>
                <w:rFonts w:ascii="Arial" w:hAnsi="Arial" w:cs="Arial"/>
                <w:sz w:val="20"/>
                <w:szCs w:val="20"/>
              </w:rPr>
            </w:pPr>
            <w:r>
              <w:rPr>
                <w:rFonts w:ascii="Arial" w:hAnsi="Arial" w:cs="Arial"/>
                <w:sz w:val="20"/>
                <w:szCs w:val="20"/>
              </w:rPr>
              <w:t>rozróżnić</w:t>
            </w:r>
            <w:r w:rsidRPr="004E5C62">
              <w:rPr>
                <w:rFonts w:ascii="Arial" w:hAnsi="Arial" w:cs="Arial"/>
                <w:sz w:val="20"/>
                <w:szCs w:val="20"/>
              </w:rPr>
              <w:t xml:space="preserve"> przyrządy pomiarowe do pomiaru wielkości nieelektrycznych instalacji i urządzeń do wytwarzania energii cieplnej ze źródeł konwencjonalnych</w:t>
            </w:r>
          </w:p>
          <w:p w:rsidR="00E75AB3" w:rsidRPr="001D1050" w:rsidRDefault="00E75AB3" w:rsidP="001D00ED">
            <w:pPr>
              <w:numPr>
                <w:ilvl w:val="0"/>
                <w:numId w:val="103"/>
              </w:numPr>
              <w:ind w:left="235" w:hanging="235"/>
              <w:rPr>
                <w:rFonts w:ascii="Arial" w:hAnsi="Arial" w:cs="Arial"/>
                <w:sz w:val="20"/>
                <w:szCs w:val="20"/>
              </w:rPr>
            </w:pPr>
            <w:r w:rsidRPr="001D1050">
              <w:rPr>
                <w:rFonts w:ascii="Arial" w:hAnsi="Arial" w:cs="Arial"/>
                <w:sz w:val="20"/>
                <w:szCs w:val="20"/>
              </w:rPr>
              <w:t>dobrać przyrządy pomiarowe do pomiaru wielkości nieelektrycznych instalacji i urządzeń do wytwarzania energii cieplnej ze źródeł konwencjonalnych</w:t>
            </w:r>
          </w:p>
          <w:p w:rsidR="00E75AB3" w:rsidRDefault="00E75AB3" w:rsidP="001D00ED">
            <w:pPr>
              <w:numPr>
                <w:ilvl w:val="0"/>
                <w:numId w:val="103"/>
              </w:numPr>
              <w:ind w:left="235" w:hanging="235"/>
              <w:rPr>
                <w:rFonts w:ascii="Arial" w:hAnsi="Arial" w:cs="Arial"/>
                <w:sz w:val="20"/>
                <w:szCs w:val="20"/>
              </w:rPr>
            </w:pPr>
            <w:r>
              <w:rPr>
                <w:rFonts w:ascii="Arial" w:hAnsi="Arial" w:cs="Arial"/>
                <w:sz w:val="20"/>
                <w:szCs w:val="20"/>
              </w:rPr>
              <w:t>rozróżnić</w:t>
            </w:r>
            <w:r w:rsidRPr="004E5C62">
              <w:rPr>
                <w:rFonts w:ascii="Arial" w:hAnsi="Arial" w:cs="Arial"/>
                <w:sz w:val="20"/>
                <w:szCs w:val="20"/>
              </w:rPr>
              <w:t xml:space="preserve"> przyrządy pomiarowe do pomiaru wielkości nieelektrycznych instalacji i urządzeń do wytwarzania energii cieplnej ze źródeł odnawialnych</w:t>
            </w:r>
          </w:p>
          <w:p w:rsidR="00E75AB3" w:rsidRPr="001D1050" w:rsidRDefault="00E75AB3" w:rsidP="001D00ED">
            <w:pPr>
              <w:numPr>
                <w:ilvl w:val="0"/>
                <w:numId w:val="103"/>
              </w:numPr>
              <w:ind w:left="235" w:hanging="235"/>
              <w:rPr>
                <w:rFonts w:ascii="Arial" w:hAnsi="Arial" w:cs="Arial"/>
                <w:sz w:val="20"/>
                <w:szCs w:val="20"/>
              </w:rPr>
            </w:pPr>
            <w:r w:rsidRPr="001D1050">
              <w:rPr>
                <w:rFonts w:ascii="Arial" w:hAnsi="Arial" w:cs="Arial"/>
                <w:sz w:val="20"/>
                <w:szCs w:val="20"/>
              </w:rPr>
              <w:t>dobrać przyrządy pomiarowe do pomiaru wielkości nieelektrycznych instalacji i urządzeń do wytwarzania energii cieplnej ze źródeł konwencjonalnych i odnawialnych</w:t>
            </w:r>
          </w:p>
          <w:p w:rsidR="00E75AB3" w:rsidRPr="001D1050" w:rsidRDefault="00E75AB3" w:rsidP="001D00ED">
            <w:pPr>
              <w:numPr>
                <w:ilvl w:val="0"/>
                <w:numId w:val="103"/>
              </w:numPr>
              <w:ind w:left="235" w:hanging="235"/>
              <w:rPr>
                <w:rFonts w:ascii="Arial" w:hAnsi="Arial" w:cs="Arial"/>
                <w:sz w:val="20"/>
                <w:szCs w:val="20"/>
              </w:rPr>
            </w:pPr>
            <w:r w:rsidRPr="001D1050">
              <w:rPr>
                <w:rFonts w:ascii="Arial" w:hAnsi="Arial" w:cs="Arial"/>
                <w:sz w:val="20"/>
                <w:szCs w:val="20"/>
              </w:rPr>
              <w:t>dobrać metody pomiarowe wielkości nieelektrycznych instalacji i urządzeń do wytwarzania energii cieplnej konwencjonalnej i odnawialnej</w:t>
            </w:r>
          </w:p>
          <w:p w:rsidR="00E75AB3" w:rsidRDefault="00E75AB3" w:rsidP="001D00ED">
            <w:pPr>
              <w:numPr>
                <w:ilvl w:val="0"/>
                <w:numId w:val="103"/>
              </w:numPr>
              <w:ind w:left="235" w:hanging="235"/>
              <w:rPr>
                <w:rFonts w:ascii="Arial" w:hAnsi="Arial" w:cs="Arial"/>
                <w:sz w:val="20"/>
                <w:szCs w:val="20"/>
              </w:rPr>
            </w:pPr>
            <w:r>
              <w:rPr>
                <w:rFonts w:ascii="Arial" w:hAnsi="Arial" w:cs="Arial"/>
                <w:sz w:val="20"/>
                <w:szCs w:val="20"/>
              </w:rPr>
              <w:t xml:space="preserve">wymienić metody pomiarowe wielkości nieelektrycznych </w:t>
            </w:r>
            <w:r w:rsidRPr="004E5C62">
              <w:rPr>
                <w:rFonts w:ascii="Arial" w:hAnsi="Arial" w:cs="Arial"/>
                <w:sz w:val="20"/>
                <w:szCs w:val="20"/>
              </w:rPr>
              <w:t>instalacji i urządzeń do wytwarzania energii cieplnej</w:t>
            </w:r>
          </w:p>
          <w:p w:rsidR="00E75AB3" w:rsidRPr="004E5C62" w:rsidRDefault="00E75AB3" w:rsidP="001D00ED">
            <w:pPr>
              <w:numPr>
                <w:ilvl w:val="0"/>
                <w:numId w:val="103"/>
              </w:numPr>
              <w:ind w:left="235" w:hanging="235"/>
              <w:rPr>
                <w:rFonts w:ascii="Arial" w:hAnsi="Arial" w:cs="Arial"/>
                <w:sz w:val="20"/>
                <w:szCs w:val="20"/>
              </w:rPr>
            </w:pPr>
            <w:r>
              <w:rPr>
                <w:rFonts w:ascii="Arial" w:hAnsi="Arial" w:cs="Arial"/>
                <w:sz w:val="20"/>
                <w:szCs w:val="20"/>
              </w:rPr>
              <w:t xml:space="preserve">opisać metody pomiarowe wielkości nieelektrycznych </w:t>
            </w:r>
            <w:r w:rsidRPr="004E5C62">
              <w:rPr>
                <w:rFonts w:ascii="Arial" w:hAnsi="Arial" w:cs="Arial"/>
                <w:sz w:val="20"/>
                <w:szCs w:val="20"/>
              </w:rPr>
              <w:t>instalacji i urządzeń do wytwarzania energii cieplnej</w:t>
            </w:r>
          </w:p>
        </w:tc>
        <w:tc>
          <w:tcPr>
            <w:tcW w:w="3155" w:type="dxa"/>
          </w:tcPr>
          <w:p w:rsidR="00E75AB3" w:rsidRPr="00467B5B" w:rsidRDefault="00E75AB3" w:rsidP="001D00ED">
            <w:pPr>
              <w:numPr>
                <w:ilvl w:val="0"/>
                <w:numId w:val="103"/>
              </w:numPr>
              <w:ind w:left="235" w:hanging="235"/>
              <w:rPr>
                <w:rFonts w:ascii="Arial" w:hAnsi="Arial" w:cs="Arial"/>
                <w:sz w:val="20"/>
                <w:szCs w:val="20"/>
              </w:rPr>
            </w:pPr>
            <w:r>
              <w:rPr>
                <w:rFonts w:ascii="Arial" w:hAnsi="Arial" w:cs="Arial"/>
                <w:sz w:val="20"/>
                <w:szCs w:val="20"/>
              </w:rPr>
              <w:t xml:space="preserve">uzasadnić w małym zespole zadaniowym wybór przyrządów i metody pomiarowej </w:t>
            </w:r>
            <w:r w:rsidRPr="004E5C62">
              <w:rPr>
                <w:rFonts w:ascii="Arial" w:hAnsi="Arial" w:cs="Arial"/>
                <w:sz w:val="20"/>
                <w:szCs w:val="20"/>
              </w:rPr>
              <w:t>do pomiaru wielkości nieelektrycznych instalacji i urządzeń do wytwarzania energii cieplnej</w:t>
            </w:r>
            <w:r>
              <w:rPr>
                <w:rFonts w:ascii="Arial" w:hAnsi="Arial" w:cs="Arial"/>
                <w:sz w:val="20"/>
                <w:szCs w:val="20"/>
              </w:rPr>
              <w:t xml:space="preserve"> na podstawie studium przypadku</w:t>
            </w:r>
          </w:p>
        </w:tc>
        <w:tc>
          <w:tcPr>
            <w:tcW w:w="1382" w:type="dxa"/>
            <w:vMerge w:val="restart"/>
          </w:tcPr>
          <w:p w:rsidR="00E75AB3" w:rsidRPr="000964E0" w:rsidRDefault="007452C0" w:rsidP="00777BD5">
            <w:pPr>
              <w:rPr>
                <w:rFonts w:ascii="Arial" w:hAnsi="Arial" w:cs="Arial"/>
                <w:sz w:val="20"/>
                <w:szCs w:val="20"/>
              </w:rPr>
            </w:pPr>
            <w:r>
              <w:rPr>
                <w:rFonts w:ascii="Arial" w:hAnsi="Arial" w:cs="Arial"/>
                <w:sz w:val="20"/>
                <w:szCs w:val="20"/>
              </w:rPr>
              <w:t>Klasa IV</w:t>
            </w:r>
          </w:p>
        </w:tc>
      </w:tr>
      <w:tr w:rsidR="00B62B6D" w:rsidRPr="003D6237" w:rsidTr="00B26C6A">
        <w:tc>
          <w:tcPr>
            <w:tcW w:w="2031" w:type="dxa"/>
            <w:vMerge/>
          </w:tcPr>
          <w:p w:rsidR="00B62B6D" w:rsidRDefault="00B62B6D" w:rsidP="00777BD5">
            <w:pPr>
              <w:rPr>
                <w:rFonts w:ascii="Arial" w:hAnsi="Arial" w:cs="Arial"/>
                <w:sz w:val="20"/>
                <w:szCs w:val="20"/>
              </w:rPr>
            </w:pPr>
          </w:p>
        </w:tc>
        <w:tc>
          <w:tcPr>
            <w:tcW w:w="2188" w:type="dxa"/>
          </w:tcPr>
          <w:p w:rsidR="00B62B6D" w:rsidRPr="00CF6656" w:rsidRDefault="00B62B6D" w:rsidP="009E42B3">
            <w:pPr>
              <w:numPr>
                <w:ilvl w:val="0"/>
                <w:numId w:val="135"/>
              </w:numPr>
              <w:ind w:left="391"/>
              <w:rPr>
                <w:rFonts w:ascii="Arial" w:hAnsi="Arial" w:cs="Arial"/>
                <w:color w:val="auto"/>
                <w:sz w:val="20"/>
                <w:szCs w:val="20"/>
              </w:rPr>
            </w:pPr>
            <w:r w:rsidRPr="00CF6656">
              <w:rPr>
                <w:rFonts w:ascii="Arial" w:hAnsi="Arial" w:cs="Arial"/>
                <w:color w:val="auto"/>
                <w:sz w:val="20"/>
                <w:szCs w:val="20"/>
              </w:rPr>
              <w:t>Przeglądy, konserwacje i naprawy instalacji i urządzeń do wytwarzania energii cieplnej</w:t>
            </w:r>
          </w:p>
        </w:tc>
        <w:tc>
          <w:tcPr>
            <w:tcW w:w="851" w:type="dxa"/>
          </w:tcPr>
          <w:p w:rsidR="00B62B6D" w:rsidRPr="00CF6656" w:rsidRDefault="00B62B6D" w:rsidP="00777BD5">
            <w:pPr>
              <w:jc w:val="center"/>
              <w:rPr>
                <w:rFonts w:ascii="Arial" w:hAnsi="Arial" w:cs="Arial"/>
                <w:color w:val="auto"/>
                <w:sz w:val="20"/>
                <w:szCs w:val="20"/>
              </w:rPr>
            </w:pPr>
          </w:p>
        </w:tc>
        <w:tc>
          <w:tcPr>
            <w:tcW w:w="4251" w:type="dxa"/>
          </w:tcPr>
          <w:p w:rsidR="00B62B6D" w:rsidRPr="00CF6656" w:rsidRDefault="00B62B6D" w:rsidP="001D00ED">
            <w:pPr>
              <w:numPr>
                <w:ilvl w:val="0"/>
                <w:numId w:val="103"/>
              </w:numPr>
              <w:ind w:left="318" w:hanging="284"/>
              <w:rPr>
                <w:rFonts w:ascii="Arial" w:hAnsi="Arial" w:cs="Arial"/>
                <w:color w:val="auto"/>
                <w:sz w:val="20"/>
                <w:szCs w:val="20"/>
              </w:rPr>
            </w:pPr>
            <w:r w:rsidRPr="00CF6656">
              <w:rPr>
                <w:rFonts w:ascii="Arial" w:hAnsi="Arial" w:cs="Arial"/>
                <w:color w:val="auto"/>
                <w:sz w:val="20"/>
                <w:szCs w:val="20"/>
              </w:rPr>
              <w:t>określać na podstawie przepisów harmonogramy</w:t>
            </w:r>
            <w:r w:rsidR="00144267" w:rsidRPr="00CF6656">
              <w:rPr>
                <w:rFonts w:ascii="Arial" w:hAnsi="Arial" w:cs="Arial"/>
                <w:color w:val="auto"/>
                <w:sz w:val="20"/>
                <w:szCs w:val="20"/>
              </w:rPr>
              <w:t xml:space="preserve"> </w:t>
            </w:r>
            <w:r w:rsidRPr="00CF6656">
              <w:rPr>
                <w:rFonts w:ascii="Arial" w:hAnsi="Arial" w:cs="Arial"/>
                <w:color w:val="auto"/>
                <w:sz w:val="20"/>
                <w:szCs w:val="20"/>
              </w:rPr>
              <w:t>wykonywania przeglądów i napraw instalacji i urządzeń do wytwarzania energii cieplnej</w:t>
            </w:r>
          </w:p>
        </w:tc>
        <w:tc>
          <w:tcPr>
            <w:tcW w:w="3155" w:type="dxa"/>
          </w:tcPr>
          <w:p w:rsidR="00B62B6D" w:rsidRPr="00CF6656" w:rsidRDefault="00B62B6D" w:rsidP="001D00ED">
            <w:pPr>
              <w:numPr>
                <w:ilvl w:val="0"/>
                <w:numId w:val="103"/>
              </w:numPr>
              <w:ind w:left="235" w:hanging="235"/>
              <w:rPr>
                <w:rFonts w:ascii="Arial" w:hAnsi="Arial" w:cs="Arial"/>
                <w:color w:val="auto"/>
                <w:sz w:val="20"/>
                <w:szCs w:val="20"/>
              </w:rPr>
            </w:pPr>
            <w:r w:rsidRPr="00CF6656">
              <w:rPr>
                <w:rFonts w:ascii="Arial" w:hAnsi="Arial" w:cs="Arial"/>
                <w:color w:val="auto"/>
                <w:sz w:val="20"/>
                <w:szCs w:val="20"/>
              </w:rPr>
              <w:t>zastosować przepisy dla konkretnego przypadku w celu opracowania harmonogramu wykonywania przeglądów i napraw instalacji i urządzeń do wytwarzania energii cieplnej</w:t>
            </w:r>
          </w:p>
        </w:tc>
        <w:tc>
          <w:tcPr>
            <w:tcW w:w="1382" w:type="dxa"/>
            <w:vMerge/>
          </w:tcPr>
          <w:p w:rsidR="00B62B6D" w:rsidRDefault="00B62B6D" w:rsidP="00777BD5">
            <w:pPr>
              <w:rPr>
                <w:rFonts w:ascii="Arial" w:hAnsi="Arial" w:cs="Arial"/>
                <w:sz w:val="20"/>
                <w:szCs w:val="20"/>
              </w:rPr>
            </w:pPr>
          </w:p>
        </w:tc>
      </w:tr>
      <w:tr w:rsidR="00E75AB3" w:rsidRPr="003D6237" w:rsidTr="00B26C6A">
        <w:tc>
          <w:tcPr>
            <w:tcW w:w="2031" w:type="dxa"/>
            <w:vMerge/>
          </w:tcPr>
          <w:p w:rsidR="00E75AB3" w:rsidRPr="000964E0" w:rsidRDefault="00E75AB3" w:rsidP="00AF1FDB">
            <w:pPr>
              <w:rPr>
                <w:rFonts w:ascii="Arial" w:hAnsi="Arial" w:cs="Arial"/>
                <w:sz w:val="20"/>
                <w:szCs w:val="20"/>
              </w:rPr>
            </w:pPr>
          </w:p>
        </w:tc>
        <w:tc>
          <w:tcPr>
            <w:tcW w:w="2188" w:type="dxa"/>
          </w:tcPr>
          <w:p w:rsidR="00E75AB3" w:rsidRDefault="00E75AB3" w:rsidP="009E42B3">
            <w:pPr>
              <w:numPr>
                <w:ilvl w:val="0"/>
                <w:numId w:val="135"/>
              </w:numPr>
              <w:ind w:left="391"/>
              <w:rPr>
                <w:rFonts w:ascii="Arial" w:hAnsi="Arial" w:cs="Arial"/>
                <w:sz w:val="20"/>
                <w:szCs w:val="20"/>
              </w:rPr>
            </w:pPr>
            <w:r>
              <w:rPr>
                <w:rFonts w:ascii="Arial" w:hAnsi="Arial" w:cs="Arial"/>
                <w:sz w:val="20"/>
                <w:szCs w:val="20"/>
              </w:rPr>
              <w:t>Lokalizacja uszkodzeń w instalacjach i urządzeniach do wytwarzania energii cieplnej</w:t>
            </w:r>
          </w:p>
        </w:tc>
        <w:tc>
          <w:tcPr>
            <w:tcW w:w="851" w:type="dxa"/>
          </w:tcPr>
          <w:p w:rsidR="00E75AB3" w:rsidRPr="000964E0" w:rsidRDefault="00E75AB3" w:rsidP="00AF1FDB">
            <w:pPr>
              <w:jc w:val="center"/>
              <w:rPr>
                <w:rFonts w:ascii="Arial" w:hAnsi="Arial" w:cs="Arial"/>
                <w:sz w:val="20"/>
                <w:szCs w:val="20"/>
              </w:rPr>
            </w:pPr>
          </w:p>
        </w:tc>
        <w:tc>
          <w:tcPr>
            <w:tcW w:w="4251" w:type="dxa"/>
          </w:tcPr>
          <w:p w:rsidR="00E75AB3" w:rsidRPr="004E5C62" w:rsidRDefault="00E75AB3" w:rsidP="001D00ED">
            <w:pPr>
              <w:numPr>
                <w:ilvl w:val="0"/>
                <w:numId w:val="103"/>
              </w:numPr>
              <w:ind w:left="318" w:hanging="235"/>
              <w:rPr>
                <w:rFonts w:ascii="Arial" w:hAnsi="Arial" w:cs="Arial"/>
                <w:sz w:val="20"/>
                <w:szCs w:val="20"/>
              </w:rPr>
            </w:pPr>
            <w:r w:rsidRPr="004E5C62">
              <w:rPr>
                <w:rFonts w:ascii="Arial" w:hAnsi="Arial" w:cs="Arial"/>
                <w:sz w:val="20"/>
                <w:szCs w:val="20"/>
              </w:rPr>
              <w:t>wymieni</w:t>
            </w:r>
            <w:r>
              <w:rPr>
                <w:rFonts w:ascii="Arial" w:hAnsi="Arial" w:cs="Arial"/>
                <w:sz w:val="20"/>
                <w:szCs w:val="20"/>
              </w:rPr>
              <w:t>ć</w:t>
            </w:r>
            <w:r w:rsidRPr="004E5C62">
              <w:rPr>
                <w:rFonts w:ascii="Arial" w:hAnsi="Arial" w:cs="Arial"/>
                <w:sz w:val="20"/>
                <w:szCs w:val="20"/>
              </w:rPr>
              <w:t xml:space="preserve"> etapy procesu diagnostyki instalacji do wytwarzania energii ciep</w:t>
            </w:r>
            <w:r>
              <w:rPr>
                <w:rFonts w:ascii="Arial" w:hAnsi="Arial" w:cs="Arial"/>
                <w:sz w:val="20"/>
                <w:szCs w:val="20"/>
              </w:rPr>
              <w:t>lnej ze źródeł konwencjonalnych</w:t>
            </w:r>
          </w:p>
          <w:p w:rsidR="00E75AB3" w:rsidRPr="004E5C62" w:rsidRDefault="00E75AB3" w:rsidP="001D00ED">
            <w:pPr>
              <w:numPr>
                <w:ilvl w:val="0"/>
                <w:numId w:val="103"/>
              </w:numPr>
              <w:ind w:left="318" w:hanging="235"/>
              <w:rPr>
                <w:rFonts w:ascii="Arial" w:hAnsi="Arial" w:cs="Arial"/>
                <w:sz w:val="20"/>
                <w:szCs w:val="20"/>
              </w:rPr>
            </w:pPr>
            <w:r w:rsidRPr="004E5C62">
              <w:rPr>
                <w:rFonts w:ascii="Arial" w:hAnsi="Arial" w:cs="Arial"/>
                <w:sz w:val="20"/>
                <w:szCs w:val="20"/>
              </w:rPr>
              <w:t>wymieni</w:t>
            </w:r>
            <w:r>
              <w:rPr>
                <w:rFonts w:ascii="Arial" w:hAnsi="Arial" w:cs="Arial"/>
                <w:sz w:val="20"/>
                <w:szCs w:val="20"/>
              </w:rPr>
              <w:t>ć</w:t>
            </w:r>
            <w:r w:rsidRPr="004E5C62">
              <w:rPr>
                <w:rFonts w:ascii="Arial" w:hAnsi="Arial" w:cs="Arial"/>
                <w:sz w:val="20"/>
                <w:szCs w:val="20"/>
              </w:rPr>
              <w:t xml:space="preserve"> etapy procesu diagnostyki instalacji do wytwarzania energii cieplnej ze źródeł odnawialnych</w:t>
            </w:r>
          </w:p>
          <w:p w:rsidR="00E75AB3" w:rsidRPr="004E5C62" w:rsidRDefault="00E75AB3" w:rsidP="001D00ED">
            <w:pPr>
              <w:numPr>
                <w:ilvl w:val="0"/>
                <w:numId w:val="103"/>
              </w:numPr>
              <w:ind w:left="318" w:hanging="235"/>
              <w:rPr>
                <w:rFonts w:ascii="Arial" w:hAnsi="Arial" w:cs="Arial"/>
                <w:sz w:val="20"/>
                <w:szCs w:val="20"/>
              </w:rPr>
            </w:pPr>
            <w:r>
              <w:rPr>
                <w:rFonts w:ascii="Arial" w:hAnsi="Arial" w:cs="Arial"/>
                <w:sz w:val="20"/>
                <w:szCs w:val="20"/>
              </w:rPr>
              <w:t>wymienić</w:t>
            </w:r>
            <w:r w:rsidRPr="004E5C62">
              <w:rPr>
                <w:rFonts w:ascii="Arial" w:hAnsi="Arial" w:cs="Arial"/>
                <w:sz w:val="20"/>
                <w:szCs w:val="20"/>
              </w:rPr>
              <w:t xml:space="preserve"> czynności podczas przeprowadz</w:t>
            </w:r>
            <w:r w:rsidR="00110D34">
              <w:rPr>
                <w:rFonts w:ascii="Arial" w:hAnsi="Arial" w:cs="Arial"/>
                <w:sz w:val="20"/>
                <w:szCs w:val="20"/>
              </w:rPr>
              <w:t>a</w:t>
            </w:r>
            <w:r w:rsidRPr="004E5C62">
              <w:rPr>
                <w:rFonts w:ascii="Arial" w:hAnsi="Arial" w:cs="Arial"/>
                <w:sz w:val="20"/>
                <w:szCs w:val="20"/>
              </w:rPr>
              <w:t>nia badania defe</w:t>
            </w:r>
            <w:r>
              <w:rPr>
                <w:rFonts w:ascii="Arial" w:hAnsi="Arial" w:cs="Arial"/>
                <w:sz w:val="20"/>
                <w:szCs w:val="20"/>
              </w:rPr>
              <w:t>kto</w:t>
            </w:r>
            <w:r w:rsidRPr="004E5C62">
              <w:rPr>
                <w:rFonts w:ascii="Arial" w:hAnsi="Arial" w:cs="Arial"/>
                <w:sz w:val="20"/>
                <w:szCs w:val="20"/>
              </w:rPr>
              <w:t>skopowego instalacji do wytwarzania energii ciep</w:t>
            </w:r>
            <w:r>
              <w:rPr>
                <w:rFonts w:ascii="Arial" w:hAnsi="Arial" w:cs="Arial"/>
                <w:sz w:val="20"/>
                <w:szCs w:val="20"/>
              </w:rPr>
              <w:t>lnej ze źródeł konwencjonalnych</w:t>
            </w:r>
          </w:p>
          <w:p w:rsidR="00E75AB3" w:rsidRPr="008E303D" w:rsidRDefault="00E75AB3" w:rsidP="001D00ED">
            <w:pPr>
              <w:numPr>
                <w:ilvl w:val="0"/>
                <w:numId w:val="103"/>
              </w:numPr>
              <w:ind w:left="318" w:hanging="235"/>
              <w:rPr>
                <w:rFonts w:ascii="Arial" w:hAnsi="Arial" w:cs="Arial"/>
                <w:sz w:val="20"/>
                <w:szCs w:val="20"/>
              </w:rPr>
            </w:pPr>
            <w:r>
              <w:rPr>
                <w:rFonts w:ascii="Arial" w:hAnsi="Arial" w:cs="Arial"/>
                <w:sz w:val="20"/>
                <w:szCs w:val="20"/>
              </w:rPr>
              <w:t>wymienić</w:t>
            </w:r>
            <w:r w:rsidRPr="004E5C62">
              <w:rPr>
                <w:rFonts w:ascii="Arial" w:hAnsi="Arial" w:cs="Arial"/>
                <w:sz w:val="20"/>
                <w:szCs w:val="20"/>
              </w:rPr>
              <w:t xml:space="preserve"> </w:t>
            </w:r>
            <w:r>
              <w:rPr>
                <w:rFonts w:ascii="Arial" w:hAnsi="Arial" w:cs="Arial"/>
                <w:sz w:val="20"/>
                <w:szCs w:val="20"/>
              </w:rPr>
              <w:t>cz</w:t>
            </w:r>
            <w:r w:rsidRPr="004E5C62">
              <w:rPr>
                <w:rFonts w:ascii="Arial" w:hAnsi="Arial" w:cs="Arial"/>
                <w:sz w:val="20"/>
                <w:szCs w:val="20"/>
              </w:rPr>
              <w:t>ynności podczas przeprowadz</w:t>
            </w:r>
            <w:r w:rsidR="00110D34">
              <w:rPr>
                <w:rFonts w:ascii="Arial" w:hAnsi="Arial" w:cs="Arial"/>
                <w:sz w:val="20"/>
                <w:szCs w:val="20"/>
              </w:rPr>
              <w:t>a</w:t>
            </w:r>
            <w:r w:rsidRPr="004E5C62">
              <w:rPr>
                <w:rFonts w:ascii="Arial" w:hAnsi="Arial" w:cs="Arial"/>
                <w:sz w:val="20"/>
                <w:szCs w:val="20"/>
              </w:rPr>
              <w:t>nia badania defe</w:t>
            </w:r>
            <w:r>
              <w:rPr>
                <w:rFonts w:ascii="Arial" w:hAnsi="Arial" w:cs="Arial"/>
                <w:sz w:val="20"/>
                <w:szCs w:val="20"/>
              </w:rPr>
              <w:t>kto</w:t>
            </w:r>
            <w:r w:rsidRPr="004E5C62">
              <w:rPr>
                <w:rFonts w:ascii="Arial" w:hAnsi="Arial" w:cs="Arial"/>
                <w:sz w:val="20"/>
                <w:szCs w:val="20"/>
              </w:rPr>
              <w:t>skopowego instalacji do wytwarzania energii cieplnej ze źródeł odnawialnych</w:t>
            </w:r>
          </w:p>
        </w:tc>
        <w:tc>
          <w:tcPr>
            <w:tcW w:w="3155" w:type="dxa"/>
          </w:tcPr>
          <w:p w:rsidR="00E75AB3" w:rsidRPr="004E5C62" w:rsidRDefault="00E75AB3" w:rsidP="001D00ED">
            <w:pPr>
              <w:numPr>
                <w:ilvl w:val="0"/>
                <w:numId w:val="103"/>
              </w:numPr>
              <w:ind w:left="235" w:hanging="235"/>
              <w:rPr>
                <w:rFonts w:ascii="Arial" w:hAnsi="Arial" w:cs="Arial"/>
                <w:sz w:val="20"/>
                <w:szCs w:val="20"/>
              </w:rPr>
            </w:pPr>
            <w:r w:rsidRPr="004E5C62">
              <w:rPr>
                <w:rFonts w:ascii="Arial" w:hAnsi="Arial" w:cs="Arial"/>
                <w:sz w:val="20"/>
                <w:szCs w:val="20"/>
              </w:rPr>
              <w:t>wymieni</w:t>
            </w:r>
            <w:r>
              <w:rPr>
                <w:rFonts w:ascii="Arial" w:hAnsi="Arial" w:cs="Arial"/>
                <w:sz w:val="20"/>
                <w:szCs w:val="20"/>
              </w:rPr>
              <w:t>ć</w:t>
            </w:r>
            <w:r w:rsidRPr="004E5C62">
              <w:rPr>
                <w:rFonts w:ascii="Arial" w:hAnsi="Arial" w:cs="Arial"/>
                <w:sz w:val="20"/>
                <w:szCs w:val="20"/>
              </w:rPr>
              <w:t xml:space="preserve"> etapy procesu diagnostyki instalacji do wytwarzania energii cieplnej ze źródeł jądrowych</w:t>
            </w:r>
          </w:p>
          <w:p w:rsidR="00E75AB3" w:rsidRDefault="00E75AB3" w:rsidP="001D00ED">
            <w:pPr>
              <w:numPr>
                <w:ilvl w:val="0"/>
                <w:numId w:val="103"/>
              </w:numPr>
              <w:ind w:left="235" w:hanging="235"/>
              <w:rPr>
                <w:rFonts w:ascii="Arial" w:hAnsi="Arial" w:cs="Arial"/>
                <w:sz w:val="20"/>
                <w:szCs w:val="20"/>
              </w:rPr>
            </w:pPr>
            <w:r>
              <w:rPr>
                <w:rFonts w:ascii="Arial" w:hAnsi="Arial" w:cs="Arial"/>
                <w:sz w:val="20"/>
                <w:szCs w:val="20"/>
              </w:rPr>
              <w:t>wymienić</w:t>
            </w:r>
            <w:r w:rsidRPr="004E5C62">
              <w:rPr>
                <w:rFonts w:ascii="Arial" w:hAnsi="Arial" w:cs="Arial"/>
                <w:sz w:val="20"/>
                <w:szCs w:val="20"/>
              </w:rPr>
              <w:t xml:space="preserve"> czynności podczas przeprowadz</w:t>
            </w:r>
            <w:r w:rsidR="00110D34">
              <w:rPr>
                <w:rFonts w:ascii="Arial" w:hAnsi="Arial" w:cs="Arial"/>
                <w:sz w:val="20"/>
                <w:szCs w:val="20"/>
              </w:rPr>
              <w:t>a</w:t>
            </w:r>
            <w:r w:rsidRPr="004E5C62">
              <w:rPr>
                <w:rFonts w:ascii="Arial" w:hAnsi="Arial" w:cs="Arial"/>
                <w:sz w:val="20"/>
                <w:szCs w:val="20"/>
              </w:rPr>
              <w:t>nia badania defe</w:t>
            </w:r>
            <w:r>
              <w:rPr>
                <w:rFonts w:ascii="Arial" w:hAnsi="Arial" w:cs="Arial"/>
                <w:sz w:val="20"/>
                <w:szCs w:val="20"/>
              </w:rPr>
              <w:t>kto</w:t>
            </w:r>
            <w:r w:rsidRPr="004E5C62">
              <w:rPr>
                <w:rFonts w:ascii="Arial" w:hAnsi="Arial" w:cs="Arial"/>
                <w:sz w:val="20"/>
                <w:szCs w:val="20"/>
              </w:rPr>
              <w:t>skopowego instalacji do wytwarzania energii cieplnej ze źródeł jądrowych</w:t>
            </w:r>
          </w:p>
        </w:tc>
        <w:tc>
          <w:tcPr>
            <w:tcW w:w="1382" w:type="dxa"/>
            <w:vMerge/>
          </w:tcPr>
          <w:p w:rsidR="00E75AB3" w:rsidRPr="000964E0" w:rsidRDefault="00E75AB3" w:rsidP="00AF1FDB">
            <w:pPr>
              <w:rPr>
                <w:rFonts w:ascii="Arial" w:hAnsi="Arial" w:cs="Arial"/>
                <w:sz w:val="20"/>
                <w:szCs w:val="20"/>
              </w:rPr>
            </w:pPr>
          </w:p>
        </w:tc>
      </w:tr>
      <w:tr w:rsidR="00E75AB3" w:rsidRPr="003D6237" w:rsidTr="00B26C6A">
        <w:tc>
          <w:tcPr>
            <w:tcW w:w="2031" w:type="dxa"/>
            <w:vMerge/>
          </w:tcPr>
          <w:p w:rsidR="00E75AB3" w:rsidRPr="000964E0" w:rsidRDefault="00E75AB3" w:rsidP="00AF1FDB">
            <w:pPr>
              <w:rPr>
                <w:rFonts w:ascii="Arial" w:hAnsi="Arial" w:cs="Arial"/>
                <w:sz w:val="20"/>
                <w:szCs w:val="20"/>
              </w:rPr>
            </w:pPr>
          </w:p>
        </w:tc>
        <w:tc>
          <w:tcPr>
            <w:tcW w:w="2188" w:type="dxa"/>
          </w:tcPr>
          <w:p w:rsidR="00E75AB3" w:rsidRDefault="00E75AB3" w:rsidP="009E42B3">
            <w:pPr>
              <w:numPr>
                <w:ilvl w:val="0"/>
                <w:numId w:val="135"/>
              </w:numPr>
              <w:ind w:left="391"/>
              <w:rPr>
                <w:rFonts w:ascii="Arial" w:hAnsi="Arial" w:cs="Arial"/>
                <w:sz w:val="20"/>
                <w:szCs w:val="20"/>
              </w:rPr>
            </w:pPr>
            <w:r>
              <w:rPr>
                <w:rFonts w:ascii="Arial" w:hAnsi="Arial" w:cs="Arial"/>
                <w:sz w:val="20"/>
                <w:szCs w:val="20"/>
              </w:rPr>
              <w:t xml:space="preserve">Naprawa uszkodzeń </w:t>
            </w:r>
            <w:r w:rsidRPr="00681AC1">
              <w:rPr>
                <w:rFonts w:ascii="Arial" w:hAnsi="Arial" w:cs="Arial"/>
                <w:sz w:val="20"/>
                <w:szCs w:val="20"/>
              </w:rPr>
              <w:t>instalacji i urządzeń do wytwarzania energii cieplnej w procesach wytwarzania energii cieplnej</w:t>
            </w:r>
          </w:p>
        </w:tc>
        <w:tc>
          <w:tcPr>
            <w:tcW w:w="851" w:type="dxa"/>
          </w:tcPr>
          <w:p w:rsidR="00E75AB3" w:rsidRPr="000964E0" w:rsidRDefault="00E75AB3" w:rsidP="00AF1FDB">
            <w:pPr>
              <w:jc w:val="center"/>
              <w:rPr>
                <w:rFonts w:ascii="Arial" w:hAnsi="Arial" w:cs="Arial"/>
                <w:sz w:val="20"/>
                <w:szCs w:val="20"/>
              </w:rPr>
            </w:pPr>
          </w:p>
        </w:tc>
        <w:tc>
          <w:tcPr>
            <w:tcW w:w="4251" w:type="dxa"/>
          </w:tcPr>
          <w:p w:rsidR="00E75AB3" w:rsidRDefault="00E75AB3"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rozróżnić</w:t>
            </w:r>
            <w:r w:rsidRPr="00681AC1">
              <w:rPr>
                <w:rFonts w:ascii="Arial" w:hAnsi="Arial" w:cs="Arial"/>
                <w:sz w:val="20"/>
                <w:szCs w:val="20"/>
              </w:rPr>
              <w:t xml:space="preserve"> narzędzia, materiały, elementy i podzespoły do naprawy instalacji i urządzeń do wytwarzania energii cieplnej w procesach wytwarzania energii cieplnej w układzie konwencjonalnym</w:t>
            </w:r>
          </w:p>
          <w:p w:rsidR="00E75AB3" w:rsidRDefault="00E75AB3" w:rsidP="001D00ED">
            <w:pPr>
              <w:pStyle w:val="Akapitzlist"/>
              <w:numPr>
                <w:ilvl w:val="0"/>
                <w:numId w:val="103"/>
              </w:numPr>
              <w:ind w:left="235" w:hanging="235"/>
              <w:contextualSpacing w:val="0"/>
              <w:rPr>
                <w:rFonts w:ascii="Arial" w:hAnsi="Arial" w:cs="Arial"/>
                <w:color w:val="auto"/>
                <w:sz w:val="20"/>
                <w:szCs w:val="20"/>
              </w:rPr>
            </w:pPr>
            <w:r w:rsidRPr="001E031D">
              <w:rPr>
                <w:rFonts w:ascii="Arial" w:hAnsi="Arial" w:cs="Arial"/>
                <w:color w:val="auto"/>
                <w:sz w:val="20"/>
                <w:szCs w:val="20"/>
              </w:rPr>
              <w:t>opisać metody napraw w układach konwencjonalnych wytwarzania energii cieplnej</w:t>
            </w:r>
          </w:p>
          <w:p w:rsidR="00E75AB3" w:rsidRPr="00681AC1" w:rsidRDefault="00E75AB3" w:rsidP="001D00ED">
            <w:pPr>
              <w:pStyle w:val="Akapitzlist"/>
              <w:numPr>
                <w:ilvl w:val="0"/>
                <w:numId w:val="103"/>
              </w:numPr>
              <w:ind w:left="235" w:hanging="235"/>
              <w:contextualSpacing w:val="0"/>
              <w:rPr>
                <w:rFonts w:ascii="Arial" w:hAnsi="Arial" w:cs="Arial"/>
                <w:sz w:val="20"/>
                <w:szCs w:val="20"/>
              </w:rPr>
            </w:pPr>
            <w:r w:rsidRPr="00681AC1">
              <w:rPr>
                <w:rFonts w:ascii="Arial" w:hAnsi="Arial" w:cs="Arial"/>
                <w:sz w:val="20"/>
                <w:szCs w:val="20"/>
              </w:rPr>
              <w:t>rozróżni</w:t>
            </w:r>
            <w:r>
              <w:rPr>
                <w:rFonts w:ascii="Arial" w:hAnsi="Arial" w:cs="Arial"/>
                <w:sz w:val="20"/>
                <w:szCs w:val="20"/>
              </w:rPr>
              <w:t xml:space="preserve">ć </w:t>
            </w:r>
            <w:r w:rsidRPr="00681AC1">
              <w:rPr>
                <w:rFonts w:ascii="Arial" w:hAnsi="Arial" w:cs="Arial"/>
                <w:sz w:val="20"/>
                <w:szCs w:val="20"/>
              </w:rPr>
              <w:t>narzędzia, materiały, elementy i podzespoły do naprawy instalacji i urządzeń do wytwarzania energii cieplnej w procesach wytwarzania energii cieplnej w układzie odnawialnym</w:t>
            </w:r>
            <w:r>
              <w:rPr>
                <w:rFonts w:ascii="Arial" w:hAnsi="Arial" w:cs="Arial"/>
                <w:sz w:val="20"/>
                <w:szCs w:val="20"/>
              </w:rPr>
              <w:t xml:space="preserve"> </w:t>
            </w:r>
          </w:p>
          <w:p w:rsidR="00E75AB3" w:rsidRPr="00EB5B6D" w:rsidRDefault="00E75AB3" w:rsidP="001D00ED">
            <w:pPr>
              <w:pStyle w:val="Akapitzlist"/>
              <w:numPr>
                <w:ilvl w:val="0"/>
                <w:numId w:val="103"/>
              </w:numPr>
              <w:ind w:left="235" w:hanging="235"/>
              <w:contextualSpacing w:val="0"/>
              <w:rPr>
                <w:rFonts w:ascii="Arial" w:hAnsi="Arial" w:cs="Arial"/>
                <w:color w:val="auto"/>
                <w:sz w:val="20"/>
                <w:szCs w:val="20"/>
              </w:rPr>
            </w:pPr>
            <w:r>
              <w:rPr>
                <w:rFonts w:ascii="Arial" w:hAnsi="Arial" w:cs="Arial"/>
                <w:sz w:val="20"/>
                <w:szCs w:val="20"/>
              </w:rPr>
              <w:t xml:space="preserve">opisać dobór metod </w:t>
            </w:r>
            <w:r w:rsidRPr="001F2D4F">
              <w:rPr>
                <w:rFonts w:ascii="Arial" w:hAnsi="Arial" w:cs="Arial"/>
                <w:sz w:val="20"/>
                <w:szCs w:val="20"/>
              </w:rPr>
              <w:t>napraw w układach odnawialnych wytwarzania energii cieplnej</w:t>
            </w:r>
          </w:p>
        </w:tc>
        <w:tc>
          <w:tcPr>
            <w:tcW w:w="3155" w:type="dxa"/>
          </w:tcPr>
          <w:p w:rsidR="00E75AB3" w:rsidRDefault="00E75AB3" w:rsidP="001D00ED">
            <w:pPr>
              <w:numPr>
                <w:ilvl w:val="0"/>
                <w:numId w:val="103"/>
              </w:numPr>
              <w:ind w:left="235" w:hanging="235"/>
              <w:rPr>
                <w:rFonts w:ascii="Arial" w:hAnsi="Arial" w:cs="Arial"/>
                <w:sz w:val="20"/>
                <w:szCs w:val="20"/>
              </w:rPr>
            </w:pPr>
            <w:r>
              <w:rPr>
                <w:rFonts w:ascii="Arial" w:hAnsi="Arial" w:cs="Arial"/>
                <w:sz w:val="20"/>
                <w:szCs w:val="20"/>
              </w:rPr>
              <w:t>uzasadni</w:t>
            </w:r>
            <w:r w:rsidR="00110D34">
              <w:rPr>
                <w:rFonts w:ascii="Arial" w:hAnsi="Arial" w:cs="Arial"/>
                <w:sz w:val="20"/>
                <w:szCs w:val="20"/>
              </w:rPr>
              <w:t>ć</w:t>
            </w:r>
            <w:r>
              <w:rPr>
                <w:rFonts w:ascii="Arial" w:hAnsi="Arial" w:cs="Arial"/>
                <w:sz w:val="20"/>
                <w:szCs w:val="20"/>
              </w:rPr>
              <w:t xml:space="preserve"> wybór odpowiedniego zestawu narzędzi do naprawy zadanego uszkodzenia w instalacjach i urządzeniach cieplnych</w:t>
            </w:r>
          </w:p>
          <w:p w:rsidR="00E75AB3" w:rsidRPr="001E031D" w:rsidRDefault="00E75AB3" w:rsidP="001D00ED">
            <w:pPr>
              <w:numPr>
                <w:ilvl w:val="0"/>
                <w:numId w:val="103"/>
              </w:numPr>
              <w:ind w:left="235" w:hanging="235"/>
              <w:rPr>
                <w:rFonts w:ascii="Arial" w:hAnsi="Arial" w:cs="Arial"/>
                <w:sz w:val="20"/>
                <w:szCs w:val="20"/>
              </w:rPr>
            </w:pPr>
            <w:r>
              <w:rPr>
                <w:rFonts w:ascii="Arial" w:hAnsi="Arial" w:cs="Arial"/>
                <w:sz w:val="20"/>
                <w:szCs w:val="20"/>
              </w:rPr>
              <w:t>uzasadni</w:t>
            </w:r>
            <w:r w:rsidR="00110D34">
              <w:rPr>
                <w:rFonts w:ascii="Arial" w:hAnsi="Arial" w:cs="Arial"/>
                <w:sz w:val="20"/>
                <w:szCs w:val="20"/>
              </w:rPr>
              <w:t>ć</w:t>
            </w:r>
            <w:r>
              <w:rPr>
                <w:rFonts w:ascii="Arial" w:hAnsi="Arial" w:cs="Arial"/>
                <w:sz w:val="20"/>
                <w:szCs w:val="20"/>
              </w:rPr>
              <w:t xml:space="preserve"> wybór odpowiednie</w:t>
            </w:r>
            <w:r w:rsidR="00110D34">
              <w:rPr>
                <w:rFonts w:ascii="Arial" w:hAnsi="Arial" w:cs="Arial"/>
                <w:sz w:val="20"/>
                <w:szCs w:val="20"/>
              </w:rPr>
              <w:t>j</w:t>
            </w:r>
            <w:r>
              <w:rPr>
                <w:rFonts w:ascii="Arial" w:hAnsi="Arial" w:cs="Arial"/>
                <w:sz w:val="20"/>
                <w:szCs w:val="20"/>
              </w:rPr>
              <w:t xml:space="preserve"> metody naprawy uszkodzeń do naprawy zadanego uszkodzenia w instalacjach i urządzeniach cieplnych</w:t>
            </w:r>
          </w:p>
        </w:tc>
        <w:tc>
          <w:tcPr>
            <w:tcW w:w="1382" w:type="dxa"/>
            <w:vMerge/>
          </w:tcPr>
          <w:p w:rsidR="00E75AB3" w:rsidRPr="000964E0" w:rsidRDefault="00E75AB3" w:rsidP="00AF1FDB">
            <w:pPr>
              <w:rPr>
                <w:rFonts w:ascii="Arial" w:hAnsi="Arial" w:cs="Arial"/>
                <w:sz w:val="20"/>
                <w:szCs w:val="20"/>
              </w:rPr>
            </w:pPr>
          </w:p>
        </w:tc>
      </w:tr>
      <w:tr w:rsidR="00E75AB3" w:rsidRPr="003D6237" w:rsidTr="00B26C6A">
        <w:trPr>
          <w:trHeight w:val="1828"/>
        </w:trPr>
        <w:tc>
          <w:tcPr>
            <w:tcW w:w="2031" w:type="dxa"/>
            <w:vMerge/>
          </w:tcPr>
          <w:p w:rsidR="00E75AB3" w:rsidRPr="000964E0" w:rsidRDefault="00E75AB3" w:rsidP="00AF1FDB">
            <w:pPr>
              <w:rPr>
                <w:rFonts w:ascii="Arial" w:hAnsi="Arial" w:cs="Arial"/>
                <w:sz w:val="20"/>
                <w:szCs w:val="20"/>
              </w:rPr>
            </w:pPr>
          </w:p>
        </w:tc>
        <w:tc>
          <w:tcPr>
            <w:tcW w:w="2188" w:type="dxa"/>
          </w:tcPr>
          <w:p w:rsidR="00E75AB3" w:rsidRDefault="00E75AB3" w:rsidP="009E42B3">
            <w:pPr>
              <w:numPr>
                <w:ilvl w:val="0"/>
                <w:numId w:val="135"/>
              </w:numPr>
              <w:ind w:left="391"/>
              <w:rPr>
                <w:rFonts w:ascii="Arial" w:hAnsi="Arial" w:cs="Arial"/>
                <w:sz w:val="20"/>
                <w:szCs w:val="20"/>
              </w:rPr>
            </w:pPr>
            <w:r>
              <w:rPr>
                <w:rFonts w:ascii="Arial" w:hAnsi="Arial" w:cs="Arial"/>
                <w:sz w:val="20"/>
                <w:szCs w:val="20"/>
              </w:rPr>
              <w:t xml:space="preserve">Zabezpieczenia </w:t>
            </w:r>
            <w:r w:rsidRPr="001F2D4F">
              <w:rPr>
                <w:rFonts w:ascii="Arial" w:hAnsi="Arial" w:cs="Arial"/>
                <w:sz w:val="20"/>
                <w:szCs w:val="20"/>
              </w:rPr>
              <w:t>instalacji i urządzeń do wytwarzania energii cieplnej</w:t>
            </w:r>
          </w:p>
          <w:p w:rsidR="00E75AB3" w:rsidRDefault="00E75AB3" w:rsidP="008F1C4B">
            <w:pPr>
              <w:ind w:left="391"/>
              <w:rPr>
                <w:rFonts w:ascii="Arial" w:hAnsi="Arial" w:cs="Arial"/>
                <w:sz w:val="20"/>
                <w:szCs w:val="20"/>
              </w:rPr>
            </w:pPr>
          </w:p>
          <w:p w:rsidR="00E75AB3" w:rsidRPr="00FD7994" w:rsidRDefault="00E75AB3" w:rsidP="008F1C4B">
            <w:pPr>
              <w:ind w:left="391"/>
              <w:rPr>
                <w:rFonts w:ascii="Arial" w:hAnsi="Arial" w:cs="Arial"/>
                <w:color w:val="auto"/>
                <w:sz w:val="20"/>
                <w:szCs w:val="20"/>
              </w:rPr>
            </w:pPr>
          </w:p>
        </w:tc>
        <w:tc>
          <w:tcPr>
            <w:tcW w:w="851" w:type="dxa"/>
          </w:tcPr>
          <w:p w:rsidR="00E75AB3" w:rsidRPr="000964E0" w:rsidRDefault="00E75AB3" w:rsidP="00AF1FDB">
            <w:pPr>
              <w:jc w:val="center"/>
              <w:rPr>
                <w:rFonts w:ascii="Arial" w:hAnsi="Arial" w:cs="Arial"/>
                <w:sz w:val="20"/>
                <w:szCs w:val="20"/>
              </w:rPr>
            </w:pPr>
          </w:p>
        </w:tc>
        <w:tc>
          <w:tcPr>
            <w:tcW w:w="4251" w:type="dxa"/>
          </w:tcPr>
          <w:p w:rsidR="00E75AB3" w:rsidRPr="004E5C62" w:rsidRDefault="00E75AB3" w:rsidP="001D00ED">
            <w:pPr>
              <w:numPr>
                <w:ilvl w:val="0"/>
                <w:numId w:val="103"/>
              </w:numPr>
              <w:ind w:left="235" w:hanging="235"/>
              <w:rPr>
                <w:rFonts w:ascii="Arial" w:hAnsi="Arial" w:cs="Arial"/>
                <w:sz w:val="20"/>
                <w:szCs w:val="20"/>
              </w:rPr>
            </w:pPr>
            <w:r>
              <w:rPr>
                <w:rFonts w:ascii="Arial" w:hAnsi="Arial" w:cs="Arial"/>
                <w:sz w:val="20"/>
                <w:szCs w:val="20"/>
              </w:rPr>
              <w:t>wymienić</w:t>
            </w:r>
            <w:r w:rsidRPr="004E5C62">
              <w:rPr>
                <w:rFonts w:ascii="Arial" w:hAnsi="Arial" w:cs="Arial"/>
                <w:sz w:val="20"/>
                <w:szCs w:val="20"/>
              </w:rPr>
              <w:t xml:space="preserve"> rodzaje zabezpieczeń i układy bezpieczeństwa w urządzeniach </w:t>
            </w:r>
            <w:r w:rsidR="00110D34">
              <w:rPr>
                <w:rFonts w:ascii="Arial" w:hAnsi="Arial" w:cs="Arial"/>
                <w:sz w:val="20"/>
                <w:szCs w:val="20"/>
              </w:rPr>
              <w:t xml:space="preserve">i </w:t>
            </w:r>
            <w:r w:rsidRPr="004E5C62">
              <w:rPr>
                <w:rFonts w:ascii="Arial" w:hAnsi="Arial" w:cs="Arial"/>
                <w:sz w:val="20"/>
                <w:szCs w:val="20"/>
              </w:rPr>
              <w:t>instalacjach ener</w:t>
            </w:r>
            <w:r>
              <w:rPr>
                <w:rFonts w:ascii="Arial" w:hAnsi="Arial" w:cs="Arial"/>
                <w:sz w:val="20"/>
                <w:szCs w:val="20"/>
              </w:rPr>
              <w:t>getyki cieplnej konwencjonalnej</w:t>
            </w:r>
          </w:p>
          <w:p w:rsidR="00E75AB3" w:rsidRPr="00EB5B6D" w:rsidRDefault="00E75AB3" w:rsidP="001D00ED">
            <w:pPr>
              <w:numPr>
                <w:ilvl w:val="0"/>
                <w:numId w:val="103"/>
              </w:numPr>
              <w:ind w:left="235" w:hanging="235"/>
              <w:rPr>
                <w:rFonts w:ascii="Arial" w:hAnsi="Arial" w:cs="Arial"/>
                <w:sz w:val="20"/>
                <w:szCs w:val="20"/>
              </w:rPr>
            </w:pPr>
            <w:r>
              <w:rPr>
                <w:rFonts w:ascii="Arial" w:hAnsi="Arial" w:cs="Arial"/>
                <w:sz w:val="20"/>
                <w:szCs w:val="20"/>
              </w:rPr>
              <w:t>wymienić</w:t>
            </w:r>
            <w:r w:rsidRPr="004E5C62">
              <w:rPr>
                <w:rFonts w:ascii="Arial" w:hAnsi="Arial" w:cs="Arial"/>
                <w:sz w:val="20"/>
                <w:szCs w:val="20"/>
              </w:rPr>
              <w:t xml:space="preserve"> rodzaje zabezpieczeń i układy bezpieczeństwa w urządzeniach </w:t>
            </w:r>
            <w:r w:rsidR="00110D34">
              <w:rPr>
                <w:rFonts w:ascii="Arial" w:hAnsi="Arial" w:cs="Arial"/>
                <w:sz w:val="20"/>
                <w:szCs w:val="20"/>
              </w:rPr>
              <w:t xml:space="preserve">i </w:t>
            </w:r>
            <w:r w:rsidRPr="004E5C62">
              <w:rPr>
                <w:rFonts w:ascii="Arial" w:hAnsi="Arial" w:cs="Arial"/>
                <w:sz w:val="20"/>
                <w:szCs w:val="20"/>
              </w:rPr>
              <w:t>instalacjach energetyki cieplnej odnawialnej</w:t>
            </w:r>
          </w:p>
        </w:tc>
        <w:tc>
          <w:tcPr>
            <w:tcW w:w="3155" w:type="dxa"/>
          </w:tcPr>
          <w:p w:rsidR="00E75AB3" w:rsidRPr="004E5C62" w:rsidRDefault="00E75AB3"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wymienić</w:t>
            </w:r>
            <w:r w:rsidRPr="004E5C62">
              <w:rPr>
                <w:rFonts w:ascii="Arial" w:hAnsi="Arial" w:cs="Arial"/>
                <w:sz w:val="20"/>
                <w:szCs w:val="20"/>
              </w:rPr>
              <w:t xml:space="preserve"> rodzaje zabezpieczeń i układy bezpieczeństwa w urządzeniach</w:t>
            </w:r>
            <w:r w:rsidR="00110D34">
              <w:rPr>
                <w:rFonts w:ascii="Arial" w:hAnsi="Arial" w:cs="Arial"/>
                <w:sz w:val="20"/>
                <w:szCs w:val="20"/>
              </w:rPr>
              <w:t xml:space="preserve"> i</w:t>
            </w:r>
            <w:r w:rsidRPr="004E5C62">
              <w:rPr>
                <w:rFonts w:ascii="Arial" w:hAnsi="Arial" w:cs="Arial"/>
                <w:sz w:val="20"/>
                <w:szCs w:val="20"/>
              </w:rPr>
              <w:t xml:space="preserve"> instalacjach energetyki cieplnej jądrowej</w:t>
            </w:r>
          </w:p>
          <w:p w:rsidR="00E75AB3" w:rsidRPr="00467B5B" w:rsidRDefault="00E75AB3" w:rsidP="00001826">
            <w:pPr>
              <w:ind w:left="235" w:hanging="235"/>
              <w:rPr>
                <w:rFonts w:ascii="Arial" w:hAnsi="Arial" w:cs="Arial"/>
                <w:sz w:val="20"/>
                <w:szCs w:val="20"/>
              </w:rPr>
            </w:pPr>
          </w:p>
        </w:tc>
        <w:tc>
          <w:tcPr>
            <w:tcW w:w="1382" w:type="dxa"/>
            <w:vMerge/>
          </w:tcPr>
          <w:p w:rsidR="00E75AB3" w:rsidRPr="000964E0" w:rsidRDefault="00E75AB3" w:rsidP="00AF1FDB">
            <w:pPr>
              <w:rPr>
                <w:rFonts w:ascii="Arial" w:hAnsi="Arial" w:cs="Arial"/>
                <w:sz w:val="20"/>
                <w:szCs w:val="20"/>
              </w:rPr>
            </w:pPr>
          </w:p>
        </w:tc>
      </w:tr>
      <w:tr w:rsidR="0045088C" w:rsidRPr="00CF6656" w:rsidTr="00B26C6A">
        <w:trPr>
          <w:trHeight w:val="1828"/>
        </w:trPr>
        <w:tc>
          <w:tcPr>
            <w:tcW w:w="2031" w:type="dxa"/>
          </w:tcPr>
          <w:p w:rsidR="0045088C" w:rsidRPr="00CF6656" w:rsidRDefault="0045088C" w:rsidP="00AF1FDB">
            <w:pPr>
              <w:rPr>
                <w:rFonts w:ascii="Arial" w:hAnsi="Arial" w:cs="Arial"/>
                <w:color w:val="auto"/>
                <w:sz w:val="20"/>
                <w:szCs w:val="20"/>
              </w:rPr>
            </w:pPr>
            <w:r w:rsidRPr="00CF6656">
              <w:rPr>
                <w:rFonts w:ascii="Arial" w:hAnsi="Arial" w:cs="Arial"/>
                <w:color w:val="auto"/>
                <w:sz w:val="20"/>
                <w:szCs w:val="20"/>
              </w:rPr>
              <w:t>Kompetencje personalne i społeczne</w:t>
            </w:r>
          </w:p>
        </w:tc>
        <w:tc>
          <w:tcPr>
            <w:tcW w:w="2188" w:type="dxa"/>
          </w:tcPr>
          <w:p w:rsidR="0045088C" w:rsidRPr="00CF6656" w:rsidRDefault="0045088C" w:rsidP="0045088C">
            <w:pPr>
              <w:ind w:left="360"/>
              <w:rPr>
                <w:rFonts w:ascii="Arial" w:hAnsi="Arial" w:cs="Arial"/>
                <w:color w:val="auto"/>
                <w:sz w:val="20"/>
                <w:szCs w:val="20"/>
              </w:rPr>
            </w:pPr>
            <w:r w:rsidRPr="00CF6656">
              <w:rPr>
                <w:rFonts w:ascii="Arial" w:hAnsi="Arial" w:cs="Arial"/>
                <w:color w:val="auto"/>
                <w:sz w:val="20"/>
                <w:szCs w:val="20"/>
              </w:rPr>
              <w:t>Przestrzeganie zasad kultury osobistej i etyki zawodowej</w:t>
            </w:r>
          </w:p>
        </w:tc>
        <w:tc>
          <w:tcPr>
            <w:tcW w:w="851" w:type="dxa"/>
          </w:tcPr>
          <w:p w:rsidR="0045088C" w:rsidRPr="00CF6656" w:rsidRDefault="0045088C" w:rsidP="00AF1FDB">
            <w:pPr>
              <w:jc w:val="center"/>
              <w:rPr>
                <w:rFonts w:ascii="Arial" w:hAnsi="Arial" w:cs="Arial"/>
                <w:color w:val="auto"/>
                <w:sz w:val="20"/>
                <w:szCs w:val="20"/>
              </w:rPr>
            </w:pPr>
          </w:p>
        </w:tc>
        <w:tc>
          <w:tcPr>
            <w:tcW w:w="4251" w:type="dxa"/>
          </w:tcPr>
          <w:p w:rsidR="0045088C" w:rsidRPr="00CF6656" w:rsidRDefault="007263F0" w:rsidP="0045088C">
            <w:pPr>
              <w:numPr>
                <w:ilvl w:val="0"/>
                <w:numId w:val="125"/>
              </w:numPr>
              <w:ind w:left="318" w:hanging="284"/>
              <w:contextualSpacing/>
              <w:rPr>
                <w:rFonts w:ascii="Arial" w:hAnsi="Arial" w:cs="Arial"/>
                <w:color w:val="auto"/>
                <w:sz w:val="20"/>
                <w:szCs w:val="20"/>
              </w:rPr>
            </w:pPr>
            <w:r w:rsidRPr="00CF6656">
              <w:rPr>
                <w:rFonts w:ascii="Arial" w:hAnsi="Arial" w:cs="Arial"/>
                <w:color w:val="auto"/>
                <w:sz w:val="20"/>
                <w:szCs w:val="20"/>
              </w:rPr>
              <w:t>stosować</w:t>
            </w:r>
            <w:r w:rsidR="0045088C" w:rsidRPr="00CF6656">
              <w:rPr>
                <w:rFonts w:ascii="Arial" w:hAnsi="Arial" w:cs="Arial"/>
                <w:color w:val="auto"/>
                <w:sz w:val="20"/>
                <w:szCs w:val="20"/>
              </w:rPr>
              <w:t xml:space="preserve"> zasady kultury osobistej i ogólnie przyjęte normy zachowania w środowisku pracy</w:t>
            </w:r>
          </w:p>
          <w:p w:rsidR="0045088C" w:rsidRPr="00CF6656" w:rsidRDefault="007263F0" w:rsidP="0045088C">
            <w:pPr>
              <w:numPr>
                <w:ilvl w:val="0"/>
                <w:numId w:val="125"/>
              </w:numPr>
              <w:ind w:left="318" w:hanging="284"/>
              <w:contextualSpacing/>
              <w:rPr>
                <w:rFonts w:ascii="Arial" w:hAnsi="Arial" w:cs="Arial"/>
                <w:color w:val="auto"/>
                <w:sz w:val="20"/>
                <w:szCs w:val="20"/>
              </w:rPr>
            </w:pPr>
            <w:r w:rsidRPr="00CF6656">
              <w:rPr>
                <w:rFonts w:ascii="Arial" w:hAnsi="Arial" w:cs="Arial"/>
                <w:color w:val="auto"/>
                <w:sz w:val="20"/>
                <w:szCs w:val="20"/>
              </w:rPr>
              <w:t>przyjmować</w:t>
            </w:r>
            <w:r w:rsidR="0045088C" w:rsidRPr="00CF6656">
              <w:rPr>
                <w:rFonts w:ascii="Arial" w:hAnsi="Arial" w:cs="Arial"/>
                <w:color w:val="auto"/>
                <w:sz w:val="20"/>
                <w:szCs w:val="20"/>
              </w:rPr>
              <w:t xml:space="preserve"> odpowiedzialność za powierzone</w:t>
            </w:r>
          </w:p>
          <w:p w:rsidR="0045088C" w:rsidRPr="00CF6656" w:rsidRDefault="0045088C" w:rsidP="0045088C">
            <w:pPr>
              <w:ind w:left="318"/>
              <w:contextualSpacing/>
              <w:rPr>
                <w:rFonts w:ascii="Arial" w:hAnsi="Arial" w:cs="Arial"/>
                <w:color w:val="auto"/>
                <w:sz w:val="20"/>
                <w:szCs w:val="20"/>
              </w:rPr>
            </w:pPr>
            <w:r w:rsidRPr="00CF6656">
              <w:rPr>
                <w:rFonts w:ascii="Arial" w:hAnsi="Arial" w:cs="Arial"/>
                <w:color w:val="auto"/>
                <w:sz w:val="20"/>
                <w:szCs w:val="20"/>
              </w:rPr>
              <w:t>informacje zawodowe</w:t>
            </w:r>
          </w:p>
          <w:p w:rsidR="0045088C" w:rsidRPr="00CF6656" w:rsidRDefault="007263F0" w:rsidP="0045088C">
            <w:pPr>
              <w:numPr>
                <w:ilvl w:val="0"/>
                <w:numId w:val="125"/>
              </w:numPr>
              <w:ind w:left="318" w:hanging="284"/>
              <w:contextualSpacing/>
              <w:rPr>
                <w:rFonts w:ascii="Arial" w:hAnsi="Arial" w:cs="Arial"/>
                <w:color w:val="auto"/>
                <w:sz w:val="20"/>
                <w:szCs w:val="20"/>
              </w:rPr>
            </w:pPr>
            <w:r w:rsidRPr="00CF6656">
              <w:rPr>
                <w:rFonts w:ascii="Arial" w:hAnsi="Arial" w:cs="Arial"/>
                <w:color w:val="auto"/>
                <w:sz w:val="20"/>
                <w:szCs w:val="20"/>
              </w:rPr>
              <w:t>respektować</w:t>
            </w:r>
            <w:r w:rsidR="0045088C" w:rsidRPr="00CF6656">
              <w:rPr>
                <w:rFonts w:ascii="Arial" w:hAnsi="Arial" w:cs="Arial"/>
                <w:color w:val="auto"/>
                <w:sz w:val="20"/>
                <w:szCs w:val="20"/>
              </w:rPr>
              <w:t xml:space="preserve"> zasady dotyczące przestrzegania tajemnicy związanej z zawodem i miejscem</w:t>
            </w:r>
          </w:p>
          <w:p w:rsidR="0045088C" w:rsidRPr="00CF6656" w:rsidRDefault="0045088C" w:rsidP="0045088C">
            <w:pPr>
              <w:ind w:left="318"/>
              <w:contextualSpacing/>
              <w:rPr>
                <w:rFonts w:ascii="Arial" w:hAnsi="Arial" w:cs="Arial"/>
                <w:color w:val="auto"/>
                <w:sz w:val="20"/>
                <w:szCs w:val="20"/>
              </w:rPr>
            </w:pPr>
            <w:r w:rsidRPr="00CF6656">
              <w:rPr>
                <w:rFonts w:ascii="Arial" w:hAnsi="Arial" w:cs="Arial"/>
                <w:color w:val="auto"/>
                <w:sz w:val="20"/>
                <w:szCs w:val="20"/>
              </w:rPr>
              <w:t>pracy</w:t>
            </w:r>
          </w:p>
          <w:p w:rsidR="0045088C" w:rsidRPr="00CF6656" w:rsidRDefault="0045088C" w:rsidP="0045088C">
            <w:pPr>
              <w:ind w:left="235"/>
              <w:rPr>
                <w:rFonts w:ascii="Arial" w:hAnsi="Arial" w:cs="Arial"/>
                <w:color w:val="auto"/>
                <w:sz w:val="20"/>
                <w:szCs w:val="20"/>
              </w:rPr>
            </w:pPr>
          </w:p>
        </w:tc>
        <w:tc>
          <w:tcPr>
            <w:tcW w:w="3155" w:type="dxa"/>
          </w:tcPr>
          <w:p w:rsidR="00B476F4" w:rsidRPr="00CF6656" w:rsidRDefault="00B476F4" w:rsidP="00B476F4">
            <w:pPr>
              <w:numPr>
                <w:ilvl w:val="0"/>
                <w:numId w:val="125"/>
              </w:numPr>
              <w:ind w:left="318" w:hanging="284"/>
              <w:contextualSpacing/>
              <w:rPr>
                <w:rFonts w:ascii="Arial" w:hAnsi="Arial" w:cs="Arial"/>
                <w:color w:val="auto"/>
                <w:sz w:val="20"/>
                <w:szCs w:val="20"/>
              </w:rPr>
            </w:pPr>
            <w:r w:rsidRPr="00CF6656">
              <w:rPr>
                <w:rFonts w:ascii="Arial" w:hAnsi="Arial" w:cs="Arial"/>
                <w:color w:val="auto"/>
                <w:sz w:val="20"/>
                <w:szCs w:val="20"/>
              </w:rPr>
              <w:t>wyjaśniać, na czym polega zachowanie etyczne w zawodzie</w:t>
            </w:r>
          </w:p>
          <w:p w:rsidR="0045088C" w:rsidRPr="00CF6656" w:rsidRDefault="00B476F4" w:rsidP="00B476F4">
            <w:pPr>
              <w:numPr>
                <w:ilvl w:val="0"/>
                <w:numId w:val="125"/>
              </w:numPr>
              <w:ind w:left="318" w:hanging="284"/>
              <w:contextualSpacing/>
              <w:rPr>
                <w:rFonts w:ascii="Arial" w:hAnsi="Arial" w:cs="Arial"/>
                <w:color w:val="auto"/>
                <w:sz w:val="20"/>
                <w:szCs w:val="20"/>
              </w:rPr>
            </w:pPr>
            <w:r w:rsidRPr="00CF6656">
              <w:rPr>
                <w:rFonts w:ascii="Arial" w:hAnsi="Arial" w:cs="Arial"/>
                <w:color w:val="auto"/>
                <w:sz w:val="20"/>
                <w:szCs w:val="20"/>
              </w:rPr>
              <w:t>wskazywać przykłady zachowań etycznych w zawodzie</w:t>
            </w:r>
          </w:p>
        </w:tc>
        <w:tc>
          <w:tcPr>
            <w:tcW w:w="1382" w:type="dxa"/>
          </w:tcPr>
          <w:p w:rsidR="0045088C" w:rsidRPr="00CF6656" w:rsidRDefault="0045088C" w:rsidP="00AF1FDB">
            <w:pPr>
              <w:rPr>
                <w:rFonts w:ascii="Arial" w:hAnsi="Arial" w:cs="Arial"/>
                <w:color w:val="auto"/>
                <w:sz w:val="20"/>
                <w:szCs w:val="20"/>
              </w:rPr>
            </w:pPr>
          </w:p>
        </w:tc>
      </w:tr>
      <w:tr w:rsidR="003B1906" w:rsidRPr="00CF6656" w:rsidTr="00B26C6A">
        <w:trPr>
          <w:trHeight w:val="1828"/>
        </w:trPr>
        <w:tc>
          <w:tcPr>
            <w:tcW w:w="2031" w:type="dxa"/>
          </w:tcPr>
          <w:p w:rsidR="003B1906" w:rsidRPr="00CF6656" w:rsidRDefault="003B1906" w:rsidP="00AF1FDB">
            <w:pPr>
              <w:rPr>
                <w:rFonts w:ascii="Arial" w:hAnsi="Arial" w:cs="Arial"/>
                <w:color w:val="auto"/>
                <w:sz w:val="20"/>
                <w:szCs w:val="20"/>
              </w:rPr>
            </w:pPr>
            <w:r>
              <w:rPr>
                <w:rFonts w:ascii="Arial" w:hAnsi="Arial" w:cs="Arial"/>
                <w:color w:val="auto"/>
                <w:sz w:val="20"/>
                <w:szCs w:val="20"/>
              </w:rPr>
              <w:t>Organizacja pracy małych zespołów</w:t>
            </w:r>
          </w:p>
        </w:tc>
        <w:tc>
          <w:tcPr>
            <w:tcW w:w="2188" w:type="dxa"/>
          </w:tcPr>
          <w:p w:rsidR="003B1906" w:rsidRPr="00507D13" w:rsidRDefault="003B1906" w:rsidP="00E1522B">
            <w:pPr>
              <w:rPr>
                <w:rFonts w:ascii="Arial" w:hAnsi="Arial" w:cs="Arial"/>
                <w:color w:val="auto"/>
                <w:sz w:val="20"/>
                <w:szCs w:val="20"/>
              </w:rPr>
            </w:pPr>
            <w:r w:rsidRPr="00507D13">
              <w:rPr>
                <w:rFonts w:ascii="Arial" w:hAnsi="Arial" w:cs="Arial"/>
                <w:color w:val="auto"/>
                <w:sz w:val="20"/>
                <w:szCs w:val="20"/>
              </w:rPr>
              <w:t>Dobieranie osoby do wykonania przydzielonych</w:t>
            </w:r>
          </w:p>
          <w:p w:rsidR="003B1906" w:rsidRPr="00507D13" w:rsidRDefault="003B1906" w:rsidP="00E1522B">
            <w:pPr>
              <w:rPr>
                <w:rFonts w:ascii="Arial" w:hAnsi="Arial" w:cs="Arial"/>
                <w:color w:val="auto"/>
                <w:sz w:val="20"/>
                <w:szCs w:val="20"/>
              </w:rPr>
            </w:pPr>
            <w:r w:rsidRPr="00507D13">
              <w:rPr>
                <w:rFonts w:ascii="Arial" w:hAnsi="Arial" w:cs="Arial"/>
                <w:color w:val="auto"/>
                <w:sz w:val="20"/>
                <w:szCs w:val="20"/>
              </w:rPr>
              <w:t>zadań</w:t>
            </w:r>
          </w:p>
        </w:tc>
        <w:tc>
          <w:tcPr>
            <w:tcW w:w="851" w:type="dxa"/>
          </w:tcPr>
          <w:p w:rsidR="003B1906" w:rsidRPr="00507D13" w:rsidRDefault="003B1906" w:rsidP="00E1522B">
            <w:pPr>
              <w:jc w:val="center"/>
              <w:rPr>
                <w:rFonts w:ascii="Arial" w:hAnsi="Arial" w:cs="Arial"/>
                <w:color w:val="auto"/>
                <w:sz w:val="20"/>
                <w:szCs w:val="20"/>
              </w:rPr>
            </w:pPr>
          </w:p>
        </w:tc>
        <w:tc>
          <w:tcPr>
            <w:tcW w:w="4251" w:type="dxa"/>
          </w:tcPr>
          <w:p w:rsidR="003B1906" w:rsidRPr="00507D13" w:rsidRDefault="003B1906" w:rsidP="00E1522B">
            <w:pPr>
              <w:numPr>
                <w:ilvl w:val="1"/>
                <w:numId w:val="146"/>
              </w:numPr>
              <w:ind w:left="421"/>
              <w:rPr>
                <w:rFonts w:ascii="Arial" w:hAnsi="Arial" w:cs="Arial"/>
                <w:color w:val="auto"/>
                <w:sz w:val="20"/>
                <w:szCs w:val="20"/>
              </w:rPr>
            </w:pPr>
            <w:r w:rsidRPr="00507D13">
              <w:rPr>
                <w:rFonts w:ascii="Arial" w:hAnsi="Arial" w:cs="Arial"/>
                <w:color w:val="auto"/>
                <w:sz w:val="20"/>
                <w:szCs w:val="20"/>
              </w:rPr>
              <w:t>oceniać przydatność poszczególnych członków</w:t>
            </w:r>
          </w:p>
          <w:p w:rsidR="003B1906" w:rsidRPr="00507D13" w:rsidRDefault="003B1906" w:rsidP="00E1522B">
            <w:pPr>
              <w:ind w:left="421"/>
              <w:rPr>
                <w:rFonts w:ascii="Arial" w:hAnsi="Arial" w:cs="Arial"/>
                <w:color w:val="auto"/>
                <w:sz w:val="20"/>
                <w:szCs w:val="20"/>
              </w:rPr>
            </w:pPr>
            <w:r w:rsidRPr="00507D13">
              <w:rPr>
                <w:rFonts w:ascii="Arial" w:hAnsi="Arial" w:cs="Arial"/>
                <w:color w:val="auto"/>
                <w:sz w:val="20"/>
                <w:szCs w:val="20"/>
              </w:rPr>
              <w:t>zespołu do wykonania zadania</w:t>
            </w:r>
          </w:p>
        </w:tc>
        <w:tc>
          <w:tcPr>
            <w:tcW w:w="3155" w:type="dxa"/>
          </w:tcPr>
          <w:p w:rsidR="003B1906" w:rsidRPr="00507D13" w:rsidRDefault="003B1906" w:rsidP="00E1522B">
            <w:pPr>
              <w:numPr>
                <w:ilvl w:val="0"/>
                <w:numId w:val="92"/>
              </w:numPr>
              <w:ind w:left="444"/>
              <w:rPr>
                <w:rFonts w:ascii="Arial" w:hAnsi="Arial" w:cs="Arial"/>
                <w:color w:val="auto"/>
                <w:sz w:val="20"/>
                <w:szCs w:val="20"/>
              </w:rPr>
            </w:pPr>
            <w:r w:rsidRPr="00507D13">
              <w:rPr>
                <w:rFonts w:ascii="Arial" w:hAnsi="Arial" w:cs="Arial"/>
                <w:color w:val="auto"/>
                <w:sz w:val="20"/>
                <w:szCs w:val="20"/>
              </w:rPr>
              <w:t>rozdzielać zadania według umiejętności i kompetencji członków zespołu</w:t>
            </w:r>
          </w:p>
        </w:tc>
        <w:tc>
          <w:tcPr>
            <w:tcW w:w="1382" w:type="dxa"/>
          </w:tcPr>
          <w:p w:rsidR="003B1906" w:rsidRPr="00CF6656" w:rsidRDefault="003B1906" w:rsidP="00AF1FDB">
            <w:pPr>
              <w:rPr>
                <w:rFonts w:ascii="Arial" w:hAnsi="Arial" w:cs="Arial"/>
                <w:color w:val="auto"/>
                <w:sz w:val="20"/>
                <w:szCs w:val="20"/>
              </w:rPr>
            </w:pPr>
          </w:p>
        </w:tc>
      </w:tr>
      <w:tr w:rsidR="003B1906" w:rsidRPr="00CF6656" w:rsidTr="00B26C6A">
        <w:trPr>
          <w:trHeight w:val="260"/>
        </w:trPr>
        <w:tc>
          <w:tcPr>
            <w:tcW w:w="4219" w:type="dxa"/>
            <w:gridSpan w:val="2"/>
          </w:tcPr>
          <w:p w:rsidR="003B1906" w:rsidRPr="00CF6656" w:rsidRDefault="003B1906" w:rsidP="0045088C">
            <w:pPr>
              <w:ind w:left="360"/>
              <w:rPr>
                <w:rFonts w:ascii="Arial" w:hAnsi="Arial" w:cs="Arial"/>
                <w:color w:val="auto"/>
                <w:sz w:val="20"/>
                <w:szCs w:val="20"/>
              </w:rPr>
            </w:pPr>
            <w:r w:rsidRPr="00CF6656">
              <w:rPr>
                <w:rFonts w:ascii="Arial" w:hAnsi="Arial" w:cs="Arial"/>
                <w:color w:val="auto"/>
                <w:sz w:val="20"/>
                <w:szCs w:val="20"/>
              </w:rPr>
              <w:t>Razem</w:t>
            </w:r>
          </w:p>
        </w:tc>
        <w:tc>
          <w:tcPr>
            <w:tcW w:w="851" w:type="dxa"/>
          </w:tcPr>
          <w:p w:rsidR="003B1906" w:rsidRPr="00CF6656" w:rsidRDefault="003B1906" w:rsidP="00AF1FDB">
            <w:pPr>
              <w:jc w:val="center"/>
              <w:rPr>
                <w:rFonts w:ascii="Arial" w:hAnsi="Arial" w:cs="Arial"/>
                <w:color w:val="auto"/>
                <w:sz w:val="20"/>
                <w:szCs w:val="20"/>
              </w:rPr>
            </w:pPr>
          </w:p>
        </w:tc>
        <w:tc>
          <w:tcPr>
            <w:tcW w:w="8788" w:type="dxa"/>
            <w:gridSpan w:val="3"/>
          </w:tcPr>
          <w:p w:rsidR="003B1906" w:rsidRPr="00CF6656" w:rsidRDefault="003B1906" w:rsidP="00AF1FDB">
            <w:pPr>
              <w:rPr>
                <w:rFonts w:ascii="Arial" w:hAnsi="Arial" w:cs="Arial"/>
                <w:color w:val="auto"/>
                <w:sz w:val="20"/>
                <w:szCs w:val="20"/>
              </w:rPr>
            </w:pPr>
          </w:p>
        </w:tc>
      </w:tr>
    </w:tbl>
    <w:p w:rsidR="003B1906" w:rsidRDefault="003B1906" w:rsidP="001B7D9D">
      <w:pPr>
        <w:spacing w:line="360" w:lineRule="auto"/>
        <w:jc w:val="both"/>
        <w:rPr>
          <w:rFonts w:ascii="Arial" w:hAnsi="Arial" w:cs="Arial"/>
          <w:b/>
          <w:bCs/>
          <w:sz w:val="20"/>
          <w:szCs w:val="20"/>
        </w:rPr>
      </w:pPr>
    </w:p>
    <w:p w:rsidR="003B1906" w:rsidRDefault="003B1906" w:rsidP="001B7D9D">
      <w:pPr>
        <w:spacing w:line="360" w:lineRule="auto"/>
        <w:jc w:val="both"/>
        <w:rPr>
          <w:rFonts w:ascii="Arial" w:hAnsi="Arial" w:cs="Arial"/>
          <w:b/>
          <w:bCs/>
          <w:sz w:val="20"/>
          <w:szCs w:val="20"/>
        </w:rPr>
      </w:pPr>
    </w:p>
    <w:p w:rsidR="002040AE" w:rsidRDefault="002040AE"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F63913" w:rsidRPr="005A2878" w:rsidRDefault="00F63913"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2878">
        <w:rPr>
          <w:rFonts w:ascii="Arial" w:hAnsi="Arial" w:cs="Arial"/>
          <w:sz w:val="20"/>
          <w:szCs w:val="20"/>
        </w:rPr>
        <w:t>Zajęcia edukacyjne mogą być prowadzone w sali lekcyjnej bez podziału na grupy. W sali lekcyjnej, w której prowadzone będą zajęcia edukacyjne</w:t>
      </w:r>
      <w:r w:rsidR="00444E11">
        <w:rPr>
          <w:rFonts w:ascii="Arial" w:hAnsi="Arial" w:cs="Arial"/>
          <w:sz w:val="20"/>
          <w:szCs w:val="20"/>
        </w:rPr>
        <w:t>,</w:t>
      </w:r>
      <w:r w:rsidRPr="005A2878">
        <w:rPr>
          <w:rFonts w:ascii="Arial" w:hAnsi="Arial" w:cs="Arial"/>
          <w:sz w:val="20"/>
          <w:szCs w:val="20"/>
        </w:rPr>
        <w:t xml:space="preserve"> powinny się znajdować plansze ze zdjęciami elementów </w:t>
      </w:r>
      <w:r>
        <w:rPr>
          <w:rFonts w:ascii="Arial" w:hAnsi="Arial" w:cs="Arial"/>
          <w:sz w:val="20"/>
          <w:szCs w:val="20"/>
        </w:rPr>
        <w:t>i urządzeń wytwórczych energii cieplnej.</w:t>
      </w:r>
      <w:r w:rsidRPr="005A2878">
        <w:rPr>
          <w:rFonts w:ascii="Arial" w:hAnsi="Arial" w:cs="Arial"/>
          <w:sz w:val="20"/>
          <w:szCs w:val="20"/>
        </w:rPr>
        <w:t xml:space="preserve"> Dodatkowo w sali lekcyjnej powinien się znajdować komputer z dostępem do </w:t>
      </w:r>
      <w:r w:rsidR="0059333D">
        <w:rPr>
          <w:rFonts w:ascii="Arial" w:hAnsi="Arial" w:cs="Arial"/>
          <w:sz w:val="20"/>
          <w:szCs w:val="20"/>
        </w:rPr>
        <w:t>i</w:t>
      </w:r>
      <w:r w:rsidRPr="005A2878">
        <w:rPr>
          <w:rFonts w:ascii="Arial" w:hAnsi="Arial" w:cs="Arial"/>
          <w:sz w:val="20"/>
          <w:szCs w:val="20"/>
        </w:rPr>
        <w:t>nternetu oraz urządzenia multimedialne.</w:t>
      </w:r>
    </w:p>
    <w:p w:rsidR="00F63913" w:rsidRPr="005A2878" w:rsidRDefault="00F63913"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2878">
        <w:rPr>
          <w:rFonts w:ascii="Arial" w:hAnsi="Arial" w:cs="Arial"/>
          <w:bCs/>
          <w:sz w:val="20"/>
          <w:szCs w:val="20"/>
        </w:rPr>
        <w:t>Nauczyciel</w:t>
      </w:r>
      <w:r w:rsidR="0035796A">
        <w:rPr>
          <w:rFonts w:ascii="Arial" w:hAnsi="Arial" w:cs="Arial"/>
          <w:bCs/>
          <w:sz w:val="20"/>
          <w:szCs w:val="20"/>
        </w:rPr>
        <w:t>,</w:t>
      </w:r>
      <w:r w:rsidRPr="005A2878">
        <w:rPr>
          <w:rFonts w:ascii="Arial" w:hAnsi="Arial" w:cs="Arial"/>
          <w:bCs/>
          <w:sz w:val="20"/>
          <w:szCs w:val="20"/>
        </w:rPr>
        <w:t xml:space="preserve"> dobierając metodę kształcenia</w:t>
      </w:r>
      <w:r w:rsidR="0035796A">
        <w:rPr>
          <w:rFonts w:ascii="Arial" w:hAnsi="Arial" w:cs="Arial"/>
          <w:bCs/>
          <w:sz w:val="20"/>
          <w:szCs w:val="20"/>
        </w:rPr>
        <w:t>,</w:t>
      </w:r>
      <w:r w:rsidRPr="005A2878">
        <w:rPr>
          <w:rFonts w:ascii="Arial" w:hAnsi="Arial" w:cs="Arial"/>
          <w:bCs/>
          <w:sz w:val="20"/>
          <w:szCs w:val="20"/>
        </w:rPr>
        <w:t xml:space="preserve"> powinien przede wszystkim odpowiedzieć sobie na następujące pytania:</w:t>
      </w:r>
      <w:r w:rsidRPr="005A2878">
        <w:rPr>
          <w:rFonts w:ascii="Arial" w:hAnsi="Arial" w:cs="Arial"/>
          <w:sz w:val="20"/>
          <w:szCs w:val="20"/>
        </w:rPr>
        <w:t xml:space="preserve"> </w:t>
      </w:r>
      <w:r w:rsidRPr="005A2878">
        <w:rPr>
          <w:rFonts w:ascii="Arial" w:hAnsi="Arial" w:cs="Arial"/>
          <w:bCs/>
          <w:sz w:val="20"/>
          <w:szCs w:val="20"/>
        </w:rPr>
        <w:t>jakie chce osiągnąć efekty?</w:t>
      </w:r>
      <w:r w:rsidRPr="005A2878">
        <w:rPr>
          <w:rFonts w:ascii="Arial" w:hAnsi="Arial" w:cs="Arial"/>
          <w:sz w:val="20"/>
          <w:szCs w:val="20"/>
        </w:rPr>
        <w:t xml:space="preserve"> </w:t>
      </w:r>
      <w:r w:rsidRPr="005A2878">
        <w:rPr>
          <w:rFonts w:ascii="Arial" w:hAnsi="Arial" w:cs="Arial"/>
          <w:bCs/>
          <w:sz w:val="20"/>
          <w:szCs w:val="20"/>
        </w:rPr>
        <w:t>Jakie metody będą najbardziej odpowiednie dla możliwości percepcyjnych uczących się?</w:t>
      </w:r>
      <w:r w:rsidRPr="005A2878">
        <w:rPr>
          <w:rFonts w:ascii="Arial" w:hAnsi="Arial" w:cs="Arial"/>
          <w:sz w:val="20"/>
          <w:szCs w:val="20"/>
        </w:rPr>
        <w:t xml:space="preserve"> </w:t>
      </w:r>
      <w:r w:rsidRPr="005A2878">
        <w:rPr>
          <w:rFonts w:ascii="Arial" w:hAnsi="Arial" w:cs="Arial"/>
          <w:bCs/>
          <w:sz w:val="20"/>
          <w:szCs w:val="20"/>
        </w:rPr>
        <w:t>Jakie problemy (o jakim stopniu trudności i złożoności) powinny być przez uczniów rozwiązane?</w:t>
      </w:r>
      <w:r w:rsidRPr="005A2878">
        <w:rPr>
          <w:rFonts w:ascii="Arial" w:hAnsi="Arial" w:cs="Arial"/>
          <w:sz w:val="20"/>
          <w:szCs w:val="20"/>
        </w:rPr>
        <w:t xml:space="preserve"> </w:t>
      </w:r>
      <w:r w:rsidRPr="005A2878">
        <w:rPr>
          <w:rFonts w:ascii="Arial" w:hAnsi="Arial" w:cs="Arial"/>
          <w:bCs/>
          <w:sz w:val="20"/>
          <w:szCs w:val="20"/>
        </w:rPr>
        <w:t>Jak motywować uczniów i zapewnić ich zaangażowanie</w:t>
      </w:r>
      <w:r w:rsidR="00561090">
        <w:rPr>
          <w:rFonts w:ascii="Arial" w:hAnsi="Arial" w:cs="Arial"/>
          <w:sz w:val="20"/>
          <w:szCs w:val="20"/>
        </w:rPr>
        <w:t>?</w:t>
      </w:r>
      <w:r w:rsidRPr="005A2878">
        <w:rPr>
          <w:rFonts w:ascii="Arial" w:hAnsi="Arial" w:cs="Arial"/>
          <w:sz w:val="20"/>
          <w:szCs w:val="20"/>
        </w:rPr>
        <w:t xml:space="preserve"> </w:t>
      </w:r>
      <w:r w:rsidRPr="005A2878">
        <w:rPr>
          <w:rFonts w:ascii="Arial" w:hAnsi="Arial" w:cs="Arial"/>
          <w:bCs/>
          <w:iCs/>
          <w:sz w:val="20"/>
          <w:szCs w:val="20"/>
        </w:rPr>
        <w:t>Rzetelna odpowiedź na te pytania pozwoli na trafne dobranie metod, które pozwolą na o</w:t>
      </w:r>
      <w:r>
        <w:rPr>
          <w:rFonts w:ascii="Arial" w:hAnsi="Arial" w:cs="Arial"/>
          <w:bCs/>
          <w:iCs/>
          <w:sz w:val="20"/>
          <w:szCs w:val="20"/>
        </w:rPr>
        <w:t>siągnięcie zamierzonych efektów</w:t>
      </w:r>
      <w:r w:rsidRPr="005A2878">
        <w:rPr>
          <w:rFonts w:ascii="Arial" w:hAnsi="Arial" w:cs="Arial"/>
          <w:bCs/>
          <w:iCs/>
          <w:sz w:val="20"/>
          <w:szCs w:val="20"/>
        </w:rPr>
        <w:t>.</w:t>
      </w:r>
      <w:r>
        <w:rPr>
          <w:rFonts w:ascii="Arial" w:hAnsi="Arial" w:cs="Arial"/>
          <w:bCs/>
          <w:iCs/>
          <w:sz w:val="20"/>
          <w:szCs w:val="20"/>
        </w:rPr>
        <w:t xml:space="preserve"> </w:t>
      </w:r>
      <w:r w:rsidRPr="005A2878">
        <w:rPr>
          <w:rFonts w:ascii="Arial" w:hAnsi="Arial" w:cs="Arial"/>
          <w:sz w:val="20"/>
          <w:szCs w:val="20"/>
        </w:rPr>
        <w:t>Wymaga się stosowania aktywizujących metod kształcenia, ze szczególnym uwzględnieniem metody ćwiczeń, dyskusji dydaktycznej.</w:t>
      </w:r>
    </w:p>
    <w:p w:rsidR="00F63913" w:rsidRDefault="00F63913"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2878">
        <w:rPr>
          <w:rFonts w:ascii="Arial" w:hAnsi="Arial" w:cs="Arial"/>
          <w:sz w:val="20"/>
          <w:szCs w:val="20"/>
        </w:rPr>
        <w:t>Zajęcia powinny być prowadzone w formie grupowej jednolitej.</w:t>
      </w:r>
    </w:p>
    <w:p w:rsidR="002B74CB" w:rsidRDefault="002B74CB"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u w:val="single"/>
        </w:rPr>
      </w:pPr>
    </w:p>
    <w:p w:rsidR="008013FE" w:rsidRDefault="005660AC"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u w:val="single"/>
        </w:rPr>
      </w:pPr>
      <w:r>
        <w:rPr>
          <w:rFonts w:ascii="Arial" w:hAnsi="Arial" w:cs="Arial"/>
          <w:color w:val="auto"/>
          <w:sz w:val="20"/>
          <w:szCs w:val="20"/>
          <w:u w:val="single"/>
        </w:rPr>
        <w:t>Proponowane zadanie:</w:t>
      </w:r>
    </w:p>
    <w:p w:rsidR="00195AEB" w:rsidRPr="00FD7994" w:rsidRDefault="00195AEB"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95AEB">
        <w:rPr>
          <w:rFonts w:ascii="Arial" w:hAnsi="Arial" w:cs="Arial"/>
          <w:color w:val="auto"/>
          <w:sz w:val="20"/>
          <w:szCs w:val="20"/>
        </w:rPr>
        <w:t xml:space="preserve">Wytłumaczyć różnicę pomiędzy kotłem a piecem. Które z tych urządzeń </w:t>
      </w:r>
      <w:r>
        <w:rPr>
          <w:rFonts w:ascii="Arial" w:hAnsi="Arial" w:cs="Arial"/>
          <w:color w:val="auto"/>
          <w:sz w:val="20"/>
          <w:szCs w:val="20"/>
        </w:rPr>
        <w:t xml:space="preserve">jest </w:t>
      </w:r>
      <w:r w:rsidRPr="00195AEB">
        <w:rPr>
          <w:rFonts w:ascii="Arial" w:hAnsi="Arial" w:cs="Arial"/>
          <w:color w:val="auto"/>
          <w:sz w:val="20"/>
          <w:szCs w:val="20"/>
        </w:rPr>
        <w:t>używa</w:t>
      </w:r>
      <w:r>
        <w:rPr>
          <w:rFonts w:ascii="Arial" w:hAnsi="Arial" w:cs="Arial"/>
          <w:color w:val="auto"/>
          <w:sz w:val="20"/>
          <w:szCs w:val="20"/>
        </w:rPr>
        <w:t>ne</w:t>
      </w:r>
      <w:r w:rsidRPr="00195AEB">
        <w:rPr>
          <w:rFonts w:ascii="Arial" w:hAnsi="Arial" w:cs="Arial"/>
          <w:color w:val="auto"/>
          <w:sz w:val="20"/>
          <w:szCs w:val="20"/>
        </w:rPr>
        <w:t xml:space="preserve"> w energetyce cieplnej? </w:t>
      </w:r>
      <w:r>
        <w:rPr>
          <w:rFonts w:ascii="Arial" w:hAnsi="Arial" w:cs="Arial"/>
          <w:color w:val="auto"/>
          <w:sz w:val="20"/>
          <w:szCs w:val="20"/>
        </w:rPr>
        <w:t>Odpowiedź uzasadnić</w:t>
      </w:r>
      <w:r w:rsidRPr="00195AEB">
        <w:rPr>
          <w:rFonts w:ascii="Arial" w:hAnsi="Arial" w:cs="Arial"/>
          <w:color w:val="auto"/>
          <w:sz w:val="20"/>
          <w:szCs w:val="20"/>
        </w:rPr>
        <w:t>.</w:t>
      </w:r>
    </w:p>
    <w:p w:rsidR="00F63913" w:rsidRPr="00195AEB" w:rsidRDefault="00F63913"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
    <w:p w:rsidR="003221B3" w:rsidRDefault="003221B3"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F63913" w:rsidRDefault="00F63913"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F63913" w:rsidRPr="00FD7994" w:rsidRDefault="00F63913" w:rsidP="00FD7994">
      <w:pPr>
        <w:spacing w:line="360" w:lineRule="auto"/>
        <w:rPr>
          <w:rFonts w:ascii="Arial" w:hAnsi="Arial" w:cs="Arial"/>
          <w:color w:val="auto"/>
          <w:sz w:val="20"/>
          <w:szCs w:val="20"/>
        </w:rPr>
      </w:pPr>
      <w:r w:rsidRPr="005A2878">
        <w:rPr>
          <w:rFonts w:ascii="Arial" w:hAnsi="Arial" w:cs="Arial"/>
          <w:sz w:val="20"/>
        </w:rPr>
        <w:t>Do oceny osiągnięć edukacyjnych uczących się proponuje się sprawdzian bądź test wielokrotnego wyboru z jedną poprawną odpowiedzią.</w:t>
      </w:r>
    </w:p>
    <w:p w:rsidR="00FD7994" w:rsidRDefault="00FD7994" w:rsidP="00FD7994">
      <w:pPr>
        <w:spacing w:line="360" w:lineRule="auto"/>
        <w:rPr>
          <w:rFonts w:ascii="Arial" w:hAnsi="Arial" w:cs="Arial"/>
          <w:color w:val="auto"/>
          <w:sz w:val="20"/>
          <w:szCs w:val="20"/>
          <w:u w:val="single"/>
        </w:rPr>
      </w:pPr>
    </w:p>
    <w:p w:rsidR="002040AE" w:rsidRDefault="00195AEB" w:rsidP="00FD7994">
      <w:pPr>
        <w:spacing w:line="360" w:lineRule="auto"/>
        <w:rPr>
          <w:rFonts w:ascii="Arial" w:hAnsi="Arial" w:cs="Arial"/>
          <w:color w:val="auto"/>
          <w:sz w:val="20"/>
          <w:szCs w:val="20"/>
          <w:u w:val="single"/>
        </w:rPr>
      </w:pPr>
      <w:r>
        <w:rPr>
          <w:rFonts w:ascii="Arial" w:hAnsi="Arial" w:cs="Arial"/>
          <w:color w:val="auto"/>
          <w:sz w:val="20"/>
          <w:szCs w:val="20"/>
          <w:u w:val="single"/>
        </w:rPr>
        <w:t>Proponowany test:</w:t>
      </w:r>
    </w:p>
    <w:p w:rsidR="00FD7994" w:rsidRDefault="00FD7994" w:rsidP="00FD7994">
      <w:pPr>
        <w:spacing w:line="360" w:lineRule="auto"/>
        <w:rPr>
          <w:rFonts w:ascii="Arial" w:hAnsi="Arial" w:cs="Arial"/>
          <w:b/>
          <w:sz w:val="20"/>
          <w:szCs w:val="20"/>
        </w:rPr>
      </w:pPr>
    </w:p>
    <w:p w:rsidR="00195AEB" w:rsidRPr="00195AEB" w:rsidRDefault="00195AEB" w:rsidP="00FD7994">
      <w:pPr>
        <w:spacing w:line="360" w:lineRule="auto"/>
        <w:rPr>
          <w:rFonts w:ascii="Arial" w:hAnsi="Arial" w:cs="Arial"/>
          <w:b/>
          <w:sz w:val="20"/>
          <w:szCs w:val="20"/>
        </w:rPr>
      </w:pPr>
      <w:r w:rsidRPr="00195AEB">
        <w:rPr>
          <w:rFonts w:ascii="Arial" w:hAnsi="Arial" w:cs="Arial"/>
          <w:b/>
          <w:sz w:val="20"/>
          <w:szCs w:val="20"/>
        </w:rPr>
        <w:t>Zadanie 1</w:t>
      </w:r>
    </w:p>
    <w:p w:rsidR="00195AEB" w:rsidRPr="00195AEB" w:rsidRDefault="00195AEB" w:rsidP="00FD7994">
      <w:pPr>
        <w:spacing w:line="360" w:lineRule="auto"/>
        <w:rPr>
          <w:rFonts w:ascii="Arial" w:hAnsi="Arial" w:cs="Arial"/>
          <w:sz w:val="20"/>
          <w:szCs w:val="20"/>
        </w:rPr>
      </w:pPr>
      <w:r w:rsidRPr="00195AEB">
        <w:rPr>
          <w:rFonts w:ascii="Arial" w:hAnsi="Arial" w:cs="Arial"/>
          <w:sz w:val="20"/>
          <w:szCs w:val="20"/>
        </w:rPr>
        <w:t xml:space="preserve">W którym ze sposobów usuwania popiołu i żużla z kotła wykorzystuje się pompy bagrowe? </w:t>
      </w:r>
    </w:p>
    <w:p w:rsidR="00195AEB" w:rsidRPr="00195AEB" w:rsidRDefault="00195AEB" w:rsidP="001D00ED">
      <w:pPr>
        <w:numPr>
          <w:ilvl w:val="0"/>
          <w:numId w:val="67"/>
        </w:numPr>
        <w:spacing w:line="360" w:lineRule="auto"/>
        <w:rPr>
          <w:rFonts w:ascii="Arial" w:hAnsi="Arial" w:cs="Arial"/>
          <w:sz w:val="20"/>
          <w:szCs w:val="20"/>
        </w:rPr>
      </w:pPr>
      <w:r w:rsidRPr="00195AEB">
        <w:rPr>
          <w:rFonts w:ascii="Arial" w:hAnsi="Arial" w:cs="Arial"/>
          <w:sz w:val="20"/>
          <w:szCs w:val="20"/>
        </w:rPr>
        <w:t xml:space="preserve">hydraulicznym ciśnieniowym </w:t>
      </w:r>
    </w:p>
    <w:p w:rsidR="00195AEB" w:rsidRPr="00195AEB" w:rsidRDefault="00195AEB" w:rsidP="001D00ED">
      <w:pPr>
        <w:numPr>
          <w:ilvl w:val="0"/>
          <w:numId w:val="67"/>
        </w:numPr>
        <w:spacing w:line="360" w:lineRule="auto"/>
        <w:rPr>
          <w:rFonts w:ascii="Arial" w:hAnsi="Arial" w:cs="Arial"/>
          <w:sz w:val="20"/>
          <w:szCs w:val="20"/>
        </w:rPr>
      </w:pPr>
      <w:r w:rsidRPr="00195AEB">
        <w:rPr>
          <w:rFonts w:ascii="Arial" w:hAnsi="Arial" w:cs="Arial"/>
          <w:sz w:val="20"/>
          <w:szCs w:val="20"/>
        </w:rPr>
        <w:t>hydraulicznym grawitacyjnym</w:t>
      </w:r>
    </w:p>
    <w:p w:rsidR="00195AEB" w:rsidRPr="00195AEB" w:rsidRDefault="00195AEB" w:rsidP="001D00ED">
      <w:pPr>
        <w:numPr>
          <w:ilvl w:val="0"/>
          <w:numId w:val="67"/>
        </w:numPr>
        <w:spacing w:line="360" w:lineRule="auto"/>
        <w:rPr>
          <w:rFonts w:ascii="Arial" w:hAnsi="Arial" w:cs="Arial"/>
          <w:sz w:val="20"/>
          <w:szCs w:val="20"/>
        </w:rPr>
      </w:pPr>
      <w:r w:rsidRPr="00195AEB">
        <w:rPr>
          <w:rFonts w:ascii="Arial" w:hAnsi="Arial" w:cs="Arial"/>
          <w:sz w:val="20"/>
          <w:szCs w:val="20"/>
        </w:rPr>
        <w:t>mechanicznym</w:t>
      </w:r>
    </w:p>
    <w:p w:rsidR="00195AEB" w:rsidRDefault="00195AEB" w:rsidP="001D00ED">
      <w:pPr>
        <w:numPr>
          <w:ilvl w:val="0"/>
          <w:numId w:val="67"/>
        </w:numPr>
        <w:spacing w:line="360" w:lineRule="auto"/>
        <w:rPr>
          <w:rFonts w:ascii="Arial" w:hAnsi="Arial" w:cs="Arial"/>
          <w:sz w:val="20"/>
          <w:szCs w:val="20"/>
        </w:rPr>
      </w:pPr>
      <w:r w:rsidRPr="00195AEB">
        <w:rPr>
          <w:rFonts w:ascii="Arial" w:hAnsi="Arial" w:cs="Arial"/>
          <w:sz w:val="20"/>
          <w:szCs w:val="20"/>
        </w:rPr>
        <w:t>pneumatycznym</w:t>
      </w:r>
    </w:p>
    <w:p w:rsidR="00195AEB" w:rsidRPr="00195AEB" w:rsidRDefault="00195AEB" w:rsidP="00FD7994">
      <w:pPr>
        <w:spacing w:line="360" w:lineRule="auto"/>
        <w:rPr>
          <w:rFonts w:ascii="Arial" w:hAnsi="Arial" w:cs="Arial"/>
          <w:b/>
          <w:sz w:val="20"/>
          <w:szCs w:val="20"/>
        </w:rPr>
      </w:pPr>
      <w:r w:rsidRPr="00195AEB">
        <w:rPr>
          <w:rFonts w:ascii="Arial" w:hAnsi="Arial" w:cs="Arial"/>
          <w:b/>
          <w:sz w:val="20"/>
          <w:szCs w:val="20"/>
        </w:rPr>
        <w:t>Zadanie 2</w:t>
      </w:r>
    </w:p>
    <w:p w:rsidR="00195AEB" w:rsidRPr="00195AEB" w:rsidRDefault="00195AEB" w:rsidP="00FD7994">
      <w:pPr>
        <w:spacing w:line="360" w:lineRule="auto"/>
        <w:rPr>
          <w:rFonts w:ascii="Arial" w:hAnsi="Arial" w:cs="Arial"/>
          <w:sz w:val="20"/>
          <w:szCs w:val="20"/>
        </w:rPr>
      </w:pPr>
      <w:r w:rsidRPr="00195AEB">
        <w:rPr>
          <w:rFonts w:ascii="Arial" w:hAnsi="Arial" w:cs="Arial"/>
          <w:sz w:val="20"/>
          <w:szCs w:val="20"/>
        </w:rPr>
        <w:t xml:space="preserve">Wodne kotły grzewcze stosuje się do produkcji: </w:t>
      </w:r>
    </w:p>
    <w:p w:rsidR="00195AEB" w:rsidRPr="00195AEB" w:rsidRDefault="00195AEB" w:rsidP="001D00ED">
      <w:pPr>
        <w:numPr>
          <w:ilvl w:val="0"/>
          <w:numId w:val="68"/>
        </w:numPr>
        <w:spacing w:line="360" w:lineRule="auto"/>
        <w:rPr>
          <w:rFonts w:ascii="Arial" w:hAnsi="Arial" w:cs="Arial"/>
          <w:sz w:val="20"/>
          <w:szCs w:val="20"/>
        </w:rPr>
      </w:pPr>
      <w:r w:rsidRPr="00195AEB">
        <w:rPr>
          <w:rFonts w:ascii="Arial" w:hAnsi="Arial" w:cs="Arial"/>
          <w:sz w:val="20"/>
          <w:szCs w:val="20"/>
        </w:rPr>
        <w:t>pary mokrej</w:t>
      </w:r>
    </w:p>
    <w:p w:rsidR="00195AEB" w:rsidRPr="00195AEB" w:rsidRDefault="00195AEB" w:rsidP="001D00ED">
      <w:pPr>
        <w:numPr>
          <w:ilvl w:val="0"/>
          <w:numId w:val="68"/>
        </w:numPr>
        <w:spacing w:line="360" w:lineRule="auto"/>
        <w:rPr>
          <w:rFonts w:ascii="Arial" w:hAnsi="Arial" w:cs="Arial"/>
          <w:sz w:val="20"/>
          <w:szCs w:val="20"/>
        </w:rPr>
      </w:pPr>
      <w:r w:rsidRPr="00195AEB">
        <w:rPr>
          <w:rFonts w:ascii="Arial" w:hAnsi="Arial" w:cs="Arial"/>
          <w:sz w:val="20"/>
          <w:szCs w:val="20"/>
        </w:rPr>
        <w:t>ciepłej wody</w:t>
      </w:r>
    </w:p>
    <w:p w:rsidR="00195AEB" w:rsidRDefault="00195AEB" w:rsidP="001D00ED">
      <w:pPr>
        <w:numPr>
          <w:ilvl w:val="0"/>
          <w:numId w:val="68"/>
        </w:numPr>
        <w:spacing w:line="360" w:lineRule="auto"/>
        <w:rPr>
          <w:rFonts w:ascii="Arial" w:hAnsi="Arial" w:cs="Arial"/>
          <w:sz w:val="20"/>
          <w:szCs w:val="20"/>
        </w:rPr>
      </w:pPr>
      <w:r w:rsidRPr="00195AEB">
        <w:rPr>
          <w:rFonts w:ascii="Arial" w:hAnsi="Arial" w:cs="Arial"/>
          <w:sz w:val="20"/>
          <w:szCs w:val="20"/>
        </w:rPr>
        <w:t>gorącej wody</w:t>
      </w:r>
    </w:p>
    <w:p w:rsidR="00195AEB" w:rsidRPr="00195AEB" w:rsidRDefault="00195AEB" w:rsidP="001D00ED">
      <w:pPr>
        <w:numPr>
          <w:ilvl w:val="0"/>
          <w:numId w:val="68"/>
        </w:numPr>
        <w:spacing w:line="360" w:lineRule="auto"/>
        <w:rPr>
          <w:rFonts w:ascii="Arial" w:hAnsi="Arial" w:cs="Arial"/>
          <w:sz w:val="20"/>
          <w:szCs w:val="20"/>
        </w:rPr>
      </w:pPr>
      <w:r w:rsidRPr="00195AEB">
        <w:rPr>
          <w:rFonts w:ascii="Arial" w:hAnsi="Arial" w:cs="Arial"/>
          <w:sz w:val="20"/>
          <w:szCs w:val="20"/>
        </w:rPr>
        <w:t>pary przegrzanej</w:t>
      </w:r>
    </w:p>
    <w:p w:rsidR="00195AEB" w:rsidRPr="00195AEB" w:rsidRDefault="00195AEB" w:rsidP="00FD7994">
      <w:pPr>
        <w:spacing w:line="360" w:lineRule="auto"/>
        <w:rPr>
          <w:rFonts w:ascii="Arial" w:hAnsi="Arial" w:cs="Arial"/>
          <w:sz w:val="20"/>
          <w:szCs w:val="20"/>
        </w:rPr>
      </w:pPr>
    </w:p>
    <w:p w:rsidR="00195AEB" w:rsidRPr="00195AEB" w:rsidRDefault="00195AEB" w:rsidP="00FD7994">
      <w:pPr>
        <w:spacing w:line="360" w:lineRule="auto"/>
        <w:rPr>
          <w:rFonts w:ascii="Arial" w:hAnsi="Arial" w:cs="Arial"/>
          <w:b/>
          <w:sz w:val="20"/>
          <w:szCs w:val="20"/>
        </w:rPr>
      </w:pPr>
      <w:r w:rsidRPr="00195AEB">
        <w:rPr>
          <w:rFonts w:ascii="Arial" w:hAnsi="Arial" w:cs="Arial"/>
          <w:b/>
          <w:sz w:val="20"/>
          <w:szCs w:val="20"/>
        </w:rPr>
        <w:t>Zadanie 3</w:t>
      </w:r>
    </w:p>
    <w:p w:rsidR="00195AEB" w:rsidRPr="00195AEB" w:rsidRDefault="00195AEB" w:rsidP="00FD7994">
      <w:pPr>
        <w:spacing w:line="360" w:lineRule="auto"/>
        <w:rPr>
          <w:rFonts w:ascii="Arial" w:hAnsi="Arial" w:cs="Arial"/>
          <w:sz w:val="20"/>
          <w:szCs w:val="20"/>
        </w:rPr>
      </w:pPr>
      <w:r w:rsidRPr="00195AEB">
        <w:rPr>
          <w:rFonts w:ascii="Arial" w:hAnsi="Arial" w:cs="Arial"/>
          <w:sz w:val="20"/>
          <w:szCs w:val="20"/>
        </w:rPr>
        <w:t>Wskaż, który</w:t>
      </w:r>
      <w:r w:rsidR="00CE25CD">
        <w:rPr>
          <w:rFonts w:ascii="Arial" w:hAnsi="Arial" w:cs="Arial"/>
          <w:sz w:val="20"/>
          <w:szCs w:val="20"/>
        </w:rPr>
        <w:t xml:space="preserve"> z</w:t>
      </w:r>
      <w:r w:rsidRPr="00195AEB">
        <w:rPr>
          <w:rFonts w:ascii="Arial" w:hAnsi="Arial" w:cs="Arial"/>
          <w:sz w:val="20"/>
          <w:szCs w:val="20"/>
        </w:rPr>
        <w:t xml:space="preserve"> kotłów opalanych węglem posiada palniki naścienne lub narożne</w:t>
      </w:r>
      <w:r w:rsidR="00CE25CD">
        <w:rPr>
          <w:rFonts w:ascii="Arial" w:hAnsi="Arial" w:cs="Arial"/>
          <w:sz w:val="20"/>
          <w:szCs w:val="20"/>
        </w:rPr>
        <w:t>.</w:t>
      </w:r>
    </w:p>
    <w:p w:rsidR="00195AEB" w:rsidRPr="00195AEB" w:rsidRDefault="00195AEB" w:rsidP="001D00ED">
      <w:pPr>
        <w:numPr>
          <w:ilvl w:val="0"/>
          <w:numId w:val="69"/>
        </w:numPr>
        <w:spacing w:line="360" w:lineRule="auto"/>
        <w:rPr>
          <w:rFonts w:ascii="Arial" w:hAnsi="Arial" w:cs="Arial"/>
          <w:sz w:val="20"/>
          <w:szCs w:val="20"/>
        </w:rPr>
      </w:pPr>
      <w:r w:rsidRPr="00195AEB">
        <w:rPr>
          <w:rFonts w:ascii="Arial" w:hAnsi="Arial" w:cs="Arial"/>
          <w:sz w:val="20"/>
          <w:szCs w:val="20"/>
        </w:rPr>
        <w:t>kocioł pyłowy</w:t>
      </w:r>
    </w:p>
    <w:p w:rsidR="00195AEB" w:rsidRDefault="00195AEB" w:rsidP="001D00ED">
      <w:pPr>
        <w:numPr>
          <w:ilvl w:val="0"/>
          <w:numId w:val="69"/>
        </w:numPr>
        <w:spacing w:line="360" w:lineRule="auto"/>
        <w:rPr>
          <w:rFonts w:ascii="Arial" w:hAnsi="Arial" w:cs="Arial"/>
          <w:sz w:val="20"/>
          <w:szCs w:val="20"/>
        </w:rPr>
      </w:pPr>
      <w:r w:rsidRPr="00195AEB">
        <w:rPr>
          <w:rFonts w:ascii="Arial" w:hAnsi="Arial" w:cs="Arial"/>
          <w:sz w:val="20"/>
          <w:szCs w:val="20"/>
        </w:rPr>
        <w:t>kocioł odzyskowy</w:t>
      </w:r>
    </w:p>
    <w:p w:rsidR="00195AEB" w:rsidRPr="00195AEB" w:rsidRDefault="00195AEB" w:rsidP="001D00ED">
      <w:pPr>
        <w:numPr>
          <w:ilvl w:val="0"/>
          <w:numId w:val="69"/>
        </w:numPr>
        <w:spacing w:line="360" w:lineRule="auto"/>
        <w:rPr>
          <w:rFonts w:ascii="Arial" w:hAnsi="Arial" w:cs="Arial"/>
          <w:sz w:val="20"/>
          <w:szCs w:val="20"/>
        </w:rPr>
      </w:pPr>
      <w:r w:rsidRPr="00195AEB">
        <w:rPr>
          <w:rFonts w:ascii="Arial" w:hAnsi="Arial" w:cs="Arial"/>
          <w:sz w:val="20"/>
          <w:szCs w:val="20"/>
        </w:rPr>
        <w:t>kocioł z paleniskiem rusztowym</w:t>
      </w:r>
    </w:p>
    <w:p w:rsidR="00195AEB" w:rsidRPr="00195AEB" w:rsidRDefault="00195AEB" w:rsidP="001D00ED">
      <w:pPr>
        <w:numPr>
          <w:ilvl w:val="0"/>
          <w:numId w:val="69"/>
        </w:numPr>
        <w:spacing w:line="360" w:lineRule="auto"/>
        <w:rPr>
          <w:rFonts w:ascii="Arial" w:hAnsi="Arial" w:cs="Arial"/>
          <w:sz w:val="20"/>
          <w:szCs w:val="20"/>
        </w:rPr>
      </w:pPr>
      <w:r w:rsidRPr="00195AEB">
        <w:rPr>
          <w:rFonts w:ascii="Arial" w:hAnsi="Arial" w:cs="Arial"/>
          <w:sz w:val="20"/>
          <w:szCs w:val="20"/>
        </w:rPr>
        <w:t>kocioł ze złożem fluidalnym (fluidyzacyjnym)</w:t>
      </w:r>
    </w:p>
    <w:p w:rsidR="00FD7994" w:rsidRDefault="00FD7994"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FD7994" w:rsidRDefault="00FD7994"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712FE2" w:rsidRDefault="00712FE2" w:rsidP="00FD7994">
      <w:pPr>
        <w:spacing w:line="360" w:lineRule="auto"/>
        <w:rPr>
          <w:rFonts w:ascii="Arial" w:hAnsi="Arial" w:cs="Arial"/>
          <w:b/>
          <w:sz w:val="20"/>
          <w:szCs w:val="20"/>
        </w:rPr>
      </w:pPr>
      <w:r w:rsidRPr="005B23B8">
        <w:rPr>
          <w:rFonts w:ascii="Arial" w:hAnsi="Arial" w:cs="Arial"/>
          <w:b/>
          <w:sz w:val="20"/>
          <w:szCs w:val="20"/>
        </w:rPr>
        <w:t>PROPONOWANE METODY</w:t>
      </w:r>
      <w:r>
        <w:rPr>
          <w:rFonts w:ascii="Arial" w:hAnsi="Arial" w:cs="Arial"/>
          <w:b/>
          <w:sz w:val="20"/>
          <w:szCs w:val="20"/>
        </w:rPr>
        <w:t xml:space="preserve"> EWALUACJI PRZEDMIOTU</w:t>
      </w:r>
    </w:p>
    <w:p w:rsidR="005132F6" w:rsidRPr="00BE0CD4" w:rsidRDefault="005132F6" w:rsidP="00FD7994">
      <w:pPr>
        <w:spacing w:line="360"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Pr>
          <w:rFonts w:ascii="Arial" w:hAnsi="Arial" w:cs="Arial"/>
          <w:sz w:val="20"/>
          <w:szCs w:val="20"/>
        </w:rPr>
        <w:t>rdej analizie danych</w:t>
      </w:r>
      <w:r w:rsidRPr="00BE0CD4">
        <w:rPr>
          <w:rFonts w:ascii="Arial" w:hAnsi="Arial" w:cs="Arial"/>
          <w:sz w:val="20"/>
          <w:szCs w:val="20"/>
        </w:rPr>
        <w:t>, którymi są oceny zdobywane przez uczniów ze sprawdzianów, kartkówek i testów z</w:t>
      </w:r>
      <w:r>
        <w:rPr>
          <w:rFonts w:ascii="Arial" w:hAnsi="Arial" w:cs="Arial"/>
          <w:sz w:val="20"/>
          <w:szCs w:val="20"/>
        </w:rPr>
        <w:t xml:space="preserve"> poszczególnych</w:t>
      </w:r>
      <w:r w:rsidRPr="00BE0CD4">
        <w:rPr>
          <w:rFonts w:ascii="Arial" w:hAnsi="Arial" w:cs="Arial"/>
          <w:sz w:val="20"/>
          <w:szCs w:val="20"/>
        </w:rPr>
        <w:t xml:space="preserve"> działów programowych. 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r w:rsidR="002B74CB" w:rsidRPr="00001826">
        <w:rPr>
          <w:rFonts w:ascii="Arial" w:hAnsi="Arial" w:cs="Arial"/>
          <w:sz w:val="20"/>
          <w:szCs w:val="20"/>
        </w:rPr>
        <w:t>www.soractive.com</w:t>
      </w:r>
      <w:r>
        <w:rPr>
          <w:rFonts w:ascii="Arial" w:hAnsi="Arial" w:cs="Arial"/>
          <w:sz w:val="20"/>
          <w:szCs w:val="20"/>
        </w:rPr>
        <w:t xml:space="preserve"> lub podobnej, która daje możliwość analizy</w:t>
      </w:r>
      <w:r w:rsidR="004756BF">
        <w:rPr>
          <w:rFonts w:ascii="Arial" w:hAnsi="Arial" w:cs="Arial"/>
          <w:sz w:val="20"/>
          <w:szCs w:val="20"/>
        </w:rPr>
        <w:t xml:space="preserve"> tego</w:t>
      </w:r>
      <w:r>
        <w:rPr>
          <w:rFonts w:ascii="Arial" w:hAnsi="Arial" w:cs="Arial"/>
          <w:sz w:val="20"/>
          <w:szCs w:val="20"/>
        </w:rPr>
        <w:t>, które z pytań testowych sprawiają trudność.</w:t>
      </w:r>
    </w:p>
    <w:p w:rsidR="005132F6" w:rsidRPr="00BE0CD4" w:rsidRDefault="005132F6" w:rsidP="00FD7994">
      <w:pPr>
        <w:spacing w:line="360" w:lineRule="auto"/>
        <w:jc w:val="both"/>
        <w:rPr>
          <w:rFonts w:ascii="Arial" w:hAnsi="Arial" w:cs="Arial"/>
          <w:sz w:val="20"/>
          <w:szCs w:val="20"/>
        </w:rPr>
      </w:pPr>
      <w:r w:rsidRPr="00BE0CD4">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712FE2" w:rsidRPr="00D71AB8" w:rsidRDefault="005132F6" w:rsidP="00001826">
      <w:pPr>
        <w:spacing w:line="360" w:lineRule="auto"/>
        <w:jc w:val="both"/>
        <w:rPr>
          <w:rFonts w:ascii="Arial" w:hAnsi="Arial" w:cs="Arial"/>
          <w:sz w:val="20"/>
          <w:szCs w:val="20"/>
        </w:rPr>
      </w:pPr>
      <w:r>
        <w:rPr>
          <w:rFonts w:ascii="Arial" w:hAnsi="Arial" w:cs="Arial"/>
          <w:sz w:val="20"/>
          <w:szCs w:val="20"/>
        </w:rPr>
        <w:t xml:space="preserve">Dodatkowo w trakcie realizacji procesu kształcenia ewaluacji musi podlegać przekazywany materiał, ponieważ w branży </w:t>
      </w:r>
      <w:r w:rsidR="002210F5">
        <w:rPr>
          <w:rFonts w:ascii="Arial" w:eastAsia="Calibri" w:hAnsi="Arial" w:cs="Arial"/>
          <w:bCs/>
          <w:color w:val="auto"/>
          <w:sz w:val="20"/>
          <w:szCs w:val="20"/>
          <w:lang w:eastAsia="en-US"/>
        </w:rPr>
        <w:t>elektroenergetycznej</w:t>
      </w:r>
      <w:r>
        <w:rPr>
          <w:rFonts w:ascii="Arial" w:hAnsi="Arial" w:cs="Arial"/>
          <w:sz w:val="20"/>
          <w:szCs w:val="20"/>
        </w:rPr>
        <w:t xml:space="preserve"> zmienia się on bardzo szybko. Ewaluacja znacząco wpłynie na sylwetkę absolwenta i pozwoli mu odnaleźć się na rynku pracy. W tym przypadku zalecane jest stosowanie metody obserwacji i analizy dokumentów z zakresu energetyki.</w:t>
      </w:r>
    </w:p>
    <w:p w:rsidR="00712FE2" w:rsidRDefault="00712FE2" w:rsidP="003221B3">
      <w:pPr>
        <w:spacing w:line="360" w:lineRule="auto"/>
        <w:jc w:val="both"/>
        <w:rPr>
          <w:rFonts w:ascii="Arial" w:hAnsi="Arial" w:cs="Arial"/>
          <w:bCs/>
          <w:sz w:val="20"/>
          <w:szCs w:val="20"/>
        </w:rPr>
      </w:pPr>
      <w:r>
        <w:rPr>
          <w:rFonts w:ascii="Arial" w:hAnsi="Arial" w:cs="Arial"/>
          <w:bCs/>
          <w:sz w:val="20"/>
          <w:szCs w:val="20"/>
        </w:rPr>
        <w:t xml:space="preserve">Kluczowymi kompetencjami z przedmiotu </w:t>
      </w:r>
      <w:r w:rsidR="00CE25CD">
        <w:rPr>
          <w:rFonts w:ascii="Arial" w:hAnsi="Arial" w:cs="Arial"/>
          <w:bCs/>
          <w:sz w:val="20"/>
          <w:szCs w:val="20"/>
        </w:rPr>
        <w:t>„W</w:t>
      </w:r>
      <w:r w:rsidRPr="00001826">
        <w:rPr>
          <w:rFonts w:ascii="Arial" w:hAnsi="Arial" w:cs="Arial"/>
          <w:bCs/>
          <w:sz w:val="20"/>
          <w:szCs w:val="20"/>
        </w:rPr>
        <w:t>ytwarzanie energii cieplnej</w:t>
      </w:r>
      <w:r w:rsidR="00CE25CD">
        <w:rPr>
          <w:rFonts w:ascii="Arial" w:hAnsi="Arial" w:cs="Arial"/>
          <w:bCs/>
          <w:sz w:val="20"/>
          <w:szCs w:val="20"/>
        </w:rPr>
        <w:t>”</w:t>
      </w:r>
      <w:r>
        <w:rPr>
          <w:rFonts w:ascii="Arial" w:hAnsi="Arial" w:cs="Arial"/>
          <w:bCs/>
          <w:i/>
          <w:sz w:val="20"/>
          <w:szCs w:val="20"/>
        </w:rPr>
        <w:t xml:space="preserve"> </w:t>
      </w:r>
      <w:r>
        <w:rPr>
          <w:rFonts w:ascii="Arial" w:hAnsi="Arial" w:cs="Arial"/>
          <w:bCs/>
          <w:sz w:val="20"/>
          <w:szCs w:val="20"/>
        </w:rPr>
        <w:t>są:</w:t>
      </w:r>
    </w:p>
    <w:p w:rsidR="00BE76C4" w:rsidRDefault="00BE76C4" w:rsidP="001D00ED">
      <w:pPr>
        <w:pStyle w:val="Akapitzlist"/>
        <w:numPr>
          <w:ilvl w:val="6"/>
          <w:numId w:val="56"/>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color w:val="auto"/>
          <w:sz w:val="20"/>
          <w:szCs w:val="20"/>
        </w:rPr>
        <w:t>poznanie</w:t>
      </w:r>
      <w:r w:rsidRPr="00BE76C4">
        <w:rPr>
          <w:rFonts w:ascii="Arial" w:hAnsi="Arial" w:cs="Arial"/>
          <w:color w:val="auto"/>
          <w:sz w:val="20"/>
          <w:szCs w:val="20"/>
        </w:rPr>
        <w:t xml:space="preserve"> przemian energetyczn</w:t>
      </w:r>
      <w:r>
        <w:rPr>
          <w:rFonts w:ascii="Arial" w:hAnsi="Arial" w:cs="Arial"/>
          <w:color w:val="auto"/>
          <w:sz w:val="20"/>
          <w:szCs w:val="20"/>
        </w:rPr>
        <w:t>ych</w:t>
      </w:r>
      <w:r w:rsidRPr="00BE76C4">
        <w:rPr>
          <w:rFonts w:ascii="Arial" w:hAnsi="Arial" w:cs="Arial"/>
          <w:color w:val="auto"/>
          <w:sz w:val="20"/>
          <w:szCs w:val="20"/>
        </w:rPr>
        <w:t>, proces</w:t>
      </w:r>
      <w:r>
        <w:rPr>
          <w:rFonts w:ascii="Arial" w:hAnsi="Arial" w:cs="Arial"/>
          <w:color w:val="auto"/>
          <w:sz w:val="20"/>
          <w:szCs w:val="20"/>
        </w:rPr>
        <w:t>ów</w:t>
      </w:r>
      <w:r w:rsidRPr="00BE76C4">
        <w:rPr>
          <w:rFonts w:ascii="Arial" w:hAnsi="Arial" w:cs="Arial"/>
          <w:color w:val="auto"/>
          <w:sz w:val="20"/>
          <w:szCs w:val="20"/>
        </w:rPr>
        <w:t xml:space="preserve"> termodynamiczn</w:t>
      </w:r>
      <w:r>
        <w:rPr>
          <w:rFonts w:ascii="Arial" w:hAnsi="Arial" w:cs="Arial"/>
          <w:color w:val="auto"/>
          <w:sz w:val="20"/>
          <w:szCs w:val="20"/>
        </w:rPr>
        <w:t>ych</w:t>
      </w:r>
      <w:r w:rsidRPr="00BE76C4">
        <w:rPr>
          <w:rFonts w:ascii="Arial" w:hAnsi="Arial" w:cs="Arial"/>
          <w:color w:val="auto"/>
          <w:sz w:val="20"/>
          <w:szCs w:val="20"/>
        </w:rPr>
        <w:t xml:space="preserve"> i zagadnie</w:t>
      </w:r>
      <w:r>
        <w:rPr>
          <w:rFonts w:ascii="Arial" w:hAnsi="Arial" w:cs="Arial"/>
          <w:color w:val="auto"/>
          <w:sz w:val="20"/>
          <w:szCs w:val="20"/>
        </w:rPr>
        <w:t>ń</w:t>
      </w:r>
      <w:r w:rsidRPr="00BE76C4">
        <w:rPr>
          <w:rFonts w:ascii="Arial" w:hAnsi="Arial" w:cs="Arial"/>
          <w:color w:val="auto"/>
          <w:sz w:val="20"/>
          <w:szCs w:val="20"/>
        </w:rPr>
        <w:t xml:space="preserve"> z mechaniki płynów,</w:t>
      </w:r>
    </w:p>
    <w:p w:rsidR="00BE76C4" w:rsidRDefault="00BE76C4" w:rsidP="001D00ED">
      <w:pPr>
        <w:pStyle w:val="Akapitzlist"/>
        <w:numPr>
          <w:ilvl w:val="6"/>
          <w:numId w:val="56"/>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BE76C4">
        <w:rPr>
          <w:rFonts w:ascii="Arial" w:hAnsi="Arial" w:cs="Arial"/>
          <w:color w:val="auto"/>
          <w:sz w:val="20"/>
          <w:szCs w:val="20"/>
        </w:rPr>
        <w:t>klasyfikowa</w:t>
      </w:r>
      <w:r>
        <w:rPr>
          <w:rFonts w:ascii="Arial" w:hAnsi="Arial" w:cs="Arial"/>
          <w:color w:val="auto"/>
          <w:sz w:val="20"/>
          <w:szCs w:val="20"/>
        </w:rPr>
        <w:t>nie</w:t>
      </w:r>
      <w:r w:rsidRPr="00BE76C4">
        <w:rPr>
          <w:rFonts w:ascii="Arial" w:hAnsi="Arial" w:cs="Arial"/>
          <w:color w:val="auto"/>
          <w:sz w:val="20"/>
          <w:szCs w:val="20"/>
        </w:rPr>
        <w:t xml:space="preserve"> system</w:t>
      </w:r>
      <w:r>
        <w:rPr>
          <w:rFonts w:ascii="Arial" w:hAnsi="Arial" w:cs="Arial"/>
          <w:color w:val="auto"/>
          <w:sz w:val="20"/>
          <w:szCs w:val="20"/>
        </w:rPr>
        <w:t>ów</w:t>
      </w:r>
      <w:r w:rsidRPr="00BE76C4">
        <w:rPr>
          <w:rFonts w:ascii="Arial" w:hAnsi="Arial" w:cs="Arial"/>
          <w:color w:val="auto"/>
          <w:sz w:val="20"/>
          <w:szCs w:val="20"/>
        </w:rPr>
        <w:t xml:space="preserve"> energetyki odnawialnej,</w:t>
      </w:r>
    </w:p>
    <w:p w:rsidR="00BE76C4" w:rsidRDefault="00BE76C4" w:rsidP="001D00ED">
      <w:pPr>
        <w:pStyle w:val="Akapitzlist"/>
        <w:numPr>
          <w:ilvl w:val="6"/>
          <w:numId w:val="56"/>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color w:val="auto"/>
          <w:sz w:val="20"/>
          <w:szCs w:val="20"/>
        </w:rPr>
        <w:t>opisywanie</w:t>
      </w:r>
      <w:r w:rsidRPr="00BE76C4">
        <w:rPr>
          <w:rFonts w:ascii="Arial" w:hAnsi="Arial" w:cs="Arial"/>
          <w:color w:val="auto"/>
          <w:sz w:val="20"/>
          <w:szCs w:val="20"/>
        </w:rPr>
        <w:t xml:space="preserve"> sposob</w:t>
      </w:r>
      <w:r>
        <w:rPr>
          <w:rFonts w:ascii="Arial" w:hAnsi="Arial" w:cs="Arial"/>
          <w:color w:val="auto"/>
          <w:sz w:val="20"/>
          <w:szCs w:val="20"/>
        </w:rPr>
        <w:t>u</w:t>
      </w:r>
      <w:r w:rsidRPr="00BE76C4">
        <w:rPr>
          <w:rFonts w:ascii="Arial" w:hAnsi="Arial" w:cs="Arial"/>
          <w:color w:val="auto"/>
          <w:sz w:val="20"/>
          <w:szCs w:val="20"/>
        </w:rPr>
        <w:t xml:space="preserve"> wytwarzania energii cieplnej w energetyce konwencjonalnej,</w:t>
      </w:r>
    </w:p>
    <w:p w:rsidR="00BE76C4" w:rsidRDefault="00BE76C4" w:rsidP="001D00ED">
      <w:pPr>
        <w:pStyle w:val="Akapitzlist"/>
        <w:numPr>
          <w:ilvl w:val="6"/>
          <w:numId w:val="56"/>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color w:val="auto"/>
          <w:sz w:val="20"/>
          <w:szCs w:val="20"/>
        </w:rPr>
        <w:t>opisywanie</w:t>
      </w:r>
      <w:r w:rsidRPr="00BE76C4">
        <w:rPr>
          <w:rFonts w:ascii="Arial" w:hAnsi="Arial" w:cs="Arial"/>
          <w:color w:val="auto"/>
          <w:sz w:val="20"/>
          <w:szCs w:val="20"/>
        </w:rPr>
        <w:t xml:space="preserve"> element</w:t>
      </w:r>
      <w:r>
        <w:rPr>
          <w:rFonts w:ascii="Arial" w:hAnsi="Arial" w:cs="Arial"/>
          <w:color w:val="auto"/>
          <w:sz w:val="20"/>
          <w:szCs w:val="20"/>
        </w:rPr>
        <w:t>ów</w:t>
      </w:r>
      <w:r w:rsidRPr="00BE76C4">
        <w:rPr>
          <w:rFonts w:ascii="Arial" w:hAnsi="Arial" w:cs="Arial"/>
          <w:color w:val="auto"/>
          <w:sz w:val="20"/>
          <w:szCs w:val="20"/>
        </w:rPr>
        <w:t xml:space="preserve"> składow</w:t>
      </w:r>
      <w:r>
        <w:rPr>
          <w:rFonts w:ascii="Arial" w:hAnsi="Arial" w:cs="Arial"/>
          <w:color w:val="auto"/>
          <w:sz w:val="20"/>
          <w:szCs w:val="20"/>
        </w:rPr>
        <w:t>ych</w:t>
      </w:r>
      <w:r w:rsidRPr="00BE76C4">
        <w:rPr>
          <w:rFonts w:ascii="Arial" w:hAnsi="Arial" w:cs="Arial"/>
          <w:color w:val="auto"/>
          <w:sz w:val="20"/>
          <w:szCs w:val="20"/>
        </w:rPr>
        <w:t xml:space="preserve"> instalacji i urządzeń uczestniczących w procesie wytwarzania energii cieplnej,</w:t>
      </w:r>
    </w:p>
    <w:p w:rsidR="00BE76C4" w:rsidRDefault="00BE76C4" w:rsidP="001D00ED">
      <w:pPr>
        <w:pStyle w:val="Akapitzlist"/>
        <w:numPr>
          <w:ilvl w:val="6"/>
          <w:numId w:val="56"/>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color w:val="auto"/>
          <w:sz w:val="20"/>
          <w:szCs w:val="20"/>
        </w:rPr>
        <w:t>opisywanie</w:t>
      </w:r>
      <w:r w:rsidRPr="00BE76C4">
        <w:rPr>
          <w:rFonts w:ascii="Arial" w:hAnsi="Arial" w:cs="Arial"/>
          <w:color w:val="auto"/>
          <w:sz w:val="20"/>
          <w:szCs w:val="20"/>
        </w:rPr>
        <w:t xml:space="preserve"> zasad budowy instalacji i urządzeń uczestniczących w procesie wytwarzania energii cieplnej,</w:t>
      </w:r>
    </w:p>
    <w:p w:rsidR="00BE76C4" w:rsidRDefault="00BE76C4" w:rsidP="001D00ED">
      <w:pPr>
        <w:pStyle w:val="Akapitzlist"/>
        <w:numPr>
          <w:ilvl w:val="6"/>
          <w:numId w:val="56"/>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color w:val="auto"/>
          <w:sz w:val="20"/>
          <w:szCs w:val="20"/>
        </w:rPr>
        <w:t>wyjaśnianie</w:t>
      </w:r>
      <w:r w:rsidRPr="00BE76C4">
        <w:rPr>
          <w:rFonts w:ascii="Arial" w:hAnsi="Arial" w:cs="Arial"/>
          <w:color w:val="auto"/>
          <w:sz w:val="20"/>
          <w:szCs w:val="20"/>
        </w:rPr>
        <w:t xml:space="preserve"> sposob</w:t>
      </w:r>
      <w:r>
        <w:rPr>
          <w:rFonts w:ascii="Arial" w:hAnsi="Arial" w:cs="Arial"/>
          <w:color w:val="auto"/>
          <w:sz w:val="20"/>
          <w:szCs w:val="20"/>
        </w:rPr>
        <w:t>ów</w:t>
      </w:r>
      <w:r w:rsidRPr="00BE76C4">
        <w:rPr>
          <w:rFonts w:ascii="Arial" w:hAnsi="Arial" w:cs="Arial"/>
          <w:color w:val="auto"/>
          <w:sz w:val="20"/>
          <w:szCs w:val="20"/>
        </w:rPr>
        <w:t xml:space="preserve"> usuwania usterek w instalacjach i urządzeniach uczestniczących w procesie wytwarzania energii cieplnej,</w:t>
      </w:r>
    </w:p>
    <w:p w:rsidR="00BE76C4" w:rsidRPr="00BE76C4" w:rsidRDefault="00BE76C4" w:rsidP="001D00ED">
      <w:pPr>
        <w:pStyle w:val="Akapitzlist"/>
        <w:numPr>
          <w:ilvl w:val="6"/>
          <w:numId w:val="56"/>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color w:val="auto"/>
          <w:sz w:val="20"/>
          <w:szCs w:val="20"/>
        </w:rPr>
        <w:t>opisywanie</w:t>
      </w:r>
      <w:r w:rsidRPr="00BE76C4">
        <w:rPr>
          <w:rFonts w:ascii="Arial" w:hAnsi="Arial" w:cs="Arial"/>
          <w:color w:val="auto"/>
          <w:sz w:val="20"/>
          <w:szCs w:val="20"/>
        </w:rPr>
        <w:t xml:space="preserve"> element</w:t>
      </w:r>
      <w:r>
        <w:rPr>
          <w:rFonts w:ascii="Arial" w:hAnsi="Arial" w:cs="Arial"/>
          <w:color w:val="auto"/>
          <w:sz w:val="20"/>
          <w:szCs w:val="20"/>
        </w:rPr>
        <w:t>ó</w:t>
      </w:r>
      <w:r w:rsidR="005132F6">
        <w:rPr>
          <w:rFonts w:ascii="Arial" w:hAnsi="Arial" w:cs="Arial"/>
          <w:color w:val="auto"/>
          <w:sz w:val="20"/>
          <w:szCs w:val="20"/>
        </w:rPr>
        <w:t>w</w:t>
      </w:r>
      <w:r w:rsidRPr="00BE76C4">
        <w:rPr>
          <w:rFonts w:ascii="Arial" w:hAnsi="Arial" w:cs="Arial"/>
          <w:color w:val="auto"/>
          <w:sz w:val="20"/>
          <w:szCs w:val="20"/>
        </w:rPr>
        <w:t xml:space="preserve"> automatyki zabezpieczeniowej.</w:t>
      </w:r>
    </w:p>
    <w:p w:rsidR="00BE76C4" w:rsidRPr="00D71AB8" w:rsidRDefault="00BE76C4" w:rsidP="003221B3">
      <w:pPr>
        <w:spacing w:line="360" w:lineRule="auto"/>
        <w:jc w:val="both"/>
        <w:rPr>
          <w:rFonts w:ascii="Arial" w:hAnsi="Arial" w:cs="Arial"/>
          <w:bCs/>
          <w:sz w:val="20"/>
          <w:szCs w:val="20"/>
        </w:rPr>
      </w:pPr>
    </w:p>
    <w:p w:rsidR="002040AE" w:rsidRPr="00B26C6A" w:rsidRDefault="002040AE" w:rsidP="00001826">
      <w:pPr>
        <w:spacing w:line="360" w:lineRule="auto"/>
        <w:rPr>
          <w:rFonts w:ascii="Arial" w:hAnsi="Arial" w:cs="Arial"/>
          <w:b/>
          <w:color w:val="auto"/>
          <w:sz w:val="20"/>
          <w:szCs w:val="20"/>
        </w:rPr>
      </w:pPr>
      <w:r>
        <w:rPr>
          <w:rFonts w:ascii="Arial" w:hAnsi="Arial" w:cs="Arial"/>
          <w:b/>
          <w:sz w:val="20"/>
          <w:szCs w:val="20"/>
        </w:rPr>
        <w:br w:type="page"/>
      </w:r>
      <w:r w:rsidR="003221B3">
        <w:rPr>
          <w:rFonts w:ascii="Arial" w:hAnsi="Arial" w:cs="Arial"/>
          <w:b/>
          <w:sz w:val="20"/>
          <w:szCs w:val="20"/>
        </w:rPr>
        <w:t>PRACOWNIA INSTALACJI I URZĄDZEŃ DO WYTWARZANIA ENERGII CIEPLNEJ</w:t>
      </w:r>
    </w:p>
    <w:p w:rsidR="002040AE" w:rsidRPr="00D844F1" w:rsidRDefault="002040AE"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p>
    <w:p w:rsidR="002040AE" w:rsidRDefault="005660AC"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Cele ogólne</w:t>
      </w:r>
    </w:p>
    <w:p w:rsidR="00CC7A3D" w:rsidRDefault="003221B3" w:rsidP="001D00ED">
      <w:pPr>
        <w:pStyle w:val="Akapitzlist"/>
        <w:numPr>
          <w:ilvl w:val="0"/>
          <w:numId w:val="28"/>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O</w:t>
      </w:r>
      <w:r w:rsidR="00CC7A3D" w:rsidRPr="00CC7A3D">
        <w:rPr>
          <w:rFonts w:ascii="Arial" w:hAnsi="Arial" w:cs="Arial"/>
          <w:color w:val="auto"/>
          <w:sz w:val="20"/>
          <w:szCs w:val="20"/>
        </w:rPr>
        <w:t>bliczeni</w:t>
      </w:r>
      <w:r>
        <w:rPr>
          <w:rFonts w:ascii="Arial" w:hAnsi="Arial" w:cs="Arial"/>
          <w:color w:val="auto"/>
          <w:sz w:val="20"/>
          <w:szCs w:val="20"/>
        </w:rPr>
        <w:t>e</w:t>
      </w:r>
      <w:r w:rsidR="00CC7A3D" w:rsidRPr="00CC7A3D">
        <w:rPr>
          <w:rFonts w:ascii="Arial" w:hAnsi="Arial" w:cs="Arial"/>
          <w:color w:val="auto"/>
          <w:sz w:val="20"/>
          <w:szCs w:val="20"/>
        </w:rPr>
        <w:t xml:space="preserve"> wielkości związanych z wytwarzaniem energii cieplnej.</w:t>
      </w:r>
    </w:p>
    <w:p w:rsidR="00CC7A3D" w:rsidRDefault="00CC7A3D" w:rsidP="001D00ED">
      <w:pPr>
        <w:pStyle w:val="Akapitzlist"/>
        <w:numPr>
          <w:ilvl w:val="0"/>
          <w:numId w:val="28"/>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CC7A3D">
        <w:rPr>
          <w:rFonts w:ascii="Arial" w:hAnsi="Arial" w:cs="Arial"/>
          <w:color w:val="auto"/>
          <w:sz w:val="20"/>
          <w:szCs w:val="20"/>
        </w:rPr>
        <w:t>Dobieranie odpowiednich urządzeń i nastaw automatyki powiązanej</w:t>
      </w:r>
      <w:r w:rsidR="00923AEC">
        <w:rPr>
          <w:rFonts w:ascii="Arial" w:hAnsi="Arial" w:cs="Arial"/>
          <w:color w:val="auto"/>
          <w:sz w:val="20"/>
          <w:szCs w:val="20"/>
        </w:rPr>
        <w:t xml:space="preserve"> z</w:t>
      </w:r>
      <w:r w:rsidRPr="00CC7A3D">
        <w:rPr>
          <w:rFonts w:ascii="Arial" w:hAnsi="Arial" w:cs="Arial"/>
          <w:color w:val="auto"/>
          <w:sz w:val="20"/>
          <w:szCs w:val="20"/>
        </w:rPr>
        <w:t xml:space="preserve"> instalacjami i urządzeniami w procesie wytwarzania energii cieplnej.</w:t>
      </w:r>
    </w:p>
    <w:p w:rsidR="00CC7A3D" w:rsidRDefault="003221B3" w:rsidP="001D00ED">
      <w:pPr>
        <w:pStyle w:val="Akapitzlist"/>
        <w:numPr>
          <w:ilvl w:val="0"/>
          <w:numId w:val="28"/>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Dobieranie p</w:t>
      </w:r>
      <w:r w:rsidR="00CC7A3D" w:rsidRPr="00CC7A3D">
        <w:rPr>
          <w:rFonts w:ascii="Arial" w:hAnsi="Arial" w:cs="Arial"/>
          <w:color w:val="auto"/>
          <w:sz w:val="20"/>
          <w:szCs w:val="20"/>
        </w:rPr>
        <w:t>rzyrządów i metod pomiarowych w instalacjach i urządzeniach uczestniczących w procesie wytwarzania energii cieplnej.</w:t>
      </w:r>
    </w:p>
    <w:p w:rsidR="00CC7A3D" w:rsidRDefault="00CC7A3D" w:rsidP="001D00ED">
      <w:pPr>
        <w:pStyle w:val="Akapitzlist"/>
        <w:numPr>
          <w:ilvl w:val="0"/>
          <w:numId w:val="28"/>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color w:val="auto"/>
          <w:sz w:val="20"/>
          <w:szCs w:val="20"/>
        </w:rPr>
      </w:pPr>
      <w:r w:rsidRPr="00CC7A3D">
        <w:rPr>
          <w:rFonts w:ascii="Arial" w:hAnsi="Arial" w:cs="Arial"/>
          <w:color w:val="auto"/>
          <w:sz w:val="20"/>
          <w:szCs w:val="20"/>
        </w:rPr>
        <w:t>Realizowanie czynności związanych z lokalizacj</w:t>
      </w:r>
      <w:r w:rsidR="00923AEC">
        <w:rPr>
          <w:rFonts w:ascii="Arial" w:hAnsi="Arial" w:cs="Arial"/>
          <w:color w:val="auto"/>
          <w:sz w:val="20"/>
          <w:szCs w:val="20"/>
        </w:rPr>
        <w:t>ą</w:t>
      </w:r>
      <w:r w:rsidRPr="00CC7A3D">
        <w:rPr>
          <w:rFonts w:ascii="Arial" w:hAnsi="Arial" w:cs="Arial"/>
          <w:color w:val="auto"/>
          <w:sz w:val="20"/>
          <w:szCs w:val="20"/>
        </w:rPr>
        <w:t xml:space="preserve"> i napraw</w:t>
      </w:r>
      <w:r w:rsidR="00923AEC">
        <w:rPr>
          <w:rFonts w:ascii="Arial" w:hAnsi="Arial" w:cs="Arial"/>
          <w:color w:val="auto"/>
          <w:sz w:val="20"/>
          <w:szCs w:val="20"/>
        </w:rPr>
        <w:t>ą</w:t>
      </w:r>
      <w:r w:rsidRPr="00CC7A3D">
        <w:rPr>
          <w:rFonts w:ascii="Arial" w:hAnsi="Arial" w:cs="Arial"/>
          <w:color w:val="auto"/>
          <w:sz w:val="20"/>
          <w:szCs w:val="20"/>
        </w:rPr>
        <w:t xml:space="preserve"> uszkodzeń w instalacjach i urządzeniach uczestniczących w procesie wytwarzania energii cieplnej.</w:t>
      </w:r>
    </w:p>
    <w:p w:rsidR="00CC7A3D" w:rsidRPr="00CC7A3D" w:rsidRDefault="003221B3" w:rsidP="001D00ED">
      <w:pPr>
        <w:pStyle w:val="Akapitzlist"/>
        <w:numPr>
          <w:ilvl w:val="0"/>
          <w:numId w:val="28"/>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T</w:t>
      </w:r>
      <w:r w:rsidRPr="00CC7A3D">
        <w:rPr>
          <w:rFonts w:ascii="Arial" w:hAnsi="Arial" w:cs="Arial"/>
          <w:color w:val="auto"/>
          <w:sz w:val="20"/>
          <w:szCs w:val="20"/>
        </w:rPr>
        <w:t>worzenie</w:t>
      </w:r>
      <w:r w:rsidR="00CC7A3D" w:rsidRPr="00CC7A3D">
        <w:rPr>
          <w:rFonts w:ascii="Arial" w:hAnsi="Arial" w:cs="Arial"/>
          <w:color w:val="auto"/>
          <w:sz w:val="20"/>
          <w:szCs w:val="20"/>
        </w:rPr>
        <w:t xml:space="preserve"> i uzupełnieni</w:t>
      </w:r>
      <w:r>
        <w:rPr>
          <w:rFonts w:ascii="Arial" w:hAnsi="Arial" w:cs="Arial"/>
          <w:color w:val="auto"/>
          <w:sz w:val="20"/>
          <w:szCs w:val="20"/>
        </w:rPr>
        <w:t>e</w:t>
      </w:r>
      <w:r w:rsidR="00CC7A3D" w:rsidRPr="00CC7A3D">
        <w:rPr>
          <w:rFonts w:ascii="Arial" w:hAnsi="Arial" w:cs="Arial"/>
          <w:color w:val="auto"/>
          <w:sz w:val="20"/>
          <w:szCs w:val="20"/>
        </w:rPr>
        <w:t xml:space="preserve"> dokumentacji eksploatacyjnej.</w:t>
      </w:r>
    </w:p>
    <w:p w:rsidR="002040AE" w:rsidRPr="00D844F1" w:rsidRDefault="002040AE"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2040AE" w:rsidRDefault="002040AE"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BF63EB">
        <w:rPr>
          <w:rFonts w:ascii="Arial" w:hAnsi="Arial" w:cs="Arial"/>
          <w:b/>
          <w:sz w:val="20"/>
          <w:szCs w:val="20"/>
        </w:rPr>
        <w:t>Cele operacyjne</w:t>
      </w:r>
    </w:p>
    <w:p w:rsidR="00D30F73" w:rsidRDefault="00D30F73"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Uczeń potrafi:</w:t>
      </w:r>
    </w:p>
    <w:p w:rsidR="00BF63EB" w:rsidRPr="00BF63EB" w:rsidRDefault="003E205F" w:rsidP="001D00ED">
      <w:pPr>
        <w:pStyle w:val="Akapitzlist"/>
        <w:numPr>
          <w:ilvl w:val="0"/>
          <w:numId w:val="2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oblicza</w:t>
      </w:r>
      <w:r w:rsidR="00BF63EB" w:rsidRPr="00BF63EB">
        <w:rPr>
          <w:rFonts w:ascii="Arial" w:hAnsi="Arial" w:cs="Arial"/>
          <w:sz w:val="20"/>
          <w:szCs w:val="20"/>
        </w:rPr>
        <w:t>ć parametry wielkości związanych z wytwarzaniem ciepła (</w:t>
      </w:r>
      <w:r w:rsidR="00BF63EB" w:rsidRPr="00BF63EB">
        <w:rPr>
          <w:rFonts w:ascii="Arial" w:hAnsi="Arial" w:cs="Arial"/>
          <w:color w:val="auto"/>
          <w:sz w:val="20"/>
          <w:szCs w:val="20"/>
        </w:rPr>
        <w:t>charakteryzujących przepływ cieczy i gazów)</w:t>
      </w:r>
      <w:r w:rsidR="00D30F73">
        <w:rPr>
          <w:rFonts w:ascii="Arial" w:hAnsi="Arial" w:cs="Arial"/>
          <w:color w:val="auto"/>
          <w:sz w:val="20"/>
          <w:szCs w:val="20"/>
        </w:rPr>
        <w:t>,</w:t>
      </w:r>
    </w:p>
    <w:p w:rsidR="00BF63EB" w:rsidRPr="00C62C9B" w:rsidRDefault="00BF63EB" w:rsidP="001D00ED">
      <w:pPr>
        <w:pStyle w:val="Akapitzlist"/>
        <w:numPr>
          <w:ilvl w:val="0"/>
          <w:numId w:val="2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sz w:val="20"/>
          <w:szCs w:val="20"/>
        </w:rPr>
      </w:pPr>
      <w:r w:rsidRPr="00C62C9B">
        <w:rPr>
          <w:rFonts w:ascii="Arial" w:hAnsi="Arial" w:cs="Arial"/>
          <w:sz w:val="20"/>
          <w:szCs w:val="20"/>
        </w:rPr>
        <w:t>dob</w:t>
      </w:r>
      <w:r w:rsidR="003E205F">
        <w:rPr>
          <w:rFonts w:ascii="Arial" w:hAnsi="Arial" w:cs="Arial"/>
          <w:sz w:val="20"/>
          <w:szCs w:val="20"/>
        </w:rPr>
        <w:t>ier</w:t>
      </w:r>
      <w:r w:rsidRPr="00C62C9B">
        <w:rPr>
          <w:rFonts w:ascii="Arial" w:hAnsi="Arial" w:cs="Arial"/>
          <w:sz w:val="20"/>
          <w:szCs w:val="20"/>
        </w:rPr>
        <w:t xml:space="preserve">ać urządzenia i ich nastawy </w:t>
      </w:r>
      <w:r w:rsidRPr="00C62C9B">
        <w:rPr>
          <w:rFonts w:ascii="Arial" w:hAnsi="Arial" w:cs="Arial"/>
          <w:color w:val="auto"/>
          <w:sz w:val="20"/>
          <w:szCs w:val="20"/>
        </w:rPr>
        <w:t>w instalacjach i urządzeniach uczestniczących w procesie wytwarzania</w:t>
      </w:r>
      <w:r>
        <w:rPr>
          <w:rFonts w:ascii="Arial" w:hAnsi="Arial" w:cs="Arial"/>
          <w:color w:val="auto"/>
          <w:sz w:val="20"/>
          <w:szCs w:val="20"/>
        </w:rPr>
        <w:t xml:space="preserve"> energii cieplnej,</w:t>
      </w:r>
    </w:p>
    <w:p w:rsidR="00BF63EB" w:rsidRDefault="00BF63EB" w:rsidP="001D00ED">
      <w:pPr>
        <w:pStyle w:val="Akapitzlist"/>
        <w:numPr>
          <w:ilvl w:val="0"/>
          <w:numId w:val="2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sz w:val="20"/>
          <w:szCs w:val="20"/>
        </w:rPr>
      </w:pPr>
      <w:r>
        <w:rPr>
          <w:rFonts w:ascii="Arial" w:hAnsi="Arial" w:cs="Arial"/>
          <w:sz w:val="20"/>
          <w:szCs w:val="20"/>
        </w:rPr>
        <w:t>dob</w:t>
      </w:r>
      <w:r w:rsidR="003E205F">
        <w:rPr>
          <w:rFonts w:ascii="Arial" w:hAnsi="Arial" w:cs="Arial"/>
          <w:sz w:val="20"/>
          <w:szCs w:val="20"/>
        </w:rPr>
        <w:t>ie</w:t>
      </w:r>
      <w:r>
        <w:rPr>
          <w:rFonts w:ascii="Arial" w:hAnsi="Arial" w:cs="Arial"/>
          <w:sz w:val="20"/>
          <w:szCs w:val="20"/>
        </w:rPr>
        <w:t xml:space="preserve">rać przyrządy pomiarowe stosowane </w:t>
      </w:r>
      <w:r w:rsidRPr="00C62C9B">
        <w:rPr>
          <w:rFonts w:ascii="Arial" w:hAnsi="Arial" w:cs="Arial"/>
          <w:color w:val="auto"/>
          <w:sz w:val="20"/>
          <w:szCs w:val="20"/>
        </w:rPr>
        <w:t>w instalacjach i urządzeniach uczestniczących w procesie wytwarzania</w:t>
      </w:r>
      <w:r>
        <w:rPr>
          <w:rFonts w:ascii="Arial" w:hAnsi="Arial" w:cs="Arial"/>
          <w:color w:val="auto"/>
          <w:sz w:val="20"/>
          <w:szCs w:val="20"/>
        </w:rPr>
        <w:t xml:space="preserve"> energii cieplnej,</w:t>
      </w:r>
    </w:p>
    <w:p w:rsidR="00BF63EB" w:rsidRDefault="00BF63EB" w:rsidP="001D00ED">
      <w:pPr>
        <w:pStyle w:val="Akapitzlist"/>
        <w:numPr>
          <w:ilvl w:val="0"/>
          <w:numId w:val="2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sz w:val="20"/>
          <w:szCs w:val="20"/>
        </w:rPr>
      </w:pPr>
      <w:r>
        <w:rPr>
          <w:rFonts w:ascii="Arial" w:hAnsi="Arial" w:cs="Arial"/>
          <w:sz w:val="20"/>
          <w:szCs w:val="20"/>
        </w:rPr>
        <w:t>dob</w:t>
      </w:r>
      <w:r w:rsidR="003E205F">
        <w:rPr>
          <w:rFonts w:ascii="Arial" w:hAnsi="Arial" w:cs="Arial"/>
          <w:sz w:val="20"/>
          <w:szCs w:val="20"/>
        </w:rPr>
        <w:t>ie</w:t>
      </w:r>
      <w:r>
        <w:rPr>
          <w:rFonts w:ascii="Arial" w:hAnsi="Arial" w:cs="Arial"/>
          <w:sz w:val="20"/>
          <w:szCs w:val="20"/>
        </w:rPr>
        <w:t xml:space="preserve">rać metody pomiarowe stosowane </w:t>
      </w:r>
      <w:r w:rsidRPr="00C62C9B">
        <w:rPr>
          <w:rFonts w:ascii="Arial" w:hAnsi="Arial" w:cs="Arial"/>
          <w:color w:val="auto"/>
          <w:sz w:val="20"/>
          <w:szCs w:val="20"/>
        </w:rPr>
        <w:t>w instalacjach i urządzeniach uczestniczących w procesie wytwarzania</w:t>
      </w:r>
      <w:r>
        <w:rPr>
          <w:rFonts w:ascii="Arial" w:hAnsi="Arial" w:cs="Arial"/>
          <w:color w:val="auto"/>
          <w:sz w:val="20"/>
          <w:szCs w:val="20"/>
        </w:rPr>
        <w:t xml:space="preserve"> energii cieplnej,</w:t>
      </w:r>
    </w:p>
    <w:p w:rsidR="00BF63EB" w:rsidRDefault="00BF63EB" w:rsidP="001D00ED">
      <w:pPr>
        <w:pStyle w:val="Akapitzlist"/>
        <w:numPr>
          <w:ilvl w:val="0"/>
          <w:numId w:val="2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sz w:val="20"/>
          <w:szCs w:val="20"/>
        </w:rPr>
      </w:pPr>
      <w:r>
        <w:rPr>
          <w:rFonts w:ascii="Arial" w:hAnsi="Arial" w:cs="Arial"/>
          <w:sz w:val="20"/>
          <w:szCs w:val="20"/>
        </w:rPr>
        <w:t>planować czynności związane z lokalizacj</w:t>
      </w:r>
      <w:r w:rsidR="00923AEC">
        <w:rPr>
          <w:rFonts w:ascii="Arial" w:hAnsi="Arial" w:cs="Arial"/>
          <w:sz w:val="20"/>
          <w:szCs w:val="20"/>
        </w:rPr>
        <w:t>ą</w:t>
      </w:r>
      <w:r>
        <w:rPr>
          <w:rFonts w:ascii="Arial" w:hAnsi="Arial" w:cs="Arial"/>
          <w:sz w:val="20"/>
          <w:szCs w:val="20"/>
        </w:rPr>
        <w:t xml:space="preserve"> uszkodzeń </w:t>
      </w:r>
      <w:r w:rsidRPr="00C62C9B">
        <w:rPr>
          <w:rFonts w:ascii="Arial" w:hAnsi="Arial" w:cs="Arial"/>
          <w:color w:val="auto"/>
          <w:sz w:val="20"/>
          <w:szCs w:val="20"/>
        </w:rPr>
        <w:t>w instalacjach i urządzeniach uczestniczących w procesie wytwarzania</w:t>
      </w:r>
      <w:r>
        <w:rPr>
          <w:rFonts w:ascii="Arial" w:hAnsi="Arial" w:cs="Arial"/>
          <w:color w:val="auto"/>
          <w:sz w:val="20"/>
          <w:szCs w:val="20"/>
        </w:rPr>
        <w:t xml:space="preserve"> energii cieplnej,</w:t>
      </w:r>
    </w:p>
    <w:p w:rsidR="00BF63EB" w:rsidRDefault="00BF63EB" w:rsidP="001D00ED">
      <w:pPr>
        <w:pStyle w:val="Akapitzlist"/>
        <w:numPr>
          <w:ilvl w:val="0"/>
          <w:numId w:val="2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sz w:val="20"/>
          <w:szCs w:val="20"/>
        </w:rPr>
      </w:pPr>
      <w:r>
        <w:rPr>
          <w:rFonts w:ascii="Arial" w:hAnsi="Arial" w:cs="Arial"/>
          <w:sz w:val="20"/>
          <w:szCs w:val="20"/>
        </w:rPr>
        <w:t>planować czynności związane z naprawą uszkodzeń</w:t>
      </w:r>
      <w:r w:rsidRPr="00C62C9B">
        <w:rPr>
          <w:rFonts w:ascii="Arial" w:hAnsi="Arial" w:cs="Arial"/>
          <w:color w:val="auto"/>
          <w:sz w:val="20"/>
          <w:szCs w:val="20"/>
        </w:rPr>
        <w:t xml:space="preserve"> w instalacjach i urządzeniach uczestniczących w procesie wytwarzania</w:t>
      </w:r>
      <w:r>
        <w:rPr>
          <w:rFonts w:ascii="Arial" w:hAnsi="Arial" w:cs="Arial"/>
          <w:color w:val="auto"/>
          <w:sz w:val="20"/>
          <w:szCs w:val="20"/>
        </w:rPr>
        <w:t xml:space="preserve"> energii cieplnej,</w:t>
      </w:r>
    </w:p>
    <w:p w:rsidR="00BF63EB" w:rsidRDefault="00BF63EB" w:rsidP="001D00ED">
      <w:pPr>
        <w:pStyle w:val="Akapitzlist"/>
        <w:numPr>
          <w:ilvl w:val="0"/>
          <w:numId w:val="2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sz w:val="20"/>
          <w:szCs w:val="20"/>
        </w:rPr>
      </w:pPr>
      <w:r>
        <w:rPr>
          <w:rFonts w:ascii="Arial" w:hAnsi="Arial" w:cs="Arial"/>
          <w:sz w:val="20"/>
          <w:szCs w:val="20"/>
        </w:rPr>
        <w:t xml:space="preserve">planować czynności eksploatacyjne </w:t>
      </w:r>
      <w:r w:rsidRPr="00C62C9B">
        <w:rPr>
          <w:rFonts w:ascii="Arial" w:hAnsi="Arial" w:cs="Arial"/>
          <w:color w:val="auto"/>
          <w:sz w:val="20"/>
          <w:szCs w:val="20"/>
        </w:rPr>
        <w:t>w instalacjach i urządzeniach uczestniczących w procesie wytwarzania</w:t>
      </w:r>
      <w:r>
        <w:rPr>
          <w:rFonts w:ascii="Arial" w:hAnsi="Arial" w:cs="Arial"/>
          <w:color w:val="auto"/>
          <w:sz w:val="20"/>
          <w:szCs w:val="20"/>
        </w:rPr>
        <w:t xml:space="preserve"> energii cieplnej,</w:t>
      </w:r>
    </w:p>
    <w:p w:rsidR="00BF63EB" w:rsidRPr="00BF63EB" w:rsidRDefault="00BF63EB" w:rsidP="001D00ED">
      <w:pPr>
        <w:pStyle w:val="Akapitzlist"/>
        <w:numPr>
          <w:ilvl w:val="0"/>
          <w:numId w:val="2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sz w:val="20"/>
          <w:szCs w:val="20"/>
        </w:rPr>
      </w:pPr>
      <w:r>
        <w:rPr>
          <w:rFonts w:ascii="Arial" w:hAnsi="Arial" w:cs="Arial"/>
          <w:sz w:val="20"/>
          <w:szCs w:val="20"/>
        </w:rPr>
        <w:t>uzupełni</w:t>
      </w:r>
      <w:r w:rsidR="003E205F">
        <w:rPr>
          <w:rFonts w:ascii="Arial" w:hAnsi="Arial" w:cs="Arial"/>
          <w:sz w:val="20"/>
          <w:szCs w:val="20"/>
        </w:rPr>
        <w:t>a</w:t>
      </w:r>
      <w:r>
        <w:rPr>
          <w:rFonts w:ascii="Arial" w:hAnsi="Arial" w:cs="Arial"/>
          <w:sz w:val="20"/>
          <w:szCs w:val="20"/>
        </w:rPr>
        <w:t>ć dokumentację eksploatacyjną zbliżoną do rzeczywistej dotyczącą</w:t>
      </w:r>
      <w:r w:rsidRPr="00C62C9B">
        <w:rPr>
          <w:rFonts w:ascii="Arial" w:hAnsi="Arial" w:cs="Arial"/>
          <w:color w:val="auto"/>
          <w:sz w:val="20"/>
          <w:szCs w:val="20"/>
        </w:rPr>
        <w:t xml:space="preserve"> </w:t>
      </w:r>
      <w:r>
        <w:rPr>
          <w:rFonts w:ascii="Arial" w:hAnsi="Arial" w:cs="Arial"/>
          <w:color w:val="auto"/>
          <w:sz w:val="20"/>
          <w:szCs w:val="20"/>
        </w:rPr>
        <w:t>instalacji</w:t>
      </w:r>
      <w:r w:rsidRPr="00C62C9B">
        <w:rPr>
          <w:rFonts w:ascii="Arial" w:hAnsi="Arial" w:cs="Arial"/>
          <w:color w:val="auto"/>
          <w:sz w:val="20"/>
          <w:szCs w:val="20"/>
        </w:rPr>
        <w:t xml:space="preserve"> i </w:t>
      </w:r>
      <w:r>
        <w:rPr>
          <w:rFonts w:ascii="Arial" w:hAnsi="Arial" w:cs="Arial"/>
          <w:color w:val="auto"/>
          <w:sz w:val="20"/>
          <w:szCs w:val="20"/>
        </w:rPr>
        <w:t>urządzeń</w:t>
      </w:r>
      <w:r w:rsidRPr="00C62C9B">
        <w:rPr>
          <w:rFonts w:ascii="Arial" w:hAnsi="Arial" w:cs="Arial"/>
          <w:color w:val="auto"/>
          <w:sz w:val="20"/>
          <w:szCs w:val="20"/>
        </w:rPr>
        <w:t xml:space="preserve"> uczestniczących w procesie wytwarzania energii cieplnej.</w:t>
      </w:r>
    </w:p>
    <w:p w:rsidR="002040AE" w:rsidRDefault="002040AE"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2040AE" w:rsidRPr="00BE69A5" w:rsidRDefault="00440FE4"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r>
        <w:rPr>
          <w:rFonts w:ascii="Arial" w:hAnsi="Arial" w:cs="Arial"/>
          <w:b/>
          <w:sz w:val="20"/>
          <w:szCs w:val="20"/>
        </w:rPr>
        <w:br w:type="page"/>
      </w:r>
      <w:r w:rsidR="002040AE" w:rsidRPr="00BF63EB">
        <w:rPr>
          <w:rFonts w:ascii="Arial" w:hAnsi="Arial" w:cs="Arial"/>
          <w:b/>
          <w:sz w:val="20"/>
          <w:szCs w:val="20"/>
        </w:rPr>
        <w:t>MATERIAŁ NAUCZANIA PRACOWNIA INSTALACJI I URZĄDZEŃ DO WYTWARZANIA ENERGII CIEPLNEJ</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2188"/>
        <w:gridCol w:w="795"/>
        <w:gridCol w:w="4345"/>
        <w:gridCol w:w="3428"/>
        <w:gridCol w:w="1130"/>
      </w:tblGrid>
      <w:tr w:rsidR="00966694" w:rsidRPr="003D6237" w:rsidTr="00B26C6A">
        <w:tc>
          <w:tcPr>
            <w:tcW w:w="1972" w:type="dxa"/>
            <w:vMerge w:val="restart"/>
          </w:tcPr>
          <w:p w:rsidR="00440FE4" w:rsidRPr="000964E0" w:rsidRDefault="00440FE4" w:rsidP="00777BD5">
            <w:pPr>
              <w:rPr>
                <w:rFonts w:ascii="Arial" w:hAnsi="Arial" w:cs="Arial"/>
                <w:sz w:val="20"/>
                <w:szCs w:val="20"/>
              </w:rPr>
            </w:pPr>
            <w:r w:rsidRPr="000964E0">
              <w:rPr>
                <w:rFonts w:ascii="Arial" w:hAnsi="Arial" w:cs="Arial"/>
                <w:sz w:val="20"/>
                <w:szCs w:val="20"/>
              </w:rPr>
              <w:t>Dział programowy</w:t>
            </w:r>
          </w:p>
        </w:tc>
        <w:tc>
          <w:tcPr>
            <w:tcW w:w="2188" w:type="dxa"/>
            <w:vMerge w:val="restart"/>
          </w:tcPr>
          <w:p w:rsidR="00440FE4" w:rsidRPr="000964E0" w:rsidRDefault="00440FE4" w:rsidP="0059333D">
            <w:pPr>
              <w:rPr>
                <w:rFonts w:ascii="Arial" w:hAnsi="Arial" w:cs="Arial"/>
                <w:sz w:val="20"/>
                <w:szCs w:val="20"/>
              </w:rPr>
            </w:pPr>
            <w:r w:rsidRPr="000964E0">
              <w:rPr>
                <w:rFonts w:ascii="Arial" w:hAnsi="Arial" w:cs="Arial"/>
                <w:sz w:val="20"/>
                <w:szCs w:val="20"/>
              </w:rPr>
              <w:t>Tematy jednostek metodycznych</w:t>
            </w:r>
          </w:p>
        </w:tc>
        <w:tc>
          <w:tcPr>
            <w:tcW w:w="795" w:type="dxa"/>
            <w:vMerge w:val="restart"/>
          </w:tcPr>
          <w:p w:rsidR="00440FE4" w:rsidRPr="000964E0" w:rsidRDefault="00440FE4" w:rsidP="0059333D">
            <w:pPr>
              <w:rPr>
                <w:sz w:val="20"/>
                <w:szCs w:val="20"/>
              </w:rPr>
            </w:pPr>
            <w:r w:rsidRPr="000964E0">
              <w:rPr>
                <w:rFonts w:ascii="Arial" w:hAnsi="Arial" w:cs="Arial"/>
                <w:sz w:val="20"/>
                <w:szCs w:val="20"/>
              </w:rPr>
              <w:t>Liczba godz.</w:t>
            </w:r>
          </w:p>
        </w:tc>
        <w:tc>
          <w:tcPr>
            <w:tcW w:w="7773" w:type="dxa"/>
            <w:gridSpan w:val="2"/>
          </w:tcPr>
          <w:p w:rsidR="00440FE4" w:rsidRPr="000964E0" w:rsidRDefault="00440FE4" w:rsidP="00001826">
            <w:pPr>
              <w:ind w:left="286" w:hanging="286"/>
              <w:rPr>
                <w:sz w:val="20"/>
                <w:szCs w:val="20"/>
              </w:rPr>
            </w:pPr>
            <w:r w:rsidRPr="000964E0">
              <w:rPr>
                <w:rFonts w:ascii="Arial" w:hAnsi="Arial" w:cs="Arial"/>
                <w:sz w:val="20"/>
                <w:szCs w:val="20"/>
              </w:rPr>
              <w:t>Wymagania programowe</w:t>
            </w:r>
          </w:p>
        </w:tc>
        <w:tc>
          <w:tcPr>
            <w:tcW w:w="1130" w:type="dxa"/>
          </w:tcPr>
          <w:p w:rsidR="00440FE4" w:rsidRPr="000964E0" w:rsidRDefault="00440FE4" w:rsidP="00777BD5">
            <w:pPr>
              <w:rPr>
                <w:rFonts w:ascii="Arial" w:hAnsi="Arial" w:cs="Arial"/>
                <w:sz w:val="20"/>
                <w:szCs w:val="20"/>
              </w:rPr>
            </w:pPr>
            <w:r w:rsidRPr="000964E0">
              <w:rPr>
                <w:rFonts w:ascii="Arial" w:hAnsi="Arial" w:cs="Arial"/>
                <w:sz w:val="20"/>
                <w:szCs w:val="20"/>
              </w:rPr>
              <w:t>Uwagi o realizacji</w:t>
            </w:r>
          </w:p>
        </w:tc>
      </w:tr>
      <w:tr w:rsidR="00440FE4" w:rsidRPr="003D6237" w:rsidTr="00B26C6A">
        <w:tc>
          <w:tcPr>
            <w:tcW w:w="1972" w:type="dxa"/>
            <w:vMerge/>
          </w:tcPr>
          <w:p w:rsidR="00440FE4" w:rsidRPr="000964E0" w:rsidRDefault="00440FE4" w:rsidP="00AF1FDB">
            <w:pPr>
              <w:rPr>
                <w:rFonts w:ascii="Arial" w:hAnsi="Arial" w:cs="Arial"/>
                <w:sz w:val="20"/>
                <w:szCs w:val="20"/>
              </w:rPr>
            </w:pPr>
          </w:p>
        </w:tc>
        <w:tc>
          <w:tcPr>
            <w:tcW w:w="2188" w:type="dxa"/>
            <w:vMerge/>
          </w:tcPr>
          <w:p w:rsidR="00440FE4" w:rsidRPr="000964E0" w:rsidRDefault="00440FE4" w:rsidP="00AF1FDB">
            <w:pPr>
              <w:rPr>
                <w:rFonts w:ascii="Arial" w:hAnsi="Arial" w:cs="Arial"/>
                <w:sz w:val="20"/>
                <w:szCs w:val="20"/>
              </w:rPr>
            </w:pPr>
          </w:p>
        </w:tc>
        <w:tc>
          <w:tcPr>
            <w:tcW w:w="795" w:type="dxa"/>
            <w:vMerge/>
          </w:tcPr>
          <w:p w:rsidR="00440FE4" w:rsidRPr="000964E0" w:rsidRDefault="00440FE4" w:rsidP="00AF1FDB">
            <w:pPr>
              <w:rPr>
                <w:sz w:val="20"/>
                <w:szCs w:val="20"/>
              </w:rPr>
            </w:pPr>
          </w:p>
        </w:tc>
        <w:tc>
          <w:tcPr>
            <w:tcW w:w="4345" w:type="dxa"/>
          </w:tcPr>
          <w:p w:rsidR="00440FE4" w:rsidRPr="000964E0" w:rsidRDefault="00440FE4" w:rsidP="00001826">
            <w:pPr>
              <w:ind w:left="286" w:hanging="286"/>
              <w:rPr>
                <w:rFonts w:ascii="Arial" w:hAnsi="Arial" w:cs="Arial"/>
                <w:sz w:val="20"/>
                <w:szCs w:val="20"/>
              </w:rPr>
            </w:pPr>
            <w:r w:rsidRPr="000964E0">
              <w:rPr>
                <w:rFonts w:ascii="Arial" w:hAnsi="Arial" w:cs="Arial"/>
                <w:sz w:val="20"/>
                <w:szCs w:val="20"/>
              </w:rPr>
              <w:t>Podstawowe</w:t>
            </w:r>
          </w:p>
          <w:p w:rsidR="00440FE4" w:rsidRPr="000964E0" w:rsidRDefault="00440FE4" w:rsidP="00001826">
            <w:pPr>
              <w:ind w:left="286" w:hanging="286"/>
              <w:rPr>
                <w:b/>
                <w:sz w:val="20"/>
                <w:szCs w:val="20"/>
              </w:rPr>
            </w:pPr>
            <w:r w:rsidRPr="000964E0">
              <w:rPr>
                <w:rFonts w:ascii="Arial" w:hAnsi="Arial" w:cs="Arial"/>
                <w:b/>
                <w:sz w:val="20"/>
                <w:szCs w:val="20"/>
              </w:rPr>
              <w:t>Uczeń potrafi:</w:t>
            </w:r>
          </w:p>
        </w:tc>
        <w:tc>
          <w:tcPr>
            <w:tcW w:w="3428" w:type="dxa"/>
          </w:tcPr>
          <w:p w:rsidR="00440FE4" w:rsidRPr="000964E0" w:rsidRDefault="00440FE4" w:rsidP="00001826">
            <w:pPr>
              <w:ind w:left="286" w:hanging="286"/>
              <w:rPr>
                <w:rFonts w:ascii="Arial" w:hAnsi="Arial" w:cs="Arial"/>
                <w:sz w:val="20"/>
                <w:szCs w:val="20"/>
              </w:rPr>
            </w:pPr>
            <w:r w:rsidRPr="000964E0">
              <w:rPr>
                <w:rFonts w:ascii="Arial" w:hAnsi="Arial" w:cs="Arial"/>
                <w:sz w:val="20"/>
                <w:szCs w:val="20"/>
              </w:rPr>
              <w:t>Ponadpodstawowe</w:t>
            </w:r>
          </w:p>
          <w:p w:rsidR="00440FE4" w:rsidRPr="000964E0" w:rsidRDefault="00440FE4" w:rsidP="00001826">
            <w:pPr>
              <w:ind w:left="286" w:hanging="286"/>
              <w:rPr>
                <w:b/>
                <w:sz w:val="20"/>
                <w:szCs w:val="20"/>
              </w:rPr>
            </w:pPr>
            <w:r w:rsidRPr="000964E0">
              <w:rPr>
                <w:rFonts w:ascii="Arial" w:hAnsi="Arial" w:cs="Arial"/>
                <w:b/>
                <w:sz w:val="20"/>
                <w:szCs w:val="20"/>
              </w:rPr>
              <w:t>Uczeń potrafi:</w:t>
            </w:r>
          </w:p>
        </w:tc>
        <w:tc>
          <w:tcPr>
            <w:tcW w:w="1130" w:type="dxa"/>
          </w:tcPr>
          <w:p w:rsidR="00440FE4" w:rsidRPr="000964E0" w:rsidRDefault="00440FE4" w:rsidP="00777BD5">
            <w:pPr>
              <w:rPr>
                <w:rFonts w:ascii="Arial" w:hAnsi="Arial" w:cs="Arial"/>
                <w:sz w:val="20"/>
                <w:szCs w:val="20"/>
              </w:rPr>
            </w:pPr>
            <w:r w:rsidRPr="000964E0">
              <w:rPr>
                <w:rFonts w:ascii="Arial" w:hAnsi="Arial" w:cs="Arial"/>
                <w:sz w:val="20"/>
                <w:szCs w:val="20"/>
              </w:rPr>
              <w:t>Etap realizacji</w:t>
            </w:r>
          </w:p>
        </w:tc>
      </w:tr>
      <w:tr w:rsidR="00F24F27" w:rsidRPr="003D6237" w:rsidTr="00B26C6A">
        <w:trPr>
          <w:trHeight w:val="1760"/>
        </w:trPr>
        <w:tc>
          <w:tcPr>
            <w:tcW w:w="1972" w:type="dxa"/>
            <w:vMerge w:val="restart"/>
          </w:tcPr>
          <w:p w:rsidR="00F24F27" w:rsidRDefault="00F24F27" w:rsidP="003F7BE0">
            <w:pPr>
              <w:numPr>
                <w:ilvl w:val="0"/>
                <w:numId w:val="152"/>
              </w:numPr>
              <w:ind w:left="284" w:hanging="142"/>
              <w:rPr>
                <w:rFonts w:ascii="Arial" w:hAnsi="Arial" w:cs="Arial"/>
                <w:sz w:val="20"/>
                <w:szCs w:val="20"/>
              </w:rPr>
            </w:pPr>
            <w:r w:rsidRPr="004B660A">
              <w:rPr>
                <w:rFonts w:ascii="Arial" w:hAnsi="Arial" w:cs="Arial"/>
                <w:sz w:val="20"/>
                <w:szCs w:val="20"/>
              </w:rPr>
              <w:t>Montaż instalacji i urządzeń do wytwarzania energii cieplnej</w:t>
            </w:r>
          </w:p>
        </w:tc>
        <w:tc>
          <w:tcPr>
            <w:tcW w:w="2188" w:type="dxa"/>
            <w:tcBorders>
              <w:bottom w:val="single" w:sz="4" w:space="0" w:color="auto"/>
            </w:tcBorders>
          </w:tcPr>
          <w:p w:rsidR="00F24F27" w:rsidRDefault="00F24F27" w:rsidP="00657970">
            <w:pPr>
              <w:numPr>
                <w:ilvl w:val="6"/>
                <w:numId w:val="82"/>
              </w:numPr>
              <w:ind w:left="296" w:hanging="283"/>
              <w:rPr>
                <w:rFonts w:ascii="Arial" w:hAnsi="Arial" w:cs="Arial"/>
                <w:color w:val="auto"/>
                <w:sz w:val="20"/>
                <w:szCs w:val="20"/>
              </w:rPr>
            </w:pPr>
            <w:r>
              <w:rPr>
                <w:rFonts w:ascii="Arial" w:hAnsi="Arial" w:cs="Arial"/>
                <w:color w:val="auto"/>
                <w:sz w:val="20"/>
                <w:szCs w:val="20"/>
              </w:rPr>
              <w:t>Przeprowadzanie montażu urządzeń do wytwarzania energii cieplnej</w:t>
            </w:r>
          </w:p>
        </w:tc>
        <w:tc>
          <w:tcPr>
            <w:tcW w:w="795" w:type="dxa"/>
            <w:tcBorders>
              <w:bottom w:val="single" w:sz="4" w:space="0" w:color="auto"/>
            </w:tcBorders>
          </w:tcPr>
          <w:p w:rsidR="00F24F27" w:rsidRDefault="00F24F27" w:rsidP="0059333D">
            <w:pPr>
              <w:jc w:val="center"/>
              <w:rPr>
                <w:rFonts w:ascii="Arial" w:hAnsi="Arial" w:cs="Arial"/>
                <w:sz w:val="20"/>
                <w:szCs w:val="20"/>
              </w:rPr>
            </w:pPr>
          </w:p>
        </w:tc>
        <w:tc>
          <w:tcPr>
            <w:tcW w:w="4345" w:type="dxa"/>
            <w:tcBorders>
              <w:bottom w:val="single" w:sz="4" w:space="0" w:color="auto"/>
            </w:tcBorders>
          </w:tcPr>
          <w:p w:rsidR="00F24F27" w:rsidRPr="004B660A" w:rsidRDefault="00F24F27" w:rsidP="004B660A">
            <w:pPr>
              <w:numPr>
                <w:ilvl w:val="0"/>
                <w:numId w:val="104"/>
              </w:numPr>
              <w:pBdr>
                <w:top w:val="none" w:sz="0" w:space="0" w:color="auto"/>
                <w:left w:val="none" w:sz="0" w:space="0" w:color="auto"/>
                <w:bottom w:val="none" w:sz="0" w:space="0" w:color="auto"/>
                <w:right w:val="none" w:sz="0" w:space="0" w:color="auto"/>
              </w:pBdr>
              <w:ind w:left="459"/>
              <w:rPr>
                <w:rFonts w:ascii="Arial" w:hAnsi="Arial" w:cs="Arial"/>
                <w:color w:val="auto"/>
                <w:sz w:val="20"/>
              </w:rPr>
            </w:pPr>
            <w:r w:rsidRPr="004B660A">
              <w:rPr>
                <w:rFonts w:ascii="Arial" w:hAnsi="Arial" w:cs="Arial"/>
                <w:color w:val="auto"/>
                <w:sz w:val="20"/>
              </w:rPr>
              <w:t>sporządza</w:t>
            </w:r>
            <w:r>
              <w:rPr>
                <w:rFonts w:ascii="Arial" w:hAnsi="Arial" w:cs="Arial"/>
                <w:color w:val="auto"/>
                <w:sz w:val="20"/>
              </w:rPr>
              <w:t>ć</w:t>
            </w:r>
            <w:r w:rsidRPr="004B660A">
              <w:rPr>
                <w:rFonts w:ascii="Arial" w:hAnsi="Arial" w:cs="Arial"/>
                <w:color w:val="auto"/>
                <w:sz w:val="20"/>
              </w:rPr>
              <w:t xml:space="preserve"> plan prac związanych z podłączaniem</w:t>
            </w:r>
            <w:r>
              <w:rPr>
                <w:rFonts w:ascii="Arial" w:hAnsi="Arial" w:cs="Arial"/>
                <w:color w:val="auto"/>
                <w:sz w:val="20"/>
              </w:rPr>
              <w:t xml:space="preserve"> </w:t>
            </w:r>
            <w:r w:rsidRPr="004B660A">
              <w:rPr>
                <w:rFonts w:ascii="Arial" w:hAnsi="Arial" w:cs="Arial"/>
                <w:color w:val="auto"/>
                <w:sz w:val="20"/>
              </w:rPr>
              <w:t>instalacji i urządzeń do przesyłania energii</w:t>
            </w:r>
            <w:r>
              <w:rPr>
                <w:rFonts w:ascii="Arial" w:hAnsi="Arial" w:cs="Arial"/>
                <w:color w:val="auto"/>
                <w:sz w:val="20"/>
              </w:rPr>
              <w:t xml:space="preserve"> </w:t>
            </w:r>
            <w:r w:rsidRPr="004B660A">
              <w:rPr>
                <w:rFonts w:ascii="Arial" w:hAnsi="Arial" w:cs="Arial"/>
                <w:color w:val="auto"/>
                <w:sz w:val="20"/>
              </w:rPr>
              <w:t>cieplnej</w:t>
            </w:r>
          </w:p>
          <w:p w:rsidR="00F24F27" w:rsidRPr="004B660A" w:rsidRDefault="00F24F27" w:rsidP="004B660A">
            <w:pPr>
              <w:numPr>
                <w:ilvl w:val="0"/>
                <w:numId w:val="104"/>
              </w:numPr>
              <w:pBdr>
                <w:top w:val="none" w:sz="0" w:space="0" w:color="auto"/>
                <w:left w:val="none" w:sz="0" w:space="0" w:color="auto"/>
                <w:bottom w:val="none" w:sz="0" w:space="0" w:color="auto"/>
                <w:right w:val="none" w:sz="0" w:space="0" w:color="auto"/>
              </w:pBdr>
              <w:ind w:left="459"/>
              <w:rPr>
                <w:rFonts w:ascii="Arial" w:hAnsi="Arial" w:cs="Arial"/>
                <w:color w:val="auto"/>
                <w:sz w:val="20"/>
              </w:rPr>
            </w:pPr>
            <w:r>
              <w:rPr>
                <w:rFonts w:ascii="Arial" w:hAnsi="Arial" w:cs="Arial"/>
                <w:color w:val="auto"/>
                <w:sz w:val="20"/>
              </w:rPr>
              <w:t>wykonywać</w:t>
            </w:r>
            <w:r w:rsidRPr="004B660A">
              <w:rPr>
                <w:rFonts w:ascii="Arial" w:hAnsi="Arial" w:cs="Arial"/>
                <w:color w:val="auto"/>
                <w:sz w:val="20"/>
              </w:rPr>
              <w:t xml:space="preserve"> montaż ciepłociągów na modelu</w:t>
            </w:r>
          </w:p>
          <w:p w:rsidR="00F24F27" w:rsidRPr="004B660A" w:rsidRDefault="00F24F27" w:rsidP="004B660A">
            <w:pPr>
              <w:numPr>
                <w:ilvl w:val="0"/>
                <w:numId w:val="104"/>
              </w:numPr>
              <w:pBdr>
                <w:top w:val="none" w:sz="0" w:space="0" w:color="auto"/>
                <w:left w:val="none" w:sz="0" w:space="0" w:color="auto"/>
                <w:bottom w:val="none" w:sz="0" w:space="0" w:color="auto"/>
                <w:right w:val="none" w:sz="0" w:space="0" w:color="auto"/>
              </w:pBdr>
              <w:ind w:left="459"/>
              <w:rPr>
                <w:rFonts w:ascii="Arial" w:hAnsi="Arial" w:cs="Arial"/>
                <w:color w:val="auto"/>
                <w:sz w:val="20"/>
              </w:rPr>
            </w:pPr>
            <w:r w:rsidRPr="004B660A">
              <w:rPr>
                <w:rFonts w:ascii="Arial" w:hAnsi="Arial" w:cs="Arial"/>
                <w:color w:val="auto"/>
                <w:sz w:val="20"/>
              </w:rPr>
              <w:t>wymienia</w:t>
            </w:r>
            <w:r>
              <w:rPr>
                <w:rFonts w:ascii="Arial" w:hAnsi="Arial" w:cs="Arial"/>
                <w:color w:val="auto"/>
                <w:sz w:val="20"/>
              </w:rPr>
              <w:t>ć</w:t>
            </w:r>
            <w:r w:rsidRPr="004B660A">
              <w:rPr>
                <w:rFonts w:ascii="Arial" w:hAnsi="Arial" w:cs="Arial"/>
                <w:color w:val="auto"/>
                <w:sz w:val="20"/>
              </w:rPr>
              <w:t xml:space="preserve"> urządzenia wspomagające przesył</w:t>
            </w:r>
            <w:r>
              <w:rPr>
                <w:rFonts w:ascii="Arial" w:hAnsi="Arial" w:cs="Arial"/>
                <w:color w:val="auto"/>
                <w:sz w:val="20"/>
              </w:rPr>
              <w:t xml:space="preserve"> </w:t>
            </w:r>
            <w:r w:rsidRPr="004B660A">
              <w:rPr>
                <w:rFonts w:ascii="Arial" w:hAnsi="Arial" w:cs="Arial"/>
                <w:color w:val="auto"/>
                <w:sz w:val="20"/>
              </w:rPr>
              <w:t>energii cieplej</w:t>
            </w:r>
          </w:p>
        </w:tc>
        <w:tc>
          <w:tcPr>
            <w:tcW w:w="3428" w:type="dxa"/>
            <w:tcBorders>
              <w:bottom w:val="single" w:sz="4" w:space="0" w:color="auto"/>
            </w:tcBorders>
          </w:tcPr>
          <w:p w:rsidR="00F24F27" w:rsidRPr="004B660A" w:rsidRDefault="00F24F27" w:rsidP="004B660A">
            <w:pPr>
              <w:numPr>
                <w:ilvl w:val="0"/>
                <w:numId w:val="104"/>
              </w:numPr>
              <w:pBdr>
                <w:top w:val="none" w:sz="0" w:space="0" w:color="auto"/>
                <w:left w:val="none" w:sz="0" w:space="0" w:color="auto"/>
                <w:bottom w:val="none" w:sz="0" w:space="0" w:color="auto"/>
                <w:right w:val="none" w:sz="0" w:space="0" w:color="auto"/>
              </w:pBdr>
              <w:ind w:left="225" w:hanging="225"/>
              <w:rPr>
                <w:rFonts w:ascii="Arial" w:hAnsi="Arial" w:cs="Arial"/>
                <w:color w:val="auto"/>
                <w:sz w:val="20"/>
              </w:rPr>
            </w:pPr>
            <w:r w:rsidRPr="004B660A">
              <w:rPr>
                <w:rFonts w:ascii="Arial" w:hAnsi="Arial" w:cs="Arial"/>
                <w:color w:val="auto"/>
                <w:sz w:val="20"/>
              </w:rPr>
              <w:t>określa</w:t>
            </w:r>
            <w:r>
              <w:rPr>
                <w:rFonts w:ascii="Arial" w:hAnsi="Arial" w:cs="Arial"/>
                <w:color w:val="auto"/>
                <w:sz w:val="20"/>
              </w:rPr>
              <w:t>ć</w:t>
            </w:r>
            <w:r w:rsidRPr="004B660A">
              <w:rPr>
                <w:rFonts w:ascii="Arial" w:hAnsi="Arial" w:cs="Arial"/>
                <w:color w:val="auto"/>
                <w:sz w:val="20"/>
              </w:rPr>
              <w:t xml:space="preserve"> sposoby doboru izolacji cieplnej</w:t>
            </w:r>
          </w:p>
          <w:p w:rsidR="00F24F27" w:rsidRPr="00FB2E7D" w:rsidRDefault="00F24F27" w:rsidP="004B660A">
            <w:pPr>
              <w:numPr>
                <w:ilvl w:val="0"/>
                <w:numId w:val="104"/>
              </w:numPr>
              <w:ind w:left="225" w:hanging="286"/>
              <w:rPr>
                <w:rFonts w:ascii="Arial" w:hAnsi="Arial" w:cs="Arial"/>
                <w:color w:val="auto"/>
                <w:sz w:val="20"/>
              </w:rPr>
            </w:pPr>
            <w:r w:rsidRPr="004B660A">
              <w:rPr>
                <w:rFonts w:ascii="Arial" w:hAnsi="Arial" w:cs="Arial"/>
                <w:color w:val="auto"/>
                <w:sz w:val="20"/>
              </w:rPr>
              <w:t>dobiera</w:t>
            </w:r>
            <w:r>
              <w:rPr>
                <w:rFonts w:ascii="Arial" w:hAnsi="Arial" w:cs="Arial"/>
                <w:color w:val="auto"/>
                <w:sz w:val="20"/>
              </w:rPr>
              <w:t>ć</w:t>
            </w:r>
            <w:r w:rsidRPr="004B660A">
              <w:rPr>
                <w:rFonts w:ascii="Arial" w:hAnsi="Arial" w:cs="Arial"/>
                <w:color w:val="auto"/>
                <w:sz w:val="20"/>
              </w:rPr>
              <w:t xml:space="preserve"> izolację cieplną</w:t>
            </w:r>
          </w:p>
        </w:tc>
        <w:tc>
          <w:tcPr>
            <w:tcW w:w="1130" w:type="dxa"/>
            <w:vMerge w:val="restart"/>
          </w:tcPr>
          <w:p w:rsidR="00F24F27" w:rsidRDefault="00F24F27" w:rsidP="00777BD5">
            <w:pPr>
              <w:rPr>
                <w:rFonts w:ascii="Arial" w:hAnsi="Arial" w:cs="Arial"/>
                <w:sz w:val="20"/>
                <w:szCs w:val="20"/>
              </w:rPr>
            </w:pPr>
            <w:r>
              <w:rPr>
                <w:rFonts w:ascii="Arial" w:hAnsi="Arial" w:cs="Arial"/>
                <w:sz w:val="20"/>
                <w:szCs w:val="20"/>
              </w:rPr>
              <w:t>Klasa IV</w:t>
            </w:r>
          </w:p>
        </w:tc>
      </w:tr>
      <w:tr w:rsidR="00F24F27" w:rsidRPr="003D6237" w:rsidTr="00B26C6A">
        <w:trPr>
          <w:trHeight w:val="1760"/>
        </w:trPr>
        <w:tc>
          <w:tcPr>
            <w:tcW w:w="1972" w:type="dxa"/>
            <w:vMerge/>
            <w:tcBorders>
              <w:bottom w:val="single" w:sz="4" w:space="0" w:color="auto"/>
            </w:tcBorders>
          </w:tcPr>
          <w:p w:rsidR="00F24F27" w:rsidRPr="004B660A" w:rsidRDefault="00F24F27" w:rsidP="006D6DA7">
            <w:pPr>
              <w:ind w:left="284"/>
              <w:rPr>
                <w:rFonts w:ascii="Arial" w:hAnsi="Arial" w:cs="Arial"/>
                <w:sz w:val="20"/>
                <w:szCs w:val="20"/>
              </w:rPr>
            </w:pPr>
          </w:p>
        </w:tc>
        <w:tc>
          <w:tcPr>
            <w:tcW w:w="2188" w:type="dxa"/>
            <w:tcBorders>
              <w:bottom w:val="single" w:sz="4" w:space="0" w:color="auto"/>
            </w:tcBorders>
          </w:tcPr>
          <w:p w:rsidR="00F24F27" w:rsidRDefault="00F24F27" w:rsidP="0059333D">
            <w:pPr>
              <w:rPr>
                <w:rFonts w:ascii="Arial" w:hAnsi="Arial" w:cs="Arial"/>
                <w:color w:val="auto"/>
                <w:sz w:val="20"/>
                <w:szCs w:val="20"/>
              </w:rPr>
            </w:pPr>
            <w:r>
              <w:rPr>
                <w:rFonts w:ascii="Arial" w:hAnsi="Arial" w:cs="Arial"/>
                <w:sz w:val="20"/>
                <w:szCs w:val="20"/>
              </w:rPr>
              <w:t xml:space="preserve">2. </w:t>
            </w:r>
            <w:r w:rsidRPr="003F7BE0">
              <w:rPr>
                <w:rFonts w:ascii="Arial" w:hAnsi="Arial" w:cs="Arial"/>
                <w:sz w:val="20"/>
                <w:szCs w:val="20"/>
              </w:rPr>
              <w:t>Rozruch instalacji cieplnej</w:t>
            </w:r>
          </w:p>
        </w:tc>
        <w:tc>
          <w:tcPr>
            <w:tcW w:w="795" w:type="dxa"/>
            <w:tcBorders>
              <w:bottom w:val="single" w:sz="4" w:space="0" w:color="auto"/>
            </w:tcBorders>
          </w:tcPr>
          <w:p w:rsidR="00F24F27" w:rsidRDefault="00F24F27" w:rsidP="0059333D">
            <w:pPr>
              <w:jc w:val="center"/>
              <w:rPr>
                <w:rFonts w:ascii="Arial" w:hAnsi="Arial" w:cs="Arial"/>
                <w:sz w:val="20"/>
                <w:szCs w:val="20"/>
              </w:rPr>
            </w:pPr>
          </w:p>
        </w:tc>
        <w:tc>
          <w:tcPr>
            <w:tcW w:w="4345" w:type="dxa"/>
            <w:tcBorders>
              <w:bottom w:val="single" w:sz="4" w:space="0" w:color="auto"/>
            </w:tcBorders>
          </w:tcPr>
          <w:p w:rsidR="00F24F27" w:rsidRPr="003F7BE0" w:rsidRDefault="00F24F27" w:rsidP="003F7BE0">
            <w:pPr>
              <w:numPr>
                <w:ilvl w:val="0"/>
                <w:numId w:val="104"/>
              </w:numPr>
              <w:pBdr>
                <w:top w:val="none" w:sz="0" w:space="0" w:color="auto"/>
                <w:left w:val="none" w:sz="0" w:space="0" w:color="auto"/>
                <w:bottom w:val="none" w:sz="0" w:space="0" w:color="auto"/>
                <w:right w:val="none" w:sz="0" w:space="0" w:color="auto"/>
              </w:pBdr>
              <w:ind w:left="459"/>
              <w:rPr>
                <w:rFonts w:ascii="Arial" w:hAnsi="Arial" w:cs="Arial"/>
                <w:color w:val="auto"/>
                <w:sz w:val="20"/>
              </w:rPr>
            </w:pPr>
            <w:r w:rsidRPr="003F7BE0">
              <w:rPr>
                <w:rFonts w:ascii="Arial" w:hAnsi="Arial" w:cs="Arial"/>
                <w:color w:val="auto"/>
                <w:sz w:val="20"/>
              </w:rPr>
              <w:t>sporządza</w:t>
            </w:r>
            <w:r>
              <w:rPr>
                <w:rFonts w:ascii="Arial" w:hAnsi="Arial" w:cs="Arial"/>
                <w:color w:val="auto"/>
                <w:sz w:val="20"/>
              </w:rPr>
              <w:t>ć</w:t>
            </w:r>
            <w:r w:rsidRPr="003F7BE0">
              <w:rPr>
                <w:rFonts w:ascii="Arial" w:hAnsi="Arial" w:cs="Arial"/>
                <w:color w:val="auto"/>
                <w:sz w:val="20"/>
              </w:rPr>
              <w:t xml:space="preserve"> plan prac związanych</w:t>
            </w:r>
          </w:p>
          <w:p w:rsidR="00F24F27" w:rsidRPr="003F7BE0" w:rsidRDefault="00F24F27" w:rsidP="003F7BE0">
            <w:pPr>
              <w:pBdr>
                <w:top w:val="none" w:sz="0" w:space="0" w:color="auto"/>
                <w:left w:val="none" w:sz="0" w:space="0" w:color="auto"/>
                <w:bottom w:val="none" w:sz="0" w:space="0" w:color="auto"/>
                <w:right w:val="none" w:sz="0" w:space="0" w:color="auto"/>
              </w:pBdr>
              <w:ind w:left="459"/>
              <w:rPr>
                <w:rFonts w:ascii="Arial" w:hAnsi="Arial" w:cs="Arial"/>
                <w:color w:val="auto"/>
                <w:sz w:val="20"/>
              </w:rPr>
            </w:pPr>
            <w:r w:rsidRPr="003F7BE0">
              <w:rPr>
                <w:rFonts w:ascii="Arial" w:hAnsi="Arial" w:cs="Arial"/>
                <w:color w:val="auto"/>
                <w:sz w:val="20"/>
              </w:rPr>
              <w:t>z uruchomieniem instalacji i urządzeń do</w:t>
            </w:r>
            <w:r>
              <w:rPr>
                <w:rFonts w:ascii="Arial" w:hAnsi="Arial" w:cs="Arial"/>
                <w:color w:val="auto"/>
                <w:sz w:val="20"/>
              </w:rPr>
              <w:t xml:space="preserve"> </w:t>
            </w:r>
            <w:r w:rsidRPr="003F7BE0">
              <w:rPr>
                <w:rFonts w:ascii="Arial" w:hAnsi="Arial" w:cs="Arial"/>
                <w:color w:val="auto"/>
                <w:sz w:val="20"/>
              </w:rPr>
              <w:t>przesyłania energii cieplnej</w:t>
            </w:r>
          </w:p>
          <w:p w:rsidR="00F24F27" w:rsidRPr="003F7BE0" w:rsidRDefault="00F24F27" w:rsidP="003F7BE0">
            <w:pPr>
              <w:numPr>
                <w:ilvl w:val="0"/>
                <w:numId w:val="104"/>
              </w:numPr>
              <w:pBdr>
                <w:top w:val="none" w:sz="0" w:space="0" w:color="auto"/>
                <w:left w:val="none" w:sz="0" w:space="0" w:color="auto"/>
                <w:bottom w:val="none" w:sz="0" w:space="0" w:color="auto"/>
                <w:right w:val="none" w:sz="0" w:space="0" w:color="auto"/>
              </w:pBdr>
              <w:ind w:left="459"/>
              <w:rPr>
                <w:rFonts w:ascii="Arial" w:hAnsi="Arial" w:cs="Arial"/>
                <w:color w:val="auto"/>
                <w:sz w:val="20"/>
              </w:rPr>
            </w:pPr>
            <w:r w:rsidRPr="003F7BE0">
              <w:rPr>
                <w:rFonts w:ascii="Arial" w:hAnsi="Arial" w:cs="Arial"/>
                <w:color w:val="auto"/>
                <w:sz w:val="20"/>
              </w:rPr>
              <w:t>wskazuje systemy rozruchowe i przesyłowe</w:t>
            </w:r>
            <w:r>
              <w:rPr>
                <w:rFonts w:ascii="Arial" w:hAnsi="Arial" w:cs="Arial"/>
                <w:color w:val="auto"/>
                <w:sz w:val="20"/>
              </w:rPr>
              <w:t xml:space="preserve"> </w:t>
            </w:r>
            <w:r w:rsidRPr="003F7BE0">
              <w:rPr>
                <w:rFonts w:ascii="Arial" w:hAnsi="Arial" w:cs="Arial"/>
                <w:color w:val="auto"/>
                <w:sz w:val="20"/>
              </w:rPr>
              <w:t>energii cieplnej</w:t>
            </w:r>
          </w:p>
          <w:p w:rsidR="00F24F27" w:rsidRPr="003F7BE0" w:rsidRDefault="00F24F27" w:rsidP="003F7BE0">
            <w:pPr>
              <w:numPr>
                <w:ilvl w:val="0"/>
                <w:numId w:val="104"/>
              </w:numPr>
              <w:pBdr>
                <w:top w:val="none" w:sz="0" w:space="0" w:color="auto"/>
                <w:left w:val="none" w:sz="0" w:space="0" w:color="auto"/>
                <w:bottom w:val="none" w:sz="0" w:space="0" w:color="auto"/>
                <w:right w:val="none" w:sz="0" w:space="0" w:color="auto"/>
              </w:pBdr>
              <w:ind w:left="459"/>
              <w:rPr>
                <w:rFonts w:ascii="Arial" w:hAnsi="Arial" w:cs="Arial"/>
                <w:color w:val="auto"/>
                <w:sz w:val="20"/>
              </w:rPr>
            </w:pPr>
            <w:r w:rsidRPr="003F7BE0">
              <w:rPr>
                <w:rFonts w:ascii="Arial" w:hAnsi="Arial" w:cs="Arial"/>
                <w:color w:val="auto"/>
                <w:sz w:val="20"/>
              </w:rPr>
              <w:t>określa sposób uruchomienia instalacji</w:t>
            </w:r>
            <w:r>
              <w:rPr>
                <w:rFonts w:ascii="Arial" w:hAnsi="Arial" w:cs="Arial"/>
                <w:color w:val="auto"/>
                <w:sz w:val="20"/>
              </w:rPr>
              <w:t xml:space="preserve"> </w:t>
            </w:r>
            <w:r w:rsidRPr="003F7BE0">
              <w:rPr>
                <w:rFonts w:ascii="Arial" w:hAnsi="Arial" w:cs="Arial"/>
                <w:color w:val="auto"/>
                <w:sz w:val="20"/>
              </w:rPr>
              <w:t>i urządzeń do wytwarzania energii cieplnej</w:t>
            </w:r>
          </w:p>
          <w:p w:rsidR="00F24F27" w:rsidRPr="003F7BE0" w:rsidRDefault="00F24F27" w:rsidP="003F7BE0">
            <w:pPr>
              <w:pBdr>
                <w:top w:val="none" w:sz="0" w:space="0" w:color="auto"/>
                <w:left w:val="none" w:sz="0" w:space="0" w:color="auto"/>
                <w:bottom w:val="none" w:sz="0" w:space="0" w:color="auto"/>
                <w:right w:val="none" w:sz="0" w:space="0" w:color="auto"/>
              </w:pBdr>
              <w:ind w:left="720"/>
              <w:rPr>
                <w:rFonts w:ascii="Arial" w:hAnsi="Arial" w:cs="Arial"/>
                <w:color w:val="auto"/>
                <w:sz w:val="20"/>
              </w:rPr>
            </w:pPr>
          </w:p>
        </w:tc>
        <w:tc>
          <w:tcPr>
            <w:tcW w:w="3428" w:type="dxa"/>
            <w:tcBorders>
              <w:bottom w:val="single" w:sz="4" w:space="0" w:color="auto"/>
            </w:tcBorders>
          </w:tcPr>
          <w:p w:rsidR="00F24F27" w:rsidRPr="004B660A" w:rsidRDefault="00F24F27" w:rsidP="004B660A">
            <w:pPr>
              <w:numPr>
                <w:ilvl w:val="0"/>
                <w:numId w:val="104"/>
              </w:numPr>
              <w:pBdr>
                <w:top w:val="none" w:sz="0" w:space="0" w:color="auto"/>
                <w:left w:val="none" w:sz="0" w:space="0" w:color="auto"/>
                <w:bottom w:val="none" w:sz="0" w:space="0" w:color="auto"/>
                <w:right w:val="none" w:sz="0" w:space="0" w:color="auto"/>
              </w:pBdr>
              <w:ind w:left="225" w:hanging="225"/>
              <w:rPr>
                <w:rFonts w:ascii="Arial" w:hAnsi="Arial" w:cs="Arial"/>
                <w:color w:val="auto"/>
                <w:sz w:val="20"/>
              </w:rPr>
            </w:pPr>
            <w:r w:rsidRPr="003F7BE0">
              <w:rPr>
                <w:rFonts w:ascii="Arial" w:hAnsi="Arial" w:cs="Arial"/>
                <w:color w:val="auto"/>
                <w:sz w:val="20"/>
              </w:rPr>
              <w:t>przeprowadza rozruch instalacji i urządzeń do</w:t>
            </w:r>
            <w:r>
              <w:rPr>
                <w:rFonts w:ascii="Arial" w:hAnsi="Arial" w:cs="Arial"/>
                <w:color w:val="auto"/>
                <w:sz w:val="20"/>
              </w:rPr>
              <w:t xml:space="preserve"> </w:t>
            </w:r>
            <w:r w:rsidRPr="003F7BE0">
              <w:rPr>
                <w:rFonts w:ascii="Arial" w:hAnsi="Arial" w:cs="Arial"/>
                <w:color w:val="auto"/>
                <w:sz w:val="20"/>
              </w:rPr>
              <w:t>wytwarzania energii cieplnej</w:t>
            </w:r>
          </w:p>
        </w:tc>
        <w:tc>
          <w:tcPr>
            <w:tcW w:w="1130" w:type="dxa"/>
            <w:vMerge/>
            <w:tcBorders>
              <w:bottom w:val="single" w:sz="4" w:space="0" w:color="auto"/>
            </w:tcBorders>
          </w:tcPr>
          <w:p w:rsidR="00F24F27" w:rsidRDefault="00F24F27" w:rsidP="00777BD5">
            <w:pPr>
              <w:rPr>
                <w:rFonts w:ascii="Arial" w:hAnsi="Arial" w:cs="Arial"/>
                <w:sz w:val="20"/>
                <w:szCs w:val="20"/>
              </w:rPr>
            </w:pPr>
          </w:p>
        </w:tc>
      </w:tr>
      <w:tr w:rsidR="00B729CA" w:rsidRPr="00C135C6" w:rsidTr="00B26C6A">
        <w:trPr>
          <w:trHeight w:val="2469"/>
        </w:trPr>
        <w:tc>
          <w:tcPr>
            <w:tcW w:w="1972" w:type="dxa"/>
            <w:vMerge w:val="restart"/>
            <w:tcBorders>
              <w:bottom w:val="single" w:sz="4" w:space="0" w:color="auto"/>
            </w:tcBorders>
          </w:tcPr>
          <w:p w:rsidR="00B729CA" w:rsidRPr="000964E0" w:rsidRDefault="00B729CA" w:rsidP="003F7BE0">
            <w:pPr>
              <w:numPr>
                <w:ilvl w:val="0"/>
                <w:numId w:val="152"/>
              </w:numPr>
              <w:ind w:left="284" w:hanging="142"/>
              <w:rPr>
                <w:rFonts w:ascii="Arial" w:hAnsi="Arial" w:cs="Arial"/>
                <w:sz w:val="20"/>
                <w:szCs w:val="20"/>
              </w:rPr>
            </w:pPr>
            <w:r>
              <w:rPr>
                <w:rFonts w:ascii="Arial" w:hAnsi="Arial" w:cs="Arial"/>
                <w:sz w:val="20"/>
                <w:szCs w:val="20"/>
              </w:rPr>
              <w:t>Lokalizacja i naprawa uszkodzeń</w:t>
            </w:r>
          </w:p>
        </w:tc>
        <w:tc>
          <w:tcPr>
            <w:tcW w:w="2188" w:type="dxa"/>
            <w:tcBorders>
              <w:bottom w:val="single" w:sz="4" w:space="0" w:color="auto"/>
            </w:tcBorders>
          </w:tcPr>
          <w:p w:rsidR="00B729CA" w:rsidRPr="000964E0" w:rsidRDefault="00B729CA" w:rsidP="0059333D">
            <w:pPr>
              <w:rPr>
                <w:rFonts w:ascii="Arial" w:hAnsi="Arial" w:cs="Arial"/>
                <w:sz w:val="20"/>
                <w:szCs w:val="20"/>
              </w:rPr>
            </w:pPr>
            <w:r>
              <w:rPr>
                <w:rFonts w:ascii="Arial" w:hAnsi="Arial" w:cs="Arial"/>
                <w:color w:val="auto"/>
                <w:sz w:val="20"/>
                <w:szCs w:val="20"/>
              </w:rPr>
              <w:t xml:space="preserve">1. </w:t>
            </w:r>
            <w:r w:rsidRPr="006F0EC3">
              <w:rPr>
                <w:rFonts w:ascii="Arial" w:hAnsi="Arial" w:cs="Arial"/>
                <w:color w:val="auto"/>
                <w:sz w:val="20"/>
                <w:szCs w:val="20"/>
              </w:rPr>
              <w:t>Dobór zabezpieczeń instalacji i urządzeń do wytwarzania energii cieplnej</w:t>
            </w:r>
          </w:p>
        </w:tc>
        <w:tc>
          <w:tcPr>
            <w:tcW w:w="795" w:type="dxa"/>
            <w:tcBorders>
              <w:bottom w:val="single" w:sz="4" w:space="0" w:color="auto"/>
            </w:tcBorders>
          </w:tcPr>
          <w:p w:rsidR="00B729CA" w:rsidRPr="000964E0" w:rsidRDefault="00B729CA" w:rsidP="0059333D">
            <w:pPr>
              <w:jc w:val="center"/>
              <w:rPr>
                <w:rFonts w:ascii="Arial" w:hAnsi="Arial" w:cs="Arial"/>
                <w:sz w:val="20"/>
                <w:szCs w:val="20"/>
              </w:rPr>
            </w:pPr>
          </w:p>
        </w:tc>
        <w:tc>
          <w:tcPr>
            <w:tcW w:w="4345" w:type="dxa"/>
            <w:tcBorders>
              <w:bottom w:val="single" w:sz="4" w:space="0" w:color="auto"/>
            </w:tcBorders>
          </w:tcPr>
          <w:p w:rsidR="00B729CA" w:rsidRPr="006F0EC3" w:rsidRDefault="00B729CA" w:rsidP="001D00ED">
            <w:pPr>
              <w:numPr>
                <w:ilvl w:val="0"/>
                <w:numId w:val="104"/>
              </w:numPr>
              <w:pBdr>
                <w:top w:val="none" w:sz="0" w:space="0" w:color="auto"/>
                <w:left w:val="none" w:sz="0" w:space="0" w:color="auto"/>
                <w:bottom w:val="none" w:sz="0" w:space="0" w:color="auto"/>
                <w:right w:val="none" w:sz="0" w:space="0" w:color="auto"/>
              </w:pBdr>
              <w:ind w:left="286" w:hanging="286"/>
              <w:rPr>
                <w:rFonts w:ascii="Arial" w:hAnsi="Arial" w:cs="Arial"/>
                <w:color w:val="auto"/>
                <w:sz w:val="20"/>
                <w:szCs w:val="20"/>
              </w:rPr>
            </w:pPr>
            <w:r w:rsidRPr="006F0EC3">
              <w:rPr>
                <w:rFonts w:ascii="Arial" w:hAnsi="Arial" w:cs="Arial"/>
                <w:color w:val="auto"/>
                <w:sz w:val="20"/>
              </w:rPr>
              <w:t xml:space="preserve">wymienić rodzaje zabezpieczeń i układy bezpieczeństwa w urządzeniach </w:t>
            </w:r>
            <w:r>
              <w:rPr>
                <w:rFonts w:ascii="Arial" w:hAnsi="Arial" w:cs="Arial"/>
                <w:color w:val="auto"/>
                <w:sz w:val="20"/>
              </w:rPr>
              <w:t xml:space="preserve">i </w:t>
            </w:r>
            <w:r w:rsidRPr="006F0EC3">
              <w:rPr>
                <w:rFonts w:ascii="Arial" w:hAnsi="Arial" w:cs="Arial"/>
                <w:color w:val="auto"/>
                <w:sz w:val="20"/>
              </w:rPr>
              <w:t>instalacjach energetyki cieplnej konwencjonalnej, jądrowej i odnawialnej</w:t>
            </w:r>
          </w:p>
          <w:p w:rsidR="00B729CA" w:rsidRDefault="00B729CA" w:rsidP="001D00ED">
            <w:pPr>
              <w:numPr>
                <w:ilvl w:val="0"/>
                <w:numId w:val="104"/>
              </w:numPr>
              <w:ind w:left="286" w:hanging="286"/>
              <w:rPr>
                <w:rFonts w:ascii="Arial" w:hAnsi="Arial" w:cs="Arial"/>
                <w:color w:val="auto"/>
                <w:sz w:val="20"/>
              </w:rPr>
            </w:pPr>
            <w:r w:rsidRPr="006F0EC3">
              <w:rPr>
                <w:rFonts w:ascii="Arial" w:hAnsi="Arial" w:cs="Arial"/>
                <w:color w:val="auto"/>
                <w:sz w:val="20"/>
                <w:szCs w:val="20"/>
              </w:rPr>
              <w:t xml:space="preserve">dobrać zabezpieczenia i układy bezpieczeństwa w urządzeniach </w:t>
            </w:r>
            <w:r>
              <w:rPr>
                <w:rFonts w:ascii="Arial" w:hAnsi="Arial" w:cs="Arial"/>
                <w:color w:val="auto"/>
                <w:sz w:val="20"/>
                <w:szCs w:val="20"/>
              </w:rPr>
              <w:t xml:space="preserve">i </w:t>
            </w:r>
            <w:r w:rsidRPr="006F0EC3">
              <w:rPr>
                <w:rFonts w:ascii="Arial" w:hAnsi="Arial" w:cs="Arial"/>
                <w:color w:val="auto"/>
                <w:sz w:val="20"/>
                <w:szCs w:val="20"/>
              </w:rPr>
              <w:t>instalacjach energetyki cieplnej konwencjonalnej, jądrowej i odnawialnej</w:t>
            </w:r>
            <w:r w:rsidRPr="00FB2E7D">
              <w:rPr>
                <w:rFonts w:ascii="Arial" w:hAnsi="Arial" w:cs="Arial"/>
                <w:color w:val="auto"/>
                <w:sz w:val="20"/>
              </w:rPr>
              <w:t xml:space="preserve"> </w:t>
            </w:r>
          </w:p>
          <w:p w:rsidR="00B729CA" w:rsidRPr="00FB2E7D" w:rsidRDefault="00B729CA" w:rsidP="001D00ED">
            <w:pPr>
              <w:numPr>
                <w:ilvl w:val="0"/>
                <w:numId w:val="104"/>
              </w:numPr>
              <w:ind w:left="286" w:hanging="286"/>
              <w:rPr>
                <w:rFonts w:ascii="Arial" w:hAnsi="Arial" w:cs="Arial"/>
                <w:color w:val="auto"/>
                <w:sz w:val="20"/>
              </w:rPr>
            </w:pPr>
            <w:r w:rsidRPr="00FB2E7D">
              <w:rPr>
                <w:rFonts w:ascii="Arial" w:hAnsi="Arial" w:cs="Arial"/>
                <w:color w:val="auto"/>
                <w:sz w:val="20"/>
              </w:rPr>
              <w:t>wymieni</w:t>
            </w:r>
            <w:r>
              <w:rPr>
                <w:rFonts w:ascii="Arial" w:hAnsi="Arial" w:cs="Arial"/>
                <w:color w:val="auto"/>
                <w:sz w:val="20"/>
              </w:rPr>
              <w:t>ć</w:t>
            </w:r>
            <w:r w:rsidRPr="00FB2E7D">
              <w:rPr>
                <w:rFonts w:ascii="Arial" w:hAnsi="Arial" w:cs="Arial"/>
                <w:color w:val="auto"/>
                <w:sz w:val="20"/>
              </w:rPr>
              <w:t xml:space="preserve"> cele normalizacji krajowej</w:t>
            </w:r>
          </w:p>
          <w:p w:rsidR="00B729CA" w:rsidRPr="003D36A1" w:rsidRDefault="00B729CA" w:rsidP="001D00ED">
            <w:pPr>
              <w:numPr>
                <w:ilvl w:val="0"/>
                <w:numId w:val="104"/>
              </w:numPr>
              <w:ind w:left="286" w:hanging="286"/>
              <w:rPr>
                <w:rFonts w:ascii="Arial" w:hAnsi="Arial" w:cs="Arial"/>
                <w:sz w:val="20"/>
                <w:szCs w:val="20"/>
              </w:rPr>
            </w:pPr>
            <w:r>
              <w:rPr>
                <w:rFonts w:ascii="Arial" w:hAnsi="Arial" w:cs="Arial"/>
                <w:color w:val="auto"/>
                <w:sz w:val="20"/>
              </w:rPr>
              <w:t>podać</w:t>
            </w:r>
            <w:r w:rsidRPr="00FB2E7D">
              <w:rPr>
                <w:rFonts w:ascii="Arial" w:hAnsi="Arial" w:cs="Arial"/>
                <w:color w:val="auto"/>
                <w:sz w:val="20"/>
              </w:rPr>
              <w:t xml:space="preserve"> definicje i cechy normy</w:t>
            </w:r>
          </w:p>
        </w:tc>
        <w:tc>
          <w:tcPr>
            <w:tcW w:w="3428" w:type="dxa"/>
            <w:tcBorders>
              <w:bottom w:val="single" w:sz="4" w:space="0" w:color="auto"/>
            </w:tcBorders>
          </w:tcPr>
          <w:p w:rsidR="00B729CA" w:rsidRPr="00FB2E7D" w:rsidRDefault="00B729CA" w:rsidP="00C135C6">
            <w:pPr>
              <w:numPr>
                <w:ilvl w:val="0"/>
                <w:numId w:val="104"/>
              </w:numPr>
              <w:ind w:left="225" w:hanging="286"/>
              <w:rPr>
                <w:rFonts w:ascii="Arial" w:hAnsi="Arial" w:cs="Arial"/>
                <w:color w:val="auto"/>
                <w:sz w:val="20"/>
              </w:rPr>
            </w:pPr>
            <w:r w:rsidRPr="00FB2E7D">
              <w:rPr>
                <w:rFonts w:ascii="Arial" w:hAnsi="Arial" w:cs="Arial"/>
                <w:color w:val="auto"/>
                <w:sz w:val="20"/>
              </w:rPr>
              <w:t>rozróżni</w:t>
            </w:r>
            <w:r>
              <w:rPr>
                <w:rFonts w:ascii="Arial" w:hAnsi="Arial" w:cs="Arial"/>
                <w:color w:val="auto"/>
                <w:sz w:val="20"/>
              </w:rPr>
              <w:t>ć</w:t>
            </w:r>
            <w:r w:rsidRPr="00FB2E7D">
              <w:rPr>
                <w:rFonts w:ascii="Arial" w:hAnsi="Arial" w:cs="Arial"/>
                <w:color w:val="auto"/>
                <w:sz w:val="20"/>
              </w:rPr>
              <w:t xml:space="preserve"> oznaczenie normy międzynarodowej, europejskiej i krajowej</w:t>
            </w:r>
          </w:p>
          <w:p w:rsidR="00B729CA" w:rsidRPr="00C135C6" w:rsidRDefault="00B729CA" w:rsidP="00C135C6">
            <w:pPr>
              <w:numPr>
                <w:ilvl w:val="0"/>
                <w:numId w:val="104"/>
              </w:numPr>
              <w:ind w:left="225" w:hanging="286"/>
              <w:rPr>
                <w:rFonts w:ascii="Arial" w:hAnsi="Arial" w:cs="Arial"/>
                <w:color w:val="auto"/>
                <w:sz w:val="20"/>
              </w:rPr>
            </w:pPr>
            <w:r w:rsidRPr="00FB2E7D">
              <w:rPr>
                <w:rFonts w:ascii="Arial" w:hAnsi="Arial" w:cs="Arial"/>
                <w:color w:val="auto"/>
                <w:sz w:val="20"/>
              </w:rPr>
              <w:t>korzysta</w:t>
            </w:r>
            <w:r>
              <w:rPr>
                <w:rFonts w:ascii="Arial" w:hAnsi="Arial" w:cs="Arial"/>
                <w:color w:val="auto"/>
                <w:sz w:val="20"/>
              </w:rPr>
              <w:t>ć</w:t>
            </w:r>
            <w:r w:rsidRPr="00FB2E7D">
              <w:rPr>
                <w:rFonts w:ascii="Arial" w:hAnsi="Arial" w:cs="Arial"/>
                <w:color w:val="auto"/>
                <w:sz w:val="20"/>
              </w:rPr>
              <w:t xml:space="preserve"> ze źródeł informacji dotyczących norm i procedur oceny zgodności</w:t>
            </w:r>
          </w:p>
        </w:tc>
        <w:tc>
          <w:tcPr>
            <w:tcW w:w="1130" w:type="dxa"/>
            <w:vMerge w:val="restart"/>
            <w:tcBorders>
              <w:bottom w:val="single" w:sz="4" w:space="0" w:color="auto"/>
            </w:tcBorders>
          </w:tcPr>
          <w:p w:rsidR="00B729CA" w:rsidRPr="00C135C6" w:rsidRDefault="00B729CA" w:rsidP="00C135C6">
            <w:pPr>
              <w:ind w:left="225"/>
              <w:rPr>
                <w:rFonts w:ascii="Arial" w:hAnsi="Arial" w:cs="Arial"/>
                <w:color w:val="auto"/>
                <w:sz w:val="20"/>
              </w:rPr>
            </w:pPr>
            <w:r w:rsidRPr="00C135C6">
              <w:rPr>
                <w:rFonts w:ascii="Arial" w:hAnsi="Arial" w:cs="Arial"/>
                <w:color w:val="auto"/>
                <w:sz w:val="20"/>
              </w:rPr>
              <w:t>Klasa IV</w:t>
            </w:r>
          </w:p>
          <w:p w:rsidR="00B729CA" w:rsidRPr="00C135C6" w:rsidRDefault="00B729CA" w:rsidP="00C135C6">
            <w:pPr>
              <w:ind w:left="225"/>
              <w:rPr>
                <w:rFonts w:ascii="Arial" w:hAnsi="Arial" w:cs="Arial"/>
                <w:color w:val="auto"/>
                <w:sz w:val="20"/>
              </w:rPr>
            </w:pPr>
          </w:p>
        </w:tc>
      </w:tr>
      <w:tr w:rsidR="00B729CA" w:rsidRPr="00C135C6" w:rsidTr="00B26C6A">
        <w:trPr>
          <w:trHeight w:val="2070"/>
        </w:trPr>
        <w:tc>
          <w:tcPr>
            <w:tcW w:w="1972" w:type="dxa"/>
            <w:vMerge/>
          </w:tcPr>
          <w:p w:rsidR="00B729CA" w:rsidRPr="000964E0" w:rsidRDefault="00B729CA" w:rsidP="00AF1FDB">
            <w:pPr>
              <w:rPr>
                <w:rFonts w:ascii="Arial" w:hAnsi="Arial" w:cs="Arial"/>
                <w:sz w:val="20"/>
                <w:szCs w:val="20"/>
              </w:rPr>
            </w:pPr>
          </w:p>
        </w:tc>
        <w:tc>
          <w:tcPr>
            <w:tcW w:w="2188" w:type="dxa"/>
          </w:tcPr>
          <w:p w:rsidR="00B729CA" w:rsidRPr="00EB5B6D" w:rsidRDefault="00B729CA" w:rsidP="00AF1FDB">
            <w:pPr>
              <w:rPr>
                <w:rFonts w:ascii="Arial" w:hAnsi="Arial" w:cs="Arial"/>
                <w:color w:val="auto"/>
                <w:sz w:val="20"/>
                <w:szCs w:val="20"/>
              </w:rPr>
            </w:pPr>
            <w:r>
              <w:rPr>
                <w:rFonts w:ascii="Arial" w:hAnsi="Arial" w:cs="Arial"/>
                <w:color w:val="auto"/>
                <w:sz w:val="20"/>
                <w:szCs w:val="20"/>
              </w:rPr>
              <w:t xml:space="preserve">2. </w:t>
            </w:r>
            <w:r w:rsidRPr="00EB5B6D">
              <w:rPr>
                <w:rFonts w:ascii="Arial" w:hAnsi="Arial" w:cs="Arial"/>
                <w:color w:val="auto"/>
                <w:sz w:val="20"/>
                <w:szCs w:val="20"/>
              </w:rPr>
              <w:t>Dobór przyrządów i metod pomiarowych w instalacjach i urządzeniach do wytwarzania energii cieplnej</w:t>
            </w:r>
          </w:p>
        </w:tc>
        <w:tc>
          <w:tcPr>
            <w:tcW w:w="795" w:type="dxa"/>
          </w:tcPr>
          <w:p w:rsidR="00B729CA" w:rsidRPr="00EB5B6D" w:rsidRDefault="00B729CA" w:rsidP="00AF1FDB">
            <w:pPr>
              <w:jc w:val="center"/>
              <w:rPr>
                <w:rFonts w:ascii="Arial" w:hAnsi="Arial" w:cs="Arial"/>
                <w:color w:val="auto"/>
                <w:sz w:val="20"/>
                <w:szCs w:val="20"/>
              </w:rPr>
            </w:pPr>
          </w:p>
        </w:tc>
        <w:tc>
          <w:tcPr>
            <w:tcW w:w="4345" w:type="dxa"/>
          </w:tcPr>
          <w:p w:rsidR="00B729CA" w:rsidRPr="00EB5B6D" w:rsidRDefault="00B729CA" w:rsidP="001D00ED">
            <w:pPr>
              <w:pStyle w:val="gwp60345c04msonormal"/>
              <w:numPr>
                <w:ilvl w:val="0"/>
                <w:numId w:val="104"/>
              </w:numPr>
              <w:pBdr>
                <w:top w:val="nil"/>
                <w:left w:val="nil"/>
                <w:bottom w:val="nil"/>
                <w:right w:val="nil"/>
                <w:between w:val="nil"/>
              </w:pBdr>
              <w:autoSpaceDE w:val="0"/>
              <w:autoSpaceDN w:val="0"/>
              <w:spacing w:before="0" w:beforeAutospacing="0" w:after="0" w:afterAutospacing="0"/>
              <w:ind w:left="286" w:hanging="286"/>
              <w:rPr>
                <w:rFonts w:ascii="Arial" w:hAnsi="Arial" w:cs="Arial"/>
                <w:sz w:val="20"/>
                <w:szCs w:val="20"/>
              </w:rPr>
            </w:pPr>
            <w:r w:rsidRPr="00EB5B6D">
              <w:rPr>
                <w:rFonts w:ascii="Arial" w:hAnsi="Arial" w:cs="Arial"/>
                <w:sz w:val="20"/>
              </w:rPr>
              <w:t>rozróżnić przyrządy pomiarowe do pomiaru wielkości nieelektrycznych instalacji i urządzeń do wytwarzania energii cieplnej ze źródeł konwencjonalnych</w:t>
            </w:r>
            <w:r>
              <w:rPr>
                <w:rFonts w:ascii="Arial" w:hAnsi="Arial" w:cs="Arial"/>
                <w:sz w:val="20"/>
              </w:rPr>
              <w:t xml:space="preserve"> i odnawialnych</w:t>
            </w:r>
          </w:p>
          <w:p w:rsidR="00B729CA" w:rsidRPr="00EB5B6D" w:rsidRDefault="00B729CA" w:rsidP="001D00ED">
            <w:pPr>
              <w:pStyle w:val="gwp60345c04msonormal"/>
              <w:numPr>
                <w:ilvl w:val="0"/>
                <w:numId w:val="104"/>
              </w:numPr>
              <w:pBdr>
                <w:top w:val="nil"/>
                <w:left w:val="nil"/>
                <w:bottom w:val="nil"/>
                <w:right w:val="nil"/>
                <w:between w:val="nil"/>
              </w:pBdr>
              <w:autoSpaceDE w:val="0"/>
              <w:autoSpaceDN w:val="0"/>
              <w:spacing w:before="0" w:beforeAutospacing="0" w:after="0" w:afterAutospacing="0"/>
              <w:ind w:left="286" w:hanging="286"/>
              <w:rPr>
                <w:rFonts w:ascii="Arial" w:hAnsi="Arial" w:cs="Arial"/>
                <w:sz w:val="20"/>
              </w:rPr>
            </w:pPr>
            <w:r>
              <w:rPr>
                <w:rFonts w:ascii="Arial" w:hAnsi="Arial" w:cs="Arial"/>
                <w:sz w:val="20"/>
              </w:rPr>
              <w:t>wskazać</w:t>
            </w:r>
            <w:r w:rsidRPr="00EB5B6D">
              <w:rPr>
                <w:rFonts w:ascii="Arial" w:hAnsi="Arial" w:cs="Arial"/>
                <w:sz w:val="20"/>
              </w:rPr>
              <w:t xml:space="preserve"> kolejno czynności podczas wykonania pomiarów parametrów nieelektrycznych w instalacjach cieplnych konwencjonalnych</w:t>
            </w:r>
            <w:r>
              <w:rPr>
                <w:rFonts w:ascii="Arial" w:hAnsi="Arial" w:cs="Arial"/>
                <w:sz w:val="20"/>
              </w:rPr>
              <w:t xml:space="preserve"> i odnawialnych</w:t>
            </w:r>
          </w:p>
          <w:p w:rsidR="00B729CA" w:rsidRDefault="00B729CA" w:rsidP="001D00ED">
            <w:pPr>
              <w:pStyle w:val="gwp60345c04msonormal"/>
              <w:numPr>
                <w:ilvl w:val="0"/>
                <w:numId w:val="104"/>
              </w:numPr>
              <w:pBdr>
                <w:top w:val="nil"/>
                <w:left w:val="nil"/>
                <w:bottom w:val="nil"/>
                <w:right w:val="nil"/>
                <w:between w:val="nil"/>
              </w:pBdr>
              <w:autoSpaceDE w:val="0"/>
              <w:autoSpaceDN w:val="0"/>
              <w:spacing w:before="0" w:beforeAutospacing="0" w:after="0" w:afterAutospacing="0"/>
              <w:ind w:left="286" w:hanging="286"/>
              <w:rPr>
                <w:rFonts w:ascii="Arial" w:hAnsi="Arial" w:cs="Arial"/>
                <w:sz w:val="20"/>
              </w:rPr>
            </w:pPr>
            <w:r>
              <w:rPr>
                <w:rFonts w:ascii="Arial" w:hAnsi="Arial" w:cs="Arial"/>
                <w:sz w:val="20"/>
              </w:rPr>
              <w:t>wymienić</w:t>
            </w:r>
            <w:r w:rsidRPr="00EB5B6D">
              <w:rPr>
                <w:rFonts w:ascii="Arial" w:hAnsi="Arial" w:cs="Arial"/>
                <w:sz w:val="20"/>
              </w:rPr>
              <w:t xml:space="preserve"> sposoby nadzorowania przyrządów kontrolno-pomiarowych nieelektrycznych ‎instalacji i urządzeń </w:t>
            </w:r>
            <w:r w:rsidRPr="00EB5B6D">
              <w:rPr>
                <w:rFonts w:ascii="Arial" w:hAnsi="Arial" w:cs="Arial"/>
                <w:sz w:val="20"/>
              </w:rPr>
              <w:br/>
              <w:t>do wytwarzania energii cieplnej</w:t>
            </w:r>
            <w:r>
              <w:rPr>
                <w:rFonts w:ascii="Arial" w:hAnsi="Arial" w:cs="Arial"/>
                <w:sz w:val="20"/>
              </w:rPr>
              <w:t xml:space="preserve"> podczas</w:t>
            </w:r>
            <w:r w:rsidRPr="00EB5B6D">
              <w:rPr>
                <w:rFonts w:ascii="Arial" w:hAnsi="Arial" w:cs="Arial"/>
                <w:sz w:val="20"/>
              </w:rPr>
              <w:t xml:space="preserve"> pomiarów kontrolnych w instalacjach energety</w:t>
            </w:r>
            <w:r>
              <w:rPr>
                <w:rFonts w:ascii="Arial" w:hAnsi="Arial" w:cs="Arial"/>
                <w:sz w:val="20"/>
              </w:rPr>
              <w:t>ki cieplnej konwencjonalnej i odnawialnej</w:t>
            </w:r>
          </w:p>
          <w:p w:rsidR="00B729CA" w:rsidRPr="00053E7F" w:rsidRDefault="00B729CA" w:rsidP="001D00ED">
            <w:pPr>
              <w:pStyle w:val="gwp60345c04msonormal"/>
              <w:numPr>
                <w:ilvl w:val="0"/>
                <w:numId w:val="104"/>
              </w:numPr>
              <w:pBdr>
                <w:top w:val="nil"/>
                <w:left w:val="nil"/>
                <w:bottom w:val="nil"/>
                <w:right w:val="nil"/>
                <w:between w:val="nil"/>
              </w:pBdr>
              <w:autoSpaceDE w:val="0"/>
              <w:autoSpaceDN w:val="0"/>
              <w:spacing w:before="0" w:beforeAutospacing="0" w:after="0" w:afterAutospacing="0"/>
              <w:ind w:left="286" w:hanging="286"/>
              <w:rPr>
                <w:rFonts w:ascii="Arial" w:hAnsi="Arial" w:cs="Arial"/>
                <w:sz w:val="20"/>
                <w:szCs w:val="20"/>
              </w:rPr>
            </w:pPr>
            <w:r>
              <w:rPr>
                <w:rFonts w:ascii="Arial" w:hAnsi="Arial" w:cs="Arial"/>
                <w:sz w:val="20"/>
                <w:szCs w:val="20"/>
              </w:rPr>
              <w:t>opisać</w:t>
            </w:r>
            <w:r w:rsidRPr="00EB5B6D">
              <w:rPr>
                <w:rFonts w:ascii="Arial" w:hAnsi="Arial" w:cs="Arial"/>
                <w:sz w:val="20"/>
                <w:szCs w:val="20"/>
              </w:rPr>
              <w:t xml:space="preserve"> metody pomiarowe wielkości nieelektrycznych instalacji i urządzeń do wytwarzania energii cieplnej konwencjonalnej i odnawialnej</w:t>
            </w:r>
            <w:r>
              <w:rPr>
                <w:rFonts w:ascii="Arial" w:hAnsi="Arial" w:cs="Arial"/>
                <w:sz w:val="20"/>
                <w:szCs w:val="20"/>
              </w:rPr>
              <w:t xml:space="preserve"> na podstawie przykładu</w:t>
            </w:r>
          </w:p>
        </w:tc>
        <w:tc>
          <w:tcPr>
            <w:tcW w:w="3428" w:type="dxa"/>
          </w:tcPr>
          <w:p w:rsidR="00B729CA" w:rsidRPr="00C135C6" w:rsidRDefault="00B729CA" w:rsidP="00C135C6">
            <w:pPr>
              <w:numPr>
                <w:ilvl w:val="0"/>
                <w:numId w:val="104"/>
              </w:numPr>
              <w:ind w:left="225" w:hanging="286"/>
              <w:rPr>
                <w:rFonts w:ascii="Arial" w:hAnsi="Arial" w:cs="Arial"/>
                <w:color w:val="auto"/>
                <w:sz w:val="20"/>
              </w:rPr>
            </w:pPr>
            <w:r w:rsidRPr="00C135C6">
              <w:rPr>
                <w:rFonts w:ascii="Arial" w:hAnsi="Arial" w:cs="Arial"/>
                <w:color w:val="auto"/>
                <w:sz w:val="20"/>
              </w:rPr>
              <w:t>dobrać przyrządy pomiarowe do pomiaru wielkości nieelektrycznych instalacji i urządzeń do wytwarzania energii cieplnej ze źródeł konwencjonalnych i odnawialnych</w:t>
            </w:r>
          </w:p>
          <w:p w:rsidR="00B729CA" w:rsidRPr="00C135C6" w:rsidRDefault="00B729CA" w:rsidP="00C135C6">
            <w:pPr>
              <w:numPr>
                <w:ilvl w:val="0"/>
                <w:numId w:val="104"/>
              </w:numPr>
              <w:ind w:left="225" w:hanging="286"/>
              <w:rPr>
                <w:rFonts w:ascii="Arial" w:hAnsi="Arial" w:cs="Arial"/>
                <w:color w:val="auto"/>
                <w:sz w:val="20"/>
              </w:rPr>
            </w:pPr>
            <w:r w:rsidRPr="00C135C6">
              <w:rPr>
                <w:rFonts w:ascii="Arial" w:hAnsi="Arial" w:cs="Arial"/>
                <w:color w:val="auto"/>
                <w:sz w:val="20"/>
              </w:rPr>
              <w:t>dobrać metody pomiarowe wielkości nieelektrycznych instalacji i urządzeń do wytwarzania energii cieplnej konwencjonalnej i odnawialnej</w:t>
            </w:r>
          </w:p>
          <w:p w:rsidR="00B729CA" w:rsidRPr="00C135C6" w:rsidRDefault="00B729CA" w:rsidP="00C135C6">
            <w:pPr>
              <w:numPr>
                <w:ilvl w:val="0"/>
                <w:numId w:val="104"/>
              </w:numPr>
              <w:ind w:left="225" w:hanging="286"/>
              <w:rPr>
                <w:rFonts w:ascii="Arial" w:hAnsi="Arial" w:cs="Arial"/>
                <w:color w:val="auto"/>
                <w:sz w:val="20"/>
              </w:rPr>
            </w:pPr>
            <w:r w:rsidRPr="00C135C6">
              <w:rPr>
                <w:rFonts w:ascii="Arial" w:hAnsi="Arial" w:cs="Arial"/>
                <w:color w:val="auto"/>
                <w:sz w:val="20"/>
              </w:rPr>
              <w:t>sporządzać i drukować kompletne rysunki techniczne i projekty z wykorzystaniem technik komputerowych dotyczące wizualizacji metod pomiarowych</w:t>
            </w:r>
          </w:p>
        </w:tc>
        <w:tc>
          <w:tcPr>
            <w:tcW w:w="1130" w:type="dxa"/>
            <w:vMerge/>
          </w:tcPr>
          <w:p w:rsidR="00B729CA" w:rsidRPr="00C135C6" w:rsidRDefault="00B729CA" w:rsidP="00C135C6">
            <w:pPr>
              <w:numPr>
                <w:ilvl w:val="0"/>
                <w:numId w:val="104"/>
              </w:numPr>
              <w:ind w:left="225" w:hanging="286"/>
              <w:rPr>
                <w:rFonts w:ascii="Arial" w:hAnsi="Arial" w:cs="Arial"/>
                <w:color w:val="auto"/>
                <w:sz w:val="20"/>
              </w:rPr>
            </w:pPr>
          </w:p>
        </w:tc>
      </w:tr>
      <w:tr w:rsidR="003F7BE0" w:rsidRPr="00C135C6" w:rsidTr="00B26C6A">
        <w:trPr>
          <w:trHeight w:val="2070"/>
        </w:trPr>
        <w:tc>
          <w:tcPr>
            <w:tcW w:w="1972" w:type="dxa"/>
            <w:vMerge/>
          </w:tcPr>
          <w:p w:rsidR="003F7BE0" w:rsidRPr="000964E0" w:rsidRDefault="003F7BE0" w:rsidP="00AF1FDB">
            <w:pPr>
              <w:rPr>
                <w:rFonts w:ascii="Arial" w:hAnsi="Arial" w:cs="Arial"/>
                <w:sz w:val="20"/>
                <w:szCs w:val="20"/>
              </w:rPr>
            </w:pPr>
          </w:p>
        </w:tc>
        <w:tc>
          <w:tcPr>
            <w:tcW w:w="2188" w:type="dxa"/>
          </w:tcPr>
          <w:p w:rsidR="003F7BE0" w:rsidRDefault="00FF08D2" w:rsidP="00AF1FDB">
            <w:pPr>
              <w:rPr>
                <w:rFonts w:ascii="Arial" w:hAnsi="Arial" w:cs="Arial"/>
                <w:color w:val="auto"/>
                <w:sz w:val="20"/>
                <w:szCs w:val="20"/>
              </w:rPr>
            </w:pPr>
            <w:r>
              <w:rPr>
                <w:rFonts w:ascii="Arial" w:hAnsi="Arial" w:cs="Arial"/>
                <w:color w:val="auto"/>
                <w:sz w:val="20"/>
                <w:szCs w:val="20"/>
              </w:rPr>
              <w:t xml:space="preserve">3. </w:t>
            </w:r>
            <w:r w:rsidR="003F7BE0">
              <w:rPr>
                <w:rFonts w:ascii="Arial" w:hAnsi="Arial" w:cs="Arial"/>
                <w:color w:val="auto"/>
                <w:sz w:val="20"/>
                <w:szCs w:val="20"/>
              </w:rPr>
              <w:t>Pomiary instalacji cieplnych</w:t>
            </w:r>
          </w:p>
        </w:tc>
        <w:tc>
          <w:tcPr>
            <w:tcW w:w="795" w:type="dxa"/>
          </w:tcPr>
          <w:p w:rsidR="003F7BE0" w:rsidRDefault="003F7BE0" w:rsidP="00AF1FDB">
            <w:pPr>
              <w:jc w:val="center"/>
              <w:rPr>
                <w:rFonts w:ascii="Arial" w:hAnsi="Arial" w:cs="Arial"/>
                <w:color w:val="auto"/>
                <w:sz w:val="20"/>
                <w:szCs w:val="20"/>
              </w:rPr>
            </w:pPr>
          </w:p>
        </w:tc>
        <w:tc>
          <w:tcPr>
            <w:tcW w:w="4345" w:type="dxa"/>
          </w:tcPr>
          <w:p w:rsidR="003F7BE0" w:rsidRPr="003F7BE0" w:rsidRDefault="00B43C91" w:rsidP="00B43C91">
            <w:pPr>
              <w:pStyle w:val="gwp60345c04msonormal"/>
              <w:numPr>
                <w:ilvl w:val="0"/>
                <w:numId w:val="104"/>
              </w:numPr>
              <w:autoSpaceDE w:val="0"/>
              <w:autoSpaceDN w:val="0"/>
              <w:ind w:left="317"/>
              <w:rPr>
                <w:rFonts w:ascii="Arial" w:hAnsi="Arial" w:cs="Arial"/>
                <w:sz w:val="20"/>
              </w:rPr>
            </w:pPr>
            <w:r>
              <w:rPr>
                <w:rFonts w:ascii="Arial" w:hAnsi="Arial" w:cs="Arial"/>
                <w:sz w:val="20"/>
              </w:rPr>
              <w:t>wskazywać</w:t>
            </w:r>
            <w:r w:rsidR="003F7BE0" w:rsidRPr="003F7BE0">
              <w:rPr>
                <w:rFonts w:ascii="Arial" w:hAnsi="Arial" w:cs="Arial"/>
                <w:sz w:val="20"/>
              </w:rPr>
              <w:t xml:space="preserve"> kolejno czynności podczas wykonania</w:t>
            </w:r>
            <w:r w:rsidR="003F7BE0">
              <w:rPr>
                <w:rFonts w:ascii="Arial" w:hAnsi="Arial" w:cs="Arial"/>
                <w:sz w:val="20"/>
              </w:rPr>
              <w:t xml:space="preserve"> </w:t>
            </w:r>
            <w:r w:rsidR="003F7BE0" w:rsidRPr="003F7BE0">
              <w:rPr>
                <w:rFonts w:ascii="Arial" w:hAnsi="Arial" w:cs="Arial"/>
                <w:sz w:val="20"/>
              </w:rPr>
              <w:t>pomiarów parametrów nieelektrycznych</w:t>
            </w:r>
            <w:r w:rsidR="003F7BE0">
              <w:rPr>
                <w:rFonts w:ascii="Arial" w:hAnsi="Arial" w:cs="Arial"/>
                <w:sz w:val="20"/>
              </w:rPr>
              <w:t xml:space="preserve"> </w:t>
            </w:r>
            <w:r w:rsidR="003F7BE0" w:rsidRPr="003F7BE0">
              <w:rPr>
                <w:rFonts w:ascii="Arial" w:hAnsi="Arial" w:cs="Arial"/>
                <w:sz w:val="20"/>
              </w:rPr>
              <w:t>w instalacjach cieplnych konwencjonalnych</w:t>
            </w:r>
          </w:p>
          <w:p w:rsidR="003F7BE0" w:rsidRPr="003F7BE0" w:rsidRDefault="00B43C91" w:rsidP="00B43C91">
            <w:pPr>
              <w:pStyle w:val="gwp60345c04msonormal"/>
              <w:numPr>
                <w:ilvl w:val="0"/>
                <w:numId w:val="104"/>
              </w:numPr>
              <w:autoSpaceDE w:val="0"/>
              <w:autoSpaceDN w:val="0"/>
              <w:ind w:left="317"/>
              <w:rPr>
                <w:rFonts w:ascii="Arial" w:hAnsi="Arial" w:cs="Arial"/>
                <w:sz w:val="20"/>
              </w:rPr>
            </w:pPr>
            <w:r>
              <w:rPr>
                <w:rFonts w:ascii="Arial" w:hAnsi="Arial" w:cs="Arial"/>
                <w:sz w:val="20"/>
              </w:rPr>
              <w:t>wskazywać</w:t>
            </w:r>
            <w:r w:rsidR="003F7BE0" w:rsidRPr="003F7BE0">
              <w:rPr>
                <w:rFonts w:ascii="Arial" w:hAnsi="Arial" w:cs="Arial"/>
                <w:sz w:val="20"/>
              </w:rPr>
              <w:t xml:space="preserve"> kolejno czynności podczas wykonania</w:t>
            </w:r>
            <w:r w:rsidR="003F7BE0">
              <w:rPr>
                <w:rFonts w:ascii="Arial" w:hAnsi="Arial" w:cs="Arial"/>
                <w:sz w:val="20"/>
              </w:rPr>
              <w:t xml:space="preserve"> </w:t>
            </w:r>
            <w:r w:rsidR="003F7BE0" w:rsidRPr="003F7BE0">
              <w:rPr>
                <w:rFonts w:ascii="Arial" w:hAnsi="Arial" w:cs="Arial"/>
                <w:sz w:val="20"/>
              </w:rPr>
              <w:t>pomiarów parametrów nieelektrycznych</w:t>
            </w:r>
            <w:r w:rsidR="003F7BE0">
              <w:rPr>
                <w:rFonts w:ascii="Arial" w:hAnsi="Arial" w:cs="Arial"/>
                <w:sz w:val="20"/>
              </w:rPr>
              <w:t xml:space="preserve"> </w:t>
            </w:r>
            <w:r w:rsidR="003F7BE0" w:rsidRPr="003F7BE0">
              <w:rPr>
                <w:rFonts w:ascii="Arial" w:hAnsi="Arial" w:cs="Arial"/>
                <w:sz w:val="20"/>
              </w:rPr>
              <w:t>w instalacjach cieplnych odnawialnych</w:t>
            </w:r>
          </w:p>
          <w:p w:rsidR="003F7BE0" w:rsidRPr="003F7BE0" w:rsidRDefault="00B43C91" w:rsidP="00B43C91">
            <w:pPr>
              <w:pStyle w:val="gwp60345c04msonormal"/>
              <w:numPr>
                <w:ilvl w:val="0"/>
                <w:numId w:val="104"/>
              </w:numPr>
              <w:autoSpaceDE w:val="0"/>
              <w:autoSpaceDN w:val="0"/>
              <w:ind w:left="317"/>
              <w:rPr>
                <w:rFonts w:ascii="Arial" w:hAnsi="Arial" w:cs="Arial"/>
                <w:sz w:val="20"/>
              </w:rPr>
            </w:pPr>
            <w:r>
              <w:rPr>
                <w:rFonts w:ascii="Arial" w:hAnsi="Arial" w:cs="Arial"/>
                <w:sz w:val="20"/>
              </w:rPr>
              <w:t>wykonywać</w:t>
            </w:r>
            <w:r w:rsidR="003F7BE0" w:rsidRPr="003F7BE0">
              <w:rPr>
                <w:rFonts w:ascii="Arial" w:hAnsi="Arial" w:cs="Arial"/>
                <w:sz w:val="20"/>
              </w:rPr>
              <w:t xml:space="preserve"> pomiary parametrów nieelektrycznych</w:t>
            </w:r>
            <w:r w:rsidR="003F7BE0">
              <w:rPr>
                <w:rFonts w:ascii="Arial" w:hAnsi="Arial" w:cs="Arial"/>
                <w:sz w:val="20"/>
              </w:rPr>
              <w:t xml:space="preserve"> </w:t>
            </w:r>
            <w:r w:rsidR="003F7BE0" w:rsidRPr="003F7BE0">
              <w:rPr>
                <w:rFonts w:ascii="Arial" w:hAnsi="Arial" w:cs="Arial"/>
                <w:sz w:val="20"/>
              </w:rPr>
              <w:t>w instalacjach cieplnych</w:t>
            </w:r>
          </w:p>
          <w:p w:rsidR="003F7BE0" w:rsidRPr="003F7BE0" w:rsidRDefault="003F7BE0" w:rsidP="00B43C91">
            <w:pPr>
              <w:pStyle w:val="gwp60345c04msonormal"/>
              <w:numPr>
                <w:ilvl w:val="0"/>
                <w:numId w:val="104"/>
              </w:numPr>
              <w:autoSpaceDE w:val="0"/>
              <w:autoSpaceDN w:val="0"/>
              <w:ind w:left="317"/>
              <w:rPr>
                <w:rFonts w:ascii="Arial" w:hAnsi="Arial" w:cs="Arial"/>
                <w:sz w:val="20"/>
              </w:rPr>
            </w:pPr>
            <w:r w:rsidRPr="003F7BE0">
              <w:rPr>
                <w:rFonts w:ascii="Arial" w:hAnsi="Arial" w:cs="Arial"/>
                <w:sz w:val="20"/>
              </w:rPr>
              <w:t>rozróżnia</w:t>
            </w:r>
            <w:r w:rsidR="00B43C91">
              <w:rPr>
                <w:rFonts w:ascii="Arial" w:hAnsi="Arial" w:cs="Arial"/>
                <w:sz w:val="20"/>
              </w:rPr>
              <w:t>ć</w:t>
            </w:r>
            <w:r w:rsidRPr="003F7BE0">
              <w:rPr>
                <w:rFonts w:ascii="Arial" w:hAnsi="Arial" w:cs="Arial"/>
                <w:sz w:val="20"/>
              </w:rPr>
              <w:t xml:space="preserve"> parametry instalacji i urządzeń do</w:t>
            </w:r>
            <w:r>
              <w:rPr>
                <w:rFonts w:ascii="Arial" w:hAnsi="Arial" w:cs="Arial"/>
                <w:sz w:val="20"/>
              </w:rPr>
              <w:t xml:space="preserve"> </w:t>
            </w:r>
            <w:r w:rsidRPr="003F7BE0">
              <w:rPr>
                <w:rFonts w:ascii="Arial" w:hAnsi="Arial" w:cs="Arial"/>
                <w:sz w:val="20"/>
              </w:rPr>
              <w:t>wytwarzania energii cieplnej</w:t>
            </w:r>
          </w:p>
          <w:p w:rsidR="003F7BE0" w:rsidRPr="003F7BE0" w:rsidRDefault="00B43C91" w:rsidP="00B43C91">
            <w:pPr>
              <w:pStyle w:val="gwp60345c04msonormal"/>
              <w:numPr>
                <w:ilvl w:val="0"/>
                <w:numId w:val="104"/>
              </w:numPr>
              <w:autoSpaceDE w:val="0"/>
              <w:autoSpaceDN w:val="0"/>
              <w:ind w:left="317"/>
              <w:rPr>
                <w:rFonts w:ascii="Arial" w:hAnsi="Arial" w:cs="Arial"/>
                <w:sz w:val="20"/>
              </w:rPr>
            </w:pPr>
            <w:r>
              <w:rPr>
                <w:rFonts w:ascii="Arial" w:hAnsi="Arial" w:cs="Arial"/>
                <w:sz w:val="20"/>
              </w:rPr>
              <w:t>porównywać</w:t>
            </w:r>
            <w:r w:rsidR="003F7BE0" w:rsidRPr="003F7BE0">
              <w:rPr>
                <w:rFonts w:ascii="Arial" w:hAnsi="Arial" w:cs="Arial"/>
                <w:sz w:val="20"/>
              </w:rPr>
              <w:t xml:space="preserve"> wartości parametrów z wartościami</w:t>
            </w:r>
            <w:r w:rsidR="003F7BE0">
              <w:rPr>
                <w:rFonts w:ascii="Arial" w:hAnsi="Arial" w:cs="Arial"/>
                <w:sz w:val="20"/>
              </w:rPr>
              <w:t xml:space="preserve"> </w:t>
            </w:r>
            <w:r w:rsidR="003F7BE0" w:rsidRPr="003F7BE0">
              <w:rPr>
                <w:rFonts w:ascii="Arial" w:hAnsi="Arial" w:cs="Arial"/>
                <w:sz w:val="20"/>
              </w:rPr>
              <w:t>normatywnymi</w:t>
            </w:r>
          </w:p>
          <w:p w:rsidR="003F7BE0" w:rsidRPr="003F7BE0" w:rsidRDefault="003F7BE0" w:rsidP="00B43C91">
            <w:pPr>
              <w:pStyle w:val="gwp60345c04msonormal"/>
              <w:autoSpaceDE w:val="0"/>
              <w:autoSpaceDN w:val="0"/>
              <w:rPr>
                <w:rFonts w:ascii="Arial" w:hAnsi="Arial" w:cs="Arial"/>
                <w:sz w:val="20"/>
              </w:rPr>
            </w:pPr>
          </w:p>
        </w:tc>
        <w:tc>
          <w:tcPr>
            <w:tcW w:w="3428" w:type="dxa"/>
          </w:tcPr>
          <w:p w:rsidR="00B43C91" w:rsidRPr="00C135C6" w:rsidRDefault="00B43C91" w:rsidP="00C135C6">
            <w:pPr>
              <w:numPr>
                <w:ilvl w:val="0"/>
                <w:numId w:val="104"/>
              </w:numPr>
              <w:pBdr>
                <w:top w:val="none" w:sz="0" w:space="0" w:color="auto"/>
                <w:left w:val="none" w:sz="0" w:space="0" w:color="auto"/>
                <w:bottom w:val="none" w:sz="0" w:space="0" w:color="auto"/>
                <w:right w:val="none" w:sz="0" w:space="0" w:color="auto"/>
                <w:between w:val="none" w:sz="0" w:space="0" w:color="auto"/>
              </w:pBdr>
              <w:ind w:left="225" w:hanging="286"/>
              <w:rPr>
                <w:rFonts w:ascii="Arial" w:hAnsi="Arial" w:cs="Arial"/>
                <w:color w:val="auto"/>
                <w:sz w:val="20"/>
              </w:rPr>
            </w:pPr>
            <w:r w:rsidRPr="00C135C6">
              <w:rPr>
                <w:rFonts w:ascii="Arial" w:hAnsi="Arial" w:cs="Arial"/>
                <w:color w:val="auto"/>
                <w:sz w:val="20"/>
              </w:rPr>
              <w:t>wymieniać sposoby nadzorowania przyrządów kontrolno-pomiarowych nieelektrycznych instalacji i urządzeń do wytwarzania energii cieplnej do pomiarów</w:t>
            </w:r>
            <w:r w:rsidR="00CF21D2" w:rsidRPr="00C135C6">
              <w:rPr>
                <w:rFonts w:ascii="Arial" w:hAnsi="Arial" w:cs="Arial"/>
                <w:color w:val="auto"/>
                <w:sz w:val="20"/>
              </w:rPr>
              <w:t xml:space="preserve"> </w:t>
            </w:r>
            <w:r w:rsidRPr="00C135C6">
              <w:rPr>
                <w:rFonts w:ascii="Arial" w:hAnsi="Arial" w:cs="Arial"/>
                <w:color w:val="auto"/>
                <w:sz w:val="20"/>
              </w:rPr>
              <w:t>kontrolnych w instalacjach energetyki cieplnej konwencjonalnej</w:t>
            </w:r>
          </w:p>
          <w:p w:rsidR="00B43C91" w:rsidRPr="00C135C6" w:rsidRDefault="00B43C91" w:rsidP="00C135C6">
            <w:pPr>
              <w:numPr>
                <w:ilvl w:val="0"/>
                <w:numId w:val="104"/>
              </w:numPr>
              <w:pBdr>
                <w:top w:val="none" w:sz="0" w:space="0" w:color="auto"/>
                <w:left w:val="none" w:sz="0" w:space="0" w:color="auto"/>
                <w:bottom w:val="none" w:sz="0" w:space="0" w:color="auto"/>
                <w:right w:val="none" w:sz="0" w:space="0" w:color="auto"/>
                <w:between w:val="none" w:sz="0" w:space="0" w:color="auto"/>
              </w:pBdr>
              <w:ind w:left="225" w:hanging="286"/>
              <w:rPr>
                <w:rFonts w:ascii="Arial" w:hAnsi="Arial" w:cs="Arial"/>
                <w:color w:val="auto"/>
                <w:sz w:val="20"/>
              </w:rPr>
            </w:pPr>
            <w:r w:rsidRPr="00C135C6">
              <w:rPr>
                <w:rFonts w:ascii="Arial" w:hAnsi="Arial" w:cs="Arial"/>
                <w:color w:val="auto"/>
                <w:sz w:val="20"/>
              </w:rPr>
              <w:t>wymieniać sposoby nadzorowania przyrządów kontrolno-pomiarowych nieelektrycznych instalacji i urządzeń do wytwarzania energii cieplnej do pomiarów kontrolnych w instalacjach energetyki cieplnej ze źródeł energii odnawialnej</w:t>
            </w:r>
          </w:p>
          <w:p w:rsidR="00B43C91" w:rsidRPr="00C135C6" w:rsidRDefault="00B43C91" w:rsidP="00C135C6">
            <w:pPr>
              <w:numPr>
                <w:ilvl w:val="0"/>
                <w:numId w:val="104"/>
              </w:numPr>
              <w:pBdr>
                <w:top w:val="none" w:sz="0" w:space="0" w:color="auto"/>
                <w:left w:val="none" w:sz="0" w:space="0" w:color="auto"/>
                <w:bottom w:val="none" w:sz="0" w:space="0" w:color="auto"/>
                <w:right w:val="none" w:sz="0" w:space="0" w:color="auto"/>
                <w:between w:val="none" w:sz="0" w:space="0" w:color="auto"/>
              </w:pBdr>
              <w:ind w:left="225" w:hanging="286"/>
              <w:rPr>
                <w:rFonts w:ascii="Arial" w:hAnsi="Arial" w:cs="Arial"/>
                <w:color w:val="auto"/>
                <w:sz w:val="20"/>
              </w:rPr>
            </w:pPr>
            <w:r w:rsidRPr="00C135C6">
              <w:rPr>
                <w:rFonts w:ascii="Arial" w:hAnsi="Arial" w:cs="Arial"/>
                <w:color w:val="auto"/>
                <w:sz w:val="20"/>
              </w:rPr>
              <w:t>wymieniać zasady postępowania w razie wykrycia nienormalnych objawów pracy instalacji i urządzeń do wytwarzania energii cieplnej</w:t>
            </w:r>
          </w:p>
          <w:p w:rsidR="003F7BE0" w:rsidRPr="00C135C6" w:rsidRDefault="00B43C91" w:rsidP="00C135C6">
            <w:pPr>
              <w:numPr>
                <w:ilvl w:val="0"/>
                <w:numId w:val="104"/>
              </w:numPr>
              <w:pBdr>
                <w:top w:val="none" w:sz="0" w:space="0" w:color="auto"/>
                <w:left w:val="none" w:sz="0" w:space="0" w:color="auto"/>
                <w:bottom w:val="none" w:sz="0" w:space="0" w:color="auto"/>
                <w:right w:val="none" w:sz="0" w:space="0" w:color="auto"/>
                <w:between w:val="none" w:sz="0" w:space="0" w:color="auto"/>
              </w:pBdr>
              <w:ind w:left="225" w:hanging="286"/>
              <w:rPr>
                <w:rFonts w:ascii="Arial" w:hAnsi="Arial" w:cs="Arial"/>
                <w:color w:val="auto"/>
                <w:sz w:val="20"/>
              </w:rPr>
            </w:pPr>
            <w:r w:rsidRPr="00C135C6">
              <w:rPr>
                <w:rFonts w:ascii="Arial" w:hAnsi="Arial" w:cs="Arial"/>
                <w:color w:val="auto"/>
                <w:sz w:val="20"/>
              </w:rPr>
              <w:t>stosować zasady postępowania w razie wykrycia nienormalnych objawów pracy instalacji i urządzeń wytwarzania energii cieplnej</w:t>
            </w:r>
          </w:p>
        </w:tc>
        <w:tc>
          <w:tcPr>
            <w:tcW w:w="1130" w:type="dxa"/>
            <w:vMerge/>
          </w:tcPr>
          <w:p w:rsidR="003F7BE0" w:rsidRPr="00C135C6" w:rsidRDefault="003F7BE0" w:rsidP="00C135C6">
            <w:pPr>
              <w:numPr>
                <w:ilvl w:val="0"/>
                <w:numId w:val="104"/>
              </w:numPr>
              <w:pBdr>
                <w:top w:val="none" w:sz="0" w:space="0" w:color="auto"/>
                <w:left w:val="none" w:sz="0" w:space="0" w:color="auto"/>
                <w:bottom w:val="none" w:sz="0" w:space="0" w:color="auto"/>
                <w:right w:val="none" w:sz="0" w:space="0" w:color="auto"/>
                <w:between w:val="none" w:sz="0" w:space="0" w:color="auto"/>
              </w:pBdr>
              <w:ind w:left="225" w:hanging="286"/>
              <w:rPr>
                <w:rFonts w:ascii="Arial" w:hAnsi="Arial" w:cs="Arial"/>
                <w:color w:val="auto"/>
                <w:sz w:val="20"/>
              </w:rPr>
            </w:pPr>
          </w:p>
        </w:tc>
      </w:tr>
      <w:tr w:rsidR="00B729CA" w:rsidRPr="00C135C6" w:rsidTr="00B26C6A">
        <w:trPr>
          <w:trHeight w:val="978"/>
        </w:trPr>
        <w:tc>
          <w:tcPr>
            <w:tcW w:w="1972" w:type="dxa"/>
            <w:vMerge/>
          </w:tcPr>
          <w:p w:rsidR="00B729CA" w:rsidRPr="000964E0" w:rsidRDefault="00B729CA" w:rsidP="00AF1FDB">
            <w:pPr>
              <w:rPr>
                <w:rFonts w:ascii="Arial" w:hAnsi="Arial" w:cs="Arial"/>
                <w:sz w:val="20"/>
                <w:szCs w:val="20"/>
              </w:rPr>
            </w:pPr>
          </w:p>
        </w:tc>
        <w:tc>
          <w:tcPr>
            <w:tcW w:w="2188" w:type="dxa"/>
          </w:tcPr>
          <w:p w:rsidR="00B729CA" w:rsidRPr="00584702" w:rsidRDefault="00FF08D2" w:rsidP="00AF1FDB">
            <w:pPr>
              <w:rPr>
                <w:rFonts w:ascii="Arial" w:hAnsi="Arial" w:cs="Arial"/>
                <w:color w:val="auto"/>
                <w:sz w:val="20"/>
                <w:szCs w:val="20"/>
              </w:rPr>
            </w:pPr>
            <w:r>
              <w:rPr>
                <w:rFonts w:ascii="Arial" w:hAnsi="Arial" w:cs="Arial"/>
                <w:color w:val="auto"/>
                <w:sz w:val="20"/>
                <w:szCs w:val="20"/>
              </w:rPr>
              <w:t>4</w:t>
            </w:r>
            <w:r w:rsidR="00B729CA">
              <w:rPr>
                <w:rFonts w:ascii="Arial" w:hAnsi="Arial" w:cs="Arial"/>
                <w:color w:val="auto"/>
                <w:sz w:val="20"/>
                <w:szCs w:val="20"/>
              </w:rPr>
              <w:t xml:space="preserve">. </w:t>
            </w:r>
            <w:r w:rsidR="00B729CA" w:rsidRPr="00584702">
              <w:rPr>
                <w:rFonts w:ascii="Arial" w:hAnsi="Arial" w:cs="Arial"/>
                <w:color w:val="auto"/>
                <w:sz w:val="20"/>
                <w:szCs w:val="20"/>
              </w:rPr>
              <w:t>Naprawa uszkodzeń instalacji i urządzeń do wytwarzania energii cieplnej w procesach wytwarzania energii cieplnej</w:t>
            </w:r>
          </w:p>
        </w:tc>
        <w:tc>
          <w:tcPr>
            <w:tcW w:w="795" w:type="dxa"/>
          </w:tcPr>
          <w:p w:rsidR="00B729CA" w:rsidRPr="00584702" w:rsidRDefault="00B729CA" w:rsidP="00AF1FDB">
            <w:pPr>
              <w:jc w:val="center"/>
              <w:rPr>
                <w:rFonts w:ascii="Arial" w:hAnsi="Arial" w:cs="Arial"/>
                <w:color w:val="auto"/>
                <w:sz w:val="20"/>
                <w:szCs w:val="20"/>
              </w:rPr>
            </w:pPr>
          </w:p>
        </w:tc>
        <w:tc>
          <w:tcPr>
            <w:tcW w:w="4345" w:type="dxa"/>
          </w:tcPr>
          <w:p w:rsidR="00B729CA" w:rsidRPr="00584702" w:rsidRDefault="00B729CA" w:rsidP="001D00ED">
            <w:pPr>
              <w:pStyle w:val="Akapitzlist"/>
              <w:numPr>
                <w:ilvl w:val="0"/>
                <w:numId w:val="104"/>
              </w:numPr>
              <w:ind w:left="286" w:hanging="286"/>
              <w:contextualSpacing w:val="0"/>
              <w:rPr>
                <w:rFonts w:ascii="Arial" w:hAnsi="Arial" w:cs="Arial"/>
                <w:color w:val="auto"/>
                <w:sz w:val="20"/>
                <w:szCs w:val="20"/>
              </w:rPr>
            </w:pPr>
            <w:r w:rsidRPr="00584702">
              <w:rPr>
                <w:rFonts w:ascii="Arial" w:hAnsi="Arial" w:cs="Arial"/>
                <w:color w:val="auto"/>
                <w:sz w:val="20"/>
                <w:szCs w:val="20"/>
              </w:rPr>
              <w:t>dobrać narzędzia, materiały, elementy i podzespoły do naprawy instalacji i urządzeń do wytwarzania energii cieplnej</w:t>
            </w:r>
            <w:r>
              <w:rPr>
                <w:rFonts w:ascii="Arial" w:hAnsi="Arial" w:cs="Arial"/>
                <w:color w:val="auto"/>
                <w:sz w:val="20"/>
                <w:szCs w:val="20"/>
              </w:rPr>
              <w:t xml:space="preserve"> w</w:t>
            </w:r>
            <w:r w:rsidRPr="00584702">
              <w:rPr>
                <w:rFonts w:ascii="Arial" w:hAnsi="Arial" w:cs="Arial"/>
                <w:color w:val="auto"/>
                <w:sz w:val="20"/>
                <w:szCs w:val="20"/>
              </w:rPr>
              <w:t xml:space="preserve"> procesach wytwarzania energii cieplnej w układach konwencjonalnych i odnawialnych</w:t>
            </w:r>
          </w:p>
          <w:p w:rsidR="00B729CA" w:rsidRPr="00584702" w:rsidRDefault="00B729CA" w:rsidP="001D00ED">
            <w:pPr>
              <w:pStyle w:val="Akapitzlist"/>
              <w:numPr>
                <w:ilvl w:val="0"/>
                <w:numId w:val="104"/>
              </w:numPr>
              <w:ind w:left="286" w:hanging="286"/>
              <w:contextualSpacing w:val="0"/>
              <w:rPr>
                <w:rFonts w:ascii="Arial" w:hAnsi="Arial" w:cs="Arial"/>
                <w:color w:val="auto"/>
                <w:sz w:val="20"/>
                <w:szCs w:val="20"/>
              </w:rPr>
            </w:pPr>
            <w:r w:rsidRPr="00584702">
              <w:rPr>
                <w:rFonts w:ascii="Arial" w:hAnsi="Arial" w:cs="Arial"/>
                <w:color w:val="auto"/>
                <w:sz w:val="20"/>
                <w:szCs w:val="20"/>
              </w:rPr>
              <w:t>dobrać metodę naprawy uszkodzeń w układach konwencjonalnych i odnawialnych wytwarzania energii cieplnej</w:t>
            </w:r>
          </w:p>
          <w:p w:rsidR="00B729CA" w:rsidRPr="00BB32DD" w:rsidRDefault="00B729CA" w:rsidP="001D00ED">
            <w:pPr>
              <w:pStyle w:val="Akapitzlist"/>
              <w:numPr>
                <w:ilvl w:val="0"/>
                <w:numId w:val="104"/>
              </w:numPr>
              <w:ind w:left="286" w:hanging="286"/>
              <w:contextualSpacing w:val="0"/>
              <w:rPr>
                <w:rFonts w:ascii="Arial" w:hAnsi="Arial" w:cs="Arial"/>
                <w:color w:val="auto"/>
                <w:sz w:val="20"/>
                <w:szCs w:val="20"/>
              </w:rPr>
            </w:pPr>
            <w:r w:rsidRPr="00584702">
              <w:rPr>
                <w:rFonts w:ascii="Arial" w:hAnsi="Arial" w:cs="Arial"/>
                <w:color w:val="auto"/>
                <w:sz w:val="20"/>
              </w:rPr>
              <w:t xml:space="preserve">rozróżnić narzędzia, materiały, elementy i podzespoły do naprawy instalacji i urządzeń do wytwarzania energii cieplnej w procesach </w:t>
            </w:r>
            <w:r w:rsidRPr="00584702">
              <w:rPr>
                <w:rFonts w:ascii="Arial" w:hAnsi="Arial" w:cs="Arial"/>
                <w:color w:val="auto"/>
                <w:sz w:val="20"/>
                <w:szCs w:val="20"/>
              </w:rPr>
              <w:t>konwencjonalnych i odnawialnych</w:t>
            </w:r>
          </w:p>
          <w:p w:rsidR="00B729CA" w:rsidRPr="00BB32DD" w:rsidRDefault="00B729CA" w:rsidP="001D00ED">
            <w:pPr>
              <w:pStyle w:val="Akapitzlist"/>
              <w:numPr>
                <w:ilvl w:val="0"/>
                <w:numId w:val="104"/>
              </w:numPr>
              <w:ind w:left="286" w:hanging="286"/>
              <w:contextualSpacing w:val="0"/>
              <w:rPr>
                <w:rFonts w:ascii="Arial" w:hAnsi="Arial" w:cs="Arial"/>
                <w:color w:val="auto"/>
                <w:sz w:val="20"/>
                <w:szCs w:val="20"/>
              </w:rPr>
            </w:pPr>
            <w:r w:rsidRPr="00BB32DD">
              <w:rPr>
                <w:rFonts w:ascii="Arial" w:hAnsi="Arial" w:cs="Arial"/>
                <w:color w:val="auto"/>
                <w:sz w:val="20"/>
                <w:szCs w:val="20"/>
              </w:rPr>
              <w:t>opisać techniki twórczego rozwiązywania problemu na podstawie zagadnień dotyczących naprawy urządzeń do wytwarzania energii elektrycznej</w:t>
            </w:r>
          </w:p>
          <w:p w:rsidR="00B729CA" w:rsidRPr="00BB32DD" w:rsidRDefault="00B729CA" w:rsidP="001D00ED">
            <w:pPr>
              <w:pStyle w:val="Akapitzlist"/>
              <w:numPr>
                <w:ilvl w:val="0"/>
                <w:numId w:val="104"/>
              </w:numPr>
              <w:ind w:left="286" w:hanging="286"/>
              <w:contextualSpacing w:val="0"/>
              <w:rPr>
                <w:rFonts w:ascii="Arial" w:hAnsi="Arial" w:cs="Arial"/>
                <w:color w:val="auto"/>
                <w:sz w:val="20"/>
                <w:szCs w:val="20"/>
              </w:rPr>
            </w:pPr>
            <w:r>
              <w:rPr>
                <w:rFonts w:ascii="Arial" w:hAnsi="Arial" w:cs="Arial"/>
                <w:color w:val="auto"/>
                <w:sz w:val="20"/>
                <w:szCs w:val="20"/>
              </w:rPr>
              <w:t>przedstawić</w:t>
            </w:r>
            <w:r w:rsidRPr="00BB32DD">
              <w:rPr>
                <w:rFonts w:ascii="Arial" w:hAnsi="Arial" w:cs="Arial"/>
                <w:color w:val="auto"/>
                <w:sz w:val="20"/>
                <w:szCs w:val="20"/>
              </w:rPr>
              <w:t xml:space="preserve"> alternatywne rozwiązania problemu, aby osiągnąć założone cele</w:t>
            </w:r>
            <w:r>
              <w:rPr>
                <w:rFonts w:ascii="Arial" w:hAnsi="Arial" w:cs="Arial"/>
                <w:color w:val="auto"/>
                <w:sz w:val="20"/>
                <w:szCs w:val="20"/>
              </w:rPr>
              <w:t xml:space="preserve"> związane z naprawą</w:t>
            </w:r>
          </w:p>
          <w:p w:rsidR="00B729CA" w:rsidRPr="00BB32DD" w:rsidRDefault="00B729CA" w:rsidP="001D00ED">
            <w:pPr>
              <w:pStyle w:val="Akapitzlist"/>
              <w:numPr>
                <w:ilvl w:val="0"/>
                <w:numId w:val="104"/>
              </w:numPr>
              <w:ind w:left="286" w:hanging="286"/>
              <w:contextualSpacing w:val="0"/>
              <w:rPr>
                <w:rFonts w:ascii="Arial" w:hAnsi="Arial" w:cs="Arial"/>
                <w:color w:val="auto"/>
                <w:sz w:val="20"/>
                <w:szCs w:val="20"/>
              </w:rPr>
            </w:pPr>
            <w:r w:rsidRPr="00BB32DD">
              <w:rPr>
                <w:rFonts w:ascii="Arial" w:hAnsi="Arial" w:cs="Arial"/>
                <w:color w:val="auto"/>
                <w:sz w:val="20"/>
                <w:szCs w:val="20"/>
              </w:rPr>
              <w:t>a</w:t>
            </w:r>
            <w:r w:rsidRPr="00BB32DD" w:rsidDel="00450479">
              <w:rPr>
                <w:rFonts w:ascii="Arial" w:hAnsi="Arial" w:cs="Arial"/>
                <w:color w:val="auto"/>
                <w:sz w:val="20"/>
                <w:szCs w:val="20"/>
              </w:rPr>
              <w:t>naliz</w:t>
            </w:r>
            <w:r>
              <w:rPr>
                <w:rFonts w:ascii="Arial" w:hAnsi="Arial" w:cs="Arial"/>
                <w:color w:val="auto"/>
                <w:sz w:val="20"/>
                <w:szCs w:val="20"/>
              </w:rPr>
              <w:t>ować</w:t>
            </w:r>
            <w:r w:rsidRPr="00BB32DD">
              <w:rPr>
                <w:rFonts w:ascii="Arial" w:hAnsi="Arial" w:cs="Arial"/>
                <w:color w:val="auto"/>
                <w:sz w:val="20"/>
                <w:szCs w:val="20"/>
              </w:rPr>
              <w:t xml:space="preserve"> </w:t>
            </w:r>
            <w:r w:rsidRPr="00BB32DD" w:rsidDel="00450479">
              <w:rPr>
                <w:rFonts w:ascii="Arial" w:hAnsi="Arial" w:cs="Arial"/>
                <w:color w:val="auto"/>
                <w:sz w:val="20"/>
                <w:szCs w:val="20"/>
              </w:rPr>
              <w:t>sposób wykonania czynności</w:t>
            </w:r>
            <w:r w:rsidRPr="00BB32DD">
              <w:rPr>
                <w:rFonts w:ascii="Arial" w:hAnsi="Arial" w:cs="Arial"/>
                <w:color w:val="auto"/>
                <w:sz w:val="20"/>
                <w:szCs w:val="20"/>
              </w:rPr>
              <w:t xml:space="preserve"> w </w:t>
            </w:r>
            <w:r w:rsidRPr="00BB32DD" w:rsidDel="00450479">
              <w:rPr>
                <w:rFonts w:ascii="Arial" w:hAnsi="Arial" w:cs="Arial"/>
                <w:color w:val="auto"/>
                <w:sz w:val="20"/>
                <w:szCs w:val="20"/>
              </w:rPr>
              <w:t>celu uniknięcia wystąpienia niepożądanych zdarzeń</w:t>
            </w:r>
          </w:p>
          <w:p w:rsidR="00B729CA" w:rsidRPr="00BB32DD" w:rsidRDefault="00B729CA" w:rsidP="001D00ED">
            <w:pPr>
              <w:pStyle w:val="Akapitzlist"/>
              <w:numPr>
                <w:ilvl w:val="0"/>
                <w:numId w:val="104"/>
              </w:numPr>
              <w:ind w:left="286" w:hanging="286"/>
              <w:contextualSpacing w:val="0"/>
              <w:rPr>
                <w:rFonts w:ascii="Arial" w:hAnsi="Arial" w:cs="Arial"/>
                <w:color w:val="auto"/>
                <w:sz w:val="20"/>
                <w:szCs w:val="20"/>
              </w:rPr>
            </w:pPr>
            <w:r>
              <w:rPr>
                <w:rFonts w:ascii="Arial" w:hAnsi="Arial" w:cs="Arial"/>
                <w:color w:val="auto"/>
                <w:sz w:val="20"/>
                <w:szCs w:val="20"/>
              </w:rPr>
              <w:t>komunikować</w:t>
            </w:r>
            <w:r w:rsidRPr="00BB32DD">
              <w:rPr>
                <w:rFonts w:ascii="Arial" w:hAnsi="Arial" w:cs="Arial"/>
                <w:color w:val="auto"/>
                <w:sz w:val="20"/>
                <w:szCs w:val="20"/>
              </w:rPr>
              <w:t xml:space="preserve"> się ze współpracownikami</w:t>
            </w:r>
          </w:p>
          <w:p w:rsidR="00B729CA" w:rsidRPr="00BB32DD" w:rsidRDefault="00B729CA" w:rsidP="001D00ED">
            <w:pPr>
              <w:pStyle w:val="Akapitzlist"/>
              <w:numPr>
                <w:ilvl w:val="0"/>
                <w:numId w:val="104"/>
              </w:numPr>
              <w:ind w:left="286" w:hanging="286"/>
              <w:contextualSpacing w:val="0"/>
              <w:rPr>
                <w:rFonts w:ascii="Arial" w:hAnsi="Arial" w:cs="Arial"/>
                <w:color w:val="auto"/>
                <w:sz w:val="20"/>
                <w:szCs w:val="20"/>
              </w:rPr>
            </w:pPr>
            <w:r w:rsidRPr="00BB32DD">
              <w:rPr>
                <w:rFonts w:ascii="Arial" w:hAnsi="Arial" w:cs="Arial"/>
                <w:color w:val="auto"/>
                <w:sz w:val="20"/>
                <w:szCs w:val="20"/>
              </w:rPr>
              <w:t>polemiz</w:t>
            </w:r>
            <w:r>
              <w:rPr>
                <w:rFonts w:ascii="Arial" w:hAnsi="Arial" w:cs="Arial"/>
                <w:color w:val="auto"/>
                <w:sz w:val="20"/>
                <w:szCs w:val="20"/>
              </w:rPr>
              <w:t>ować</w:t>
            </w:r>
            <w:r w:rsidRPr="00BB32DD">
              <w:rPr>
                <w:rFonts w:ascii="Arial" w:hAnsi="Arial" w:cs="Arial"/>
                <w:color w:val="auto"/>
                <w:sz w:val="20"/>
                <w:szCs w:val="20"/>
              </w:rPr>
              <w:t xml:space="preserve"> z poglądami innych</w:t>
            </w:r>
          </w:p>
          <w:p w:rsidR="00B729CA" w:rsidRPr="00BB32DD" w:rsidRDefault="00B729CA" w:rsidP="001D00ED">
            <w:pPr>
              <w:pStyle w:val="Akapitzlist"/>
              <w:numPr>
                <w:ilvl w:val="0"/>
                <w:numId w:val="104"/>
              </w:numPr>
              <w:ind w:left="286" w:hanging="286"/>
              <w:contextualSpacing w:val="0"/>
              <w:rPr>
                <w:rFonts w:ascii="Arial" w:hAnsi="Arial" w:cs="Arial"/>
                <w:color w:val="auto"/>
                <w:sz w:val="20"/>
                <w:szCs w:val="20"/>
              </w:rPr>
            </w:pPr>
            <w:r w:rsidRPr="00BB32DD">
              <w:rPr>
                <w:rFonts w:ascii="Arial" w:hAnsi="Arial" w:cs="Arial"/>
                <w:color w:val="auto"/>
                <w:sz w:val="20"/>
                <w:szCs w:val="20"/>
              </w:rPr>
              <w:t>wspiera</w:t>
            </w:r>
            <w:r>
              <w:rPr>
                <w:rFonts w:ascii="Arial" w:hAnsi="Arial" w:cs="Arial"/>
                <w:color w:val="auto"/>
                <w:sz w:val="20"/>
                <w:szCs w:val="20"/>
              </w:rPr>
              <w:t>ć</w:t>
            </w:r>
            <w:r w:rsidRPr="00BB32DD">
              <w:rPr>
                <w:rFonts w:ascii="Arial" w:hAnsi="Arial" w:cs="Arial"/>
                <w:color w:val="auto"/>
                <w:sz w:val="20"/>
                <w:szCs w:val="20"/>
              </w:rPr>
              <w:t xml:space="preserve"> czło</w:t>
            </w:r>
            <w:r>
              <w:rPr>
                <w:rFonts w:ascii="Arial" w:hAnsi="Arial" w:cs="Arial"/>
                <w:color w:val="auto"/>
                <w:sz w:val="20"/>
                <w:szCs w:val="20"/>
              </w:rPr>
              <w:t>nków zespołu w realizacji zadań</w:t>
            </w:r>
          </w:p>
          <w:p w:rsidR="00B729CA" w:rsidRPr="00FB2E7D" w:rsidRDefault="00B729CA" w:rsidP="001D00ED">
            <w:pPr>
              <w:pStyle w:val="Akapitzlist"/>
              <w:numPr>
                <w:ilvl w:val="0"/>
                <w:numId w:val="104"/>
              </w:numPr>
              <w:ind w:left="286" w:hanging="286"/>
              <w:contextualSpacing w:val="0"/>
              <w:rPr>
                <w:rFonts w:ascii="Arial" w:hAnsi="Arial" w:cs="Arial"/>
                <w:color w:val="auto"/>
                <w:sz w:val="20"/>
                <w:szCs w:val="20"/>
              </w:rPr>
            </w:pPr>
            <w:r w:rsidRPr="00BB32DD">
              <w:rPr>
                <w:rFonts w:ascii="Arial" w:hAnsi="Arial" w:cs="Arial"/>
                <w:color w:val="auto"/>
                <w:sz w:val="20"/>
                <w:szCs w:val="20"/>
              </w:rPr>
              <w:t>przyj</w:t>
            </w:r>
            <w:r>
              <w:rPr>
                <w:rFonts w:ascii="Arial" w:hAnsi="Arial" w:cs="Arial"/>
                <w:color w:val="auto"/>
                <w:sz w:val="20"/>
                <w:szCs w:val="20"/>
              </w:rPr>
              <w:t>ąć</w:t>
            </w:r>
            <w:r w:rsidRPr="00BB32DD">
              <w:rPr>
                <w:rFonts w:ascii="Arial" w:hAnsi="Arial" w:cs="Arial"/>
                <w:color w:val="auto"/>
                <w:sz w:val="20"/>
                <w:szCs w:val="20"/>
              </w:rPr>
              <w:t xml:space="preserve"> poglądy innych</w:t>
            </w:r>
          </w:p>
        </w:tc>
        <w:tc>
          <w:tcPr>
            <w:tcW w:w="3428" w:type="dxa"/>
          </w:tcPr>
          <w:p w:rsidR="00B729CA" w:rsidRPr="00C135C6" w:rsidRDefault="00B729CA" w:rsidP="00C135C6">
            <w:pPr>
              <w:numPr>
                <w:ilvl w:val="0"/>
                <w:numId w:val="104"/>
              </w:numPr>
              <w:pBdr>
                <w:top w:val="none" w:sz="0" w:space="0" w:color="auto"/>
                <w:left w:val="none" w:sz="0" w:space="0" w:color="auto"/>
                <w:bottom w:val="none" w:sz="0" w:space="0" w:color="auto"/>
                <w:right w:val="none" w:sz="0" w:space="0" w:color="auto"/>
                <w:between w:val="none" w:sz="0" w:space="0" w:color="auto"/>
              </w:pBdr>
              <w:ind w:left="225" w:hanging="286"/>
              <w:rPr>
                <w:rFonts w:ascii="Arial" w:hAnsi="Arial" w:cs="Arial"/>
                <w:color w:val="auto"/>
                <w:sz w:val="20"/>
              </w:rPr>
            </w:pPr>
            <w:r w:rsidRPr="00C135C6">
              <w:rPr>
                <w:rFonts w:ascii="Arial" w:hAnsi="Arial" w:cs="Arial"/>
                <w:color w:val="auto"/>
                <w:sz w:val="20"/>
              </w:rPr>
              <w:t>zm</w:t>
            </w:r>
            <w:r w:rsidRPr="00C135C6" w:rsidDel="00450479">
              <w:rPr>
                <w:rFonts w:ascii="Arial" w:hAnsi="Arial" w:cs="Arial"/>
                <w:color w:val="auto"/>
                <w:sz w:val="20"/>
              </w:rPr>
              <w:t>odyfik</w:t>
            </w:r>
            <w:r w:rsidRPr="00C135C6">
              <w:rPr>
                <w:rFonts w:ascii="Arial" w:hAnsi="Arial" w:cs="Arial"/>
                <w:color w:val="auto"/>
                <w:sz w:val="20"/>
              </w:rPr>
              <w:t xml:space="preserve">ować </w:t>
            </w:r>
            <w:r w:rsidRPr="00C135C6" w:rsidDel="00450479">
              <w:rPr>
                <w:rFonts w:ascii="Arial" w:hAnsi="Arial" w:cs="Arial"/>
                <w:color w:val="auto"/>
                <w:sz w:val="20"/>
              </w:rPr>
              <w:t>sposób wykonywania czynności</w:t>
            </w:r>
            <w:r w:rsidRPr="00C135C6">
              <w:rPr>
                <w:rFonts w:ascii="Arial" w:hAnsi="Arial" w:cs="Arial"/>
                <w:color w:val="auto"/>
                <w:sz w:val="20"/>
              </w:rPr>
              <w:t>,</w:t>
            </w:r>
            <w:r w:rsidRPr="00C135C6" w:rsidDel="00450479">
              <w:rPr>
                <w:rFonts w:ascii="Arial" w:hAnsi="Arial" w:cs="Arial"/>
                <w:color w:val="auto"/>
                <w:sz w:val="20"/>
              </w:rPr>
              <w:t xml:space="preserve"> uwzględniając stanowisko wypracowane wspólnie</w:t>
            </w:r>
            <w:r w:rsidRPr="00C135C6">
              <w:rPr>
                <w:rFonts w:ascii="Arial" w:hAnsi="Arial" w:cs="Arial"/>
                <w:color w:val="auto"/>
                <w:sz w:val="20"/>
              </w:rPr>
              <w:t xml:space="preserve"> z innymi członkami zespołu</w:t>
            </w:r>
          </w:p>
          <w:p w:rsidR="00B729CA" w:rsidRPr="00C135C6" w:rsidRDefault="00B729CA" w:rsidP="00C135C6">
            <w:pPr>
              <w:numPr>
                <w:ilvl w:val="0"/>
                <w:numId w:val="104"/>
              </w:numPr>
              <w:pBdr>
                <w:top w:val="none" w:sz="0" w:space="0" w:color="auto"/>
                <w:left w:val="none" w:sz="0" w:space="0" w:color="auto"/>
                <w:bottom w:val="none" w:sz="0" w:space="0" w:color="auto"/>
                <w:right w:val="none" w:sz="0" w:space="0" w:color="auto"/>
                <w:between w:val="none" w:sz="0" w:space="0" w:color="auto"/>
              </w:pBdr>
              <w:ind w:left="225" w:hanging="286"/>
              <w:rPr>
                <w:rFonts w:ascii="Arial" w:hAnsi="Arial" w:cs="Arial"/>
                <w:color w:val="auto"/>
                <w:sz w:val="20"/>
              </w:rPr>
            </w:pPr>
            <w:r w:rsidRPr="00C135C6">
              <w:rPr>
                <w:rFonts w:ascii="Arial" w:hAnsi="Arial" w:cs="Arial"/>
                <w:color w:val="auto"/>
                <w:sz w:val="20"/>
              </w:rPr>
              <w:t>wykorzystać opinie i pomysły innych członków zespołu w celu usprawnienia pracy zespołu</w:t>
            </w:r>
          </w:p>
          <w:p w:rsidR="00B729CA" w:rsidRPr="00C135C6" w:rsidRDefault="00B729CA" w:rsidP="00C135C6">
            <w:pPr>
              <w:numPr>
                <w:ilvl w:val="0"/>
                <w:numId w:val="104"/>
              </w:numPr>
              <w:pBdr>
                <w:top w:val="none" w:sz="0" w:space="0" w:color="auto"/>
                <w:left w:val="none" w:sz="0" w:space="0" w:color="auto"/>
                <w:bottom w:val="none" w:sz="0" w:space="0" w:color="auto"/>
                <w:right w:val="none" w:sz="0" w:space="0" w:color="auto"/>
                <w:between w:val="none" w:sz="0" w:space="0" w:color="auto"/>
              </w:pBdr>
              <w:ind w:left="225" w:hanging="286"/>
              <w:rPr>
                <w:rFonts w:ascii="Arial" w:hAnsi="Arial" w:cs="Arial"/>
                <w:color w:val="auto"/>
                <w:sz w:val="20"/>
              </w:rPr>
            </w:pPr>
            <w:r w:rsidRPr="00C135C6">
              <w:rPr>
                <w:rFonts w:ascii="Arial" w:hAnsi="Arial" w:cs="Arial"/>
                <w:color w:val="auto"/>
                <w:sz w:val="20"/>
              </w:rPr>
              <w:t>wprowadzić rozwiązania techniczne i organizacyjne wpływające na poprawę warunków i jakości pracy</w:t>
            </w:r>
          </w:p>
          <w:p w:rsidR="00B729CA" w:rsidRPr="00C135C6" w:rsidRDefault="00B729CA" w:rsidP="00C135C6">
            <w:pPr>
              <w:numPr>
                <w:ilvl w:val="0"/>
                <w:numId w:val="104"/>
              </w:numPr>
              <w:pBdr>
                <w:top w:val="none" w:sz="0" w:space="0" w:color="auto"/>
                <w:left w:val="none" w:sz="0" w:space="0" w:color="auto"/>
                <w:bottom w:val="none" w:sz="0" w:space="0" w:color="auto"/>
                <w:right w:val="none" w:sz="0" w:space="0" w:color="auto"/>
                <w:between w:val="none" w:sz="0" w:space="0" w:color="auto"/>
              </w:pBdr>
              <w:ind w:left="225" w:hanging="286"/>
              <w:rPr>
                <w:rFonts w:ascii="Arial" w:hAnsi="Arial" w:cs="Arial"/>
                <w:color w:val="auto"/>
                <w:sz w:val="20"/>
              </w:rPr>
            </w:pPr>
            <w:r w:rsidRPr="00C135C6">
              <w:rPr>
                <w:rFonts w:ascii="Arial" w:hAnsi="Arial" w:cs="Arial"/>
                <w:color w:val="auto"/>
                <w:sz w:val="20"/>
              </w:rPr>
              <w:t>zaplanować pracę zespołu w celu wykonania przydzielonych zadań naprawczych</w:t>
            </w:r>
          </w:p>
          <w:p w:rsidR="00B729CA" w:rsidRPr="00C135C6" w:rsidRDefault="00B729CA" w:rsidP="00C135C6">
            <w:pPr>
              <w:numPr>
                <w:ilvl w:val="0"/>
                <w:numId w:val="104"/>
              </w:numPr>
              <w:pBdr>
                <w:top w:val="none" w:sz="0" w:space="0" w:color="auto"/>
                <w:left w:val="none" w:sz="0" w:space="0" w:color="auto"/>
                <w:bottom w:val="none" w:sz="0" w:space="0" w:color="auto"/>
                <w:right w:val="none" w:sz="0" w:space="0" w:color="auto"/>
                <w:between w:val="none" w:sz="0" w:space="0" w:color="auto"/>
              </w:pBdr>
              <w:ind w:left="225" w:hanging="286"/>
              <w:rPr>
                <w:rFonts w:ascii="Arial" w:hAnsi="Arial" w:cs="Arial"/>
                <w:color w:val="auto"/>
                <w:sz w:val="20"/>
              </w:rPr>
            </w:pPr>
            <w:r w:rsidRPr="00C135C6">
              <w:rPr>
                <w:rFonts w:ascii="Arial" w:hAnsi="Arial" w:cs="Arial"/>
                <w:color w:val="auto"/>
                <w:sz w:val="20"/>
              </w:rPr>
              <w:t>dobrać osoby do wykonania przydzielonych zadań</w:t>
            </w:r>
          </w:p>
          <w:p w:rsidR="00B729CA" w:rsidRPr="00C135C6" w:rsidRDefault="00B729CA" w:rsidP="00C135C6">
            <w:pPr>
              <w:numPr>
                <w:ilvl w:val="0"/>
                <w:numId w:val="104"/>
              </w:numPr>
              <w:pBdr>
                <w:top w:val="none" w:sz="0" w:space="0" w:color="auto"/>
                <w:left w:val="none" w:sz="0" w:space="0" w:color="auto"/>
                <w:bottom w:val="none" w:sz="0" w:space="0" w:color="auto"/>
                <w:right w:val="none" w:sz="0" w:space="0" w:color="auto"/>
                <w:between w:val="none" w:sz="0" w:space="0" w:color="auto"/>
              </w:pBdr>
              <w:ind w:left="225" w:hanging="286"/>
              <w:rPr>
                <w:rFonts w:ascii="Arial" w:hAnsi="Arial" w:cs="Arial"/>
                <w:color w:val="auto"/>
                <w:sz w:val="20"/>
              </w:rPr>
            </w:pPr>
          </w:p>
        </w:tc>
        <w:tc>
          <w:tcPr>
            <w:tcW w:w="1130" w:type="dxa"/>
            <w:vMerge/>
          </w:tcPr>
          <w:p w:rsidR="00B729CA" w:rsidRPr="00C135C6" w:rsidRDefault="00B729CA" w:rsidP="00C135C6">
            <w:pPr>
              <w:numPr>
                <w:ilvl w:val="0"/>
                <w:numId w:val="104"/>
              </w:numPr>
              <w:pBdr>
                <w:top w:val="none" w:sz="0" w:space="0" w:color="auto"/>
                <w:left w:val="none" w:sz="0" w:space="0" w:color="auto"/>
                <w:bottom w:val="none" w:sz="0" w:space="0" w:color="auto"/>
                <w:right w:val="none" w:sz="0" w:space="0" w:color="auto"/>
                <w:between w:val="none" w:sz="0" w:space="0" w:color="auto"/>
              </w:pBdr>
              <w:ind w:left="225" w:hanging="286"/>
              <w:rPr>
                <w:rFonts w:ascii="Arial" w:hAnsi="Arial" w:cs="Arial"/>
                <w:color w:val="auto"/>
                <w:sz w:val="20"/>
              </w:rPr>
            </w:pPr>
          </w:p>
        </w:tc>
      </w:tr>
      <w:tr w:rsidR="00966694" w:rsidRPr="00C135C6" w:rsidTr="00B26C6A">
        <w:trPr>
          <w:trHeight w:val="411"/>
        </w:trPr>
        <w:tc>
          <w:tcPr>
            <w:tcW w:w="1972" w:type="dxa"/>
            <w:vMerge w:val="restart"/>
          </w:tcPr>
          <w:p w:rsidR="00966694" w:rsidRPr="00381728" w:rsidRDefault="00F63B8D" w:rsidP="002B74CB">
            <w:pPr>
              <w:rPr>
                <w:rFonts w:ascii="Arial" w:hAnsi="Arial" w:cs="Arial"/>
                <w:color w:val="auto"/>
                <w:sz w:val="20"/>
                <w:szCs w:val="20"/>
              </w:rPr>
            </w:pPr>
            <w:r>
              <w:rPr>
                <w:rFonts w:ascii="Arial" w:hAnsi="Arial" w:cs="Arial"/>
                <w:color w:val="auto"/>
                <w:sz w:val="20"/>
                <w:szCs w:val="20"/>
              </w:rPr>
              <w:t>II</w:t>
            </w:r>
            <w:r w:rsidR="00E80696">
              <w:rPr>
                <w:rFonts w:ascii="Arial" w:hAnsi="Arial" w:cs="Arial"/>
                <w:color w:val="auto"/>
                <w:sz w:val="20"/>
                <w:szCs w:val="20"/>
              </w:rPr>
              <w:t>I</w:t>
            </w:r>
            <w:r w:rsidR="00966694">
              <w:rPr>
                <w:rFonts w:ascii="Arial" w:hAnsi="Arial" w:cs="Arial"/>
                <w:color w:val="auto"/>
                <w:sz w:val="20"/>
                <w:szCs w:val="20"/>
              </w:rPr>
              <w:t xml:space="preserve">. Eksploatacja </w:t>
            </w:r>
            <w:r w:rsidR="00966694" w:rsidRPr="0034519A">
              <w:rPr>
                <w:rFonts w:ascii="Arial" w:hAnsi="Arial" w:cs="Arial"/>
                <w:sz w:val="20"/>
              </w:rPr>
              <w:t>instalacji i urządzeń do wytwarzania energii cieplnej</w:t>
            </w:r>
          </w:p>
        </w:tc>
        <w:tc>
          <w:tcPr>
            <w:tcW w:w="2188" w:type="dxa"/>
          </w:tcPr>
          <w:p w:rsidR="00966694" w:rsidRPr="00381728" w:rsidRDefault="00966694" w:rsidP="0059333D">
            <w:pPr>
              <w:rPr>
                <w:rFonts w:ascii="Arial" w:hAnsi="Arial" w:cs="Arial"/>
                <w:color w:val="auto"/>
                <w:sz w:val="20"/>
                <w:szCs w:val="20"/>
              </w:rPr>
            </w:pPr>
            <w:r>
              <w:rPr>
                <w:rFonts w:ascii="Arial" w:hAnsi="Arial" w:cs="Arial"/>
                <w:color w:val="auto"/>
                <w:sz w:val="20"/>
                <w:szCs w:val="20"/>
              </w:rPr>
              <w:t xml:space="preserve">1. </w:t>
            </w:r>
            <w:r w:rsidRPr="00381728">
              <w:rPr>
                <w:rFonts w:ascii="Arial" w:hAnsi="Arial" w:cs="Arial"/>
                <w:color w:val="auto"/>
                <w:sz w:val="20"/>
                <w:szCs w:val="20"/>
              </w:rPr>
              <w:t>Diagnostyka – przeglądy i konserwacja</w:t>
            </w:r>
          </w:p>
        </w:tc>
        <w:tc>
          <w:tcPr>
            <w:tcW w:w="795" w:type="dxa"/>
          </w:tcPr>
          <w:p w:rsidR="00966694" w:rsidRPr="00BB32DD" w:rsidRDefault="00966694" w:rsidP="0059333D">
            <w:pPr>
              <w:jc w:val="center"/>
              <w:rPr>
                <w:rFonts w:ascii="Arial" w:hAnsi="Arial" w:cs="Arial"/>
                <w:sz w:val="20"/>
                <w:szCs w:val="20"/>
              </w:rPr>
            </w:pPr>
          </w:p>
        </w:tc>
        <w:tc>
          <w:tcPr>
            <w:tcW w:w="4345" w:type="dxa"/>
          </w:tcPr>
          <w:p w:rsidR="00966694" w:rsidRPr="00BB32DD" w:rsidRDefault="00966694" w:rsidP="001D00ED">
            <w:pPr>
              <w:pStyle w:val="Akapitzlist"/>
              <w:numPr>
                <w:ilvl w:val="0"/>
                <w:numId w:val="104"/>
              </w:numPr>
              <w:ind w:left="286" w:hanging="286"/>
              <w:contextualSpacing w:val="0"/>
              <w:rPr>
                <w:rFonts w:ascii="Arial" w:hAnsi="Arial" w:cs="Arial"/>
                <w:sz w:val="20"/>
                <w:szCs w:val="20"/>
              </w:rPr>
            </w:pPr>
            <w:r w:rsidRPr="00BB32DD">
              <w:rPr>
                <w:rFonts w:ascii="Arial" w:hAnsi="Arial" w:cs="Arial"/>
                <w:sz w:val="20"/>
                <w:szCs w:val="20"/>
              </w:rPr>
              <w:t>wymienić etapy procesu diagnostyki instalacji do wytwarzania energii cieplnej ze źródeł konwencjonalnych, jądrowych i odnawialnych</w:t>
            </w:r>
          </w:p>
          <w:p w:rsidR="00966694" w:rsidRPr="00BB32DD" w:rsidRDefault="00966694" w:rsidP="001D00ED">
            <w:pPr>
              <w:pStyle w:val="Akapitzlist"/>
              <w:numPr>
                <w:ilvl w:val="0"/>
                <w:numId w:val="104"/>
              </w:numPr>
              <w:ind w:left="286" w:hanging="286"/>
              <w:contextualSpacing w:val="0"/>
              <w:rPr>
                <w:rFonts w:ascii="Arial" w:hAnsi="Arial" w:cs="Arial"/>
                <w:sz w:val="20"/>
                <w:szCs w:val="20"/>
              </w:rPr>
            </w:pPr>
            <w:r w:rsidRPr="00BB32DD">
              <w:rPr>
                <w:rFonts w:ascii="Arial" w:hAnsi="Arial" w:cs="Arial"/>
                <w:sz w:val="20"/>
                <w:szCs w:val="20"/>
              </w:rPr>
              <w:t xml:space="preserve">wymienić procesy obsługowe instalacji </w:t>
            </w:r>
            <w:r w:rsidRPr="00BB32DD">
              <w:rPr>
                <w:rFonts w:ascii="Arial" w:hAnsi="Arial" w:cs="Arial"/>
                <w:sz w:val="20"/>
                <w:szCs w:val="20"/>
              </w:rPr>
              <w:br/>
              <w:t>i urządzeń do wytwarzania energii cieplnej w układzie konwencjonalnym, jądrowym i odnawialnym</w:t>
            </w:r>
          </w:p>
          <w:p w:rsidR="00966694" w:rsidRPr="00BB32DD" w:rsidRDefault="00966694" w:rsidP="001D00ED">
            <w:pPr>
              <w:pStyle w:val="Akapitzlist"/>
              <w:numPr>
                <w:ilvl w:val="0"/>
                <w:numId w:val="104"/>
              </w:numPr>
              <w:ind w:left="286" w:hanging="286"/>
              <w:contextualSpacing w:val="0"/>
              <w:rPr>
                <w:rFonts w:ascii="Arial" w:hAnsi="Arial" w:cs="Arial"/>
                <w:sz w:val="20"/>
                <w:szCs w:val="20"/>
              </w:rPr>
            </w:pPr>
            <w:r w:rsidRPr="00BB32DD">
              <w:rPr>
                <w:rFonts w:ascii="Arial" w:hAnsi="Arial" w:cs="Arial"/>
                <w:sz w:val="20"/>
                <w:szCs w:val="20"/>
              </w:rPr>
              <w:t xml:space="preserve">dobrać materiały do konserwacji </w:t>
            </w:r>
            <w:r w:rsidR="001E1D3D">
              <w:rPr>
                <w:rFonts w:ascii="Arial" w:hAnsi="Arial" w:cs="Arial"/>
                <w:sz w:val="20"/>
                <w:szCs w:val="20"/>
              </w:rPr>
              <w:t>układu</w:t>
            </w:r>
            <w:r w:rsidR="001E1D3D" w:rsidRPr="00BB32DD">
              <w:rPr>
                <w:rFonts w:ascii="Arial" w:hAnsi="Arial" w:cs="Arial"/>
                <w:sz w:val="20"/>
                <w:szCs w:val="20"/>
              </w:rPr>
              <w:t xml:space="preserve"> </w:t>
            </w:r>
            <w:r w:rsidRPr="00BB32DD">
              <w:rPr>
                <w:rFonts w:ascii="Arial" w:hAnsi="Arial" w:cs="Arial"/>
                <w:sz w:val="20"/>
                <w:szCs w:val="20"/>
              </w:rPr>
              <w:t>konwencjonaln</w:t>
            </w:r>
            <w:r w:rsidR="001E1D3D">
              <w:rPr>
                <w:rFonts w:ascii="Arial" w:hAnsi="Arial" w:cs="Arial"/>
                <w:sz w:val="20"/>
                <w:szCs w:val="20"/>
              </w:rPr>
              <w:t>ego</w:t>
            </w:r>
            <w:r w:rsidRPr="00BB32DD">
              <w:rPr>
                <w:rFonts w:ascii="Arial" w:hAnsi="Arial" w:cs="Arial"/>
                <w:sz w:val="20"/>
                <w:szCs w:val="20"/>
              </w:rPr>
              <w:t>, jądrow</w:t>
            </w:r>
            <w:r w:rsidR="001E1D3D">
              <w:rPr>
                <w:rFonts w:ascii="Arial" w:hAnsi="Arial" w:cs="Arial"/>
                <w:sz w:val="20"/>
                <w:szCs w:val="20"/>
              </w:rPr>
              <w:t>ego</w:t>
            </w:r>
            <w:r w:rsidRPr="00BB32DD">
              <w:rPr>
                <w:rFonts w:ascii="Arial" w:hAnsi="Arial" w:cs="Arial"/>
                <w:sz w:val="20"/>
                <w:szCs w:val="20"/>
              </w:rPr>
              <w:t xml:space="preserve"> i odnawialn</w:t>
            </w:r>
            <w:r w:rsidR="001E1D3D">
              <w:rPr>
                <w:rFonts w:ascii="Arial" w:hAnsi="Arial" w:cs="Arial"/>
                <w:sz w:val="20"/>
                <w:szCs w:val="20"/>
              </w:rPr>
              <w:t>ego</w:t>
            </w:r>
            <w:r w:rsidRPr="00BB32DD">
              <w:rPr>
                <w:rFonts w:ascii="Arial" w:hAnsi="Arial" w:cs="Arial"/>
                <w:sz w:val="20"/>
                <w:szCs w:val="20"/>
              </w:rPr>
              <w:t xml:space="preserve"> do wytwarzania energii cieplnej</w:t>
            </w:r>
          </w:p>
          <w:p w:rsidR="00966694" w:rsidRPr="00BB32DD" w:rsidRDefault="00966694" w:rsidP="001D00ED">
            <w:pPr>
              <w:pStyle w:val="Akapitzlist"/>
              <w:numPr>
                <w:ilvl w:val="0"/>
                <w:numId w:val="104"/>
              </w:numPr>
              <w:ind w:left="286" w:hanging="286"/>
              <w:contextualSpacing w:val="0"/>
              <w:rPr>
                <w:rFonts w:ascii="Arial" w:hAnsi="Arial" w:cs="Arial"/>
                <w:sz w:val="20"/>
                <w:szCs w:val="20"/>
              </w:rPr>
            </w:pPr>
            <w:r w:rsidRPr="00BB32DD">
              <w:rPr>
                <w:rFonts w:ascii="Arial" w:hAnsi="Arial" w:cs="Arial"/>
                <w:sz w:val="20"/>
                <w:szCs w:val="20"/>
              </w:rPr>
              <w:t>wymienić elementy strategii obsługowo-naprawczej</w:t>
            </w:r>
          </w:p>
          <w:p w:rsidR="00966694" w:rsidRPr="00BB32DD" w:rsidRDefault="00966694" w:rsidP="001D00ED">
            <w:pPr>
              <w:pStyle w:val="Akapitzlist"/>
              <w:numPr>
                <w:ilvl w:val="0"/>
                <w:numId w:val="104"/>
              </w:numPr>
              <w:ind w:left="286" w:hanging="286"/>
              <w:contextualSpacing w:val="0"/>
              <w:rPr>
                <w:rFonts w:ascii="Arial" w:hAnsi="Arial" w:cs="Arial"/>
                <w:sz w:val="20"/>
                <w:szCs w:val="20"/>
              </w:rPr>
            </w:pPr>
            <w:r w:rsidRPr="00BB32DD">
              <w:rPr>
                <w:rFonts w:ascii="Arial" w:hAnsi="Arial" w:cs="Arial"/>
                <w:sz w:val="20"/>
                <w:szCs w:val="20"/>
              </w:rPr>
              <w:t>opracować na podstawie przepisów harmonogramy wykonywania przeglądów, konserwacji i napraw instalacji i urządzeń do wytwarzania energii ‎cieplnej</w:t>
            </w:r>
          </w:p>
          <w:p w:rsidR="00966694" w:rsidRPr="00BB32DD" w:rsidRDefault="00966694" w:rsidP="001D00ED">
            <w:pPr>
              <w:pStyle w:val="Akapitzlist"/>
              <w:numPr>
                <w:ilvl w:val="0"/>
                <w:numId w:val="104"/>
              </w:numPr>
              <w:ind w:left="286" w:hanging="286"/>
              <w:contextualSpacing w:val="0"/>
              <w:rPr>
                <w:rFonts w:ascii="Arial" w:hAnsi="Arial" w:cs="Arial"/>
                <w:sz w:val="20"/>
                <w:szCs w:val="20"/>
              </w:rPr>
            </w:pPr>
            <w:r>
              <w:rPr>
                <w:rFonts w:ascii="Arial" w:hAnsi="Arial" w:cs="Arial"/>
                <w:sz w:val="20"/>
                <w:szCs w:val="20"/>
              </w:rPr>
              <w:t>określić</w:t>
            </w:r>
            <w:r w:rsidRPr="00BB32DD">
              <w:rPr>
                <w:rFonts w:ascii="Arial" w:hAnsi="Arial" w:cs="Arial"/>
                <w:sz w:val="20"/>
                <w:szCs w:val="20"/>
              </w:rPr>
              <w:t xml:space="preserve"> metody wykonywania przeglądów</w:t>
            </w:r>
            <w:r w:rsidR="001E1D3D">
              <w:rPr>
                <w:rFonts w:ascii="Arial" w:hAnsi="Arial" w:cs="Arial"/>
                <w:sz w:val="20"/>
                <w:szCs w:val="20"/>
              </w:rPr>
              <w:t>,</w:t>
            </w:r>
            <w:r w:rsidRPr="00BB32DD">
              <w:rPr>
                <w:rFonts w:ascii="Arial" w:hAnsi="Arial" w:cs="Arial"/>
                <w:color w:val="auto"/>
                <w:sz w:val="20"/>
                <w:szCs w:val="20"/>
              </w:rPr>
              <w:t xml:space="preserve"> konserwacji i napraw</w:t>
            </w:r>
          </w:p>
          <w:p w:rsidR="00966694" w:rsidRDefault="00AE5B0E" w:rsidP="001D00ED">
            <w:pPr>
              <w:pStyle w:val="Akapitzlist"/>
              <w:numPr>
                <w:ilvl w:val="0"/>
                <w:numId w:val="104"/>
              </w:numPr>
              <w:ind w:left="286" w:hanging="286"/>
              <w:contextualSpacing w:val="0"/>
              <w:rPr>
                <w:rFonts w:ascii="Arial" w:hAnsi="Arial" w:cs="Arial"/>
                <w:sz w:val="20"/>
                <w:szCs w:val="20"/>
              </w:rPr>
            </w:pPr>
            <w:r>
              <w:rPr>
                <w:rFonts w:ascii="Arial" w:hAnsi="Arial" w:cs="Arial"/>
                <w:sz w:val="20"/>
                <w:szCs w:val="20"/>
              </w:rPr>
              <w:t>za</w:t>
            </w:r>
            <w:r w:rsidR="00966694">
              <w:rPr>
                <w:rFonts w:ascii="Arial" w:hAnsi="Arial" w:cs="Arial"/>
                <w:sz w:val="20"/>
                <w:szCs w:val="20"/>
              </w:rPr>
              <w:t>planować</w:t>
            </w:r>
            <w:r w:rsidR="00966694" w:rsidRPr="00BB32DD">
              <w:rPr>
                <w:rFonts w:ascii="Arial" w:hAnsi="Arial" w:cs="Arial"/>
                <w:sz w:val="20"/>
                <w:szCs w:val="20"/>
              </w:rPr>
              <w:t xml:space="preserve"> zadania</w:t>
            </w:r>
          </w:p>
          <w:p w:rsidR="00966694" w:rsidRPr="00BB32DD" w:rsidRDefault="00AE5B0E" w:rsidP="001D00ED">
            <w:pPr>
              <w:pStyle w:val="Akapitzlist"/>
              <w:numPr>
                <w:ilvl w:val="0"/>
                <w:numId w:val="104"/>
              </w:numPr>
              <w:ind w:left="286" w:hanging="286"/>
              <w:contextualSpacing w:val="0"/>
              <w:rPr>
                <w:rFonts w:ascii="Arial" w:hAnsi="Arial" w:cs="Arial"/>
                <w:sz w:val="20"/>
                <w:szCs w:val="20"/>
              </w:rPr>
            </w:pPr>
            <w:r>
              <w:rPr>
                <w:rFonts w:ascii="Arial" w:hAnsi="Arial" w:cs="Arial"/>
                <w:sz w:val="20"/>
                <w:szCs w:val="20"/>
              </w:rPr>
              <w:t>z</w:t>
            </w:r>
            <w:r w:rsidR="00966694" w:rsidRPr="00BB32DD">
              <w:rPr>
                <w:rFonts w:ascii="Arial" w:hAnsi="Arial" w:cs="Arial"/>
                <w:sz w:val="20"/>
                <w:szCs w:val="20"/>
              </w:rPr>
              <w:t>realiz</w:t>
            </w:r>
            <w:r w:rsidR="00966694">
              <w:rPr>
                <w:rFonts w:ascii="Arial" w:hAnsi="Arial" w:cs="Arial"/>
                <w:sz w:val="20"/>
                <w:szCs w:val="20"/>
              </w:rPr>
              <w:t>ować</w:t>
            </w:r>
            <w:r w:rsidR="00966694" w:rsidRPr="00BB32DD">
              <w:rPr>
                <w:rFonts w:ascii="Arial" w:hAnsi="Arial" w:cs="Arial"/>
                <w:sz w:val="20"/>
                <w:szCs w:val="20"/>
              </w:rPr>
              <w:t xml:space="preserve"> zadania</w:t>
            </w:r>
          </w:p>
          <w:p w:rsidR="00966694" w:rsidRPr="00FB2E7D" w:rsidRDefault="00966694" w:rsidP="001D00ED">
            <w:pPr>
              <w:pStyle w:val="Akapitzlist"/>
              <w:numPr>
                <w:ilvl w:val="0"/>
                <w:numId w:val="104"/>
              </w:numPr>
              <w:ind w:left="286" w:hanging="286"/>
              <w:contextualSpacing w:val="0"/>
              <w:rPr>
                <w:rFonts w:ascii="Arial" w:hAnsi="Arial" w:cs="Arial"/>
                <w:sz w:val="20"/>
                <w:szCs w:val="20"/>
              </w:rPr>
            </w:pPr>
            <w:r w:rsidRPr="00FB2E7D">
              <w:rPr>
                <w:rFonts w:ascii="Arial" w:hAnsi="Arial" w:cs="Arial"/>
                <w:sz w:val="20"/>
                <w:szCs w:val="20"/>
              </w:rPr>
              <w:t>ustal</w:t>
            </w:r>
            <w:r>
              <w:rPr>
                <w:rFonts w:ascii="Arial" w:hAnsi="Arial" w:cs="Arial"/>
                <w:sz w:val="20"/>
                <w:szCs w:val="20"/>
              </w:rPr>
              <w:t>ić</w:t>
            </w:r>
            <w:r w:rsidRPr="00FB2E7D">
              <w:rPr>
                <w:rFonts w:ascii="Arial" w:hAnsi="Arial" w:cs="Arial"/>
                <w:sz w:val="20"/>
                <w:szCs w:val="20"/>
              </w:rPr>
              <w:t xml:space="preserve"> kolejność wykonywania zadań</w:t>
            </w:r>
          </w:p>
          <w:p w:rsidR="00966694" w:rsidRPr="00FB2E7D" w:rsidRDefault="00966694" w:rsidP="001D00ED">
            <w:pPr>
              <w:pStyle w:val="Akapitzlist"/>
              <w:numPr>
                <w:ilvl w:val="0"/>
                <w:numId w:val="104"/>
              </w:numPr>
              <w:ind w:left="286" w:hanging="286"/>
              <w:contextualSpacing w:val="0"/>
              <w:rPr>
                <w:rFonts w:ascii="Arial" w:hAnsi="Arial" w:cs="Arial"/>
                <w:sz w:val="20"/>
                <w:szCs w:val="20"/>
              </w:rPr>
            </w:pPr>
            <w:r w:rsidRPr="00FB2E7D">
              <w:rPr>
                <w:rFonts w:ascii="Arial" w:hAnsi="Arial" w:cs="Arial"/>
                <w:sz w:val="20"/>
                <w:szCs w:val="20"/>
              </w:rPr>
              <w:t>monitor</w:t>
            </w:r>
            <w:r>
              <w:rPr>
                <w:rFonts w:ascii="Arial" w:hAnsi="Arial" w:cs="Arial"/>
                <w:sz w:val="20"/>
                <w:szCs w:val="20"/>
              </w:rPr>
              <w:t>ować</w:t>
            </w:r>
            <w:r w:rsidRPr="00FB2E7D">
              <w:rPr>
                <w:rFonts w:ascii="Arial" w:hAnsi="Arial" w:cs="Arial"/>
                <w:sz w:val="20"/>
                <w:szCs w:val="20"/>
              </w:rPr>
              <w:t xml:space="preserve"> proces wykonywania zadań</w:t>
            </w:r>
          </w:p>
          <w:p w:rsidR="00966694" w:rsidRPr="00FB2E7D" w:rsidRDefault="00966694" w:rsidP="001D00ED">
            <w:pPr>
              <w:pStyle w:val="Akapitzlist"/>
              <w:numPr>
                <w:ilvl w:val="0"/>
                <w:numId w:val="104"/>
              </w:numPr>
              <w:ind w:left="286" w:hanging="286"/>
              <w:contextualSpacing w:val="0"/>
              <w:rPr>
                <w:rFonts w:ascii="Arial" w:hAnsi="Arial" w:cs="Arial"/>
                <w:sz w:val="20"/>
                <w:szCs w:val="20"/>
              </w:rPr>
            </w:pPr>
            <w:r>
              <w:rPr>
                <w:rFonts w:ascii="Arial" w:hAnsi="Arial" w:cs="Arial"/>
                <w:sz w:val="20"/>
                <w:szCs w:val="20"/>
              </w:rPr>
              <w:t>skontrolować</w:t>
            </w:r>
            <w:r w:rsidRPr="00FB2E7D">
              <w:rPr>
                <w:rFonts w:ascii="Arial" w:hAnsi="Arial" w:cs="Arial"/>
                <w:sz w:val="20"/>
                <w:szCs w:val="20"/>
              </w:rPr>
              <w:t xml:space="preserve"> prac</w:t>
            </w:r>
            <w:r w:rsidR="007A4B70">
              <w:rPr>
                <w:rFonts w:ascii="Arial" w:hAnsi="Arial" w:cs="Arial"/>
                <w:sz w:val="20"/>
                <w:szCs w:val="20"/>
              </w:rPr>
              <w:t>ę</w:t>
            </w:r>
            <w:r w:rsidRPr="00FB2E7D">
              <w:rPr>
                <w:rFonts w:ascii="Arial" w:hAnsi="Arial" w:cs="Arial"/>
                <w:sz w:val="20"/>
                <w:szCs w:val="20"/>
              </w:rPr>
              <w:t xml:space="preserve"> zespołu</w:t>
            </w:r>
          </w:p>
          <w:p w:rsidR="00966694" w:rsidRPr="00FB2E7D" w:rsidRDefault="00966694" w:rsidP="001D00ED">
            <w:pPr>
              <w:pStyle w:val="Akapitzlist"/>
              <w:numPr>
                <w:ilvl w:val="0"/>
                <w:numId w:val="104"/>
              </w:numPr>
              <w:ind w:left="286" w:hanging="286"/>
              <w:contextualSpacing w:val="0"/>
              <w:rPr>
                <w:rFonts w:ascii="Arial" w:hAnsi="Arial" w:cs="Arial"/>
                <w:sz w:val="20"/>
                <w:szCs w:val="20"/>
              </w:rPr>
            </w:pPr>
            <w:r w:rsidRPr="00FB2E7D">
              <w:rPr>
                <w:rFonts w:ascii="Arial" w:hAnsi="Arial" w:cs="Arial"/>
                <w:sz w:val="20"/>
                <w:szCs w:val="20"/>
              </w:rPr>
              <w:t>udziel</w:t>
            </w:r>
            <w:r>
              <w:rPr>
                <w:rFonts w:ascii="Arial" w:hAnsi="Arial" w:cs="Arial"/>
                <w:sz w:val="20"/>
                <w:szCs w:val="20"/>
              </w:rPr>
              <w:t>ić</w:t>
            </w:r>
            <w:r w:rsidRPr="00FB2E7D">
              <w:rPr>
                <w:rFonts w:ascii="Arial" w:hAnsi="Arial" w:cs="Arial"/>
                <w:sz w:val="20"/>
                <w:szCs w:val="20"/>
              </w:rPr>
              <w:t xml:space="preserve"> informacji zwrotnej w celu prawidłowego wykonania przydzielonych zadań</w:t>
            </w:r>
          </w:p>
          <w:p w:rsidR="00966694" w:rsidRPr="00BB32DD" w:rsidRDefault="00966694" w:rsidP="001D00ED">
            <w:pPr>
              <w:pStyle w:val="Akapitzlist"/>
              <w:numPr>
                <w:ilvl w:val="0"/>
                <w:numId w:val="104"/>
              </w:numPr>
              <w:ind w:left="286" w:hanging="286"/>
              <w:contextualSpacing w:val="0"/>
              <w:rPr>
                <w:rFonts w:ascii="Arial" w:hAnsi="Arial" w:cs="Arial"/>
                <w:sz w:val="20"/>
                <w:szCs w:val="20"/>
              </w:rPr>
            </w:pPr>
            <w:r>
              <w:rPr>
                <w:rFonts w:ascii="Arial" w:hAnsi="Arial" w:cs="Arial"/>
                <w:sz w:val="20"/>
                <w:szCs w:val="20"/>
              </w:rPr>
              <w:t>dokonać</w:t>
            </w:r>
            <w:r w:rsidRPr="001F2D4F">
              <w:rPr>
                <w:rFonts w:ascii="Arial" w:hAnsi="Arial" w:cs="Arial"/>
                <w:sz w:val="20"/>
                <w:szCs w:val="20"/>
              </w:rPr>
              <w:t xml:space="preserve"> prostych modernizac</w:t>
            </w:r>
            <w:r>
              <w:rPr>
                <w:rFonts w:ascii="Arial" w:hAnsi="Arial" w:cs="Arial"/>
                <w:sz w:val="20"/>
                <w:szCs w:val="20"/>
              </w:rPr>
              <w:t>ji stanowiska pracy</w:t>
            </w:r>
          </w:p>
        </w:tc>
        <w:tc>
          <w:tcPr>
            <w:tcW w:w="3428" w:type="dxa"/>
          </w:tcPr>
          <w:p w:rsidR="00966694" w:rsidRPr="00C135C6" w:rsidRDefault="00966694" w:rsidP="00C135C6">
            <w:pPr>
              <w:numPr>
                <w:ilvl w:val="0"/>
                <w:numId w:val="104"/>
              </w:numPr>
              <w:ind w:left="225" w:hanging="286"/>
              <w:rPr>
                <w:rFonts w:ascii="Arial" w:hAnsi="Arial" w:cs="Arial"/>
                <w:color w:val="auto"/>
                <w:sz w:val="20"/>
              </w:rPr>
            </w:pPr>
            <w:r w:rsidRPr="00C135C6">
              <w:rPr>
                <w:rFonts w:ascii="Arial" w:hAnsi="Arial" w:cs="Arial"/>
                <w:color w:val="auto"/>
                <w:sz w:val="20"/>
              </w:rPr>
              <w:t>wymienić kolejno czynności podczas przeprowadz</w:t>
            </w:r>
            <w:r w:rsidR="00110D34" w:rsidRPr="00C135C6">
              <w:rPr>
                <w:rFonts w:ascii="Arial" w:hAnsi="Arial" w:cs="Arial"/>
                <w:color w:val="auto"/>
                <w:sz w:val="20"/>
              </w:rPr>
              <w:t>a</w:t>
            </w:r>
            <w:r w:rsidRPr="00C135C6">
              <w:rPr>
                <w:rFonts w:ascii="Arial" w:hAnsi="Arial" w:cs="Arial"/>
                <w:color w:val="auto"/>
                <w:sz w:val="20"/>
              </w:rPr>
              <w:t>nia badania defektoskopowego instalacji do wytwarzania energii cieplnej ze źródeł konwencjonalnych, jądrowych i odnawialnych</w:t>
            </w:r>
          </w:p>
          <w:p w:rsidR="00966694" w:rsidRPr="00C135C6" w:rsidRDefault="00966694" w:rsidP="00C135C6">
            <w:pPr>
              <w:numPr>
                <w:ilvl w:val="0"/>
                <w:numId w:val="104"/>
              </w:numPr>
              <w:ind w:left="225" w:hanging="286"/>
              <w:rPr>
                <w:rFonts w:ascii="Arial" w:hAnsi="Arial" w:cs="Arial"/>
                <w:color w:val="auto"/>
                <w:sz w:val="20"/>
              </w:rPr>
            </w:pPr>
            <w:r w:rsidRPr="00C135C6">
              <w:rPr>
                <w:rFonts w:ascii="Arial" w:hAnsi="Arial" w:cs="Arial"/>
                <w:color w:val="auto"/>
                <w:sz w:val="20"/>
              </w:rPr>
              <w:t>zweryfikować na podstawie DTR stan techniczny instalacji i urządzeń do wytwarzania energii cieplnej ze źródeł konwencjonalnych i odnawialnych</w:t>
            </w:r>
          </w:p>
          <w:p w:rsidR="00966694" w:rsidRPr="00C135C6" w:rsidRDefault="00966694" w:rsidP="00C135C6">
            <w:pPr>
              <w:numPr>
                <w:ilvl w:val="0"/>
                <w:numId w:val="104"/>
              </w:numPr>
              <w:ind w:left="225" w:hanging="286"/>
              <w:rPr>
                <w:rFonts w:ascii="Arial" w:hAnsi="Arial" w:cs="Arial"/>
                <w:color w:val="auto"/>
                <w:sz w:val="20"/>
              </w:rPr>
            </w:pPr>
            <w:r w:rsidRPr="00C135C6">
              <w:rPr>
                <w:rFonts w:ascii="Arial" w:hAnsi="Arial" w:cs="Arial"/>
                <w:color w:val="auto"/>
                <w:sz w:val="20"/>
              </w:rPr>
              <w:t>dokonać analizy rozwiązań technicznych i organizacyjnych warunków i jakości pracy</w:t>
            </w:r>
          </w:p>
          <w:p w:rsidR="00966694" w:rsidRPr="00C135C6" w:rsidRDefault="00966694" w:rsidP="00C135C6">
            <w:pPr>
              <w:numPr>
                <w:ilvl w:val="0"/>
                <w:numId w:val="104"/>
              </w:numPr>
              <w:ind w:left="225" w:hanging="286"/>
              <w:rPr>
                <w:rFonts w:ascii="Arial" w:hAnsi="Arial" w:cs="Arial"/>
                <w:color w:val="auto"/>
                <w:sz w:val="20"/>
              </w:rPr>
            </w:pPr>
            <w:r w:rsidRPr="00C135C6">
              <w:rPr>
                <w:rFonts w:ascii="Arial" w:hAnsi="Arial" w:cs="Arial"/>
                <w:color w:val="auto"/>
                <w:sz w:val="20"/>
              </w:rPr>
              <w:t>zaproponować rozwiązania techniczne i organizacyjne mające na celu poprawę warunków i jakości pracy</w:t>
            </w:r>
          </w:p>
          <w:p w:rsidR="00966694" w:rsidRPr="00C135C6" w:rsidRDefault="00966694" w:rsidP="00C135C6">
            <w:pPr>
              <w:numPr>
                <w:ilvl w:val="0"/>
                <w:numId w:val="104"/>
              </w:numPr>
              <w:ind w:left="225" w:hanging="286"/>
              <w:rPr>
                <w:rFonts w:ascii="Arial" w:hAnsi="Arial" w:cs="Arial"/>
                <w:color w:val="auto"/>
                <w:sz w:val="20"/>
              </w:rPr>
            </w:pPr>
            <w:r w:rsidRPr="00C135C6">
              <w:rPr>
                <w:rFonts w:ascii="Arial" w:hAnsi="Arial" w:cs="Arial"/>
                <w:color w:val="auto"/>
                <w:sz w:val="20"/>
              </w:rPr>
              <w:t>wydać dyspozycje osobom wykonującym</w:t>
            </w:r>
            <w:r w:rsidR="002B74CB" w:rsidRPr="00C135C6">
              <w:rPr>
                <w:rFonts w:ascii="Arial" w:hAnsi="Arial" w:cs="Arial"/>
                <w:color w:val="auto"/>
                <w:sz w:val="20"/>
              </w:rPr>
              <w:t xml:space="preserve"> </w:t>
            </w:r>
            <w:r w:rsidRPr="00C135C6">
              <w:rPr>
                <w:rFonts w:ascii="Arial" w:hAnsi="Arial" w:cs="Arial"/>
                <w:color w:val="auto"/>
                <w:sz w:val="20"/>
              </w:rPr>
              <w:t xml:space="preserve">poszczególne zadania </w:t>
            </w:r>
          </w:p>
          <w:p w:rsidR="00966694" w:rsidRPr="00C135C6" w:rsidRDefault="00966694" w:rsidP="00C135C6">
            <w:pPr>
              <w:numPr>
                <w:ilvl w:val="0"/>
                <w:numId w:val="104"/>
              </w:numPr>
              <w:ind w:left="225" w:hanging="286"/>
              <w:rPr>
                <w:rFonts w:ascii="Arial" w:hAnsi="Arial" w:cs="Arial"/>
                <w:color w:val="auto"/>
                <w:sz w:val="20"/>
              </w:rPr>
            </w:pPr>
            <w:r w:rsidRPr="00C135C6">
              <w:rPr>
                <w:rFonts w:ascii="Arial" w:hAnsi="Arial" w:cs="Arial"/>
                <w:color w:val="auto"/>
                <w:sz w:val="20"/>
              </w:rPr>
              <w:t>ocenić pracę poszczególnych członków zespołu</w:t>
            </w:r>
          </w:p>
          <w:p w:rsidR="00966694" w:rsidRPr="00C135C6" w:rsidRDefault="00966694" w:rsidP="00C135C6">
            <w:pPr>
              <w:numPr>
                <w:ilvl w:val="0"/>
                <w:numId w:val="104"/>
              </w:numPr>
              <w:ind w:left="225" w:hanging="286"/>
              <w:rPr>
                <w:rFonts w:ascii="Arial" w:hAnsi="Arial" w:cs="Arial"/>
                <w:color w:val="auto"/>
                <w:sz w:val="20"/>
              </w:rPr>
            </w:pPr>
          </w:p>
        </w:tc>
        <w:tc>
          <w:tcPr>
            <w:tcW w:w="1130" w:type="dxa"/>
            <w:vMerge w:val="restart"/>
          </w:tcPr>
          <w:p w:rsidR="00966694" w:rsidRPr="00C135C6" w:rsidRDefault="00966694" w:rsidP="00C135C6">
            <w:pPr>
              <w:numPr>
                <w:ilvl w:val="0"/>
                <w:numId w:val="104"/>
              </w:numPr>
              <w:ind w:left="225" w:hanging="286"/>
              <w:rPr>
                <w:rFonts w:ascii="Arial" w:hAnsi="Arial" w:cs="Arial"/>
                <w:color w:val="auto"/>
                <w:sz w:val="20"/>
              </w:rPr>
            </w:pPr>
            <w:r w:rsidRPr="00C135C6">
              <w:rPr>
                <w:rFonts w:ascii="Arial" w:hAnsi="Arial" w:cs="Arial"/>
                <w:color w:val="auto"/>
                <w:sz w:val="20"/>
              </w:rPr>
              <w:t>Klasa V</w:t>
            </w:r>
          </w:p>
        </w:tc>
      </w:tr>
      <w:tr w:rsidR="00966694" w:rsidRPr="00C135C6" w:rsidTr="00B26C6A">
        <w:trPr>
          <w:trHeight w:val="2070"/>
        </w:trPr>
        <w:tc>
          <w:tcPr>
            <w:tcW w:w="1972" w:type="dxa"/>
            <w:vMerge/>
          </w:tcPr>
          <w:p w:rsidR="00966694" w:rsidRPr="000964E0" w:rsidRDefault="00966694" w:rsidP="00AF1FDB">
            <w:pPr>
              <w:rPr>
                <w:rFonts w:ascii="Arial" w:hAnsi="Arial" w:cs="Arial"/>
                <w:sz w:val="20"/>
                <w:szCs w:val="20"/>
              </w:rPr>
            </w:pPr>
          </w:p>
        </w:tc>
        <w:tc>
          <w:tcPr>
            <w:tcW w:w="2188" w:type="dxa"/>
          </w:tcPr>
          <w:p w:rsidR="00966694" w:rsidRPr="00381728" w:rsidRDefault="00966694" w:rsidP="00AF1FDB">
            <w:pPr>
              <w:rPr>
                <w:rFonts w:ascii="Arial" w:hAnsi="Arial" w:cs="Arial"/>
                <w:color w:val="auto"/>
                <w:sz w:val="20"/>
                <w:szCs w:val="20"/>
              </w:rPr>
            </w:pPr>
            <w:r>
              <w:rPr>
                <w:rFonts w:ascii="Arial" w:hAnsi="Arial" w:cs="Arial"/>
                <w:color w:val="auto"/>
                <w:sz w:val="20"/>
                <w:szCs w:val="20"/>
              </w:rPr>
              <w:t xml:space="preserve">2. </w:t>
            </w:r>
            <w:r w:rsidRPr="00381728">
              <w:rPr>
                <w:rFonts w:ascii="Arial" w:hAnsi="Arial" w:cs="Arial"/>
                <w:color w:val="auto"/>
                <w:sz w:val="20"/>
                <w:szCs w:val="20"/>
              </w:rPr>
              <w:t>Dokumentacja eksploatacyjna</w:t>
            </w:r>
          </w:p>
        </w:tc>
        <w:tc>
          <w:tcPr>
            <w:tcW w:w="795" w:type="dxa"/>
          </w:tcPr>
          <w:p w:rsidR="00966694" w:rsidRDefault="00966694" w:rsidP="00AF1FDB">
            <w:pPr>
              <w:jc w:val="center"/>
              <w:rPr>
                <w:rFonts w:ascii="Arial" w:hAnsi="Arial" w:cs="Arial"/>
                <w:sz w:val="20"/>
                <w:szCs w:val="20"/>
              </w:rPr>
            </w:pPr>
          </w:p>
        </w:tc>
        <w:tc>
          <w:tcPr>
            <w:tcW w:w="4345" w:type="dxa"/>
          </w:tcPr>
          <w:p w:rsidR="00966694" w:rsidRPr="009E69B3" w:rsidRDefault="00966694" w:rsidP="001D00ED">
            <w:pPr>
              <w:pStyle w:val="Akapitzlist"/>
              <w:numPr>
                <w:ilvl w:val="0"/>
                <w:numId w:val="104"/>
              </w:numPr>
              <w:ind w:left="286" w:hanging="286"/>
              <w:contextualSpacing w:val="0"/>
              <w:rPr>
                <w:rFonts w:ascii="Arial" w:hAnsi="Arial" w:cs="Arial"/>
                <w:sz w:val="20"/>
                <w:szCs w:val="20"/>
              </w:rPr>
            </w:pPr>
            <w:r w:rsidRPr="009E69B3">
              <w:rPr>
                <w:rFonts w:ascii="Arial" w:hAnsi="Arial" w:cs="Arial"/>
                <w:sz w:val="20"/>
                <w:szCs w:val="20"/>
              </w:rPr>
              <w:t>wypełnić dokumentację z wykonanych pomiarów eksploatacyjnych ‎instalacji i urządzeń do wytwarzania energii cieplnej</w:t>
            </w:r>
          </w:p>
          <w:p w:rsidR="00966694" w:rsidRPr="009E69B3" w:rsidRDefault="00AE5B0E" w:rsidP="001D00ED">
            <w:pPr>
              <w:pStyle w:val="Akapitzlist"/>
              <w:numPr>
                <w:ilvl w:val="0"/>
                <w:numId w:val="104"/>
              </w:numPr>
              <w:ind w:left="286" w:hanging="286"/>
              <w:contextualSpacing w:val="0"/>
              <w:rPr>
                <w:rFonts w:ascii="Arial" w:hAnsi="Arial" w:cs="Arial"/>
                <w:sz w:val="20"/>
                <w:szCs w:val="20"/>
              </w:rPr>
            </w:pPr>
            <w:r>
              <w:rPr>
                <w:rFonts w:ascii="Arial" w:hAnsi="Arial" w:cs="Arial"/>
                <w:sz w:val="20"/>
                <w:szCs w:val="20"/>
              </w:rPr>
              <w:t xml:space="preserve">wypełnić </w:t>
            </w:r>
            <w:r w:rsidR="00966694" w:rsidRPr="009E69B3">
              <w:rPr>
                <w:rFonts w:ascii="Arial" w:hAnsi="Arial" w:cs="Arial"/>
                <w:sz w:val="20"/>
                <w:szCs w:val="20"/>
              </w:rPr>
              <w:t>dokumentację z wykonanych przeglądów ‎instalacji i urządzeń</w:t>
            </w:r>
            <w:r w:rsidR="002B74CB">
              <w:rPr>
                <w:rFonts w:ascii="Arial" w:hAnsi="Arial" w:cs="Arial"/>
                <w:sz w:val="20"/>
                <w:szCs w:val="20"/>
              </w:rPr>
              <w:t xml:space="preserve"> </w:t>
            </w:r>
            <w:r w:rsidR="00966694" w:rsidRPr="009E69B3">
              <w:rPr>
                <w:rFonts w:ascii="Arial" w:hAnsi="Arial" w:cs="Arial"/>
                <w:sz w:val="20"/>
                <w:szCs w:val="20"/>
              </w:rPr>
              <w:t>do wytwarzania energii cieplnej</w:t>
            </w:r>
          </w:p>
          <w:p w:rsidR="00966694" w:rsidRPr="009E69B3" w:rsidRDefault="00966694" w:rsidP="001D00ED">
            <w:pPr>
              <w:pStyle w:val="Akapitzlist"/>
              <w:numPr>
                <w:ilvl w:val="0"/>
                <w:numId w:val="104"/>
              </w:numPr>
              <w:ind w:left="286" w:hanging="286"/>
              <w:contextualSpacing w:val="0"/>
              <w:rPr>
                <w:rFonts w:ascii="Arial" w:hAnsi="Arial" w:cs="Arial"/>
                <w:sz w:val="20"/>
                <w:szCs w:val="20"/>
              </w:rPr>
            </w:pPr>
            <w:r w:rsidRPr="009E69B3">
              <w:rPr>
                <w:rFonts w:ascii="Arial" w:hAnsi="Arial" w:cs="Arial"/>
                <w:sz w:val="20"/>
                <w:szCs w:val="20"/>
              </w:rPr>
              <w:t>wypełnić dokumentację z wykonanych konserwacji i napraw ‎instalacji i urządzeń do wytwarzania energii cieplnej</w:t>
            </w:r>
          </w:p>
          <w:p w:rsidR="00966694" w:rsidRDefault="00966694" w:rsidP="001D00ED">
            <w:pPr>
              <w:numPr>
                <w:ilvl w:val="0"/>
                <w:numId w:val="104"/>
              </w:numPr>
              <w:ind w:left="286" w:hanging="286"/>
              <w:rPr>
                <w:rFonts w:ascii="Arial" w:hAnsi="Arial" w:cs="Arial"/>
                <w:sz w:val="20"/>
                <w:szCs w:val="20"/>
              </w:rPr>
            </w:pPr>
            <w:r w:rsidRPr="009E69B3">
              <w:rPr>
                <w:rFonts w:ascii="Arial" w:hAnsi="Arial" w:cs="Arial"/>
                <w:sz w:val="20"/>
                <w:szCs w:val="20"/>
              </w:rPr>
              <w:t xml:space="preserve">wypełnić dokumentację techniczną utrzymania ruchu instalacji </w:t>
            </w:r>
            <w:r w:rsidR="00100B2C">
              <w:rPr>
                <w:rFonts w:ascii="Arial" w:hAnsi="Arial" w:cs="Arial"/>
                <w:sz w:val="20"/>
                <w:szCs w:val="20"/>
              </w:rPr>
              <w:t xml:space="preserve">do wytwarzania </w:t>
            </w:r>
            <w:r w:rsidRPr="009E69B3">
              <w:rPr>
                <w:rFonts w:ascii="Arial" w:hAnsi="Arial" w:cs="Arial"/>
                <w:sz w:val="20"/>
                <w:szCs w:val="20"/>
              </w:rPr>
              <w:t>energii cieplnej konwencjonalnej i odnawialnej</w:t>
            </w:r>
          </w:p>
          <w:p w:rsidR="00966694" w:rsidRDefault="00966694" w:rsidP="001D00ED">
            <w:pPr>
              <w:pStyle w:val="Akapitzlist"/>
              <w:numPr>
                <w:ilvl w:val="0"/>
                <w:numId w:val="104"/>
              </w:numPr>
              <w:ind w:left="286" w:hanging="286"/>
              <w:contextualSpacing w:val="0"/>
              <w:rPr>
                <w:rFonts w:ascii="Arial" w:hAnsi="Arial" w:cs="Arial"/>
                <w:sz w:val="20"/>
                <w:szCs w:val="20"/>
              </w:rPr>
            </w:pPr>
            <w:r>
              <w:rPr>
                <w:rFonts w:ascii="Arial" w:hAnsi="Arial" w:cs="Arial"/>
                <w:sz w:val="20"/>
                <w:szCs w:val="20"/>
              </w:rPr>
              <w:t>wykorzystywać</w:t>
            </w:r>
            <w:r w:rsidRPr="009E69B3">
              <w:rPr>
                <w:rFonts w:ascii="Arial" w:hAnsi="Arial" w:cs="Arial"/>
                <w:sz w:val="20"/>
                <w:szCs w:val="20"/>
              </w:rPr>
              <w:t xml:space="preserve"> dokumentacj</w:t>
            </w:r>
            <w:r w:rsidR="00A4231A">
              <w:rPr>
                <w:rFonts w:ascii="Arial" w:hAnsi="Arial" w:cs="Arial"/>
                <w:sz w:val="20"/>
                <w:szCs w:val="20"/>
              </w:rPr>
              <w:t>ę</w:t>
            </w:r>
            <w:r w:rsidRPr="009E69B3">
              <w:rPr>
                <w:rFonts w:ascii="Arial" w:hAnsi="Arial" w:cs="Arial"/>
                <w:sz w:val="20"/>
                <w:szCs w:val="20"/>
              </w:rPr>
              <w:t xml:space="preserve"> serwisową podczas eksploatowania instalacji i urządzeń do wytwarzania energii </w:t>
            </w:r>
            <w:r>
              <w:rPr>
                <w:rFonts w:ascii="Arial" w:hAnsi="Arial" w:cs="Arial"/>
                <w:sz w:val="20"/>
                <w:szCs w:val="20"/>
              </w:rPr>
              <w:t>cieplnej</w:t>
            </w:r>
          </w:p>
          <w:p w:rsidR="00966694" w:rsidRPr="00BB32DD" w:rsidRDefault="00966694" w:rsidP="001D00ED">
            <w:pPr>
              <w:pStyle w:val="Akapitzlist"/>
              <w:numPr>
                <w:ilvl w:val="0"/>
                <w:numId w:val="104"/>
              </w:numPr>
              <w:ind w:left="286" w:hanging="286"/>
              <w:contextualSpacing w:val="0"/>
              <w:rPr>
                <w:rFonts w:ascii="Arial" w:hAnsi="Arial" w:cs="Arial"/>
                <w:sz w:val="20"/>
                <w:szCs w:val="20"/>
              </w:rPr>
            </w:pPr>
            <w:r w:rsidRPr="00BB32DD">
              <w:rPr>
                <w:rFonts w:ascii="Arial" w:hAnsi="Arial" w:cs="Arial"/>
                <w:sz w:val="20"/>
                <w:szCs w:val="20"/>
              </w:rPr>
              <w:t>korzystać z różnych źródeł informacji</w:t>
            </w:r>
          </w:p>
          <w:p w:rsidR="00966694" w:rsidRPr="00BB32DD" w:rsidRDefault="00966694" w:rsidP="001D00ED">
            <w:pPr>
              <w:pStyle w:val="Akapitzlist"/>
              <w:numPr>
                <w:ilvl w:val="0"/>
                <w:numId w:val="104"/>
              </w:numPr>
              <w:ind w:left="286" w:hanging="286"/>
              <w:contextualSpacing w:val="0"/>
              <w:rPr>
                <w:rFonts w:ascii="Arial" w:hAnsi="Arial" w:cs="Arial"/>
                <w:sz w:val="20"/>
                <w:szCs w:val="20"/>
              </w:rPr>
            </w:pPr>
            <w:r w:rsidRPr="00BB32DD">
              <w:rPr>
                <w:rFonts w:ascii="Arial" w:hAnsi="Arial" w:cs="Arial"/>
                <w:sz w:val="20"/>
                <w:szCs w:val="20"/>
              </w:rPr>
              <w:t>samodzielnie planować, realizować i demonstrować proste działania</w:t>
            </w:r>
          </w:p>
          <w:p w:rsidR="00966694" w:rsidRPr="00305C70" w:rsidRDefault="00966694" w:rsidP="001D00ED">
            <w:pPr>
              <w:pStyle w:val="Akapitzlist"/>
              <w:numPr>
                <w:ilvl w:val="0"/>
                <w:numId w:val="104"/>
              </w:numPr>
              <w:ind w:left="286" w:hanging="286"/>
              <w:contextualSpacing w:val="0"/>
              <w:rPr>
                <w:rFonts w:ascii="Arial" w:hAnsi="Arial" w:cs="Arial"/>
                <w:sz w:val="20"/>
                <w:szCs w:val="20"/>
              </w:rPr>
            </w:pPr>
            <w:r w:rsidRPr="00BB32DD">
              <w:rPr>
                <w:rFonts w:ascii="Arial" w:hAnsi="Arial" w:cs="Arial"/>
                <w:sz w:val="20"/>
                <w:szCs w:val="20"/>
              </w:rPr>
              <w:t>wskaz</w:t>
            </w:r>
            <w:r w:rsidR="00A3371D">
              <w:rPr>
                <w:rFonts w:ascii="Arial" w:hAnsi="Arial" w:cs="Arial"/>
                <w:sz w:val="20"/>
                <w:szCs w:val="20"/>
              </w:rPr>
              <w:t>ać</w:t>
            </w:r>
            <w:r w:rsidRPr="00BB32DD">
              <w:rPr>
                <w:rFonts w:ascii="Arial" w:hAnsi="Arial" w:cs="Arial"/>
                <w:sz w:val="20"/>
                <w:szCs w:val="20"/>
              </w:rPr>
              <w:t xml:space="preserve"> przykłady wprowadzenia zmiany</w:t>
            </w:r>
          </w:p>
        </w:tc>
        <w:tc>
          <w:tcPr>
            <w:tcW w:w="3428" w:type="dxa"/>
          </w:tcPr>
          <w:p w:rsidR="00966694" w:rsidRPr="00C135C6" w:rsidRDefault="00966694" w:rsidP="00C135C6">
            <w:pPr>
              <w:numPr>
                <w:ilvl w:val="0"/>
                <w:numId w:val="104"/>
              </w:numPr>
              <w:ind w:left="225" w:hanging="286"/>
              <w:rPr>
                <w:rFonts w:ascii="Arial" w:hAnsi="Arial" w:cs="Arial"/>
                <w:color w:val="auto"/>
                <w:sz w:val="20"/>
              </w:rPr>
            </w:pPr>
            <w:r w:rsidRPr="00C135C6">
              <w:rPr>
                <w:rFonts w:ascii="Arial" w:hAnsi="Arial" w:cs="Arial"/>
                <w:color w:val="auto"/>
                <w:sz w:val="20"/>
              </w:rPr>
              <w:t>wskazać sposoby prowadzenia dokumentacji serwisowej podczas eksploatowania instalacji i urządzeń do wytwarzania energii cieplnej</w:t>
            </w:r>
          </w:p>
          <w:p w:rsidR="00966694" w:rsidRPr="00C135C6" w:rsidRDefault="00966694" w:rsidP="00C135C6">
            <w:pPr>
              <w:pStyle w:val="Akapitzlist"/>
              <w:numPr>
                <w:ilvl w:val="0"/>
                <w:numId w:val="104"/>
              </w:numPr>
              <w:ind w:left="225" w:hanging="286"/>
              <w:contextualSpacing w:val="0"/>
              <w:rPr>
                <w:rFonts w:ascii="Arial" w:hAnsi="Arial" w:cs="Arial"/>
                <w:color w:val="auto"/>
                <w:sz w:val="20"/>
              </w:rPr>
            </w:pPr>
            <w:r w:rsidRPr="00C135C6">
              <w:rPr>
                <w:rFonts w:ascii="Arial" w:hAnsi="Arial" w:cs="Arial"/>
                <w:color w:val="auto"/>
                <w:sz w:val="20"/>
              </w:rPr>
              <w:t xml:space="preserve">określić wytyczne lokalizacji uszkodzeń i czynności konserwacyjnych na podstawie instrukcji serwisowej </w:t>
            </w:r>
          </w:p>
          <w:p w:rsidR="00966694" w:rsidRPr="00C135C6" w:rsidRDefault="00966694" w:rsidP="00C135C6">
            <w:pPr>
              <w:pStyle w:val="Akapitzlist"/>
              <w:numPr>
                <w:ilvl w:val="0"/>
                <w:numId w:val="104"/>
              </w:numPr>
              <w:ind w:left="225" w:hanging="286"/>
              <w:contextualSpacing w:val="0"/>
              <w:rPr>
                <w:rFonts w:ascii="Arial" w:hAnsi="Arial" w:cs="Arial"/>
                <w:color w:val="auto"/>
                <w:sz w:val="20"/>
              </w:rPr>
            </w:pPr>
            <w:r w:rsidRPr="00C135C6">
              <w:rPr>
                <w:rFonts w:ascii="Arial" w:hAnsi="Arial" w:cs="Arial"/>
                <w:color w:val="auto"/>
                <w:sz w:val="20"/>
              </w:rPr>
              <w:t>ocenić skutki wprowadzenia zmiany po analizie dokumentacji</w:t>
            </w:r>
          </w:p>
          <w:p w:rsidR="00966694" w:rsidRPr="00C135C6" w:rsidRDefault="00966694" w:rsidP="00C135C6">
            <w:pPr>
              <w:pStyle w:val="Akapitzlist"/>
              <w:ind w:left="225" w:hanging="286"/>
              <w:contextualSpacing w:val="0"/>
              <w:rPr>
                <w:rFonts w:ascii="Arial" w:hAnsi="Arial" w:cs="Arial"/>
                <w:color w:val="auto"/>
                <w:sz w:val="20"/>
              </w:rPr>
            </w:pPr>
          </w:p>
        </w:tc>
        <w:tc>
          <w:tcPr>
            <w:tcW w:w="1130" w:type="dxa"/>
            <w:vMerge/>
          </w:tcPr>
          <w:p w:rsidR="00966694" w:rsidRPr="00C135C6" w:rsidRDefault="00966694" w:rsidP="00C135C6">
            <w:pPr>
              <w:ind w:left="225"/>
              <w:rPr>
                <w:rFonts w:ascii="Arial" w:hAnsi="Arial" w:cs="Arial"/>
                <w:color w:val="auto"/>
                <w:sz w:val="20"/>
              </w:rPr>
            </w:pPr>
          </w:p>
        </w:tc>
      </w:tr>
      <w:tr w:rsidR="00FD6E81" w:rsidRPr="00C135C6" w:rsidTr="00B26C6A">
        <w:trPr>
          <w:trHeight w:val="425"/>
        </w:trPr>
        <w:tc>
          <w:tcPr>
            <w:tcW w:w="1972" w:type="dxa"/>
            <w:vMerge w:val="restart"/>
            <w:vAlign w:val="center"/>
          </w:tcPr>
          <w:p w:rsidR="00FD6E81" w:rsidRPr="00CF6656" w:rsidRDefault="00FD6E81" w:rsidP="00AA7538">
            <w:pPr>
              <w:rPr>
                <w:rFonts w:ascii="Arial" w:hAnsi="Arial" w:cs="Arial"/>
                <w:color w:val="auto"/>
                <w:sz w:val="20"/>
                <w:szCs w:val="20"/>
              </w:rPr>
            </w:pPr>
            <w:r w:rsidRPr="00CF6656">
              <w:rPr>
                <w:rFonts w:ascii="Arial" w:hAnsi="Arial" w:cs="Arial"/>
                <w:color w:val="auto"/>
                <w:sz w:val="20"/>
                <w:szCs w:val="20"/>
              </w:rPr>
              <w:t>Kompetencje personalne i społeczne  *)</w:t>
            </w:r>
          </w:p>
        </w:tc>
        <w:tc>
          <w:tcPr>
            <w:tcW w:w="2188" w:type="dxa"/>
          </w:tcPr>
          <w:p w:rsidR="00FD6E81" w:rsidRPr="00CF6656" w:rsidRDefault="00FD6E81" w:rsidP="00AA7538">
            <w:pPr>
              <w:rPr>
                <w:rFonts w:ascii="Arial" w:hAnsi="Arial" w:cs="Arial"/>
                <w:color w:val="auto"/>
                <w:sz w:val="20"/>
                <w:szCs w:val="20"/>
              </w:rPr>
            </w:pPr>
            <w:r w:rsidRPr="00CF6656">
              <w:rPr>
                <w:rFonts w:ascii="Arial" w:hAnsi="Arial" w:cs="Arial"/>
                <w:color w:val="auto"/>
                <w:sz w:val="20"/>
                <w:szCs w:val="20"/>
              </w:rPr>
              <w:t>1) Przestrzeganie zasad kultury osobistej i etyki zawodowej</w:t>
            </w:r>
          </w:p>
        </w:tc>
        <w:tc>
          <w:tcPr>
            <w:tcW w:w="795" w:type="dxa"/>
          </w:tcPr>
          <w:p w:rsidR="00FD6E81" w:rsidRPr="00CF6656" w:rsidRDefault="00FD6E81" w:rsidP="00AA7538">
            <w:pPr>
              <w:jc w:val="center"/>
              <w:rPr>
                <w:rFonts w:ascii="Arial" w:hAnsi="Arial" w:cs="Arial"/>
                <w:color w:val="auto"/>
                <w:sz w:val="20"/>
                <w:szCs w:val="20"/>
              </w:rPr>
            </w:pPr>
          </w:p>
        </w:tc>
        <w:tc>
          <w:tcPr>
            <w:tcW w:w="4345" w:type="dxa"/>
          </w:tcPr>
          <w:p w:rsidR="00FD6E81" w:rsidRPr="00CF6656" w:rsidRDefault="00FD6E81" w:rsidP="009E42B3">
            <w:pPr>
              <w:numPr>
                <w:ilvl w:val="0"/>
                <w:numId w:val="136"/>
              </w:numPr>
              <w:ind w:left="356"/>
              <w:rPr>
                <w:rFonts w:ascii="Arial" w:hAnsi="Arial" w:cs="Arial"/>
                <w:color w:val="auto"/>
                <w:sz w:val="20"/>
                <w:szCs w:val="20"/>
              </w:rPr>
            </w:pPr>
            <w:r w:rsidRPr="00CF6656">
              <w:rPr>
                <w:rFonts w:ascii="Arial" w:hAnsi="Arial" w:cs="Arial"/>
                <w:color w:val="auto"/>
                <w:sz w:val="20"/>
                <w:szCs w:val="20"/>
              </w:rPr>
              <w:t>stosować zasady kultury osobistej i ogólnie przyjęte</w:t>
            </w:r>
          </w:p>
          <w:p w:rsidR="00FD6E81" w:rsidRPr="00CF6656" w:rsidRDefault="00FD6E81" w:rsidP="00AA7538">
            <w:pPr>
              <w:ind w:left="356"/>
              <w:rPr>
                <w:rFonts w:ascii="Arial" w:hAnsi="Arial" w:cs="Arial"/>
                <w:color w:val="auto"/>
                <w:sz w:val="20"/>
                <w:szCs w:val="20"/>
              </w:rPr>
            </w:pPr>
            <w:r w:rsidRPr="00CF6656">
              <w:rPr>
                <w:rFonts w:ascii="Arial" w:hAnsi="Arial" w:cs="Arial"/>
                <w:color w:val="auto"/>
                <w:sz w:val="20"/>
                <w:szCs w:val="20"/>
              </w:rPr>
              <w:t>normy zachowania w środowisku pracy</w:t>
            </w:r>
          </w:p>
          <w:p w:rsidR="00FD6E81" w:rsidRPr="00CF6656" w:rsidRDefault="00FD6E81" w:rsidP="009E42B3">
            <w:pPr>
              <w:numPr>
                <w:ilvl w:val="0"/>
                <w:numId w:val="136"/>
              </w:numPr>
              <w:ind w:left="356"/>
              <w:rPr>
                <w:rFonts w:ascii="Arial" w:hAnsi="Arial" w:cs="Arial"/>
                <w:color w:val="auto"/>
                <w:sz w:val="20"/>
                <w:szCs w:val="20"/>
              </w:rPr>
            </w:pPr>
            <w:r w:rsidRPr="00CF6656">
              <w:rPr>
                <w:rFonts w:ascii="Arial" w:hAnsi="Arial" w:cs="Arial"/>
                <w:color w:val="auto"/>
                <w:sz w:val="20"/>
                <w:szCs w:val="20"/>
              </w:rPr>
              <w:t>przyjmować odpowiedzialność za powierzone informacje zawodowe</w:t>
            </w:r>
          </w:p>
          <w:p w:rsidR="00FD6E81" w:rsidRPr="00CF6656" w:rsidRDefault="00FD6E81" w:rsidP="009E42B3">
            <w:pPr>
              <w:numPr>
                <w:ilvl w:val="0"/>
                <w:numId w:val="136"/>
              </w:numPr>
              <w:ind w:left="356"/>
              <w:rPr>
                <w:rFonts w:ascii="Arial" w:hAnsi="Arial" w:cs="Arial"/>
                <w:color w:val="auto"/>
                <w:sz w:val="20"/>
                <w:szCs w:val="20"/>
              </w:rPr>
            </w:pPr>
            <w:r w:rsidRPr="00CF6656">
              <w:rPr>
                <w:rFonts w:ascii="Arial" w:hAnsi="Arial" w:cs="Arial"/>
                <w:color w:val="auto"/>
                <w:sz w:val="20"/>
                <w:szCs w:val="20"/>
              </w:rPr>
              <w:t>respektować zasady dotyczące przestrzegania</w:t>
            </w:r>
          </w:p>
          <w:p w:rsidR="00FD6E81" w:rsidRPr="00CF6656" w:rsidRDefault="00FD6E81" w:rsidP="00AA7538">
            <w:pPr>
              <w:ind w:left="356"/>
              <w:rPr>
                <w:rFonts w:ascii="Arial" w:hAnsi="Arial" w:cs="Arial"/>
                <w:color w:val="auto"/>
                <w:sz w:val="20"/>
                <w:szCs w:val="20"/>
              </w:rPr>
            </w:pPr>
            <w:r w:rsidRPr="00CF6656">
              <w:rPr>
                <w:rFonts w:ascii="Arial" w:hAnsi="Arial" w:cs="Arial"/>
                <w:color w:val="auto"/>
                <w:sz w:val="20"/>
                <w:szCs w:val="20"/>
              </w:rPr>
              <w:t>tajemnicy związanej z zawodem i miejscem</w:t>
            </w:r>
          </w:p>
          <w:p w:rsidR="00FD6E81" w:rsidRPr="00CF6656" w:rsidRDefault="00FD6E81" w:rsidP="00AA7538">
            <w:pPr>
              <w:ind w:left="356"/>
              <w:rPr>
                <w:rFonts w:ascii="Arial" w:hAnsi="Arial" w:cs="Arial"/>
                <w:color w:val="auto"/>
                <w:sz w:val="20"/>
                <w:szCs w:val="20"/>
              </w:rPr>
            </w:pPr>
            <w:r w:rsidRPr="00CF6656">
              <w:rPr>
                <w:rFonts w:ascii="Arial" w:hAnsi="Arial" w:cs="Arial"/>
                <w:color w:val="auto"/>
                <w:sz w:val="20"/>
                <w:szCs w:val="20"/>
              </w:rPr>
              <w:t>pracy</w:t>
            </w:r>
          </w:p>
        </w:tc>
        <w:tc>
          <w:tcPr>
            <w:tcW w:w="3428" w:type="dxa"/>
          </w:tcPr>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wyjaśniać, na czym polega zachowanie etyczne</w:t>
            </w:r>
            <w:r w:rsidR="00C135C6" w:rsidRPr="00C135C6">
              <w:rPr>
                <w:rFonts w:ascii="Arial" w:hAnsi="Arial" w:cs="Arial"/>
                <w:color w:val="auto"/>
                <w:sz w:val="20"/>
              </w:rPr>
              <w:t xml:space="preserve"> </w:t>
            </w:r>
            <w:r w:rsidRPr="00C135C6">
              <w:rPr>
                <w:rFonts w:ascii="Arial" w:hAnsi="Arial" w:cs="Arial"/>
                <w:color w:val="auto"/>
                <w:sz w:val="20"/>
              </w:rPr>
              <w:t>w zawodzie</w:t>
            </w:r>
          </w:p>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wskazywać przykłady zachowań etycznych</w:t>
            </w:r>
            <w:r w:rsidR="00C135C6" w:rsidRPr="00C135C6">
              <w:rPr>
                <w:rFonts w:ascii="Arial" w:hAnsi="Arial" w:cs="Arial"/>
                <w:color w:val="auto"/>
                <w:sz w:val="20"/>
              </w:rPr>
              <w:t xml:space="preserve"> </w:t>
            </w:r>
            <w:r w:rsidRPr="00C135C6">
              <w:rPr>
                <w:rFonts w:ascii="Arial" w:hAnsi="Arial" w:cs="Arial"/>
                <w:color w:val="auto"/>
                <w:sz w:val="20"/>
              </w:rPr>
              <w:t>w zawodzie</w:t>
            </w:r>
          </w:p>
        </w:tc>
        <w:tc>
          <w:tcPr>
            <w:tcW w:w="1130" w:type="dxa"/>
            <w:vMerge w:val="restart"/>
          </w:tcPr>
          <w:p w:rsidR="00FD6E81" w:rsidRPr="00C135C6" w:rsidRDefault="00FD6E81" w:rsidP="00C135C6">
            <w:pPr>
              <w:numPr>
                <w:ilvl w:val="0"/>
                <w:numId w:val="104"/>
              </w:numPr>
              <w:ind w:left="225" w:hanging="286"/>
              <w:rPr>
                <w:rFonts w:ascii="Arial" w:hAnsi="Arial" w:cs="Arial"/>
                <w:color w:val="auto"/>
                <w:sz w:val="20"/>
              </w:rPr>
            </w:pPr>
          </w:p>
        </w:tc>
      </w:tr>
      <w:tr w:rsidR="00FD6E81" w:rsidRPr="00C135C6" w:rsidTr="00B26C6A">
        <w:trPr>
          <w:trHeight w:val="425"/>
        </w:trPr>
        <w:tc>
          <w:tcPr>
            <w:tcW w:w="1972" w:type="dxa"/>
            <w:vMerge/>
            <w:vAlign w:val="center"/>
          </w:tcPr>
          <w:p w:rsidR="00FD6E81" w:rsidRPr="00CF6656" w:rsidRDefault="00FD6E81" w:rsidP="00AA7538">
            <w:pPr>
              <w:rPr>
                <w:rFonts w:ascii="Arial" w:hAnsi="Arial" w:cs="Arial"/>
                <w:color w:val="auto"/>
                <w:sz w:val="20"/>
                <w:szCs w:val="20"/>
              </w:rPr>
            </w:pPr>
          </w:p>
        </w:tc>
        <w:tc>
          <w:tcPr>
            <w:tcW w:w="2188" w:type="dxa"/>
          </w:tcPr>
          <w:p w:rsidR="00FD6E81" w:rsidRPr="00CF6656" w:rsidRDefault="00BC0CAB" w:rsidP="00AA7538">
            <w:pPr>
              <w:rPr>
                <w:rFonts w:ascii="Arial" w:hAnsi="Arial" w:cs="Arial"/>
                <w:color w:val="auto"/>
                <w:sz w:val="20"/>
                <w:szCs w:val="20"/>
              </w:rPr>
            </w:pPr>
            <w:r>
              <w:rPr>
                <w:rFonts w:ascii="Arial" w:hAnsi="Arial" w:cs="Arial"/>
                <w:color w:val="auto"/>
                <w:sz w:val="20"/>
                <w:szCs w:val="20"/>
              </w:rPr>
              <w:t>2) Planowanie wykonania</w:t>
            </w:r>
            <w:r w:rsidR="00FD6E81" w:rsidRPr="00CF6656">
              <w:rPr>
                <w:rFonts w:ascii="Arial" w:hAnsi="Arial" w:cs="Arial"/>
                <w:color w:val="auto"/>
                <w:sz w:val="20"/>
                <w:szCs w:val="20"/>
              </w:rPr>
              <w:t xml:space="preserve"> zadania</w:t>
            </w:r>
          </w:p>
        </w:tc>
        <w:tc>
          <w:tcPr>
            <w:tcW w:w="795" w:type="dxa"/>
          </w:tcPr>
          <w:p w:rsidR="00FD6E81" w:rsidRPr="00CF6656" w:rsidRDefault="00FD6E81" w:rsidP="00AA7538">
            <w:pPr>
              <w:jc w:val="center"/>
              <w:rPr>
                <w:rFonts w:ascii="Arial" w:hAnsi="Arial" w:cs="Arial"/>
                <w:color w:val="auto"/>
                <w:sz w:val="20"/>
                <w:szCs w:val="20"/>
              </w:rPr>
            </w:pPr>
          </w:p>
        </w:tc>
        <w:tc>
          <w:tcPr>
            <w:tcW w:w="4345" w:type="dxa"/>
          </w:tcPr>
          <w:p w:rsidR="00FD6E81" w:rsidRPr="00C135C6" w:rsidRDefault="00FD6E81" w:rsidP="00AA7538">
            <w:pPr>
              <w:numPr>
                <w:ilvl w:val="0"/>
                <w:numId w:val="92"/>
              </w:numPr>
              <w:ind w:left="341"/>
              <w:rPr>
                <w:rFonts w:ascii="Arial" w:hAnsi="Arial" w:cs="Arial"/>
                <w:color w:val="auto"/>
                <w:sz w:val="20"/>
                <w:szCs w:val="20"/>
              </w:rPr>
            </w:pPr>
            <w:r w:rsidRPr="00C135C6">
              <w:rPr>
                <w:rFonts w:ascii="Arial" w:hAnsi="Arial" w:cs="Arial"/>
                <w:color w:val="auto"/>
                <w:sz w:val="20"/>
                <w:szCs w:val="20"/>
              </w:rPr>
              <w:t>omawiać czynności realizowane w ramach czasu</w:t>
            </w:r>
            <w:r w:rsidR="00C135C6" w:rsidRPr="00C135C6">
              <w:rPr>
                <w:rFonts w:ascii="Arial" w:hAnsi="Arial" w:cs="Arial"/>
                <w:color w:val="auto"/>
                <w:sz w:val="20"/>
                <w:szCs w:val="20"/>
              </w:rPr>
              <w:t xml:space="preserve"> </w:t>
            </w:r>
            <w:r w:rsidRPr="00C135C6">
              <w:rPr>
                <w:rFonts w:ascii="Arial" w:hAnsi="Arial" w:cs="Arial"/>
                <w:color w:val="auto"/>
                <w:sz w:val="20"/>
                <w:szCs w:val="20"/>
              </w:rPr>
              <w:t>pracy</w:t>
            </w:r>
          </w:p>
          <w:p w:rsidR="00FD6E81" w:rsidRPr="00CF6656" w:rsidRDefault="00FD6E81" w:rsidP="00AA7538">
            <w:pPr>
              <w:numPr>
                <w:ilvl w:val="0"/>
                <w:numId w:val="92"/>
              </w:numPr>
              <w:ind w:left="341"/>
              <w:rPr>
                <w:rFonts w:ascii="Arial" w:hAnsi="Arial" w:cs="Arial"/>
                <w:color w:val="auto"/>
                <w:sz w:val="20"/>
                <w:szCs w:val="20"/>
              </w:rPr>
            </w:pPr>
            <w:r w:rsidRPr="00CF6656">
              <w:rPr>
                <w:rFonts w:ascii="Arial" w:hAnsi="Arial" w:cs="Arial"/>
                <w:color w:val="auto"/>
                <w:sz w:val="20"/>
                <w:szCs w:val="20"/>
              </w:rPr>
              <w:t>określać czas realizacji zadań</w:t>
            </w:r>
          </w:p>
          <w:p w:rsidR="00FD6E81" w:rsidRPr="00CF6656" w:rsidRDefault="00FD6E81" w:rsidP="00AA7538">
            <w:pPr>
              <w:numPr>
                <w:ilvl w:val="0"/>
                <w:numId w:val="92"/>
              </w:numPr>
              <w:ind w:left="341"/>
              <w:rPr>
                <w:rFonts w:ascii="Arial" w:hAnsi="Arial" w:cs="Arial"/>
                <w:color w:val="auto"/>
                <w:sz w:val="20"/>
                <w:szCs w:val="20"/>
              </w:rPr>
            </w:pPr>
            <w:r w:rsidRPr="00CF6656">
              <w:rPr>
                <w:rFonts w:ascii="Arial" w:hAnsi="Arial" w:cs="Arial"/>
                <w:color w:val="auto"/>
                <w:sz w:val="20"/>
                <w:szCs w:val="20"/>
              </w:rPr>
              <w:t>realizować działania w wyznaczonym czasie</w:t>
            </w:r>
          </w:p>
          <w:p w:rsidR="00FD6E81" w:rsidRPr="00CF6656" w:rsidRDefault="00FD6E81" w:rsidP="00AA7538">
            <w:pPr>
              <w:numPr>
                <w:ilvl w:val="0"/>
                <w:numId w:val="92"/>
              </w:numPr>
              <w:ind w:left="341"/>
              <w:rPr>
                <w:rFonts w:ascii="Arial" w:hAnsi="Arial" w:cs="Arial"/>
                <w:color w:val="auto"/>
                <w:sz w:val="20"/>
                <w:szCs w:val="20"/>
              </w:rPr>
            </w:pPr>
            <w:r w:rsidRPr="00CF6656">
              <w:rPr>
                <w:rFonts w:ascii="Arial" w:hAnsi="Arial" w:cs="Arial"/>
                <w:color w:val="auto"/>
                <w:sz w:val="20"/>
                <w:szCs w:val="20"/>
              </w:rPr>
              <w:t>monitorować realizację zaplanowanych działań</w:t>
            </w:r>
          </w:p>
        </w:tc>
        <w:tc>
          <w:tcPr>
            <w:tcW w:w="3428" w:type="dxa"/>
          </w:tcPr>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dokonywać modyfikacji zaplanowanych działań</w:t>
            </w:r>
          </w:p>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dokonać samooceny wykonanej pracy</w:t>
            </w:r>
          </w:p>
        </w:tc>
        <w:tc>
          <w:tcPr>
            <w:tcW w:w="1130" w:type="dxa"/>
            <w:vMerge/>
          </w:tcPr>
          <w:p w:rsidR="00FD6E81" w:rsidRPr="00C135C6" w:rsidRDefault="00FD6E81" w:rsidP="00C135C6">
            <w:pPr>
              <w:numPr>
                <w:ilvl w:val="0"/>
                <w:numId w:val="104"/>
              </w:numPr>
              <w:ind w:left="225" w:hanging="286"/>
              <w:rPr>
                <w:rFonts w:ascii="Arial" w:hAnsi="Arial" w:cs="Arial"/>
                <w:color w:val="auto"/>
                <w:sz w:val="20"/>
              </w:rPr>
            </w:pPr>
          </w:p>
        </w:tc>
      </w:tr>
      <w:tr w:rsidR="00FD6E81" w:rsidRPr="00C135C6" w:rsidTr="00B26C6A">
        <w:trPr>
          <w:trHeight w:val="425"/>
        </w:trPr>
        <w:tc>
          <w:tcPr>
            <w:tcW w:w="1972" w:type="dxa"/>
            <w:vMerge/>
            <w:vAlign w:val="center"/>
          </w:tcPr>
          <w:p w:rsidR="00FD6E81" w:rsidRPr="00CF6656" w:rsidRDefault="00FD6E81" w:rsidP="00AA7538">
            <w:pPr>
              <w:rPr>
                <w:rFonts w:ascii="Arial" w:hAnsi="Arial" w:cs="Arial"/>
                <w:color w:val="auto"/>
                <w:sz w:val="20"/>
                <w:szCs w:val="20"/>
              </w:rPr>
            </w:pPr>
          </w:p>
        </w:tc>
        <w:tc>
          <w:tcPr>
            <w:tcW w:w="2188" w:type="dxa"/>
          </w:tcPr>
          <w:p w:rsidR="00FD6E81" w:rsidRPr="00CF6656" w:rsidRDefault="00FD6E81" w:rsidP="00AA7538">
            <w:pPr>
              <w:rPr>
                <w:rFonts w:ascii="Arial" w:hAnsi="Arial" w:cs="Arial"/>
                <w:color w:val="auto"/>
                <w:sz w:val="20"/>
                <w:szCs w:val="20"/>
              </w:rPr>
            </w:pPr>
            <w:r w:rsidRPr="00CF6656">
              <w:rPr>
                <w:rFonts w:ascii="Arial" w:hAnsi="Arial" w:cs="Arial"/>
                <w:color w:val="auto"/>
                <w:sz w:val="20"/>
                <w:szCs w:val="20"/>
              </w:rPr>
              <w:t xml:space="preserve">3) </w:t>
            </w:r>
            <w:r w:rsidR="00964C57">
              <w:rPr>
                <w:rFonts w:ascii="Arial" w:hAnsi="Arial" w:cs="Arial"/>
                <w:color w:val="auto"/>
                <w:sz w:val="20"/>
                <w:szCs w:val="20"/>
              </w:rPr>
              <w:t>Ponoszenie odpowiedzialności</w:t>
            </w:r>
            <w:r w:rsidRPr="00CF6656">
              <w:rPr>
                <w:rFonts w:ascii="Arial" w:hAnsi="Arial" w:cs="Arial"/>
                <w:color w:val="auto"/>
                <w:sz w:val="20"/>
                <w:szCs w:val="20"/>
              </w:rPr>
              <w:t xml:space="preserve"> za podejmowane działania</w:t>
            </w:r>
          </w:p>
        </w:tc>
        <w:tc>
          <w:tcPr>
            <w:tcW w:w="795" w:type="dxa"/>
          </w:tcPr>
          <w:p w:rsidR="00FD6E81" w:rsidRPr="00CF6656" w:rsidRDefault="00FD6E81" w:rsidP="00AA7538">
            <w:pPr>
              <w:jc w:val="center"/>
              <w:rPr>
                <w:rFonts w:ascii="Arial" w:hAnsi="Arial" w:cs="Arial"/>
                <w:color w:val="auto"/>
                <w:sz w:val="20"/>
                <w:szCs w:val="20"/>
              </w:rPr>
            </w:pPr>
          </w:p>
        </w:tc>
        <w:tc>
          <w:tcPr>
            <w:tcW w:w="4345" w:type="dxa"/>
          </w:tcPr>
          <w:p w:rsidR="00FD6E81" w:rsidRPr="00CF6656" w:rsidRDefault="00FD6E81" w:rsidP="009E42B3">
            <w:pPr>
              <w:numPr>
                <w:ilvl w:val="1"/>
                <w:numId w:val="137"/>
              </w:numPr>
              <w:ind w:left="440"/>
              <w:rPr>
                <w:rFonts w:ascii="Arial" w:hAnsi="Arial" w:cs="Arial"/>
                <w:color w:val="auto"/>
                <w:sz w:val="20"/>
                <w:szCs w:val="20"/>
              </w:rPr>
            </w:pPr>
            <w:r w:rsidRPr="00CF6656">
              <w:rPr>
                <w:rFonts w:ascii="Arial" w:hAnsi="Arial" w:cs="Arial"/>
                <w:color w:val="auto"/>
                <w:sz w:val="20"/>
                <w:szCs w:val="20"/>
              </w:rPr>
              <w:t>przewidywać skutki podejmowanych działań,</w:t>
            </w:r>
          </w:p>
          <w:p w:rsidR="00FD6E81" w:rsidRPr="00CF6656" w:rsidRDefault="00FD6E81" w:rsidP="00AA7538">
            <w:pPr>
              <w:ind w:left="440"/>
              <w:rPr>
                <w:rFonts w:ascii="Arial" w:hAnsi="Arial" w:cs="Arial"/>
                <w:color w:val="auto"/>
                <w:sz w:val="20"/>
                <w:szCs w:val="20"/>
              </w:rPr>
            </w:pPr>
            <w:r w:rsidRPr="00CF6656">
              <w:rPr>
                <w:rFonts w:ascii="Arial" w:hAnsi="Arial" w:cs="Arial"/>
                <w:color w:val="auto"/>
                <w:sz w:val="20"/>
                <w:szCs w:val="20"/>
              </w:rPr>
              <w:t>w tym prawne</w:t>
            </w:r>
          </w:p>
          <w:p w:rsidR="00FD6E81" w:rsidRPr="00CF6656" w:rsidRDefault="00FD6E81" w:rsidP="009E42B3">
            <w:pPr>
              <w:numPr>
                <w:ilvl w:val="1"/>
                <w:numId w:val="137"/>
              </w:numPr>
              <w:ind w:left="440"/>
              <w:rPr>
                <w:rFonts w:ascii="Arial" w:hAnsi="Arial" w:cs="Arial"/>
                <w:color w:val="auto"/>
                <w:sz w:val="20"/>
                <w:szCs w:val="20"/>
              </w:rPr>
            </w:pPr>
            <w:r w:rsidRPr="00CF6656">
              <w:rPr>
                <w:rFonts w:ascii="Arial" w:hAnsi="Arial" w:cs="Arial"/>
                <w:color w:val="auto"/>
                <w:sz w:val="20"/>
                <w:szCs w:val="20"/>
              </w:rPr>
              <w:t>wykazywać świadomość odpowiedzialności</w:t>
            </w:r>
          </w:p>
          <w:p w:rsidR="00FD6E81" w:rsidRPr="00CF6656" w:rsidRDefault="00FD6E81" w:rsidP="00AA7538">
            <w:pPr>
              <w:ind w:left="440"/>
              <w:rPr>
                <w:rFonts w:ascii="Arial" w:hAnsi="Arial" w:cs="Arial"/>
                <w:color w:val="auto"/>
                <w:sz w:val="20"/>
                <w:szCs w:val="20"/>
              </w:rPr>
            </w:pPr>
            <w:r w:rsidRPr="00CF6656">
              <w:rPr>
                <w:rFonts w:ascii="Arial" w:hAnsi="Arial" w:cs="Arial"/>
                <w:color w:val="auto"/>
                <w:sz w:val="20"/>
                <w:szCs w:val="20"/>
              </w:rPr>
              <w:t>za wykonywaną pracę</w:t>
            </w:r>
          </w:p>
          <w:p w:rsidR="00FD6E81" w:rsidRPr="00CF6656" w:rsidRDefault="00FD6E81" w:rsidP="009E42B3">
            <w:pPr>
              <w:numPr>
                <w:ilvl w:val="1"/>
                <w:numId w:val="137"/>
              </w:numPr>
              <w:ind w:left="440"/>
              <w:rPr>
                <w:rFonts w:ascii="Arial" w:hAnsi="Arial" w:cs="Arial"/>
                <w:color w:val="auto"/>
                <w:sz w:val="20"/>
                <w:szCs w:val="20"/>
              </w:rPr>
            </w:pPr>
            <w:r w:rsidRPr="00CF6656">
              <w:rPr>
                <w:rFonts w:ascii="Arial" w:hAnsi="Arial" w:cs="Arial"/>
                <w:color w:val="auto"/>
                <w:sz w:val="20"/>
                <w:szCs w:val="20"/>
              </w:rPr>
              <w:t>oceniać podejmowane działania</w:t>
            </w:r>
          </w:p>
          <w:p w:rsidR="00FD6E81" w:rsidRPr="00CF6656" w:rsidRDefault="00FD6E81" w:rsidP="00AA7538">
            <w:pPr>
              <w:ind w:left="440"/>
              <w:rPr>
                <w:rFonts w:ascii="Arial" w:hAnsi="Arial" w:cs="Arial"/>
                <w:color w:val="auto"/>
                <w:sz w:val="20"/>
                <w:szCs w:val="20"/>
              </w:rPr>
            </w:pPr>
          </w:p>
        </w:tc>
        <w:tc>
          <w:tcPr>
            <w:tcW w:w="3428" w:type="dxa"/>
          </w:tcPr>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przewidywać konsekwencje niewłaściwego</w:t>
            </w:r>
            <w:r w:rsidR="00C135C6" w:rsidRPr="00C135C6">
              <w:rPr>
                <w:rFonts w:ascii="Arial" w:hAnsi="Arial" w:cs="Arial"/>
                <w:color w:val="auto"/>
                <w:sz w:val="20"/>
              </w:rPr>
              <w:t xml:space="preserve"> </w:t>
            </w:r>
            <w:r w:rsidRPr="00C135C6">
              <w:rPr>
                <w:rFonts w:ascii="Arial" w:hAnsi="Arial" w:cs="Arial"/>
                <w:color w:val="auto"/>
                <w:sz w:val="20"/>
              </w:rPr>
              <w:t>wykonywania czynności zawodowych</w:t>
            </w:r>
            <w:r w:rsidR="00C135C6" w:rsidRPr="00C135C6">
              <w:rPr>
                <w:rFonts w:ascii="Arial" w:hAnsi="Arial" w:cs="Arial"/>
                <w:color w:val="auto"/>
                <w:sz w:val="20"/>
              </w:rPr>
              <w:t xml:space="preserve"> </w:t>
            </w:r>
            <w:r w:rsidRPr="00C135C6">
              <w:rPr>
                <w:rFonts w:ascii="Arial" w:hAnsi="Arial" w:cs="Arial"/>
                <w:color w:val="auto"/>
                <w:sz w:val="20"/>
              </w:rPr>
              <w:t>na stanowisku pracy, w tym posługiwania się</w:t>
            </w:r>
            <w:r w:rsidR="00C135C6" w:rsidRPr="00C135C6">
              <w:rPr>
                <w:rFonts w:ascii="Arial" w:hAnsi="Arial" w:cs="Arial"/>
                <w:color w:val="auto"/>
                <w:sz w:val="20"/>
              </w:rPr>
              <w:t xml:space="preserve"> </w:t>
            </w:r>
            <w:r w:rsidRPr="00C135C6">
              <w:rPr>
                <w:rFonts w:ascii="Arial" w:hAnsi="Arial" w:cs="Arial"/>
                <w:color w:val="auto"/>
                <w:sz w:val="20"/>
              </w:rPr>
              <w:t>niebezpiecznymi substancjami, i niewłaściwej</w:t>
            </w:r>
            <w:r w:rsidR="00C135C6" w:rsidRPr="00C135C6">
              <w:rPr>
                <w:rFonts w:ascii="Arial" w:hAnsi="Arial" w:cs="Arial"/>
                <w:color w:val="auto"/>
                <w:sz w:val="20"/>
              </w:rPr>
              <w:t xml:space="preserve"> </w:t>
            </w:r>
            <w:r w:rsidRPr="00C135C6">
              <w:rPr>
                <w:rFonts w:ascii="Arial" w:hAnsi="Arial" w:cs="Arial"/>
                <w:color w:val="auto"/>
                <w:sz w:val="20"/>
              </w:rPr>
              <w:t>eksploatacji maszyn i urządzeń na stanowisku</w:t>
            </w:r>
            <w:r w:rsidR="00C135C6" w:rsidRPr="00C135C6">
              <w:rPr>
                <w:rFonts w:ascii="Arial" w:hAnsi="Arial" w:cs="Arial"/>
                <w:color w:val="auto"/>
                <w:sz w:val="20"/>
              </w:rPr>
              <w:t xml:space="preserve"> </w:t>
            </w:r>
            <w:r w:rsidRPr="00C135C6">
              <w:rPr>
                <w:rFonts w:ascii="Arial" w:hAnsi="Arial" w:cs="Arial"/>
                <w:color w:val="auto"/>
                <w:sz w:val="20"/>
              </w:rPr>
              <w:t>pracy</w:t>
            </w:r>
          </w:p>
        </w:tc>
        <w:tc>
          <w:tcPr>
            <w:tcW w:w="1130" w:type="dxa"/>
            <w:vMerge/>
          </w:tcPr>
          <w:p w:rsidR="00FD6E81" w:rsidRPr="00C135C6" w:rsidRDefault="00FD6E81" w:rsidP="00C135C6">
            <w:pPr>
              <w:numPr>
                <w:ilvl w:val="0"/>
                <w:numId w:val="104"/>
              </w:numPr>
              <w:ind w:left="225" w:hanging="286"/>
              <w:rPr>
                <w:rFonts w:ascii="Arial" w:hAnsi="Arial" w:cs="Arial"/>
                <w:color w:val="auto"/>
                <w:sz w:val="20"/>
              </w:rPr>
            </w:pPr>
          </w:p>
        </w:tc>
      </w:tr>
      <w:tr w:rsidR="00FD6E81" w:rsidRPr="00C135C6" w:rsidTr="00B26C6A">
        <w:trPr>
          <w:trHeight w:val="425"/>
        </w:trPr>
        <w:tc>
          <w:tcPr>
            <w:tcW w:w="1972" w:type="dxa"/>
            <w:vMerge/>
            <w:vAlign w:val="center"/>
          </w:tcPr>
          <w:p w:rsidR="00FD6E81" w:rsidRDefault="00FD6E81" w:rsidP="00AA7538">
            <w:pPr>
              <w:rPr>
                <w:rFonts w:ascii="Arial" w:hAnsi="Arial" w:cs="Arial"/>
                <w:sz w:val="20"/>
                <w:szCs w:val="20"/>
              </w:rPr>
            </w:pPr>
          </w:p>
        </w:tc>
        <w:tc>
          <w:tcPr>
            <w:tcW w:w="2188" w:type="dxa"/>
          </w:tcPr>
          <w:p w:rsidR="00FD6E81" w:rsidRPr="00CF6656" w:rsidRDefault="00FD6E81" w:rsidP="00AA7538">
            <w:pPr>
              <w:rPr>
                <w:rFonts w:ascii="Arial" w:hAnsi="Arial" w:cs="Arial"/>
                <w:color w:val="auto"/>
                <w:sz w:val="20"/>
                <w:szCs w:val="20"/>
              </w:rPr>
            </w:pPr>
            <w:r w:rsidRPr="00CF6656">
              <w:rPr>
                <w:rFonts w:ascii="Arial" w:hAnsi="Arial" w:cs="Arial"/>
                <w:color w:val="auto"/>
                <w:sz w:val="20"/>
                <w:szCs w:val="20"/>
              </w:rPr>
              <w:t>4) Wykazywanie się kreatywnością i otwartością na</w:t>
            </w:r>
          </w:p>
          <w:p w:rsidR="00FD6E81" w:rsidRPr="00CF6656" w:rsidRDefault="00FD6E81" w:rsidP="00AA7538">
            <w:pPr>
              <w:rPr>
                <w:rFonts w:ascii="Arial" w:hAnsi="Arial" w:cs="Arial"/>
                <w:color w:val="auto"/>
                <w:sz w:val="20"/>
                <w:szCs w:val="20"/>
              </w:rPr>
            </w:pPr>
            <w:r w:rsidRPr="00CF6656">
              <w:rPr>
                <w:rFonts w:ascii="Arial" w:hAnsi="Arial" w:cs="Arial"/>
                <w:color w:val="auto"/>
                <w:sz w:val="20"/>
                <w:szCs w:val="20"/>
              </w:rPr>
              <w:t>zmiany</w:t>
            </w:r>
          </w:p>
        </w:tc>
        <w:tc>
          <w:tcPr>
            <w:tcW w:w="795" w:type="dxa"/>
          </w:tcPr>
          <w:p w:rsidR="00FD6E81" w:rsidRPr="00CF6656" w:rsidRDefault="00FD6E81" w:rsidP="00AA7538">
            <w:pPr>
              <w:jc w:val="center"/>
              <w:rPr>
                <w:rFonts w:ascii="Arial" w:hAnsi="Arial" w:cs="Arial"/>
                <w:color w:val="auto"/>
                <w:sz w:val="20"/>
                <w:szCs w:val="20"/>
              </w:rPr>
            </w:pPr>
          </w:p>
        </w:tc>
        <w:tc>
          <w:tcPr>
            <w:tcW w:w="4345" w:type="dxa"/>
          </w:tcPr>
          <w:p w:rsidR="00FD6E81" w:rsidRPr="00CF6656" w:rsidRDefault="00FD6E81" w:rsidP="00AA7538">
            <w:pPr>
              <w:numPr>
                <w:ilvl w:val="0"/>
                <w:numId w:val="92"/>
              </w:numPr>
              <w:ind w:left="361"/>
              <w:rPr>
                <w:rFonts w:ascii="Arial" w:hAnsi="Arial" w:cs="Arial"/>
                <w:color w:val="auto"/>
                <w:sz w:val="20"/>
                <w:szCs w:val="20"/>
              </w:rPr>
            </w:pPr>
            <w:r w:rsidRPr="00CF6656">
              <w:rPr>
                <w:rFonts w:ascii="Arial" w:hAnsi="Arial" w:cs="Arial"/>
                <w:color w:val="auto"/>
                <w:sz w:val="20"/>
                <w:szCs w:val="20"/>
              </w:rPr>
              <w:t>wskazywać przykłady wprowadzenia zmiany</w:t>
            </w:r>
          </w:p>
          <w:p w:rsidR="00FD6E81" w:rsidRPr="00CF6656" w:rsidRDefault="00FD6E81" w:rsidP="00AA7538">
            <w:pPr>
              <w:ind w:left="361"/>
              <w:rPr>
                <w:rFonts w:ascii="Arial" w:hAnsi="Arial" w:cs="Arial"/>
                <w:color w:val="auto"/>
                <w:sz w:val="20"/>
                <w:szCs w:val="20"/>
              </w:rPr>
            </w:pPr>
            <w:r w:rsidRPr="00CF6656">
              <w:rPr>
                <w:rFonts w:ascii="Arial" w:hAnsi="Arial" w:cs="Arial"/>
                <w:color w:val="auto"/>
                <w:sz w:val="20"/>
                <w:szCs w:val="20"/>
              </w:rPr>
              <w:t>i oceniania skutków jej wprowadzenia</w:t>
            </w:r>
          </w:p>
          <w:p w:rsidR="00FD6E81" w:rsidRPr="00CF6656" w:rsidRDefault="00FD6E81" w:rsidP="00AA7538">
            <w:pPr>
              <w:ind w:left="361"/>
              <w:rPr>
                <w:rFonts w:ascii="Arial" w:hAnsi="Arial" w:cs="Arial"/>
                <w:color w:val="auto"/>
                <w:sz w:val="20"/>
                <w:szCs w:val="20"/>
              </w:rPr>
            </w:pPr>
          </w:p>
        </w:tc>
        <w:tc>
          <w:tcPr>
            <w:tcW w:w="3428" w:type="dxa"/>
          </w:tcPr>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proponować sposoby rozwiązywania problemów związanych z wykonywaniem zadań zawodowych w nieprzewidywalnych warunkach</w:t>
            </w:r>
          </w:p>
        </w:tc>
        <w:tc>
          <w:tcPr>
            <w:tcW w:w="1130" w:type="dxa"/>
            <w:vMerge/>
          </w:tcPr>
          <w:p w:rsidR="00FD6E81" w:rsidRPr="00C135C6" w:rsidRDefault="00FD6E81" w:rsidP="00C135C6">
            <w:pPr>
              <w:numPr>
                <w:ilvl w:val="0"/>
                <w:numId w:val="104"/>
              </w:numPr>
              <w:ind w:left="225" w:hanging="286"/>
              <w:rPr>
                <w:rFonts w:ascii="Arial" w:hAnsi="Arial" w:cs="Arial"/>
                <w:color w:val="auto"/>
                <w:sz w:val="20"/>
              </w:rPr>
            </w:pPr>
          </w:p>
        </w:tc>
      </w:tr>
      <w:tr w:rsidR="00FD6E81" w:rsidRPr="00C135C6" w:rsidTr="00B26C6A">
        <w:trPr>
          <w:trHeight w:val="425"/>
        </w:trPr>
        <w:tc>
          <w:tcPr>
            <w:tcW w:w="1972" w:type="dxa"/>
            <w:vMerge/>
            <w:vAlign w:val="center"/>
          </w:tcPr>
          <w:p w:rsidR="00FD6E81" w:rsidRDefault="00FD6E81" w:rsidP="00AA7538">
            <w:pPr>
              <w:rPr>
                <w:rFonts w:ascii="Arial" w:hAnsi="Arial" w:cs="Arial"/>
                <w:sz w:val="20"/>
                <w:szCs w:val="20"/>
              </w:rPr>
            </w:pPr>
          </w:p>
        </w:tc>
        <w:tc>
          <w:tcPr>
            <w:tcW w:w="2188" w:type="dxa"/>
          </w:tcPr>
          <w:p w:rsidR="00FD6E81" w:rsidRPr="00CF6656" w:rsidRDefault="00FD6E81" w:rsidP="00AA7538">
            <w:pPr>
              <w:rPr>
                <w:rFonts w:ascii="Arial" w:hAnsi="Arial" w:cs="Arial"/>
                <w:color w:val="auto"/>
                <w:sz w:val="20"/>
                <w:szCs w:val="20"/>
              </w:rPr>
            </w:pPr>
            <w:r w:rsidRPr="00CF6656">
              <w:rPr>
                <w:rFonts w:ascii="Arial" w:hAnsi="Arial" w:cs="Arial"/>
                <w:color w:val="auto"/>
                <w:sz w:val="20"/>
                <w:szCs w:val="20"/>
              </w:rPr>
              <w:t>5) Stosowanie techniki radzenia sobie ze stresem</w:t>
            </w:r>
          </w:p>
        </w:tc>
        <w:tc>
          <w:tcPr>
            <w:tcW w:w="795" w:type="dxa"/>
          </w:tcPr>
          <w:p w:rsidR="00FD6E81" w:rsidRPr="00CF6656" w:rsidRDefault="00FD6E81" w:rsidP="00AA7538">
            <w:pPr>
              <w:jc w:val="center"/>
              <w:rPr>
                <w:rFonts w:ascii="Arial" w:hAnsi="Arial" w:cs="Arial"/>
                <w:color w:val="auto"/>
                <w:sz w:val="20"/>
                <w:szCs w:val="20"/>
              </w:rPr>
            </w:pPr>
          </w:p>
        </w:tc>
        <w:tc>
          <w:tcPr>
            <w:tcW w:w="4345" w:type="dxa"/>
          </w:tcPr>
          <w:p w:rsidR="00FD6E81" w:rsidRPr="00CF6656" w:rsidRDefault="00FD6E81" w:rsidP="009E42B3">
            <w:pPr>
              <w:numPr>
                <w:ilvl w:val="0"/>
                <w:numId w:val="138"/>
              </w:numPr>
              <w:ind w:left="389"/>
              <w:rPr>
                <w:rFonts w:ascii="Arial" w:hAnsi="Arial" w:cs="Arial"/>
                <w:color w:val="auto"/>
                <w:sz w:val="20"/>
                <w:szCs w:val="20"/>
              </w:rPr>
            </w:pPr>
            <w:r w:rsidRPr="00CF6656">
              <w:rPr>
                <w:rFonts w:ascii="Arial" w:hAnsi="Arial" w:cs="Arial"/>
                <w:color w:val="auto"/>
                <w:sz w:val="20"/>
                <w:szCs w:val="20"/>
              </w:rPr>
              <w:t>rozpoznawać źródła stresu podczas wykonywania</w:t>
            </w:r>
          </w:p>
          <w:p w:rsidR="00FD6E81" w:rsidRPr="00CF6656" w:rsidRDefault="00FD6E81" w:rsidP="00AA7538">
            <w:pPr>
              <w:ind w:left="455"/>
              <w:rPr>
                <w:rFonts w:ascii="Arial" w:hAnsi="Arial" w:cs="Arial"/>
                <w:color w:val="auto"/>
                <w:sz w:val="20"/>
                <w:szCs w:val="20"/>
              </w:rPr>
            </w:pPr>
            <w:r w:rsidRPr="00CF6656">
              <w:rPr>
                <w:rFonts w:ascii="Arial" w:hAnsi="Arial" w:cs="Arial"/>
                <w:color w:val="auto"/>
                <w:sz w:val="20"/>
                <w:szCs w:val="20"/>
              </w:rPr>
              <w:t>zadań zawodowych</w:t>
            </w:r>
          </w:p>
          <w:p w:rsidR="00FD6E81" w:rsidRPr="00CF6656" w:rsidRDefault="00FD6E81" w:rsidP="009E42B3">
            <w:pPr>
              <w:numPr>
                <w:ilvl w:val="0"/>
                <w:numId w:val="138"/>
              </w:numPr>
              <w:ind w:left="361"/>
              <w:rPr>
                <w:rFonts w:ascii="Arial" w:hAnsi="Arial" w:cs="Arial"/>
                <w:color w:val="auto"/>
                <w:sz w:val="20"/>
                <w:szCs w:val="20"/>
              </w:rPr>
            </w:pPr>
            <w:r w:rsidRPr="00CF6656">
              <w:rPr>
                <w:rFonts w:ascii="Arial" w:hAnsi="Arial" w:cs="Arial"/>
                <w:color w:val="auto"/>
                <w:sz w:val="20"/>
                <w:szCs w:val="20"/>
              </w:rPr>
              <w:t>wybierać techniki radzenia sobie ze stresem odpowiednio do sytuacji</w:t>
            </w:r>
          </w:p>
          <w:p w:rsidR="00FD6E81" w:rsidRPr="00CF6656" w:rsidRDefault="00FD6E81" w:rsidP="009E42B3">
            <w:pPr>
              <w:numPr>
                <w:ilvl w:val="0"/>
                <w:numId w:val="138"/>
              </w:numPr>
              <w:ind w:left="373"/>
              <w:rPr>
                <w:rFonts w:ascii="Arial" w:hAnsi="Arial" w:cs="Arial"/>
                <w:color w:val="auto"/>
                <w:sz w:val="20"/>
                <w:szCs w:val="20"/>
              </w:rPr>
            </w:pPr>
            <w:r w:rsidRPr="00CF6656">
              <w:rPr>
                <w:rFonts w:ascii="Arial" w:hAnsi="Arial" w:cs="Arial"/>
                <w:color w:val="auto"/>
                <w:sz w:val="20"/>
                <w:szCs w:val="20"/>
              </w:rPr>
              <w:t>wskazywać najczęstsze przyczyny sytuacji stresowych w pracy zawodowej</w:t>
            </w:r>
          </w:p>
          <w:p w:rsidR="00FD6E81" w:rsidRPr="00CF6656" w:rsidRDefault="00FD6E81" w:rsidP="00AA7538">
            <w:pPr>
              <w:rPr>
                <w:rFonts w:ascii="Arial" w:hAnsi="Arial" w:cs="Arial"/>
                <w:color w:val="auto"/>
                <w:sz w:val="20"/>
                <w:szCs w:val="20"/>
              </w:rPr>
            </w:pPr>
          </w:p>
        </w:tc>
        <w:tc>
          <w:tcPr>
            <w:tcW w:w="3428" w:type="dxa"/>
          </w:tcPr>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przedstawiać różne formy zachowań asertywnych</w:t>
            </w:r>
          </w:p>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jako sposobów radzenia sobie ze stresem</w:t>
            </w:r>
          </w:p>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rozróżniać techniki rozwiązywania konfliktów związanych z wykonywaniem zadań zawodowych</w:t>
            </w:r>
          </w:p>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określać skutki stresu</w:t>
            </w:r>
          </w:p>
        </w:tc>
        <w:tc>
          <w:tcPr>
            <w:tcW w:w="1130" w:type="dxa"/>
            <w:vMerge/>
          </w:tcPr>
          <w:p w:rsidR="00FD6E81" w:rsidRPr="00C135C6" w:rsidRDefault="00FD6E81" w:rsidP="00C135C6">
            <w:pPr>
              <w:numPr>
                <w:ilvl w:val="0"/>
                <w:numId w:val="104"/>
              </w:numPr>
              <w:ind w:left="225" w:hanging="286"/>
              <w:rPr>
                <w:rFonts w:ascii="Arial" w:hAnsi="Arial" w:cs="Arial"/>
                <w:color w:val="auto"/>
                <w:sz w:val="20"/>
              </w:rPr>
            </w:pPr>
          </w:p>
        </w:tc>
      </w:tr>
      <w:tr w:rsidR="00FD6E81" w:rsidRPr="00C135C6" w:rsidTr="00B26C6A">
        <w:trPr>
          <w:trHeight w:val="425"/>
        </w:trPr>
        <w:tc>
          <w:tcPr>
            <w:tcW w:w="1972" w:type="dxa"/>
            <w:vMerge/>
            <w:vAlign w:val="center"/>
          </w:tcPr>
          <w:p w:rsidR="00FD6E81" w:rsidRDefault="00FD6E81" w:rsidP="00AA7538">
            <w:pPr>
              <w:rPr>
                <w:rFonts w:ascii="Arial" w:hAnsi="Arial" w:cs="Arial"/>
                <w:sz w:val="20"/>
                <w:szCs w:val="20"/>
              </w:rPr>
            </w:pPr>
          </w:p>
        </w:tc>
        <w:tc>
          <w:tcPr>
            <w:tcW w:w="2188" w:type="dxa"/>
          </w:tcPr>
          <w:p w:rsidR="00FD6E81" w:rsidRPr="00CF6656" w:rsidRDefault="00FD6E81" w:rsidP="00AA7538">
            <w:pPr>
              <w:rPr>
                <w:rFonts w:ascii="Arial" w:hAnsi="Arial" w:cs="Arial"/>
                <w:color w:val="auto"/>
                <w:sz w:val="20"/>
                <w:szCs w:val="20"/>
              </w:rPr>
            </w:pPr>
            <w:r w:rsidRPr="00CF6656">
              <w:rPr>
                <w:rFonts w:ascii="Arial" w:hAnsi="Arial" w:cs="Arial"/>
                <w:color w:val="auto"/>
                <w:sz w:val="20"/>
                <w:szCs w:val="20"/>
              </w:rPr>
              <w:t>6) Doskonalenie umiejętności zawodowe</w:t>
            </w:r>
          </w:p>
        </w:tc>
        <w:tc>
          <w:tcPr>
            <w:tcW w:w="795" w:type="dxa"/>
          </w:tcPr>
          <w:p w:rsidR="00FD6E81" w:rsidRPr="00CF6656" w:rsidRDefault="00FD6E81" w:rsidP="00AA7538">
            <w:pPr>
              <w:jc w:val="center"/>
              <w:rPr>
                <w:rFonts w:ascii="Arial" w:hAnsi="Arial" w:cs="Arial"/>
                <w:color w:val="auto"/>
                <w:sz w:val="20"/>
                <w:szCs w:val="20"/>
              </w:rPr>
            </w:pPr>
          </w:p>
        </w:tc>
        <w:tc>
          <w:tcPr>
            <w:tcW w:w="4345" w:type="dxa"/>
          </w:tcPr>
          <w:p w:rsidR="00FD6E81" w:rsidRPr="00CF6656" w:rsidRDefault="00FD6E81" w:rsidP="009E42B3">
            <w:pPr>
              <w:numPr>
                <w:ilvl w:val="1"/>
                <w:numId w:val="140"/>
              </w:numPr>
              <w:ind w:left="432"/>
              <w:rPr>
                <w:rFonts w:ascii="Arial" w:hAnsi="Arial" w:cs="Arial"/>
                <w:color w:val="auto"/>
                <w:sz w:val="20"/>
                <w:szCs w:val="20"/>
              </w:rPr>
            </w:pPr>
            <w:r w:rsidRPr="00CF6656">
              <w:rPr>
                <w:rFonts w:ascii="Arial" w:hAnsi="Arial" w:cs="Arial"/>
                <w:color w:val="auto"/>
                <w:sz w:val="20"/>
                <w:szCs w:val="20"/>
              </w:rPr>
              <w:t>pozyskiwać informacje zawodoznawcze dotyczące</w:t>
            </w:r>
          </w:p>
          <w:p w:rsidR="00FD6E81" w:rsidRPr="00CF6656" w:rsidRDefault="00FD6E81" w:rsidP="00AA7538">
            <w:pPr>
              <w:ind w:left="432"/>
              <w:rPr>
                <w:rFonts w:ascii="Arial" w:hAnsi="Arial" w:cs="Arial"/>
                <w:color w:val="auto"/>
                <w:sz w:val="20"/>
                <w:szCs w:val="20"/>
              </w:rPr>
            </w:pPr>
            <w:r w:rsidRPr="00CF6656">
              <w:rPr>
                <w:rFonts w:ascii="Arial" w:hAnsi="Arial" w:cs="Arial"/>
                <w:color w:val="auto"/>
                <w:sz w:val="20"/>
                <w:szCs w:val="20"/>
              </w:rPr>
              <w:t>przemysłu z różnych źródeł</w:t>
            </w:r>
          </w:p>
          <w:p w:rsidR="00FD6E81" w:rsidRPr="00CF6656" w:rsidRDefault="00FD6E81" w:rsidP="009E42B3">
            <w:pPr>
              <w:numPr>
                <w:ilvl w:val="1"/>
                <w:numId w:val="140"/>
              </w:numPr>
              <w:ind w:left="432"/>
              <w:rPr>
                <w:rFonts w:ascii="Arial" w:hAnsi="Arial" w:cs="Arial"/>
                <w:color w:val="auto"/>
                <w:sz w:val="20"/>
                <w:szCs w:val="20"/>
              </w:rPr>
            </w:pPr>
            <w:r w:rsidRPr="00CF6656">
              <w:rPr>
                <w:rFonts w:ascii="Arial" w:hAnsi="Arial" w:cs="Arial"/>
                <w:color w:val="auto"/>
                <w:sz w:val="20"/>
                <w:szCs w:val="20"/>
              </w:rPr>
              <w:t>określać zakres umiejętności i kompetencji</w:t>
            </w:r>
          </w:p>
          <w:p w:rsidR="00FD6E81" w:rsidRPr="00CF6656" w:rsidRDefault="00FD6E81" w:rsidP="00AA7538">
            <w:pPr>
              <w:ind w:left="432"/>
              <w:rPr>
                <w:rFonts w:ascii="Arial" w:hAnsi="Arial" w:cs="Arial"/>
                <w:color w:val="auto"/>
                <w:sz w:val="20"/>
                <w:szCs w:val="20"/>
              </w:rPr>
            </w:pPr>
            <w:r w:rsidRPr="00CF6656">
              <w:rPr>
                <w:rFonts w:ascii="Arial" w:hAnsi="Arial" w:cs="Arial"/>
                <w:color w:val="auto"/>
                <w:sz w:val="20"/>
                <w:szCs w:val="20"/>
              </w:rPr>
              <w:t>niezbędnych do wykonywania zawodu</w:t>
            </w:r>
          </w:p>
          <w:p w:rsidR="00FD6E81" w:rsidRPr="00CF6656" w:rsidRDefault="00FD6E81" w:rsidP="009E42B3">
            <w:pPr>
              <w:numPr>
                <w:ilvl w:val="1"/>
                <w:numId w:val="140"/>
              </w:numPr>
              <w:ind w:left="432"/>
              <w:rPr>
                <w:rFonts w:ascii="Arial" w:hAnsi="Arial" w:cs="Arial"/>
                <w:color w:val="auto"/>
                <w:sz w:val="20"/>
                <w:szCs w:val="20"/>
              </w:rPr>
            </w:pPr>
            <w:r w:rsidRPr="00CF6656">
              <w:rPr>
                <w:rFonts w:ascii="Arial" w:hAnsi="Arial" w:cs="Arial"/>
                <w:color w:val="auto"/>
                <w:sz w:val="20"/>
                <w:szCs w:val="20"/>
              </w:rPr>
              <w:t>analizować własne kompetencje</w:t>
            </w:r>
          </w:p>
          <w:p w:rsidR="00FD6E81" w:rsidRPr="00CF6656" w:rsidRDefault="00FD6E81" w:rsidP="009E42B3">
            <w:pPr>
              <w:numPr>
                <w:ilvl w:val="1"/>
                <w:numId w:val="140"/>
              </w:numPr>
              <w:ind w:left="432"/>
              <w:rPr>
                <w:rFonts w:ascii="Arial" w:hAnsi="Arial" w:cs="Arial"/>
                <w:color w:val="auto"/>
                <w:sz w:val="20"/>
                <w:szCs w:val="20"/>
              </w:rPr>
            </w:pPr>
            <w:r w:rsidRPr="00CF6656">
              <w:rPr>
                <w:rFonts w:ascii="Arial" w:hAnsi="Arial" w:cs="Arial"/>
                <w:color w:val="auto"/>
                <w:sz w:val="20"/>
                <w:szCs w:val="20"/>
              </w:rPr>
              <w:t>wyznaczać własne cele rozwoju zawodowego</w:t>
            </w:r>
          </w:p>
        </w:tc>
        <w:tc>
          <w:tcPr>
            <w:tcW w:w="3428" w:type="dxa"/>
          </w:tcPr>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planować drogę rozwoju zawodowego</w:t>
            </w:r>
          </w:p>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wskazywać możliwości podnoszenia kompetencji</w:t>
            </w:r>
          </w:p>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zawodowych, osobistych i społecznych</w:t>
            </w:r>
          </w:p>
        </w:tc>
        <w:tc>
          <w:tcPr>
            <w:tcW w:w="1130" w:type="dxa"/>
            <w:vMerge/>
          </w:tcPr>
          <w:p w:rsidR="00FD6E81" w:rsidRPr="00C135C6" w:rsidRDefault="00FD6E81" w:rsidP="00C135C6">
            <w:pPr>
              <w:numPr>
                <w:ilvl w:val="0"/>
                <w:numId w:val="104"/>
              </w:numPr>
              <w:ind w:left="225" w:hanging="286"/>
              <w:rPr>
                <w:rFonts w:ascii="Arial" w:hAnsi="Arial" w:cs="Arial"/>
                <w:color w:val="auto"/>
                <w:sz w:val="20"/>
              </w:rPr>
            </w:pPr>
          </w:p>
        </w:tc>
      </w:tr>
      <w:tr w:rsidR="00FD6E81" w:rsidRPr="00C135C6" w:rsidTr="00B26C6A">
        <w:trPr>
          <w:trHeight w:val="425"/>
        </w:trPr>
        <w:tc>
          <w:tcPr>
            <w:tcW w:w="1972" w:type="dxa"/>
            <w:vAlign w:val="center"/>
          </w:tcPr>
          <w:p w:rsidR="00FD6E81" w:rsidRDefault="00FD6E81" w:rsidP="00AA7538">
            <w:pPr>
              <w:rPr>
                <w:rFonts w:ascii="Arial" w:hAnsi="Arial" w:cs="Arial"/>
                <w:sz w:val="20"/>
                <w:szCs w:val="20"/>
              </w:rPr>
            </w:pPr>
          </w:p>
        </w:tc>
        <w:tc>
          <w:tcPr>
            <w:tcW w:w="2188" w:type="dxa"/>
          </w:tcPr>
          <w:p w:rsidR="00FD6E81" w:rsidRPr="00CF6656" w:rsidRDefault="00FD6E81" w:rsidP="00AA7538">
            <w:pPr>
              <w:rPr>
                <w:rFonts w:ascii="Arial" w:hAnsi="Arial" w:cs="Arial"/>
                <w:color w:val="auto"/>
                <w:sz w:val="20"/>
                <w:szCs w:val="20"/>
              </w:rPr>
            </w:pPr>
            <w:r w:rsidRPr="00CF6656">
              <w:rPr>
                <w:rFonts w:ascii="Arial" w:hAnsi="Arial" w:cs="Arial"/>
                <w:color w:val="auto"/>
                <w:sz w:val="20"/>
                <w:szCs w:val="20"/>
              </w:rPr>
              <w:t xml:space="preserve">7) </w:t>
            </w:r>
            <w:r w:rsidR="00964C57">
              <w:rPr>
                <w:rFonts w:ascii="Arial" w:hAnsi="Arial" w:cs="Arial"/>
                <w:color w:val="auto"/>
                <w:sz w:val="20"/>
                <w:szCs w:val="20"/>
              </w:rPr>
              <w:t>Stosowanie zasad komunikacji</w:t>
            </w:r>
            <w:r w:rsidRPr="00CF6656">
              <w:rPr>
                <w:rFonts w:ascii="Arial" w:hAnsi="Arial" w:cs="Arial"/>
                <w:color w:val="auto"/>
                <w:sz w:val="20"/>
                <w:szCs w:val="20"/>
              </w:rPr>
              <w:t xml:space="preserve"> interpersonalnej</w:t>
            </w:r>
          </w:p>
        </w:tc>
        <w:tc>
          <w:tcPr>
            <w:tcW w:w="795" w:type="dxa"/>
          </w:tcPr>
          <w:p w:rsidR="00FD6E81" w:rsidRPr="00CF6656" w:rsidRDefault="00FD6E81" w:rsidP="00AA7538">
            <w:pPr>
              <w:jc w:val="center"/>
              <w:rPr>
                <w:rFonts w:ascii="Arial" w:hAnsi="Arial" w:cs="Arial"/>
                <w:color w:val="auto"/>
                <w:sz w:val="20"/>
                <w:szCs w:val="20"/>
              </w:rPr>
            </w:pPr>
          </w:p>
        </w:tc>
        <w:tc>
          <w:tcPr>
            <w:tcW w:w="4345" w:type="dxa"/>
          </w:tcPr>
          <w:p w:rsidR="00FD6E81" w:rsidRPr="00CF6656" w:rsidRDefault="00FD6E81" w:rsidP="009E42B3">
            <w:pPr>
              <w:numPr>
                <w:ilvl w:val="1"/>
                <w:numId w:val="141"/>
              </w:numPr>
              <w:ind w:left="424"/>
              <w:rPr>
                <w:rFonts w:ascii="Arial" w:hAnsi="Arial" w:cs="Arial"/>
                <w:color w:val="auto"/>
                <w:sz w:val="20"/>
                <w:szCs w:val="20"/>
              </w:rPr>
            </w:pPr>
            <w:r w:rsidRPr="00CF6656">
              <w:rPr>
                <w:rFonts w:ascii="Arial" w:hAnsi="Arial" w:cs="Arial"/>
                <w:color w:val="auto"/>
                <w:sz w:val="20"/>
                <w:szCs w:val="20"/>
              </w:rPr>
              <w:t>identyfikować sygnały werbalne i niewerbalne</w:t>
            </w:r>
          </w:p>
          <w:p w:rsidR="00FD6E81" w:rsidRPr="00CF6656" w:rsidRDefault="00FD6E81" w:rsidP="009E42B3">
            <w:pPr>
              <w:numPr>
                <w:ilvl w:val="1"/>
                <w:numId w:val="141"/>
              </w:numPr>
              <w:ind w:left="424"/>
              <w:rPr>
                <w:rFonts w:ascii="Arial" w:hAnsi="Arial" w:cs="Arial"/>
                <w:color w:val="auto"/>
                <w:sz w:val="20"/>
                <w:szCs w:val="20"/>
              </w:rPr>
            </w:pPr>
            <w:r w:rsidRPr="00CF6656">
              <w:rPr>
                <w:rFonts w:ascii="Arial" w:hAnsi="Arial" w:cs="Arial"/>
                <w:color w:val="auto"/>
                <w:sz w:val="20"/>
                <w:szCs w:val="20"/>
              </w:rPr>
              <w:t>stosować aktywne metody słuchania</w:t>
            </w:r>
          </w:p>
        </w:tc>
        <w:tc>
          <w:tcPr>
            <w:tcW w:w="3428" w:type="dxa"/>
          </w:tcPr>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prowadzić dyskusje</w:t>
            </w:r>
          </w:p>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udziela informacji zwrotnej</w:t>
            </w:r>
          </w:p>
        </w:tc>
        <w:tc>
          <w:tcPr>
            <w:tcW w:w="1130" w:type="dxa"/>
            <w:vMerge w:val="restart"/>
          </w:tcPr>
          <w:p w:rsidR="00FD6E81" w:rsidRPr="00C135C6" w:rsidRDefault="00FD6E81" w:rsidP="00C135C6">
            <w:pPr>
              <w:numPr>
                <w:ilvl w:val="0"/>
                <w:numId w:val="104"/>
              </w:numPr>
              <w:ind w:left="225" w:hanging="286"/>
              <w:rPr>
                <w:rFonts w:ascii="Arial" w:hAnsi="Arial" w:cs="Arial"/>
                <w:color w:val="auto"/>
                <w:sz w:val="20"/>
              </w:rPr>
            </w:pPr>
          </w:p>
        </w:tc>
      </w:tr>
      <w:tr w:rsidR="00FD6E81" w:rsidRPr="00C135C6" w:rsidTr="00B26C6A">
        <w:trPr>
          <w:trHeight w:val="425"/>
        </w:trPr>
        <w:tc>
          <w:tcPr>
            <w:tcW w:w="1972" w:type="dxa"/>
            <w:vMerge w:val="restart"/>
            <w:vAlign w:val="center"/>
          </w:tcPr>
          <w:p w:rsidR="00FD6E81" w:rsidRDefault="00FD6E81" w:rsidP="00AA7538">
            <w:pPr>
              <w:rPr>
                <w:rFonts w:ascii="Arial" w:hAnsi="Arial" w:cs="Arial"/>
                <w:sz w:val="20"/>
                <w:szCs w:val="20"/>
              </w:rPr>
            </w:pPr>
          </w:p>
        </w:tc>
        <w:tc>
          <w:tcPr>
            <w:tcW w:w="2188" w:type="dxa"/>
          </w:tcPr>
          <w:p w:rsidR="00FD6E81" w:rsidRPr="00CF6656" w:rsidRDefault="00964C57" w:rsidP="00AA7538">
            <w:pPr>
              <w:rPr>
                <w:rFonts w:ascii="Arial" w:hAnsi="Arial" w:cs="Arial"/>
                <w:color w:val="auto"/>
                <w:sz w:val="20"/>
                <w:szCs w:val="20"/>
              </w:rPr>
            </w:pPr>
            <w:r>
              <w:rPr>
                <w:rFonts w:ascii="Arial" w:hAnsi="Arial" w:cs="Arial"/>
                <w:color w:val="auto"/>
                <w:sz w:val="20"/>
                <w:szCs w:val="20"/>
              </w:rPr>
              <w:t>8) Negocjowanie warunków</w:t>
            </w:r>
            <w:r w:rsidR="00FD6E81" w:rsidRPr="00CF6656">
              <w:rPr>
                <w:rFonts w:ascii="Arial" w:hAnsi="Arial" w:cs="Arial"/>
                <w:color w:val="auto"/>
                <w:sz w:val="20"/>
                <w:szCs w:val="20"/>
              </w:rPr>
              <w:t xml:space="preserve"> porozumień</w:t>
            </w:r>
          </w:p>
        </w:tc>
        <w:tc>
          <w:tcPr>
            <w:tcW w:w="795" w:type="dxa"/>
          </w:tcPr>
          <w:p w:rsidR="00FD6E81" w:rsidRPr="00CF6656" w:rsidRDefault="00FD6E81" w:rsidP="00AA7538">
            <w:pPr>
              <w:jc w:val="center"/>
              <w:rPr>
                <w:rFonts w:ascii="Arial" w:hAnsi="Arial" w:cs="Arial"/>
                <w:color w:val="auto"/>
                <w:sz w:val="20"/>
                <w:szCs w:val="20"/>
              </w:rPr>
            </w:pPr>
          </w:p>
        </w:tc>
        <w:tc>
          <w:tcPr>
            <w:tcW w:w="4345" w:type="dxa"/>
          </w:tcPr>
          <w:p w:rsidR="00FD6E81" w:rsidRPr="00CF6656" w:rsidRDefault="00FD6E81" w:rsidP="009E42B3">
            <w:pPr>
              <w:numPr>
                <w:ilvl w:val="1"/>
                <w:numId w:val="142"/>
              </w:numPr>
              <w:ind w:left="415"/>
              <w:rPr>
                <w:rFonts w:ascii="Arial" w:hAnsi="Arial" w:cs="Arial"/>
                <w:color w:val="auto"/>
                <w:sz w:val="20"/>
                <w:szCs w:val="20"/>
              </w:rPr>
            </w:pPr>
            <w:r w:rsidRPr="00CF6656">
              <w:rPr>
                <w:rFonts w:ascii="Arial" w:hAnsi="Arial" w:cs="Arial"/>
                <w:color w:val="auto"/>
                <w:sz w:val="20"/>
                <w:szCs w:val="20"/>
              </w:rPr>
              <w:t>charakteryzować pożądaną postawę podczas</w:t>
            </w:r>
          </w:p>
          <w:p w:rsidR="00FD6E81" w:rsidRPr="00CF6656" w:rsidRDefault="00FD6E81" w:rsidP="00AA7538">
            <w:pPr>
              <w:ind w:left="415"/>
              <w:rPr>
                <w:rFonts w:ascii="Arial" w:hAnsi="Arial" w:cs="Arial"/>
                <w:color w:val="auto"/>
                <w:sz w:val="20"/>
                <w:szCs w:val="20"/>
              </w:rPr>
            </w:pPr>
            <w:r w:rsidRPr="00CF6656">
              <w:rPr>
                <w:rFonts w:ascii="Arial" w:hAnsi="Arial" w:cs="Arial"/>
                <w:color w:val="auto"/>
                <w:sz w:val="20"/>
                <w:szCs w:val="20"/>
              </w:rPr>
              <w:t>prowadzenia negocjacji</w:t>
            </w:r>
          </w:p>
        </w:tc>
        <w:tc>
          <w:tcPr>
            <w:tcW w:w="3428" w:type="dxa"/>
          </w:tcPr>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wskazywać sposób prowadzenia negocjacji warunków porozumienia</w:t>
            </w:r>
          </w:p>
        </w:tc>
        <w:tc>
          <w:tcPr>
            <w:tcW w:w="1130" w:type="dxa"/>
            <w:vMerge/>
          </w:tcPr>
          <w:p w:rsidR="00FD6E81" w:rsidRPr="00C135C6" w:rsidRDefault="00FD6E81" w:rsidP="00C135C6">
            <w:pPr>
              <w:numPr>
                <w:ilvl w:val="0"/>
                <w:numId w:val="104"/>
              </w:numPr>
              <w:ind w:left="225" w:hanging="286"/>
              <w:rPr>
                <w:rFonts w:ascii="Arial" w:hAnsi="Arial" w:cs="Arial"/>
                <w:color w:val="auto"/>
                <w:sz w:val="20"/>
              </w:rPr>
            </w:pPr>
          </w:p>
        </w:tc>
      </w:tr>
      <w:tr w:rsidR="00FD6E81" w:rsidRPr="00C135C6" w:rsidTr="00B26C6A">
        <w:trPr>
          <w:trHeight w:val="425"/>
        </w:trPr>
        <w:tc>
          <w:tcPr>
            <w:tcW w:w="1972" w:type="dxa"/>
            <w:vMerge/>
            <w:vAlign w:val="center"/>
          </w:tcPr>
          <w:p w:rsidR="00FD6E81" w:rsidRDefault="00FD6E81" w:rsidP="00AA7538">
            <w:pPr>
              <w:rPr>
                <w:rFonts w:ascii="Arial" w:hAnsi="Arial" w:cs="Arial"/>
                <w:sz w:val="20"/>
                <w:szCs w:val="20"/>
              </w:rPr>
            </w:pPr>
          </w:p>
        </w:tc>
        <w:tc>
          <w:tcPr>
            <w:tcW w:w="2188" w:type="dxa"/>
          </w:tcPr>
          <w:p w:rsidR="00FD6E81" w:rsidRPr="00CF6656" w:rsidRDefault="00FD6E81" w:rsidP="00AA7538">
            <w:pPr>
              <w:rPr>
                <w:rFonts w:ascii="Arial" w:hAnsi="Arial" w:cs="Arial"/>
                <w:color w:val="auto"/>
                <w:sz w:val="20"/>
                <w:szCs w:val="20"/>
              </w:rPr>
            </w:pPr>
            <w:r w:rsidRPr="00CF6656">
              <w:rPr>
                <w:rFonts w:ascii="Arial" w:hAnsi="Arial" w:cs="Arial"/>
                <w:color w:val="auto"/>
                <w:sz w:val="20"/>
                <w:szCs w:val="20"/>
              </w:rPr>
              <w:t xml:space="preserve">9) </w:t>
            </w:r>
            <w:r w:rsidR="00964C57">
              <w:rPr>
                <w:rFonts w:ascii="Arial" w:hAnsi="Arial" w:cs="Arial"/>
                <w:color w:val="auto"/>
                <w:sz w:val="20"/>
                <w:szCs w:val="20"/>
              </w:rPr>
              <w:t>Stosowanie metod i technik</w:t>
            </w:r>
            <w:r w:rsidRPr="00CF6656">
              <w:rPr>
                <w:rFonts w:ascii="Arial" w:hAnsi="Arial" w:cs="Arial"/>
                <w:color w:val="auto"/>
                <w:sz w:val="20"/>
                <w:szCs w:val="20"/>
              </w:rPr>
              <w:t xml:space="preserve"> rozwiązywania</w:t>
            </w:r>
          </w:p>
          <w:p w:rsidR="00FD6E81" w:rsidRPr="00CF6656" w:rsidRDefault="00FD6E81" w:rsidP="00AA7538">
            <w:pPr>
              <w:rPr>
                <w:rFonts w:ascii="Arial" w:hAnsi="Arial" w:cs="Arial"/>
                <w:color w:val="auto"/>
                <w:sz w:val="20"/>
                <w:szCs w:val="20"/>
              </w:rPr>
            </w:pPr>
            <w:r w:rsidRPr="00CF6656">
              <w:rPr>
                <w:rFonts w:ascii="Arial" w:hAnsi="Arial" w:cs="Arial"/>
                <w:color w:val="auto"/>
                <w:sz w:val="20"/>
                <w:szCs w:val="20"/>
              </w:rPr>
              <w:t>problemów</w:t>
            </w:r>
          </w:p>
        </w:tc>
        <w:tc>
          <w:tcPr>
            <w:tcW w:w="795" w:type="dxa"/>
          </w:tcPr>
          <w:p w:rsidR="00FD6E81" w:rsidRPr="00CF6656" w:rsidRDefault="00FD6E81" w:rsidP="00AA7538">
            <w:pPr>
              <w:jc w:val="center"/>
              <w:rPr>
                <w:rFonts w:ascii="Arial" w:hAnsi="Arial" w:cs="Arial"/>
                <w:color w:val="auto"/>
                <w:sz w:val="20"/>
                <w:szCs w:val="20"/>
              </w:rPr>
            </w:pPr>
          </w:p>
        </w:tc>
        <w:tc>
          <w:tcPr>
            <w:tcW w:w="4345" w:type="dxa"/>
          </w:tcPr>
          <w:p w:rsidR="00FD6E81" w:rsidRPr="00CF6656" w:rsidRDefault="00FD6E81" w:rsidP="009E42B3">
            <w:pPr>
              <w:numPr>
                <w:ilvl w:val="1"/>
                <w:numId w:val="143"/>
              </w:numPr>
              <w:ind w:left="430"/>
              <w:rPr>
                <w:rFonts w:ascii="Arial" w:hAnsi="Arial" w:cs="Arial"/>
                <w:color w:val="auto"/>
                <w:sz w:val="20"/>
                <w:szCs w:val="20"/>
              </w:rPr>
            </w:pPr>
            <w:r w:rsidRPr="00CF6656">
              <w:rPr>
                <w:rFonts w:ascii="Arial" w:hAnsi="Arial" w:cs="Arial"/>
                <w:color w:val="auto"/>
                <w:sz w:val="20"/>
                <w:szCs w:val="20"/>
              </w:rPr>
              <w:t>opisać sposób przeciwdziałania problemom</w:t>
            </w:r>
          </w:p>
          <w:p w:rsidR="00FD6E81" w:rsidRPr="00CF6656" w:rsidRDefault="00FD6E81" w:rsidP="00AA7538">
            <w:pPr>
              <w:ind w:left="430"/>
              <w:rPr>
                <w:rFonts w:ascii="Arial" w:hAnsi="Arial" w:cs="Arial"/>
                <w:color w:val="auto"/>
                <w:sz w:val="20"/>
                <w:szCs w:val="20"/>
              </w:rPr>
            </w:pPr>
            <w:r w:rsidRPr="00CF6656">
              <w:rPr>
                <w:rFonts w:ascii="Arial" w:hAnsi="Arial" w:cs="Arial"/>
                <w:color w:val="auto"/>
                <w:sz w:val="20"/>
                <w:szCs w:val="20"/>
              </w:rPr>
              <w:t>w zespole realizującym zadania</w:t>
            </w:r>
          </w:p>
          <w:p w:rsidR="00FD6E81" w:rsidRPr="00CF6656" w:rsidRDefault="00FD6E81" w:rsidP="009E42B3">
            <w:pPr>
              <w:numPr>
                <w:ilvl w:val="1"/>
                <w:numId w:val="143"/>
              </w:numPr>
              <w:ind w:left="430"/>
              <w:rPr>
                <w:rFonts w:ascii="Arial" w:hAnsi="Arial" w:cs="Arial"/>
                <w:color w:val="auto"/>
                <w:sz w:val="20"/>
                <w:szCs w:val="20"/>
              </w:rPr>
            </w:pPr>
            <w:r w:rsidRPr="00CF6656">
              <w:rPr>
                <w:rFonts w:ascii="Arial" w:hAnsi="Arial" w:cs="Arial"/>
                <w:color w:val="auto"/>
                <w:sz w:val="20"/>
                <w:szCs w:val="20"/>
              </w:rPr>
              <w:t>opisać techniki rozwiązywania problemów</w:t>
            </w:r>
          </w:p>
        </w:tc>
        <w:tc>
          <w:tcPr>
            <w:tcW w:w="3428" w:type="dxa"/>
          </w:tcPr>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wskazać, na wybranym przykładzie, metody</w:t>
            </w:r>
          </w:p>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i techniki rozwiązywania problemu</w:t>
            </w:r>
          </w:p>
        </w:tc>
        <w:tc>
          <w:tcPr>
            <w:tcW w:w="1130" w:type="dxa"/>
            <w:vMerge/>
          </w:tcPr>
          <w:p w:rsidR="00FD6E81" w:rsidRPr="00C135C6" w:rsidRDefault="00FD6E81" w:rsidP="00C135C6">
            <w:pPr>
              <w:numPr>
                <w:ilvl w:val="0"/>
                <w:numId w:val="104"/>
              </w:numPr>
              <w:ind w:left="225" w:hanging="286"/>
              <w:rPr>
                <w:rFonts w:ascii="Arial" w:hAnsi="Arial" w:cs="Arial"/>
                <w:color w:val="auto"/>
                <w:sz w:val="20"/>
              </w:rPr>
            </w:pPr>
          </w:p>
        </w:tc>
      </w:tr>
      <w:tr w:rsidR="00FD6E81" w:rsidRPr="00C135C6" w:rsidTr="00B26C6A">
        <w:trPr>
          <w:trHeight w:val="425"/>
        </w:trPr>
        <w:tc>
          <w:tcPr>
            <w:tcW w:w="1972" w:type="dxa"/>
            <w:vMerge/>
            <w:vAlign w:val="center"/>
          </w:tcPr>
          <w:p w:rsidR="00FD6E81" w:rsidRDefault="00FD6E81" w:rsidP="00AA7538">
            <w:pPr>
              <w:rPr>
                <w:rFonts w:ascii="Arial" w:hAnsi="Arial" w:cs="Arial"/>
                <w:sz w:val="20"/>
                <w:szCs w:val="20"/>
              </w:rPr>
            </w:pPr>
          </w:p>
        </w:tc>
        <w:tc>
          <w:tcPr>
            <w:tcW w:w="2188" w:type="dxa"/>
          </w:tcPr>
          <w:p w:rsidR="00FD6E81" w:rsidRPr="00CF6656" w:rsidRDefault="00FD6E81" w:rsidP="00AA7538">
            <w:pPr>
              <w:rPr>
                <w:rFonts w:ascii="Arial" w:hAnsi="Arial" w:cs="Arial"/>
                <w:color w:val="auto"/>
                <w:sz w:val="20"/>
                <w:szCs w:val="20"/>
              </w:rPr>
            </w:pPr>
            <w:r w:rsidRPr="00CF6656">
              <w:rPr>
                <w:rFonts w:ascii="Arial" w:hAnsi="Arial" w:cs="Arial"/>
                <w:color w:val="auto"/>
                <w:sz w:val="20"/>
                <w:szCs w:val="20"/>
              </w:rPr>
              <w:t>10) Współpraca w zespole</w:t>
            </w:r>
          </w:p>
        </w:tc>
        <w:tc>
          <w:tcPr>
            <w:tcW w:w="795" w:type="dxa"/>
          </w:tcPr>
          <w:p w:rsidR="00FD6E81" w:rsidRPr="00CF6656" w:rsidRDefault="00FD6E81" w:rsidP="00AA7538">
            <w:pPr>
              <w:jc w:val="center"/>
              <w:rPr>
                <w:rFonts w:ascii="Arial" w:hAnsi="Arial" w:cs="Arial"/>
                <w:color w:val="auto"/>
                <w:sz w:val="20"/>
                <w:szCs w:val="20"/>
              </w:rPr>
            </w:pPr>
          </w:p>
        </w:tc>
        <w:tc>
          <w:tcPr>
            <w:tcW w:w="4345" w:type="dxa"/>
          </w:tcPr>
          <w:p w:rsidR="00FD6E81" w:rsidRPr="00CF6656" w:rsidRDefault="00FD6E81" w:rsidP="009E42B3">
            <w:pPr>
              <w:numPr>
                <w:ilvl w:val="1"/>
                <w:numId w:val="144"/>
              </w:numPr>
              <w:ind w:left="453"/>
              <w:rPr>
                <w:rFonts w:ascii="Arial" w:hAnsi="Arial" w:cs="Arial"/>
                <w:color w:val="auto"/>
                <w:sz w:val="20"/>
                <w:szCs w:val="20"/>
              </w:rPr>
            </w:pPr>
            <w:r w:rsidRPr="00CF6656">
              <w:rPr>
                <w:rFonts w:ascii="Arial" w:hAnsi="Arial" w:cs="Arial"/>
                <w:color w:val="auto"/>
                <w:sz w:val="20"/>
                <w:szCs w:val="20"/>
              </w:rPr>
              <w:t>pracować w zespole, ponosząc odpowiedzialność</w:t>
            </w:r>
          </w:p>
          <w:p w:rsidR="00FD6E81" w:rsidRPr="00CF6656" w:rsidRDefault="00FD6E81" w:rsidP="00AA7538">
            <w:pPr>
              <w:ind w:left="453"/>
              <w:rPr>
                <w:rFonts w:ascii="Arial" w:hAnsi="Arial" w:cs="Arial"/>
                <w:color w:val="auto"/>
                <w:sz w:val="20"/>
                <w:szCs w:val="20"/>
              </w:rPr>
            </w:pPr>
            <w:r w:rsidRPr="00CF6656">
              <w:rPr>
                <w:rFonts w:ascii="Arial" w:hAnsi="Arial" w:cs="Arial"/>
                <w:color w:val="auto"/>
                <w:sz w:val="20"/>
                <w:szCs w:val="20"/>
              </w:rPr>
              <w:t>za wspólnie realizowane zadania</w:t>
            </w:r>
          </w:p>
          <w:p w:rsidR="00FD6E81" w:rsidRPr="00CF6656" w:rsidRDefault="00FD6E81" w:rsidP="009E42B3">
            <w:pPr>
              <w:numPr>
                <w:ilvl w:val="1"/>
                <w:numId w:val="144"/>
              </w:numPr>
              <w:ind w:left="453"/>
              <w:rPr>
                <w:rFonts w:ascii="Arial" w:hAnsi="Arial" w:cs="Arial"/>
                <w:color w:val="auto"/>
                <w:sz w:val="20"/>
                <w:szCs w:val="20"/>
              </w:rPr>
            </w:pPr>
            <w:r w:rsidRPr="00CF6656">
              <w:rPr>
                <w:rFonts w:ascii="Arial" w:hAnsi="Arial" w:cs="Arial"/>
                <w:color w:val="auto"/>
                <w:sz w:val="20"/>
                <w:szCs w:val="20"/>
              </w:rPr>
              <w:t>przestrzegać podziału ról, zadań i odpowiedzialności w zespole</w:t>
            </w:r>
          </w:p>
          <w:p w:rsidR="00FD6E81" w:rsidRPr="00CF6656" w:rsidRDefault="00FD6E81" w:rsidP="009E42B3">
            <w:pPr>
              <w:numPr>
                <w:ilvl w:val="1"/>
                <w:numId w:val="144"/>
              </w:numPr>
              <w:ind w:left="453"/>
              <w:rPr>
                <w:rFonts w:ascii="Arial" w:hAnsi="Arial" w:cs="Arial"/>
                <w:color w:val="auto"/>
                <w:sz w:val="20"/>
                <w:szCs w:val="20"/>
              </w:rPr>
            </w:pPr>
            <w:r w:rsidRPr="00CF6656">
              <w:rPr>
                <w:rFonts w:ascii="Arial" w:hAnsi="Arial" w:cs="Arial"/>
                <w:color w:val="auto"/>
                <w:sz w:val="20"/>
                <w:szCs w:val="20"/>
              </w:rPr>
              <w:t>angażować się w realizację wspólnych działań zespołu</w:t>
            </w:r>
          </w:p>
        </w:tc>
        <w:tc>
          <w:tcPr>
            <w:tcW w:w="3428" w:type="dxa"/>
          </w:tcPr>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modyfikować sposób zachowania, uwzględniając</w:t>
            </w:r>
          </w:p>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stanowisko wypracowane wspólnie z innymi</w:t>
            </w:r>
          </w:p>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członkami zespołu</w:t>
            </w:r>
          </w:p>
        </w:tc>
        <w:tc>
          <w:tcPr>
            <w:tcW w:w="1130" w:type="dxa"/>
            <w:vMerge/>
          </w:tcPr>
          <w:p w:rsidR="00FD6E81" w:rsidRPr="00C135C6" w:rsidRDefault="00FD6E81" w:rsidP="00C135C6">
            <w:pPr>
              <w:numPr>
                <w:ilvl w:val="0"/>
                <w:numId w:val="104"/>
              </w:numPr>
              <w:ind w:left="225" w:hanging="286"/>
              <w:rPr>
                <w:rFonts w:ascii="Arial" w:hAnsi="Arial" w:cs="Arial"/>
                <w:color w:val="auto"/>
                <w:sz w:val="20"/>
              </w:rPr>
            </w:pPr>
          </w:p>
        </w:tc>
      </w:tr>
      <w:tr w:rsidR="00FD6E81" w:rsidRPr="00C135C6" w:rsidTr="00B26C6A">
        <w:trPr>
          <w:trHeight w:val="425"/>
        </w:trPr>
        <w:tc>
          <w:tcPr>
            <w:tcW w:w="1972" w:type="dxa"/>
            <w:vMerge w:val="restart"/>
            <w:vAlign w:val="center"/>
          </w:tcPr>
          <w:p w:rsidR="00FD6E81" w:rsidRPr="00B878EE" w:rsidRDefault="00FD6E81" w:rsidP="00AA7538">
            <w:pPr>
              <w:rPr>
                <w:rFonts w:ascii="Arial" w:hAnsi="Arial" w:cs="Arial"/>
                <w:color w:val="auto"/>
                <w:sz w:val="20"/>
                <w:szCs w:val="20"/>
              </w:rPr>
            </w:pPr>
            <w:r w:rsidRPr="00B878EE">
              <w:rPr>
                <w:rFonts w:ascii="Arial" w:hAnsi="Arial" w:cs="Arial"/>
                <w:color w:val="auto"/>
                <w:sz w:val="20"/>
                <w:szCs w:val="20"/>
              </w:rPr>
              <w:t>Organizacja pracy małych zespołów *)</w:t>
            </w:r>
          </w:p>
        </w:tc>
        <w:tc>
          <w:tcPr>
            <w:tcW w:w="2188" w:type="dxa"/>
          </w:tcPr>
          <w:p w:rsidR="00FD6E81" w:rsidRPr="00CF6656" w:rsidRDefault="00FD6E81" w:rsidP="00AA7538">
            <w:pPr>
              <w:rPr>
                <w:rFonts w:ascii="Arial" w:hAnsi="Arial" w:cs="Arial"/>
                <w:color w:val="auto"/>
                <w:sz w:val="20"/>
                <w:szCs w:val="20"/>
              </w:rPr>
            </w:pPr>
            <w:r w:rsidRPr="00CF6656">
              <w:rPr>
                <w:rFonts w:ascii="Arial" w:hAnsi="Arial" w:cs="Arial"/>
                <w:color w:val="auto"/>
                <w:sz w:val="20"/>
                <w:szCs w:val="20"/>
              </w:rPr>
              <w:t xml:space="preserve">1) </w:t>
            </w:r>
            <w:r w:rsidR="00964C57">
              <w:rPr>
                <w:rFonts w:ascii="Arial" w:hAnsi="Arial" w:cs="Arial"/>
                <w:color w:val="auto"/>
                <w:sz w:val="20"/>
                <w:szCs w:val="20"/>
              </w:rPr>
              <w:t>Organizowanie pracy</w:t>
            </w:r>
            <w:r w:rsidRPr="00CF6656">
              <w:rPr>
                <w:rFonts w:ascii="Arial" w:hAnsi="Arial" w:cs="Arial"/>
                <w:color w:val="auto"/>
                <w:sz w:val="20"/>
                <w:szCs w:val="20"/>
              </w:rPr>
              <w:t xml:space="preserve"> zespołu w celu wykonania</w:t>
            </w:r>
          </w:p>
          <w:p w:rsidR="00FD6E81" w:rsidRPr="00CF6656" w:rsidRDefault="00FD6E81" w:rsidP="00AA7538">
            <w:pPr>
              <w:rPr>
                <w:rFonts w:ascii="Arial" w:hAnsi="Arial" w:cs="Arial"/>
                <w:color w:val="auto"/>
                <w:sz w:val="20"/>
                <w:szCs w:val="20"/>
              </w:rPr>
            </w:pPr>
            <w:r w:rsidRPr="00CF6656">
              <w:rPr>
                <w:rFonts w:ascii="Arial" w:hAnsi="Arial" w:cs="Arial"/>
                <w:color w:val="auto"/>
                <w:sz w:val="20"/>
                <w:szCs w:val="20"/>
              </w:rPr>
              <w:t>przydzielonych zadań</w:t>
            </w:r>
          </w:p>
        </w:tc>
        <w:tc>
          <w:tcPr>
            <w:tcW w:w="795" w:type="dxa"/>
          </w:tcPr>
          <w:p w:rsidR="00FD6E81" w:rsidRPr="00CF6656" w:rsidRDefault="00FD6E81" w:rsidP="00AA7538">
            <w:pPr>
              <w:jc w:val="center"/>
              <w:rPr>
                <w:rFonts w:ascii="Arial" w:hAnsi="Arial" w:cs="Arial"/>
                <w:color w:val="auto"/>
                <w:sz w:val="20"/>
                <w:szCs w:val="20"/>
              </w:rPr>
            </w:pPr>
          </w:p>
        </w:tc>
        <w:tc>
          <w:tcPr>
            <w:tcW w:w="4345" w:type="dxa"/>
          </w:tcPr>
          <w:p w:rsidR="00FD6E81" w:rsidRPr="00CF6656" w:rsidRDefault="00FD6E81" w:rsidP="009E42B3">
            <w:pPr>
              <w:numPr>
                <w:ilvl w:val="1"/>
                <w:numId w:val="145"/>
              </w:numPr>
              <w:ind w:left="473"/>
              <w:rPr>
                <w:rFonts w:ascii="Arial" w:hAnsi="Arial" w:cs="Arial"/>
                <w:color w:val="auto"/>
                <w:sz w:val="20"/>
                <w:szCs w:val="20"/>
              </w:rPr>
            </w:pPr>
            <w:r w:rsidRPr="00CF6656">
              <w:rPr>
                <w:rFonts w:ascii="Arial" w:hAnsi="Arial" w:cs="Arial"/>
                <w:color w:val="auto"/>
                <w:sz w:val="20"/>
                <w:szCs w:val="20"/>
              </w:rPr>
              <w:t>określać strukturę grupy</w:t>
            </w:r>
          </w:p>
          <w:p w:rsidR="00FD6E81" w:rsidRPr="00CF6656" w:rsidRDefault="00FD6E81" w:rsidP="009E42B3">
            <w:pPr>
              <w:numPr>
                <w:ilvl w:val="1"/>
                <w:numId w:val="145"/>
              </w:numPr>
              <w:ind w:left="473"/>
              <w:rPr>
                <w:rFonts w:ascii="Arial" w:hAnsi="Arial" w:cs="Arial"/>
                <w:color w:val="auto"/>
                <w:sz w:val="20"/>
                <w:szCs w:val="20"/>
              </w:rPr>
            </w:pPr>
            <w:r w:rsidRPr="00CF6656">
              <w:rPr>
                <w:rFonts w:ascii="Arial" w:hAnsi="Arial" w:cs="Arial"/>
                <w:color w:val="auto"/>
                <w:sz w:val="20"/>
                <w:szCs w:val="20"/>
              </w:rPr>
              <w:t>przygotowywać zadania zespołu do realizacji</w:t>
            </w:r>
          </w:p>
          <w:p w:rsidR="00FD6E81" w:rsidRPr="00C135C6" w:rsidRDefault="00FD6E81" w:rsidP="00AA7538">
            <w:pPr>
              <w:numPr>
                <w:ilvl w:val="1"/>
                <w:numId w:val="145"/>
              </w:numPr>
              <w:ind w:left="473"/>
              <w:rPr>
                <w:rFonts w:ascii="Arial" w:hAnsi="Arial" w:cs="Arial"/>
                <w:color w:val="auto"/>
                <w:sz w:val="20"/>
                <w:szCs w:val="20"/>
              </w:rPr>
            </w:pPr>
            <w:r w:rsidRPr="00C135C6">
              <w:rPr>
                <w:rFonts w:ascii="Arial" w:hAnsi="Arial" w:cs="Arial"/>
                <w:color w:val="auto"/>
                <w:sz w:val="20"/>
                <w:szCs w:val="20"/>
              </w:rPr>
              <w:t>planować realizację zadań zapobiegających</w:t>
            </w:r>
            <w:r w:rsidR="00C135C6" w:rsidRPr="00C135C6">
              <w:rPr>
                <w:rFonts w:ascii="Arial" w:hAnsi="Arial" w:cs="Arial"/>
                <w:color w:val="auto"/>
                <w:sz w:val="20"/>
                <w:szCs w:val="20"/>
              </w:rPr>
              <w:t xml:space="preserve"> </w:t>
            </w:r>
            <w:r w:rsidRPr="00C135C6">
              <w:rPr>
                <w:rFonts w:ascii="Arial" w:hAnsi="Arial" w:cs="Arial"/>
                <w:color w:val="auto"/>
                <w:sz w:val="20"/>
                <w:szCs w:val="20"/>
              </w:rPr>
              <w:t>zagrożeniom bezpieczeństwa i ochrony zdrowia</w:t>
            </w:r>
          </w:p>
          <w:p w:rsidR="00FD6E81" w:rsidRPr="00C135C6" w:rsidRDefault="00FD6E81" w:rsidP="00AA7538">
            <w:pPr>
              <w:numPr>
                <w:ilvl w:val="1"/>
                <w:numId w:val="145"/>
              </w:numPr>
              <w:ind w:left="473"/>
              <w:rPr>
                <w:rFonts w:ascii="Arial" w:hAnsi="Arial" w:cs="Arial"/>
                <w:color w:val="auto"/>
                <w:sz w:val="20"/>
                <w:szCs w:val="20"/>
              </w:rPr>
            </w:pPr>
            <w:r w:rsidRPr="00C135C6">
              <w:rPr>
                <w:rFonts w:ascii="Arial" w:hAnsi="Arial" w:cs="Arial"/>
                <w:color w:val="auto"/>
                <w:sz w:val="20"/>
                <w:szCs w:val="20"/>
              </w:rPr>
              <w:t>szacować czas potrzebny na realizację określonego</w:t>
            </w:r>
            <w:r w:rsidR="00C135C6" w:rsidRPr="00C135C6">
              <w:rPr>
                <w:rFonts w:ascii="Arial" w:hAnsi="Arial" w:cs="Arial"/>
                <w:color w:val="auto"/>
                <w:sz w:val="20"/>
                <w:szCs w:val="20"/>
              </w:rPr>
              <w:t xml:space="preserve"> </w:t>
            </w:r>
            <w:r w:rsidRPr="00C135C6">
              <w:rPr>
                <w:rFonts w:ascii="Arial" w:hAnsi="Arial" w:cs="Arial"/>
                <w:color w:val="auto"/>
                <w:sz w:val="20"/>
                <w:szCs w:val="20"/>
              </w:rPr>
              <w:t>zadania</w:t>
            </w:r>
          </w:p>
          <w:p w:rsidR="00FD6E81" w:rsidRPr="00CF6656" w:rsidRDefault="00FD6E81" w:rsidP="009E42B3">
            <w:pPr>
              <w:numPr>
                <w:ilvl w:val="1"/>
                <w:numId w:val="145"/>
              </w:numPr>
              <w:ind w:left="473"/>
              <w:rPr>
                <w:rFonts w:ascii="Arial" w:hAnsi="Arial" w:cs="Arial"/>
                <w:color w:val="auto"/>
                <w:sz w:val="20"/>
                <w:szCs w:val="20"/>
              </w:rPr>
            </w:pPr>
            <w:r w:rsidRPr="00CF6656">
              <w:rPr>
                <w:rFonts w:ascii="Arial" w:hAnsi="Arial" w:cs="Arial"/>
                <w:color w:val="auto"/>
                <w:sz w:val="20"/>
                <w:szCs w:val="20"/>
              </w:rPr>
              <w:t>komunikować się ze współpracownikami</w:t>
            </w:r>
          </w:p>
        </w:tc>
        <w:tc>
          <w:tcPr>
            <w:tcW w:w="3428" w:type="dxa"/>
          </w:tcPr>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wskazać wzorce prawidłowej współpracy w grupie</w:t>
            </w:r>
          </w:p>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przydzielać zadania członkom zespołu zgodnie z harmonogramem planowanych prac</w:t>
            </w:r>
          </w:p>
        </w:tc>
        <w:tc>
          <w:tcPr>
            <w:tcW w:w="1130" w:type="dxa"/>
            <w:vMerge w:val="restart"/>
          </w:tcPr>
          <w:p w:rsidR="00FD6E81" w:rsidRPr="00C135C6" w:rsidRDefault="00FD6E81" w:rsidP="003B1906">
            <w:pPr>
              <w:ind w:left="225"/>
              <w:rPr>
                <w:rFonts w:ascii="Arial" w:hAnsi="Arial" w:cs="Arial"/>
                <w:color w:val="auto"/>
                <w:sz w:val="20"/>
              </w:rPr>
            </w:pPr>
          </w:p>
        </w:tc>
      </w:tr>
      <w:tr w:rsidR="00FD6E81" w:rsidRPr="00C135C6" w:rsidTr="00B26C6A">
        <w:trPr>
          <w:trHeight w:val="425"/>
        </w:trPr>
        <w:tc>
          <w:tcPr>
            <w:tcW w:w="1972" w:type="dxa"/>
            <w:vMerge/>
            <w:vAlign w:val="center"/>
          </w:tcPr>
          <w:p w:rsidR="00FD6E81" w:rsidRDefault="00FD6E81" w:rsidP="00AA7538">
            <w:pPr>
              <w:rPr>
                <w:rFonts w:ascii="Arial" w:hAnsi="Arial" w:cs="Arial"/>
                <w:sz w:val="20"/>
                <w:szCs w:val="20"/>
              </w:rPr>
            </w:pPr>
          </w:p>
        </w:tc>
        <w:tc>
          <w:tcPr>
            <w:tcW w:w="2188" w:type="dxa"/>
          </w:tcPr>
          <w:p w:rsidR="00FD6E81" w:rsidRPr="00B878EE" w:rsidRDefault="00FD6E81" w:rsidP="00AA7538">
            <w:pPr>
              <w:rPr>
                <w:rFonts w:ascii="Arial" w:hAnsi="Arial" w:cs="Arial"/>
                <w:color w:val="auto"/>
                <w:sz w:val="20"/>
                <w:szCs w:val="20"/>
              </w:rPr>
            </w:pPr>
            <w:r w:rsidRPr="00B878EE">
              <w:rPr>
                <w:rFonts w:ascii="Arial" w:hAnsi="Arial" w:cs="Arial"/>
                <w:color w:val="auto"/>
                <w:sz w:val="20"/>
                <w:szCs w:val="20"/>
              </w:rPr>
              <w:t>2) Dobieranie osoby do wykonania przydzielonych</w:t>
            </w:r>
          </w:p>
          <w:p w:rsidR="00FD6E81" w:rsidRPr="00B878EE" w:rsidRDefault="00FD6E81" w:rsidP="00AA7538">
            <w:pPr>
              <w:rPr>
                <w:rFonts w:ascii="Arial" w:hAnsi="Arial" w:cs="Arial"/>
                <w:color w:val="auto"/>
                <w:sz w:val="20"/>
                <w:szCs w:val="20"/>
              </w:rPr>
            </w:pPr>
            <w:r w:rsidRPr="00B878EE">
              <w:rPr>
                <w:rFonts w:ascii="Arial" w:hAnsi="Arial" w:cs="Arial"/>
                <w:color w:val="auto"/>
                <w:sz w:val="20"/>
                <w:szCs w:val="20"/>
              </w:rPr>
              <w:t>zadań</w:t>
            </w:r>
          </w:p>
        </w:tc>
        <w:tc>
          <w:tcPr>
            <w:tcW w:w="795" w:type="dxa"/>
          </w:tcPr>
          <w:p w:rsidR="00FD6E81" w:rsidRPr="00B878EE" w:rsidRDefault="00FD6E81" w:rsidP="00AA7538">
            <w:pPr>
              <w:jc w:val="center"/>
              <w:rPr>
                <w:rFonts w:ascii="Arial" w:hAnsi="Arial" w:cs="Arial"/>
                <w:color w:val="auto"/>
                <w:sz w:val="20"/>
                <w:szCs w:val="20"/>
              </w:rPr>
            </w:pPr>
          </w:p>
        </w:tc>
        <w:tc>
          <w:tcPr>
            <w:tcW w:w="4345" w:type="dxa"/>
          </w:tcPr>
          <w:p w:rsidR="00FD6E81" w:rsidRPr="00B878EE" w:rsidRDefault="00FD6E81" w:rsidP="00C135C6">
            <w:pPr>
              <w:numPr>
                <w:ilvl w:val="1"/>
                <w:numId w:val="146"/>
              </w:numPr>
              <w:ind w:left="421"/>
              <w:rPr>
                <w:rFonts w:ascii="Arial" w:hAnsi="Arial" w:cs="Arial"/>
                <w:color w:val="auto"/>
                <w:sz w:val="20"/>
                <w:szCs w:val="20"/>
              </w:rPr>
            </w:pPr>
            <w:r w:rsidRPr="00B878EE">
              <w:rPr>
                <w:rFonts w:ascii="Arial" w:hAnsi="Arial" w:cs="Arial"/>
                <w:color w:val="auto"/>
                <w:sz w:val="20"/>
                <w:szCs w:val="20"/>
              </w:rPr>
              <w:t>oceniać przydatność poszczególnych członków</w:t>
            </w:r>
            <w:r w:rsidR="00C135C6">
              <w:rPr>
                <w:rFonts w:ascii="Arial" w:hAnsi="Arial" w:cs="Arial"/>
                <w:color w:val="auto"/>
                <w:sz w:val="20"/>
                <w:szCs w:val="20"/>
              </w:rPr>
              <w:t xml:space="preserve"> </w:t>
            </w:r>
            <w:r w:rsidRPr="00B878EE">
              <w:rPr>
                <w:rFonts w:ascii="Arial" w:hAnsi="Arial" w:cs="Arial"/>
                <w:color w:val="auto"/>
                <w:sz w:val="20"/>
                <w:szCs w:val="20"/>
              </w:rPr>
              <w:t>zespołu do wykonania zadania</w:t>
            </w:r>
          </w:p>
        </w:tc>
        <w:tc>
          <w:tcPr>
            <w:tcW w:w="3428" w:type="dxa"/>
          </w:tcPr>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rozdzielać zadania według umiejętności i kompetencji członków zespołu</w:t>
            </w:r>
          </w:p>
        </w:tc>
        <w:tc>
          <w:tcPr>
            <w:tcW w:w="1130" w:type="dxa"/>
            <w:vMerge/>
          </w:tcPr>
          <w:p w:rsidR="00FD6E81" w:rsidRPr="00C135C6" w:rsidRDefault="00FD6E81" w:rsidP="00C135C6">
            <w:pPr>
              <w:numPr>
                <w:ilvl w:val="0"/>
                <w:numId w:val="104"/>
              </w:numPr>
              <w:ind w:left="225" w:hanging="286"/>
              <w:rPr>
                <w:rFonts w:ascii="Arial" w:hAnsi="Arial" w:cs="Arial"/>
                <w:color w:val="auto"/>
                <w:sz w:val="20"/>
              </w:rPr>
            </w:pPr>
          </w:p>
        </w:tc>
      </w:tr>
      <w:tr w:rsidR="00FD6E81" w:rsidRPr="00C135C6" w:rsidTr="00B26C6A">
        <w:trPr>
          <w:trHeight w:val="425"/>
        </w:trPr>
        <w:tc>
          <w:tcPr>
            <w:tcW w:w="1972" w:type="dxa"/>
            <w:vMerge/>
            <w:vAlign w:val="center"/>
          </w:tcPr>
          <w:p w:rsidR="00FD6E81" w:rsidRDefault="00FD6E81" w:rsidP="00AA7538">
            <w:pPr>
              <w:rPr>
                <w:rFonts w:ascii="Arial" w:hAnsi="Arial" w:cs="Arial"/>
                <w:sz w:val="20"/>
                <w:szCs w:val="20"/>
              </w:rPr>
            </w:pPr>
          </w:p>
        </w:tc>
        <w:tc>
          <w:tcPr>
            <w:tcW w:w="2188" w:type="dxa"/>
          </w:tcPr>
          <w:p w:rsidR="00FD6E81" w:rsidRPr="00B878EE" w:rsidRDefault="00FD6E81" w:rsidP="00AA7538">
            <w:pPr>
              <w:rPr>
                <w:rFonts w:ascii="Arial" w:hAnsi="Arial" w:cs="Arial"/>
                <w:color w:val="auto"/>
                <w:sz w:val="20"/>
                <w:szCs w:val="20"/>
              </w:rPr>
            </w:pPr>
            <w:r w:rsidRPr="00B878EE">
              <w:rPr>
                <w:rFonts w:ascii="Arial" w:hAnsi="Arial" w:cs="Arial"/>
                <w:color w:val="auto"/>
                <w:sz w:val="20"/>
                <w:szCs w:val="20"/>
              </w:rPr>
              <w:t>3) Kierowanie wykonaniem przydzielonych zadań</w:t>
            </w:r>
          </w:p>
        </w:tc>
        <w:tc>
          <w:tcPr>
            <w:tcW w:w="795" w:type="dxa"/>
          </w:tcPr>
          <w:p w:rsidR="00FD6E81" w:rsidRPr="00B878EE" w:rsidRDefault="00FD6E81" w:rsidP="00AA7538">
            <w:pPr>
              <w:jc w:val="center"/>
              <w:rPr>
                <w:rFonts w:ascii="Arial" w:hAnsi="Arial" w:cs="Arial"/>
                <w:color w:val="auto"/>
                <w:sz w:val="20"/>
                <w:szCs w:val="20"/>
              </w:rPr>
            </w:pPr>
          </w:p>
        </w:tc>
        <w:tc>
          <w:tcPr>
            <w:tcW w:w="4345" w:type="dxa"/>
          </w:tcPr>
          <w:p w:rsidR="00FD6E81" w:rsidRPr="00C135C6" w:rsidRDefault="00FD6E81" w:rsidP="00AA7538">
            <w:pPr>
              <w:numPr>
                <w:ilvl w:val="1"/>
                <w:numId w:val="147"/>
              </w:numPr>
              <w:ind w:left="427"/>
              <w:rPr>
                <w:rFonts w:ascii="Arial" w:hAnsi="Arial" w:cs="Arial"/>
                <w:color w:val="auto"/>
                <w:sz w:val="20"/>
                <w:szCs w:val="20"/>
              </w:rPr>
            </w:pPr>
            <w:r w:rsidRPr="00C135C6">
              <w:rPr>
                <w:rFonts w:ascii="Arial" w:hAnsi="Arial" w:cs="Arial"/>
                <w:color w:val="auto"/>
                <w:sz w:val="20"/>
                <w:szCs w:val="20"/>
              </w:rPr>
              <w:t>ustalać kolejność wykonywania zadań zgodnie</w:t>
            </w:r>
            <w:r w:rsidR="00C135C6" w:rsidRPr="00C135C6">
              <w:rPr>
                <w:rFonts w:ascii="Arial" w:hAnsi="Arial" w:cs="Arial"/>
                <w:color w:val="auto"/>
                <w:sz w:val="20"/>
                <w:szCs w:val="20"/>
              </w:rPr>
              <w:t xml:space="preserve"> </w:t>
            </w:r>
            <w:r w:rsidRPr="00C135C6">
              <w:rPr>
                <w:rFonts w:ascii="Arial" w:hAnsi="Arial" w:cs="Arial"/>
                <w:color w:val="auto"/>
                <w:sz w:val="20"/>
                <w:szCs w:val="20"/>
              </w:rPr>
              <w:t>z harmonogramem prac</w:t>
            </w:r>
          </w:p>
          <w:p w:rsidR="00FD6E81" w:rsidRPr="00B878EE" w:rsidRDefault="00FD6E81" w:rsidP="009E42B3">
            <w:pPr>
              <w:numPr>
                <w:ilvl w:val="1"/>
                <w:numId w:val="147"/>
              </w:numPr>
              <w:ind w:left="427"/>
              <w:rPr>
                <w:rFonts w:ascii="Arial" w:hAnsi="Arial" w:cs="Arial"/>
                <w:color w:val="auto"/>
                <w:sz w:val="20"/>
                <w:szCs w:val="20"/>
              </w:rPr>
            </w:pPr>
            <w:r w:rsidRPr="00B878EE">
              <w:rPr>
                <w:rFonts w:ascii="Arial" w:hAnsi="Arial" w:cs="Arial"/>
                <w:color w:val="auto"/>
                <w:sz w:val="20"/>
                <w:szCs w:val="20"/>
              </w:rPr>
              <w:t>formułować zasady wzajemnej pomocy</w:t>
            </w:r>
          </w:p>
          <w:p w:rsidR="00FD6E81" w:rsidRPr="00C135C6" w:rsidRDefault="00FD6E81" w:rsidP="00AA7538">
            <w:pPr>
              <w:numPr>
                <w:ilvl w:val="1"/>
                <w:numId w:val="147"/>
              </w:numPr>
              <w:ind w:left="427"/>
              <w:rPr>
                <w:rFonts w:ascii="Arial" w:hAnsi="Arial" w:cs="Arial"/>
                <w:color w:val="auto"/>
                <w:sz w:val="20"/>
                <w:szCs w:val="20"/>
              </w:rPr>
            </w:pPr>
            <w:r w:rsidRPr="00C135C6">
              <w:rPr>
                <w:rFonts w:ascii="Arial" w:hAnsi="Arial" w:cs="Arial"/>
                <w:color w:val="auto"/>
                <w:sz w:val="20"/>
                <w:szCs w:val="20"/>
              </w:rPr>
              <w:t>koordynować realizację zadań zapobiegających</w:t>
            </w:r>
            <w:r w:rsidR="00C135C6" w:rsidRPr="00C135C6">
              <w:rPr>
                <w:rFonts w:ascii="Arial" w:hAnsi="Arial" w:cs="Arial"/>
                <w:color w:val="auto"/>
                <w:sz w:val="20"/>
                <w:szCs w:val="20"/>
              </w:rPr>
              <w:t xml:space="preserve"> </w:t>
            </w:r>
            <w:r w:rsidRPr="00C135C6">
              <w:rPr>
                <w:rFonts w:ascii="Arial" w:hAnsi="Arial" w:cs="Arial"/>
                <w:color w:val="auto"/>
                <w:sz w:val="20"/>
                <w:szCs w:val="20"/>
              </w:rPr>
              <w:t>zagrożeniom bezpieczeństwa i ochrony zdrowia</w:t>
            </w:r>
          </w:p>
          <w:p w:rsidR="00FD6E81" w:rsidRPr="00B878EE" w:rsidRDefault="00FD6E81" w:rsidP="009E42B3">
            <w:pPr>
              <w:numPr>
                <w:ilvl w:val="1"/>
                <w:numId w:val="147"/>
              </w:numPr>
              <w:ind w:left="427"/>
              <w:rPr>
                <w:rFonts w:ascii="Arial" w:hAnsi="Arial" w:cs="Arial"/>
                <w:color w:val="auto"/>
                <w:sz w:val="20"/>
                <w:szCs w:val="20"/>
              </w:rPr>
            </w:pPr>
            <w:r w:rsidRPr="00B878EE">
              <w:rPr>
                <w:rFonts w:ascii="Arial" w:hAnsi="Arial" w:cs="Arial"/>
                <w:color w:val="auto"/>
                <w:sz w:val="20"/>
                <w:szCs w:val="20"/>
              </w:rPr>
              <w:t>wydawać dyspozycje osobom wykonującym</w:t>
            </w:r>
          </w:p>
          <w:p w:rsidR="00FD6E81" w:rsidRPr="00B878EE" w:rsidRDefault="00FD6E81" w:rsidP="00AA7538">
            <w:pPr>
              <w:ind w:left="427"/>
              <w:rPr>
                <w:rFonts w:ascii="Arial" w:hAnsi="Arial" w:cs="Arial"/>
                <w:color w:val="auto"/>
                <w:sz w:val="20"/>
                <w:szCs w:val="20"/>
              </w:rPr>
            </w:pPr>
            <w:r w:rsidRPr="00B878EE">
              <w:rPr>
                <w:rFonts w:ascii="Arial" w:hAnsi="Arial" w:cs="Arial"/>
                <w:color w:val="auto"/>
                <w:sz w:val="20"/>
                <w:szCs w:val="20"/>
              </w:rPr>
              <w:t>poszczególne zadania</w:t>
            </w:r>
          </w:p>
        </w:tc>
        <w:tc>
          <w:tcPr>
            <w:tcW w:w="3428" w:type="dxa"/>
          </w:tcPr>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monitorować proces wykonywania zadań</w:t>
            </w:r>
          </w:p>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opracować dokumentację dotyczącą realizacji zadania według panujących standardów</w:t>
            </w:r>
          </w:p>
        </w:tc>
        <w:tc>
          <w:tcPr>
            <w:tcW w:w="1130" w:type="dxa"/>
          </w:tcPr>
          <w:p w:rsidR="00FD6E81" w:rsidRPr="00C135C6" w:rsidRDefault="00FD6E81" w:rsidP="003B1906">
            <w:pPr>
              <w:ind w:left="225"/>
              <w:rPr>
                <w:rFonts w:ascii="Arial" w:hAnsi="Arial" w:cs="Arial"/>
                <w:color w:val="auto"/>
                <w:sz w:val="20"/>
              </w:rPr>
            </w:pPr>
          </w:p>
        </w:tc>
      </w:tr>
      <w:tr w:rsidR="00FD6E81" w:rsidRPr="00C135C6" w:rsidTr="00B26C6A">
        <w:trPr>
          <w:trHeight w:val="425"/>
        </w:trPr>
        <w:tc>
          <w:tcPr>
            <w:tcW w:w="1972" w:type="dxa"/>
            <w:vMerge w:val="restart"/>
            <w:vAlign w:val="center"/>
          </w:tcPr>
          <w:p w:rsidR="00FD6E81" w:rsidRDefault="00FD6E81" w:rsidP="00AA7538">
            <w:pPr>
              <w:rPr>
                <w:rFonts w:ascii="Arial" w:hAnsi="Arial" w:cs="Arial"/>
                <w:sz w:val="20"/>
                <w:szCs w:val="20"/>
              </w:rPr>
            </w:pPr>
          </w:p>
        </w:tc>
        <w:tc>
          <w:tcPr>
            <w:tcW w:w="2188" w:type="dxa"/>
          </w:tcPr>
          <w:p w:rsidR="00FD6E81" w:rsidRPr="00B878EE" w:rsidRDefault="00FD6E81" w:rsidP="00AA7538">
            <w:pPr>
              <w:rPr>
                <w:rFonts w:ascii="Arial" w:hAnsi="Arial" w:cs="Arial"/>
                <w:color w:val="auto"/>
                <w:sz w:val="20"/>
                <w:szCs w:val="20"/>
              </w:rPr>
            </w:pPr>
            <w:r w:rsidRPr="00B878EE">
              <w:rPr>
                <w:rFonts w:ascii="Arial" w:hAnsi="Arial" w:cs="Arial"/>
                <w:color w:val="auto"/>
                <w:sz w:val="20"/>
                <w:szCs w:val="20"/>
              </w:rPr>
              <w:t>4) Ocenianie jakości wykonania przydzielonych zadań</w:t>
            </w:r>
          </w:p>
        </w:tc>
        <w:tc>
          <w:tcPr>
            <w:tcW w:w="795" w:type="dxa"/>
          </w:tcPr>
          <w:p w:rsidR="00FD6E81" w:rsidRPr="00B878EE" w:rsidRDefault="00FD6E81" w:rsidP="00AA7538">
            <w:pPr>
              <w:jc w:val="center"/>
              <w:rPr>
                <w:rFonts w:ascii="Arial" w:hAnsi="Arial" w:cs="Arial"/>
                <w:color w:val="auto"/>
                <w:sz w:val="20"/>
                <w:szCs w:val="20"/>
              </w:rPr>
            </w:pPr>
          </w:p>
        </w:tc>
        <w:tc>
          <w:tcPr>
            <w:tcW w:w="4345" w:type="dxa"/>
          </w:tcPr>
          <w:p w:rsidR="00FD6E81" w:rsidRPr="00B878EE" w:rsidRDefault="00FD6E81" w:rsidP="009E42B3">
            <w:pPr>
              <w:numPr>
                <w:ilvl w:val="1"/>
                <w:numId w:val="148"/>
              </w:numPr>
              <w:ind w:left="408"/>
              <w:rPr>
                <w:rFonts w:ascii="Arial" w:hAnsi="Arial" w:cs="Arial"/>
                <w:color w:val="auto"/>
                <w:sz w:val="20"/>
                <w:szCs w:val="20"/>
              </w:rPr>
            </w:pPr>
            <w:r w:rsidRPr="00B878EE">
              <w:rPr>
                <w:rFonts w:ascii="Arial" w:hAnsi="Arial" w:cs="Arial"/>
                <w:color w:val="auto"/>
                <w:sz w:val="20"/>
                <w:szCs w:val="20"/>
              </w:rPr>
              <w:t>kontrolować efekty pracy zespołu</w:t>
            </w:r>
          </w:p>
          <w:p w:rsidR="00FD6E81" w:rsidRPr="00B878EE" w:rsidRDefault="00FD6E81" w:rsidP="009E42B3">
            <w:pPr>
              <w:numPr>
                <w:ilvl w:val="1"/>
                <w:numId w:val="148"/>
              </w:numPr>
              <w:ind w:left="408"/>
              <w:rPr>
                <w:rFonts w:ascii="Arial" w:hAnsi="Arial" w:cs="Arial"/>
                <w:color w:val="auto"/>
                <w:sz w:val="20"/>
                <w:szCs w:val="20"/>
              </w:rPr>
            </w:pPr>
            <w:r w:rsidRPr="00B878EE">
              <w:rPr>
                <w:rFonts w:ascii="Arial" w:hAnsi="Arial" w:cs="Arial"/>
                <w:color w:val="auto"/>
                <w:sz w:val="20"/>
                <w:szCs w:val="20"/>
              </w:rPr>
              <w:t>oceniać pracę poszczególnych członków zespołu pod względem zgodności z warunkami</w:t>
            </w:r>
          </w:p>
          <w:p w:rsidR="00FD6E81" w:rsidRPr="00B878EE" w:rsidRDefault="00FD6E81" w:rsidP="001B7D9D">
            <w:pPr>
              <w:ind w:left="408"/>
              <w:rPr>
                <w:rFonts w:ascii="Arial" w:hAnsi="Arial" w:cs="Arial"/>
                <w:color w:val="auto"/>
                <w:sz w:val="20"/>
                <w:szCs w:val="20"/>
              </w:rPr>
            </w:pPr>
            <w:r w:rsidRPr="00B878EE">
              <w:rPr>
                <w:rFonts w:ascii="Arial" w:hAnsi="Arial" w:cs="Arial"/>
                <w:color w:val="auto"/>
                <w:sz w:val="20"/>
                <w:szCs w:val="20"/>
              </w:rPr>
              <w:t>technicznymi odbioru prac</w:t>
            </w:r>
          </w:p>
        </w:tc>
        <w:tc>
          <w:tcPr>
            <w:tcW w:w="3428" w:type="dxa"/>
          </w:tcPr>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udzielać wskazówek w celu prawidłowego</w:t>
            </w:r>
          </w:p>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wykonania przydzielonych zadań</w:t>
            </w:r>
          </w:p>
        </w:tc>
        <w:tc>
          <w:tcPr>
            <w:tcW w:w="1130" w:type="dxa"/>
            <w:vMerge w:val="restart"/>
          </w:tcPr>
          <w:p w:rsidR="00FD6E81" w:rsidRPr="00C135C6" w:rsidRDefault="00FD6E81" w:rsidP="003B1906">
            <w:pPr>
              <w:ind w:left="225"/>
              <w:rPr>
                <w:rFonts w:ascii="Arial" w:hAnsi="Arial" w:cs="Arial"/>
                <w:color w:val="auto"/>
                <w:sz w:val="20"/>
              </w:rPr>
            </w:pPr>
          </w:p>
        </w:tc>
      </w:tr>
      <w:tr w:rsidR="00FD6E81" w:rsidRPr="00C135C6" w:rsidTr="00B26C6A">
        <w:trPr>
          <w:trHeight w:val="425"/>
        </w:trPr>
        <w:tc>
          <w:tcPr>
            <w:tcW w:w="1972" w:type="dxa"/>
            <w:vMerge/>
            <w:vAlign w:val="center"/>
          </w:tcPr>
          <w:p w:rsidR="00FD6E81" w:rsidRDefault="00FD6E81" w:rsidP="00AA7538">
            <w:pPr>
              <w:rPr>
                <w:rFonts w:ascii="Arial" w:hAnsi="Arial" w:cs="Arial"/>
                <w:sz w:val="20"/>
                <w:szCs w:val="20"/>
              </w:rPr>
            </w:pPr>
          </w:p>
        </w:tc>
        <w:tc>
          <w:tcPr>
            <w:tcW w:w="2188" w:type="dxa"/>
          </w:tcPr>
          <w:p w:rsidR="00FD6E81" w:rsidRPr="00B878EE" w:rsidRDefault="00FD6E81" w:rsidP="00AA7538">
            <w:pPr>
              <w:rPr>
                <w:rFonts w:ascii="Arial" w:hAnsi="Arial" w:cs="Arial"/>
                <w:color w:val="auto"/>
                <w:sz w:val="20"/>
                <w:szCs w:val="20"/>
              </w:rPr>
            </w:pPr>
            <w:r w:rsidRPr="00B878EE">
              <w:rPr>
                <w:rFonts w:ascii="Arial" w:hAnsi="Arial" w:cs="Arial"/>
                <w:color w:val="auto"/>
                <w:sz w:val="20"/>
                <w:szCs w:val="20"/>
              </w:rPr>
              <w:t>5) Wprowadzanie rozwiązań technicznych i</w:t>
            </w:r>
          </w:p>
          <w:p w:rsidR="00FD6E81" w:rsidRPr="00B878EE" w:rsidRDefault="00FD6E81" w:rsidP="00C135C6">
            <w:pPr>
              <w:rPr>
                <w:rFonts w:ascii="Arial" w:hAnsi="Arial" w:cs="Arial"/>
                <w:color w:val="auto"/>
                <w:sz w:val="20"/>
                <w:szCs w:val="20"/>
              </w:rPr>
            </w:pPr>
            <w:r w:rsidRPr="00B878EE">
              <w:rPr>
                <w:rFonts w:ascii="Arial" w:hAnsi="Arial" w:cs="Arial"/>
                <w:color w:val="auto"/>
                <w:sz w:val="20"/>
                <w:szCs w:val="20"/>
              </w:rPr>
              <w:t>organizacyjnych wpływających na poprawę</w:t>
            </w:r>
            <w:r w:rsidR="00C135C6">
              <w:rPr>
                <w:rFonts w:ascii="Arial" w:hAnsi="Arial" w:cs="Arial"/>
                <w:color w:val="auto"/>
                <w:sz w:val="20"/>
                <w:szCs w:val="20"/>
              </w:rPr>
              <w:t xml:space="preserve"> </w:t>
            </w:r>
            <w:r w:rsidRPr="00B878EE">
              <w:rPr>
                <w:rFonts w:ascii="Arial" w:hAnsi="Arial" w:cs="Arial"/>
                <w:color w:val="auto"/>
                <w:sz w:val="20"/>
                <w:szCs w:val="20"/>
              </w:rPr>
              <w:t>warunków i jakości pracy</w:t>
            </w:r>
          </w:p>
        </w:tc>
        <w:tc>
          <w:tcPr>
            <w:tcW w:w="795" w:type="dxa"/>
          </w:tcPr>
          <w:p w:rsidR="00FD6E81" w:rsidRPr="00B878EE" w:rsidRDefault="00FD6E81" w:rsidP="00AA7538">
            <w:pPr>
              <w:jc w:val="center"/>
              <w:rPr>
                <w:rFonts w:ascii="Arial" w:hAnsi="Arial" w:cs="Arial"/>
                <w:color w:val="auto"/>
                <w:sz w:val="20"/>
                <w:szCs w:val="20"/>
              </w:rPr>
            </w:pPr>
          </w:p>
        </w:tc>
        <w:tc>
          <w:tcPr>
            <w:tcW w:w="4345" w:type="dxa"/>
          </w:tcPr>
          <w:p w:rsidR="00FD6E81" w:rsidRPr="00B878EE" w:rsidRDefault="00FD6E81" w:rsidP="009E42B3">
            <w:pPr>
              <w:numPr>
                <w:ilvl w:val="1"/>
                <w:numId w:val="149"/>
              </w:numPr>
              <w:ind w:left="340"/>
              <w:rPr>
                <w:rFonts w:ascii="Arial" w:hAnsi="Arial" w:cs="Arial"/>
                <w:color w:val="auto"/>
                <w:sz w:val="20"/>
                <w:szCs w:val="20"/>
              </w:rPr>
            </w:pPr>
            <w:r w:rsidRPr="00B878EE">
              <w:rPr>
                <w:rFonts w:ascii="Arial" w:hAnsi="Arial" w:cs="Arial"/>
                <w:color w:val="auto"/>
                <w:sz w:val="20"/>
                <w:szCs w:val="20"/>
              </w:rPr>
              <w:t>dokonać analizy rozwiązań technicznych i organizacyjnych warunków i jakości pracy</w:t>
            </w:r>
          </w:p>
          <w:p w:rsidR="00FD6E81" w:rsidRPr="00B878EE" w:rsidRDefault="00FD6E81" w:rsidP="00AA7538">
            <w:pPr>
              <w:ind w:left="340"/>
              <w:rPr>
                <w:rFonts w:ascii="Arial" w:hAnsi="Arial" w:cs="Arial"/>
                <w:color w:val="auto"/>
                <w:sz w:val="20"/>
                <w:szCs w:val="20"/>
              </w:rPr>
            </w:pPr>
          </w:p>
          <w:p w:rsidR="00FD6E81" w:rsidRPr="00B878EE" w:rsidRDefault="00FD6E81" w:rsidP="001B7D9D">
            <w:pPr>
              <w:rPr>
                <w:rFonts w:ascii="Arial" w:hAnsi="Arial" w:cs="Arial"/>
                <w:color w:val="auto"/>
                <w:sz w:val="20"/>
                <w:szCs w:val="20"/>
              </w:rPr>
            </w:pPr>
          </w:p>
          <w:p w:rsidR="00FD6E81" w:rsidRPr="00B878EE" w:rsidRDefault="00FD6E81" w:rsidP="001B7D9D">
            <w:pPr>
              <w:rPr>
                <w:rFonts w:ascii="Arial" w:hAnsi="Arial" w:cs="Arial"/>
                <w:color w:val="auto"/>
                <w:sz w:val="20"/>
                <w:szCs w:val="20"/>
              </w:rPr>
            </w:pPr>
          </w:p>
          <w:p w:rsidR="00FD6E81" w:rsidRPr="00B878EE" w:rsidRDefault="00FD6E81" w:rsidP="001B7D9D">
            <w:pPr>
              <w:rPr>
                <w:rFonts w:ascii="Arial" w:hAnsi="Arial" w:cs="Arial"/>
                <w:color w:val="auto"/>
                <w:sz w:val="20"/>
                <w:szCs w:val="20"/>
              </w:rPr>
            </w:pPr>
          </w:p>
        </w:tc>
        <w:tc>
          <w:tcPr>
            <w:tcW w:w="3428" w:type="dxa"/>
          </w:tcPr>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proponować rozwiązania techniczne i organizacyjne mające na celu poprawę</w:t>
            </w:r>
          </w:p>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warunków i jakości pracy</w:t>
            </w:r>
          </w:p>
        </w:tc>
        <w:tc>
          <w:tcPr>
            <w:tcW w:w="1130" w:type="dxa"/>
            <w:vMerge/>
          </w:tcPr>
          <w:p w:rsidR="00FD6E81" w:rsidRPr="00C135C6" w:rsidRDefault="00FD6E81" w:rsidP="00C135C6">
            <w:pPr>
              <w:numPr>
                <w:ilvl w:val="0"/>
                <w:numId w:val="104"/>
              </w:numPr>
              <w:ind w:left="225" w:hanging="286"/>
              <w:rPr>
                <w:rFonts w:ascii="Arial" w:hAnsi="Arial" w:cs="Arial"/>
                <w:color w:val="auto"/>
                <w:sz w:val="20"/>
              </w:rPr>
            </w:pPr>
          </w:p>
        </w:tc>
      </w:tr>
      <w:tr w:rsidR="001B7D9D" w:rsidRPr="003D6237" w:rsidTr="00B26C6A">
        <w:trPr>
          <w:trHeight w:val="425"/>
        </w:trPr>
        <w:tc>
          <w:tcPr>
            <w:tcW w:w="4160" w:type="dxa"/>
            <w:gridSpan w:val="2"/>
            <w:vAlign w:val="center"/>
          </w:tcPr>
          <w:p w:rsidR="001B7D9D" w:rsidRPr="00B878EE" w:rsidRDefault="001B7D9D" w:rsidP="00AA7538">
            <w:pPr>
              <w:rPr>
                <w:rFonts w:ascii="Arial" w:hAnsi="Arial" w:cs="Arial"/>
                <w:color w:val="auto"/>
                <w:sz w:val="20"/>
                <w:szCs w:val="20"/>
              </w:rPr>
            </w:pPr>
            <w:r w:rsidRPr="00B878EE">
              <w:rPr>
                <w:rFonts w:ascii="Arial" w:hAnsi="Arial" w:cs="Arial"/>
                <w:color w:val="auto"/>
                <w:sz w:val="20"/>
                <w:szCs w:val="20"/>
              </w:rPr>
              <w:t>Razem</w:t>
            </w:r>
          </w:p>
        </w:tc>
        <w:tc>
          <w:tcPr>
            <w:tcW w:w="795" w:type="dxa"/>
          </w:tcPr>
          <w:p w:rsidR="001B7D9D" w:rsidRPr="00B878EE" w:rsidRDefault="001B7D9D" w:rsidP="00B26C6A">
            <w:pPr>
              <w:rPr>
                <w:rFonts w:ascii="Arial" w:hAnsi="Arial" w:cs="Arial"/>
                <w:color w:val="auto"/>
                <w:sz w:val="20"/>
                <w:szCs w:val="20"/>
              </w:rPr>
            </w:pPr>
          </w:p>
        </w:tc>
        <w:tc>
          <w:tcPr>
            <w:tcW w:w="8903" w:type="dxa"/>
            <w:gridSpan w:val="3"/>
          </w:tcPr>
          <w:p w:rsidR="001B7D9D" w:rsidRPr="00B878EE" w:rsidRDefault="001B7D9D" w:rsidP="00AA7538">
            <w:pPr>
              <w:rPr>
                <w:rFonts w:ascii="Arial" w:hAnsi="Arial" w:cs="Arial"/>
                <w:color w:val="auto"/>
                <w:sz w:val="20"/>
                <w:szCs w:val="20"/>
              </w:rPr>
            </w:pPr>
          </w:p>
        </w:tc>
      </w:tr>
      <w:tr w:rsidR="005004D7" w:rsidRPr="003D6237" w:rsidTr="00AA7538">
        <w:trPr>
          <w:trHeight w:val="425"/>
        </w:trPr>
        <w:tc>
          <w:tcPr>
            <w:tcW w:w="13858" w:type="dxa"/>
            <w:gridSpan w:val="6"/>
            <w:vAlign w:val="center"/>
          </w:tcPr>
          <w:p w:rsidR="005004D7" w:rsidRPr="00B878EE" w:rsidRDefault="005004D7" w:rsidP="00AF1FDB">
            <w:pPr>
              <w:rPr>
                <w:rFonts w:ascii="Arial" w:hAnsi="Arial" w:cs="Arial"/>
                <w:color w:val="auto"/>
                <w:sz w:val="20"/>
                <w:szCs w:val="20"/>
              </w:rPr>
            </w:pPr>
            <w:r w:rsidRPr="00B878EE">
              <w:rPr>
                <w:rFonts w:ascii="Arial" w:hAnsi="Arial" w:cs="Arial"/>
                <w:color w:val="auto"/>
                <w:sz w:val="20"/>
                <w:szCs w:val="20"/>
              </w:rPr>
              <w:t>*)       KPS  i OMZ realizowane są podczas wykonywania zadań zawodowych</w:t>
            </w:r>
          </w:p>
        </w:tc>
      </w:tr>
    </w:tbl>
    <w:p w:rsidR="00B878EE" w:rsidRDefault="00B878EE"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3B1906" w:rsidRDefault="003B1906"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2040AE" w:rsidRDefault="002040AE"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F56039" w:rsidRPr="00F56039" w:rsidRDefault="00F56039"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F56039">
        <w:rPr>
          <w:rFonts w:ascii="Arial" w:hAnsi="Arial" w:cs="Arial"/>
          <w:sz w:val="20"/>
          <w:szCs w:val="20"/>
        </w:rPr>
        <w:t>Zajęcia można realizować w pracowni z</w:t>
      </w:r>
      <w:r w:rsidR="00E3385D">
        <w:rPr>
          <w:rFonts w:ascii="Arial" w:hAnsi="Arial" w:cs="Arial"/>
          <w:sz w:val="20"/>
          <w:szCs w:val="20"/>
        </w:rPr>
        <w:t xml:space="preserve"> podziałem na grupy (</w:t>
      </w:r>
      <w:r w:rsidRPr="00F56039">
        <w:rPr>
          <w:rFonts w:ascii="Arial" w:hAnsi="Arial" w:cs="Arial"/>
          <w:sz w:val="20"/>
          <w:szCs w:val="20"/>
        </w:rPr>
        <w:t xml:space="preserve">podgrupa ćwiczeniowa </w:t>
      </w:r>
      <w:r w:rsidR="00926361">
        <w:rPr>
          <w:rFonts w:ascii="Arial" w:hAnsi="Arial" w:cs="Arial"/>
          <w:sz w:val="20"/>
          <w:szCs w:val="20"/>
        </w:rPr>
        <w:t>dwu</w:t>
      </w:r>
      <w:r w:rsidRPr="00F56039">
        <w:rPr>
          <w:rFonts w:ascii="Arial" w:hAnsi="Arial" w:cs="Arial"/>
          <w:sz w:val="20"/>
          <w:szCs w:val="20"/>
        </w:rPr>
        <w:t>osobowa</w:t>
      </w:r>
      <w:r w:rsidR="00E3385D">
        <w:rPr>
          <w:rFonts w:ascii="Arial" w:hAnsi="Arial" w:cs="Arial"/>
          <w:sz w:val="20"/>
          <w:szCs w:val="20"/>
        </w:rPr>
        <w:t>), których wielkość powinna być określona przez dyrektora i dostosowana do warunków oraz bazy dydaktycznej szkoły</w:t>
      </w:r>
      <w:r w:rsidR="00E3385D" w:rsidRPr="005A75D4">
        <w:rPr>
          <w:rFonts w:ascii="Arial" w:hAnsi="Arial" w:cs="Arial"/>
          <w:sz w:val="20"/>
          <w:szCs w:val="20"/>
        </w:rPr>
        <w:t>.</w:t>
      </w:r>
      <w:r w:rsidRPr="00F56039">
        <w:rPr>
          <w:rFonts w:ascii="Arial" w:hAnsi="Arial" w:cs="Arial"/>
          <w:sz w:val="20"/>
          <w:szCs w:val="20"/>
        </w:rPr>
        <w:t xml:space="preserve"> Zajęcia edukacyjne będą realizowane w pracowni instalacji i urządzeń do wytwarzania energii cieplnej, wyposażonej w:</w:t>
      </w:r>
    </w:p>
    <w:p w:rsidR="00F56039" w:rsidRDefault="00F56039" w:rsidP="001D00ED">
      <w:pPr>
        <w:pStyle w:val="Listapunktowana3"/>
        <w:numPr>
          <w:ilvl w:val="0"/>
          <w:numId w:val="36"/>
        </w:numPr>
        <w:spacing w:line="360" w:lineRule="auto"/>
        <w:ind w:left="426"/>
        <w:jc w:val="both"/>
        <w:rPr>
          <w:rFonts w:ascii="Arial" w:hAnsi="Arial" w:cs="Arial"/>
          <w:sz w:val="20"/>
          <w:szCs w:val="20"/>
        </w:rPr>
      </w:pPr>
      <w:r w:rsidRPr="00F56039">
        <w:rPr>
          <w:rFonts w:ascii="Arial" w:hAnsi="Arial" w:cs="Arial"/>
          <w:sz w:val="20"/>
          <w:szCs w:val="20"/>
        </w:rPr>
        <w:t>stanowisko komputerowe dla nauczyciela z pakietem programów biurowych, oprogramowaniem multimedialnym, projektorem multimedialnym, urządzeniem wielofunkcyjnym oraz film</w:t>
      </w:r>
      <w:r w:rsidR="00132B42">
        <w:rPr>
          <w:rFonts w:ascii="Arial" w:hAnsi="Arial" w:cs="Arial"/>
          <w:sz w:val="20"/>
          <w:szCs w:val="20"/>
        </w:rPr>
        <w:t>ami</w:t>
      </w:r>
      <w:r w:rsidRPr="00F56039">
        <w:rPr>
          <w:rFonts w:ascii="Arial" w:hAnsi="Arial" w:cs="Arial"/>
          <w:sz w:val="20"/>
          <w:szCs w:val="20"/>
        </w:rPr>
        <w:t xml:space="preserve"> dydaktyczn</w:t>
      </w:r>
      <w:r w:rsidR="00132B42">
        <w:rPr>
          <w:rFonts w:ascii="Arial" w:hAnsi="Arial" w:cs="Arial"/>
          <w:sz w:val="20"/>
          <w:szCs w:val="20"/>
        </w:rPr>
        <w:t>ymi</w:t>
      </w:r>
      <w:r w:rsidRPr="00F56039">
        <w:rPr>
          <w:rFonts w:ascii="Arial" w:hAnsi="Arial" w:cs="Arial"/>
          <w:sz w:val="20"/>
          <w:szCs w:val="20"/>
        </w:rPr>
        <w:t xml:space="preserve"> i prezentacj</w:t>
      </w:r>
      <w:r w:rsidR="00132B42">
        <w:rPr>
          <w:rFonts w:ascii="Arial" w:hAnsi="Arial" w:cs="Arial"/>
          <w:sz w:val="20"/>
          <w:szCs w:val="20"/>
        </w:rPr>
        <w:t>ami</w:t>
      </w:r>
      <w:r w:rsidRPr="00F56039">
        <w:rPr>
          <w:rFonts w:ascii="Arial" w:hAnsi="Arial" w:cs="Arial"/>
          <w:sz w:val="20"/>
          <w:szCs w:val="20"/>
        </w:rPr>
        <w:t xml:space="preserve"> multimedialn</w:t>
      </w:r>
      <w:r w:rsidR="00132B42">
        <w:rPr>
          <w:rFonts w:ascii="Arial" w:hAnsi="Arial" w:cs="Arial"/>
          <w:sz w:val="20"/>
          <w:szCs w:val="20"/>
        </w:rPr>
        <w:t>ymi</w:t>
      </w:r>
      <w:r w:rsidRPr="00F56039">
        <w:rPr>
          <w:rFonts w:ascii="Arial" w:hAnsi="Arial" w:cs="Arial"/>
          <w:sz w:val="20"/>
          <w:szCs w:val="20"/>
        </w:rPr>
        <w:t xml:space="preserve"> dotycząc</w:t>
      </w:r>
      <w:r w:rsidR="00132B42">
        <w:rPr>
          <w:rFonts w:ascii="Arial" w:hAnsi="Arial" w:cs="Arial"/>
          <w:sz w:val="20"/>
          <w:szCs w:val="20"/>
        </w:rPr>
        <w:t>ymi</w:t>
      </w:r>
      <w:r w:rsidRPr="00F56039">
        <w:rPr>
          <w:rFonts w:ascii="Arial" w:hAnsi="Arial" w:cs="Arial"/>
          <w:sz w:val="20"/>
          <w:szCs w:val="20"/>
        </w:rPr>
        <w:t xml:space="preserve"> montażu i rozruchu instalacji i urządzeń do wytwarzania energii elektrycznej, obiegu paliwowego, obiegu wodnego, wodno-parowego, sprężonego powietrza;</w:t>
      </w:r>
    </w:p>
    <w:p w:rsidR="00F56039" w:rsidRDefault="00F56039" w:rsidP="001D00ED">
      <w:pPr>
        <w:pStyle w:val="Listapunktowana3"/>
        <w:numPr>
          <w:ilvl w:val="0"/>
          <w:numId w:val="36"/>
        </w:numPr>
        <w:spacing w:line="360" w:lineRule="auto"/>
        <w:ind w:left="426"/>
        <w:jc w:val="both"/>
        <w:rPr>
          <w:rFonts w:ascii="Arial" w:hAnsi="Arial" w:cs="Arial"/>
          <w:sz w:val="20"/>
          <w:szCs w:val="20"/>
        </w:rPr>
      </w:pPr>
      <w:r w:rsidRPr="00F56039">
        <w:rPr>
          <w:rFonts w:ascii="Arial" w:hAnsi="Arial" w:cs="Arial"/>
          <w:sz w:val="20"/>
          <w:szCs w:val="20"/>
        </w:rPr>
        <w:t>stanowiska do obróbki ręcznej i mechanicznej metali i tworzyw sztucznych (jedno stanowisko dla dwóch uczniów)</w:t>
      </w:r>
      <w:r w:rsidR="00994FBD">
        <w:rPr>
          <w:rFonts w:ascii="Arial" w:hAnsi="Arial" w:cs="Arial"/>
          <w:sz w:val="20"/>
          <w:szCs w:val="20"/>
        </w:rPr>
        <w:t>,</w:t>
      </w:r>
      <w:r w:rsidRPr="00F56039">
        <w:rPr>
          <w:rFonts w:ascii="Arial" w:hAnsi="Arial" w:cs="Arial"/>
          <w:sz w:val="20"/>
          <w:szCs w:val="20"/>
        </w:rPr>
        <w:t xml:space="preserve"> wyposażone w: narzędzia pomiarowe do pomiaru długości, narzędzia skrawające, maszyny, obrabiarki, narzędzia monterskie;</w:t>
      </w:r>
      <w:r w:rsidR="002B74CB">
        <w:rPr>
          <w:rFonts w:ascii="Arial" w:hAnsi="Arial" w:cs="Arial"/>
          <w:sz w:val="20"/>
          <w:szCs w:val="20"/>
        </w:rPr>
        <w:t xml:space="preserve"> </w:t>
      </w:r>
    </w:p>
    <w:p w:rsidR="00F56039" w:rsidRDefault="00F56039" w:rsidP="001D00ED">
      <w:pPr>
        <w:pStyle w:val="Listapunktowana3"/>
        <w:numPr>
          <w:ilvl w:val="0"/>
          <w:numId w:val="36"/>
        </w:numPr>
        <w:spacing w:line="360" w:lineRule="auto"/>
        <w:ind w:left="426"/>
        <w:jc w:val="both"/>
        <w:rPr>
          <w:rFonts w:ascii="Arial" w:hAnsi="Arial" w:cs="Arial"/>
          <w:sz w:val="20"/>
          <w:szCs w:val="20"/>
        </w:rPr>
      </w:pPr>
      <w:r w:rsidRPr="007E21F7">
        <w:rPr>
          <w:rFonts w:ascii="Arial" w:hAnsi="Arial" w:cs="Arial"/>
          <w:sz w:val="20"/>
          <w:szCs w:val="20"/>
        </w:rPr>
        <w:t>stanowiska do wykonywania prac z zakresu montażu instalacji i urządzeń do wytwarzania energii cieplnej (jedno stanowisko dla dwóch uczniów)</w:t>
      </w:r>
      <w:r w:rsidR="00994FBD">
        <w:rPr>
          <w:rFonts w:ascii="Arial" w:hAnsi="Arial" w:cs="Arial"/>
          <w:sz w:val="20"/>
          <w:szCs w:val="20"/>
        </w:rPr>
        <w:t>,</w:t>
      </w:r>
      <w:r w:rsidRPr="007E21F7">
        <w:rPr>
          <w:rFonts w:ascii="Arial" w:hAnsi="Arial" w:cs="Arial"/>
          <w:sz w:val="20"/>
          <w:szCs w:val="20"/>
        </w:rPr>
        <w:t xml:space="preserve"> wyposażone w: przykładowe dokumentacje techniczno-ruchowe instalacji i urządzeń do wytwarzania energii cieplnej, modele urządzeń do wytwarzania energii cieplnej oraz elementy instalacji i urządze</w:t>
      </w:r>
      <w:r w:rsidR="00711F3C">
        <w:rPr>
          <w:rFonts w:ascii="Arial" w:hAnsi="Arial" w:cs="Arial"/>
          <w:sz w:val="20"/>
          <w:szCs w:val="20"/>
        </w:rPr>
        <w:t>ń</w:t>
      </w:r>
      <w:r w:rsidRPr="007E21F7">
        <w:rPr>
          <w:rFonts w:ascii="Arial" w:hAnsi="Arial" w:cs="Arial"/>
          <w:sz w:val="20"/>
          <w:szCs w:val="20"/>
        </w:rPr>
        <w:t xml:space="preserve"> do wytwarzania energii cieplnej, modele kotłów do wytwarzania energii cieplnej, specjalistyczne oprogramowanie umożliwiające symulację rozruchu instalacji i urządzeń do wytwarzania energii cieplnej;</w:t>
      </w:r>
    </w:p>
    <w:p w:rsidR="00F56039" w:rsidRPr="00F56039" w:rsidRDefault="00F56039" w:rsidP="001D00ED">
      <w:pPr>
        <w:pStyle w:val="Listapunktowana3"/>
        <w:numPr>
          <w:ilvl w:val="0"/>
          <w:numId w:val="36"/>
        </w:numPr>
        <w:spacing w:line="360" w:lineRule="auto"/>
        <w:ind w:left="426"/>
        <w:jc w:val="both"/>
        <w:rPr>
          <w:rFonts w:ascii="Arial" w:hAnsi="Arial" w:cs="Arial"/>
          <w:sz w:val="20"/>
          <w:szCs w:val="20"/>
        </w:rPr>
      </w:pPr>
      <w:r w:rsidRPr="004C2B63">
        <w:rPr>
          <w:rFonts w:ascii="Arial" w:hAnsi="Arial" w:cs="Arial"/>
          <w:sz w:val="20"/>
          <w:szCs w:val="20"/>
        </w:rPr>
        <w:t>stanowiska do wykonywania pomiarów parametrów instalacji i urządzeń do wytwarzania energii cieplnej na modelu (jedn</w:t>
      </w:r>
      <w:r>
        <w:rPr>
          <w:rFonts w:ascii="Arial" w:hAnsi="Arial" w:cs="Arial"/>
          <w:sz w:val="20"/>
          <w:szCs w:val="20"/>
        </w:rPr>
        <w:t>o stanowisko dla dwóch uczniów).</w:t>
      </w:r>
    </w:p>
    <w:p w:rsidR="00F56039" w:rsidRPr="004E7684" w:rsidRDefault="00F56039" w:rsidP="00FD7994">
      <w:pPr>
        <w:pStyle w:val="Listapunktowana3"/>
        <w:numPr>
          <w:ilvl w:val="0"/>
          <w:numId w:val="0"/>
        </w:numPr>
        <w:spacing w:line="360" w:lineRule="auto"/>
        <w:jc w:val="both"/>
        <w:rPr>
          <w:rFonts w:ascii="Arial" w:hAnsi="Arial"/>
          <w:sz w:val="20"/>
          <w:szCs w:val="20"/>
        </w:rPr>
      </w:pPr>
      <w:r w:rsidRPr="00F56039">
        <w:rPr>
          <w:rFonts w:ascii="Arial" w:hAnsi="Arial" w:cs="Arial"/>
          <w:sz w:val="20"/>
          <w:szCs w:val="20"/>
        </w:rPr>
        <w:t>Nauczyciel</w:t>
      </w:r>
      <w:r w:rsidR="0035796A">
        <w:rPr>
          <w:rFonts w:ascii="Arial" w:hAnsi="Arial" w:cs="Arial"/>
          <w:sz w:val="20"/>
          <w:szCs w:val="20"/>
        </w:rPr>
        <w:t>,</w:t>
      </w:r>
      <w:r w:rsidRPr="00F56039">
        <w:rPr>
          <w:rFonts w:ascii="Arial" w:hAnsi="Arial" w:cs="Arial"/>
          <w:sz w:val="20"/>
          <w:szCs w:val="20"/>
        </w:rPr>
        <w:t xml:space="preserve"> dobierając metodę kształcenia</w:t>
      </w:r>
      <w:r w:rsidR="0035796A">
        <w:rPr>
          <w:rFonts w:ascii="Arial" w:hAnsi="Arial" w:cs="Arial"/>
          <w:sz w:val="20"/>
          <w:szCs w:val="20"/>
        </w:rPr>
        <w:t>,</w:t>
      </w:r>
      <w:r w:rsidRPr="00F56039">
        <w:rPr>
          <w:rFonts w:ascii="Arial" w:hAnsi="Arial" w:cs="Arial"/>
          <w:sz w:val="20"/>
          <w:szCs w:val="20"/>
        </w:rPr>
        <w:t xml:space="preserve"> powinien przede wszystkim odpowiedzieć sobie na następujące pytania: jakie chce osiągnąć efekty? Jakie metody będą najbardziej odpowiednie dla możliwości percepcyjnych uczących się? Jakie problemy (o jakim stopniu trudności i złożoności) powinny być przez uczniów rozwiązane? Jak motywować uczniów i zapewnić ich zaangażowanie</w:t>
      </w:r>
      <w:r w:rsidR="00561090">
        <w:rPr>
          <w:rFonts w:ascii="Arial" w:hAnsi="Arial" w:cs="Arial"/>
          <w:sz w:val="20"/>
          <w:szCs w:val="20"/>
        </w:rPr>
        <w:t>?</w:t>
      </w:r>
      <w:r w:rsidRPr="00F56039">
        <w:rPr>
          <w:rFonts w:ascii="Arial" w:hAnsi="Arial" w:cs="Arial"/>
          <w:sz w:val="20"/>
          <w:szCs w:val="20"/>
        </w:rPr>
        <w:t xml:space="preserve"> Rzetelna odpowiedź na te pytania pozwoli na trafne dobranie metod, które pozwolą na osiągnięcie zamierzonych efektów. Wymaga się stosowania aktywizujących metod kształcenia, ze szczególnym uwzględnieniem metody ćwiczeń, dyskusji dydaktycznej. </w:t>
      </w:r>
    </w:p>
    <w:p w:rsidR="002B74CB" w:rsidRDefault="002B74CB"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u w:val="single"/>
        </w:rPr>
      </w:pPr>
    </w:p>
    <w:p w:rsidR="008013FE" w:rsidRDefault="005660AC"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u w:val="single"/>
        </w:rPr>
      </w:pPr>
      <w:r>
        <w:rPr>
          <w:rFonts w:ascii="Arial" w:hAnsi="Arial" w:cs="Arial"/>
          <w:color w:val="auto"/>
          <w:sz w:val="20"/>
          <w:szCs w:val="20"/>
          <w:u w:val="single"/>
        </w:rPr>
        <w:t>Proponowane zadanie:</w:t>
      </w:r>
    </w:p>
    <w:p w:rsidR="00F56039" w:rsidRPr="009F4A6B" w:rsidRDefault="009F4A6B"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9F4A6B">
        <w:rPr>
          <w:rFonts w:ascii="Arial" w:hAnsi="Arial" w:cs="Arial"/>
          <w:color w:val="auto"/>
          <w:sz w:val="20"/>
          <w:szCs w:val="20"/>
          <w:shd w:val="clear" w:color="auto" w:fill="FFFFFF"/>
        </w:rPr>
        <w:t>Korzystając z normy PN-EN 14419-2009 i własnej wiedzy</w:t>
      </w:r>
      <w:r w:rsidR="0035796A">
        <w:rPr>
          <w:rFonts w:ascii="Arial" w:hAnsi="Arial" w:cs="Arial"/>
          <w:color w:val="auto"/>
          <w:sz w:val="20"/>
          <w:szCs w:val="20"/>
          <w:shd w:val="clear" w:color="auto" w:fill="FFFFFF"/>
        </w:rPr>
        <w:t>,</w:t>
      </w:r>
      <w:r w:rsidRPr="009F4A6B">
        <w:rPr>
          <w:rFonts w:ascii="Arial" w:hAnsi="Arial" w:cs="Arial"/>
          <w:color w:val="auto"/>
          <w:sz w:val="20"/>
          <w:szCs w:val="20"/>
          <w:shd w:val="clear" w:color="auto" w:fill="FFFFFF"/>
        </w:rPr>
        <w:t xml:space="preserve"> opisz sposób wykonania i badania systemu alarmowego w rurach preizolowanych.</w:t>
      </w:r>
    </w:p>
    <w:p w:rsidR="00F56039" w:rsidRDefault="00F56039" w:rsidP="00AE5B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2B74CB" w:rsidRDefault="002B74CB" w:rsidP="00C135C6">
      <w:pPr>
        <w:pBdr>
          <w:top w:val="none" w:sz="0" w:space="0" w:color="auto"/>
          <w:left w:val="none" w:sz="0" w:space="0" w:color="auto"/>
          <w:bottom w:val="none" w:sz="0" w:space="0" w:color="auto"/>
          <w:right w:val="none" w:sz="0" w:space="0" w:color="auto"/>
          <w:between w:val="none" w:sz="0" w:space="0" w:color="auto"/>
        </w:pBdr>
        <w:tabs>
          <w:tab w:val="left" w:pos="1920"/>
        </w:tabs>
        <w:spacing w:line="360" w:lineRule="auto"/>
        <w:jc w:val="both"/>
        <w:rPr>
          <w:rFonts w:ascii="Arial" w:hAnsi="Arial" w:cs="Arial"/>
          <w:b/>
          <w:sz w:val="20"/>
          <w:szCs w:val="20"/>
        </w:rPr>
      </w:pPr>
    </w:p>
    <w:p w:rsidR="00F56039" w:rsidRDefault="00F56039"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F56039" w:rsidRDefault="00F56039"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2C7947">
        <w:rPr>
          <w:rFonts w:ascii="Arial" w:hAnsi="Arial" w:cs="Arial"/>
          <w:sz w:val="20"/>
          <w:szCs w:val="20"/>
        </w:rPr>
        <w:t>Do oceny osiągnięć edukacyjnych uczących się proponuje się kartkówkę bądź test wielokrotnego wyboru z jedną poprawną odpowiedzią.</w:t>
      </w:r>
    </w:p>
    <w:p w:rsidR="002B74CB" w:rsidRDefault="002B74CB" w:rsidP="00FD7994">
      <w:pPr>
        <w:spacing w:line="360" w:lineRule="auto"/>
        <w:rPr>
          <w:rFonts w:ascii="Arial" w:hAnsi="Arial" w:cs="Arial"/>
          <w:color w:val="auto"/>
          <w:sz w:val="20"/>
          <w:szCs w:val="20"/>
          <w:u w:val="single"/>
        </w:rPr>
      </w:pPr>
    </w:p>
    <w:p w:rsidR="002040AE" w:rsidRDefault="009F4A6B" w:rsidP="00FD7994">
      <w:pPr>
        <w:spacing w:line="360" w:lineRule="auto"/>
        <w:rPr>
          <w:rFonts w:ascii="Arial" w:hAnsi="Arial" w:cs="Arial"/>
          <w:color w:val="auto"/>
          <w:sz w:val="20"/>
          <w:szCs w:val="20"/>
          <w:u w:val="single"/>
        </w:rPr>
      </w:pPr>
      <w:r>
        <w:rPr>
          <w:rFonts w:ascii="Arial" w:hAnsi="Arial" w:cs="Arial"/>
          <w:color w:val="auto"/>
          <w:sz w:val="20"/>
          <w:szCs w:val="20"/>
          <w:u w:val="single"/>
        </w:rPr>
        <w:t>Proponowany</w:t>
      </w:r>
      <w:r w:rsidR="00F56039" w:rsidRPr="009F4A6B">
        <w:rPr>
          <w:rFonts w:ascii="Arial" w:hAnsi="Arial" w:cs="Arial"/>
          <w:color w:val="auto"/>
          <w:sz w:val="20"/>
          <w:szCs w:val="20"/>
          <w:u w:val="single"/>
        </w:rPr>
        <w:t xml:space="preserve"> test</w:t>
      </w:r>
      <w:r>
        <w:rPr>
          <w:rFonts w:ascii="Arial" w:hAnsi="Arial" w:cs="Arial"/>
          <w:color w:val="auto"/>
          <w:sz w:val="20"/>
          <w:szCs w:val="20"/>
          <w:u w:val="single"/>
        </w:rPr>
        <w:t xml:space="preserve"> sprawdzający:</w:t>
      </w:r>
    </w:p>
    <w:p w:rsidR="00FD7994" w:rsidRDefault="00FD7994" w:rsidP="00FD7994">
      <w:pPr>
        <w:pStyle w:val="NormalnyWeb"/>
        <w:spacing w:before="0" w:beforeAutospacing="0" w:after="0" w:afterAutospacing="0" w:line="360" w:lineRule="auto"/>
        <w:textAlignment w:val="baseline"/>
        <w:rPr>
          <w:rFonts w:ascii="Arial" w:hAnsi="Arial" w:cs="Arial"/>
          <w:b/>
          <w:color w:val="000000"/>
          <w:sz w:val="20"/>
          <w:szCs w:val="20"/>
        </w:rPr>
      </w:pPr>
    </w:p>
    <w:p w:rsidR="00963B0A" w:rsidRPr="00963B0A" w:rsidRDefault="00963B0A" w:rsidP="00FD7994">
      <w:pPr>
        <w:pStyle w:val="NormalnyWeb"/>
        <w:spacing w:before="0" w:beforeAutospacing="0" w:after="0" w:afterAutospacing="0" w:line="360" w:lineRule="auto"/>
        <w:textAlignment w:val="baseline"/>
        <w:rPr>
          <w:rFonts w:ascii="Arial" w:hAnsi="Arial" w:cs="Arial"/>
          <w:sz w:val="20"/>
          <w:szCs w:val="20"/>
        </w:rPr>
      </w:pPr>
      <w:r w:rsidRPr="00963B0A">
        <w:rPr>
          <w:rFonts w:ascii="Arial" w:hAnsi="Arial" w:cs="Arial"/>
          <w:b/>
          <w:color w:val="000000"/>
          <w:sz w:val="20"/>
          <w:szCs w:val="20"/>
        </w:rPr>
        <w:t>Zadanie 1</w:t>
      </w:r>
      <w:r w:rsidRPr="00963B0A">
        <w:rPr>
          <w:rFonts w:ascii="Arial" w:hAnsi="Arial" w:cs="Arial"/>
          <w:color w:val="000000"/>
          <w:sz w:val="20"/>
          <w:szCs w:val="20"/>
        </w:rPr>
        <w:br/>
        <w:t>W celu zmniejszenia ilości tlenków azotu powstających w kotle pyłowym należy stężenie powietrza w komorze paleniskowej</w:t>
      </w:r>
      <w:r w:rsidR="00371EEA">
        <w:rPr>
          <w:rFonts w:ascii="Arial" w:hAnsi="Arial" w:cs="Arial"/>
          <w:color w:val="000000"/>
          <w:sz w:val="20"/>
          <w:szCs w:val="20"/>
        </w:rPr>
        <w:t>:</w:t>
      </w:r>
      <w:r w:rsidRPr="00963B0A">
        <w:rPr>
          <w:rFonts w:ascii="Arial" w:hAnsi="Arial" w:cs="Arial"/>
          <w:sz w:val="20"/>
          <w:szCs w:val="20"/>
        </w:rPr>
        <w:t xml:space="preserve"> </w:t>
      </w:r>
    </w:p>
    <w:p w:rsidR="00963B0A" w:rsidRDefault="00963B0A" w:rsidP="001D00ED">
      <w:pPr>
        <w:pStyle w:val="NormalnyWeb"/>
        <w:numPr>
          <w:ilvl w:val="0"/>
          <w:numId w:val="72"/>
        </w:numPr>
        <w:spacing w:before="0" w:beforeAutospacing="0" w:after="0" w:afterAutospacing="0" w:line="360" w:lineRule="auto"/>
        <w:ind w:left="993"/>
        <w:textAlignment w:val="baseline"/>
        <w:rPr>
          <w:rFonts w:ascii="Arial" w:hAnsi="Arial" w:cs="Arial"/>
          <w:sz w:val="20"/>
          <w:szCs w:val="20"/>
        </w:rPr>
      </w:pPr>
      <w:r w:rsidRPr="00963B0A">
        <w:rPr>
          <w:rFonts w:ascii="Arial" w:hAnsi="Arial" w:cs="Arial"/>
          <w:sz w:val="20"/>
          <w:szCs w:val="20"/>
        </w:rPr>
        <w:t xml:space="preserve">zmniejszyć w całej objętości </w:t>
      </w:r>
    </w:p>
    <w:p w:rsidR="00963B0A" w:rsidRDefault="00963B0A" w:rsidP="001D00ED">
      <w:pPr>
        <w:pStyle w:val="NormalnyWeb"/>
        <w:numPr>
          <w:ilvl w:val="0"/>
          <w:numId w:val="72"/>
        </w:numPr>
        <w:spacing w:before="0" w:beforeAutospacing="0" w:after="0" w:afterAutospacing="0" w:line="360" w:lineRule="auto"/>
        <w:ind w:left="993"/>
        <w:textAlignment w:val="baseline"/>
        <w:rPr>
          <w:rFonts w:ascii="Arial" w:hAnsi="Arial" w:cs="Arial"/>
          <w:sz w:val="20"/>
          <w:szCs w:val="20"/>
        </w:rPr>
      </w:pPr>
      <w:r w:rsidRPr="00963B0A">
        <w:rPr>
          <w:rFonts w:ascii="Arial" w:hAnsi="Arial" w:cs="Arial"/>
          <w:sz w:val="20"/>
          <w:szCs w:val="20"/>
        </w:rPr>
        <w:t>zwiększyć w całej objętości</w:t>
      </w:r>
    </w:p>
    <w:p w:rsidR="00963B0A" w:rsidRDefault="00963B0A" w:rsidP="001D00ED">
      <w:pPr>
        <w:pStyle w:val="NormalnyWeb"/>
        <w:numPr>
          <w:ilvl w:val="0"/>
          <w:numId w:val="72"/>
        </w:numPr>
        <w:spacing w:before="0" w:beforeAutospacing="0" w:after="0" w:afterAutospacing="0" w:line="360" w:lineRule="auto"/>
        <w:ind w:left="993"/>
        <w:textAlignment w:val="baseline"/>
        <w:rPr>
          <w:rFonts w:ascii="Arial" w:hAnsi="Arial" w:cs="Arial"/>
          <w:sz w:val="20"/>
          <w:szCs w:val="20"/>
        </w:rPr>
      </w:pPr>
      <w:r w:rsidRPr="00963B0A">
        <w:rPr>
          <w:rFonts w:ascii="Arial" w:hAnsi="Arial" w:cs="Arial"/>
          <w:sz w:val="20"/>
          <w:szCs w:val="20"/>
        </w:rPr>
        <w:t>zmniejszyć w strefie palnika, a zwiększyć w górnej części</w:t>
      </w:r>
    </w:p>
    <w:p w:rsidR="00963B0A" w:rsidRPr="00963B0A" w:rsidRDefault="00963B0A" w:rsidP="001D00ED">
      <w:pPr>
        <w:pStyle w:val="NormalnyWeb"/>
        <w:numPr>
          <w:ilvl w:val="0"/>
          <w:numId w:val="72"/>
        </w:numPr>
        <w:spacing w:before="0" w:beforeAutospacing="0" w:after="0" w:afterAutospacing="0" w:line="360" w:lineRule="auto"/>
        <w:ind w:left="993"/>
        <w:textAlignment w:val="baseline"/>
        <w:rPr>
          <w:rFonts w:ascii="Arial" w:hAnsi="Arial" w:cs="Arial"/>
          <w:sz w:val="20"/>
          <w:szCs w:val="20"/>
        </w:rPr>
      </w:pPr>
      <w:r w:rsidRPr="00963B0A">
        <w:rPr>
          <w:rFonts w:ascii="Arial" w:hAnsi="Arial" w:cs="Arial"/>
          <w:sz w:val="20"/>
          <w:szCs w:val="20"/>
        </w:rPr>
        <w:t>zwiększyć w strefie palnika, a zmniejszyć w górnej części</w:t>
      </w:r>
    </w:p>
    <w:p w:rsidR="00963B0A" w:rsidRDefault="00963B0A" w:rsidP="00FD7994">
      <w:pPr>
        <w:pStyle w:val="NormalnyWeb"/>
        <w:spacing w:before="0" w:beforeAutospacing="0" w:after="0" w:afterAutospacing="0" w:line="360" w:lineRule="auto"/>
        <w:ind w:left="720"/>
        <w:textAlignment w:val="baseline"/>
        <w:rPr>
          <w:rFonts w:ascii="Arial" w:hAnsi="Arial" w:cs="Arial"/>
          <w:color w:val="000000"/>
          <w:sz w:val="20"/>
          <w:szCs w:val="20"/>
        </w:rPr>
      </w:pPr>
    </w:p>
    <w:p w:rsidR="00B26C6A" w:rsidRDefault="00B26C6A" w:rsidP="00FD7994">
      <w:pPr>
        <w:pStyle w:val="NormalnyWeb"/>
        <w:spacing w:before="0" w:beforeAutospacing="0" w:after="0" w:afterAutospacing="0" w:line="360" w:lineRule="auto"/>
        <w:ind w:left="720"/>
        <w:textAlignment w:val="baseline"/>
        <w:rPr>
          <w:rFonts w:ascii="Arial" w:hAnsi="Arial" w:cs="Arial"/>
          <w:color w:val="000000"/>
          <w:sz w:val="20"/>
          <w:szCs w:val="20"/>
        </w:rPr>
      </w:pPr>
    </w:p>
    <w:p w:rsidR="00C135C6" w:rsidRDefault="00C135C6" w:rsidP="00FD7994">
      <w:pPr>
        <w:pStyle w:val="NormalnyWeb"/>
        <w:spacing w:before="0" w:beforeAutospacing="0" w:after="0" w:afterAutospacing="0" w:line="360" w:lineRule="auto"/>
        <w:ind w:left="720"/>
        <w:textAlignment w:val="baseline"/>
        <w:rPr>
          <w:rFonts w:ascii="Arial" w:hAnsi="Arial" w:cs="Arial"/>
          <w:color w:val="000000"/>
          <w:sz w:val="20"/>
          <w:szCs w:val="20"/>
        </w:rPr>
      </w:pPr>
    </w:p>
    <w:p w:rsidR="00C135C6" w:rsidRPr="00963B0A" w:rsidRDefault="00C135C6" w:rsidP="00FD7994">
      <w:pPr>
        <w:pStyle w:val="NormalnyWeb"/>
        <w:spacing w:before="0" w:beforeAutospacing="0" w:after="0" w:afterAutospacing="0" w:line="360" w:lineRule="auto"/>
        <w:ind w:left="720"/>
        <w:textAlignment w:val="baseline"/>
        <w:rPr>
          <w:rFonts w:ascii="Arial" w:hAnsi="Arial" w:cs="Arial"/>
          <w:color w:val="000000"/>
          <w:sz w:val="20"/>
          <w:szCs w:val="20"/>
        </w:rPr>
      </w:pPr>
    </w:p>
    <w:p w:rsidR="00963B0A" w:rsidRDefault="00963B0A" w:rsidP="00FD7994">
      <w:pPr>
        <w:pStyle w:val="NormalnyWeb"/>
        <w:spacing w:before="0" w:beforeAutospacing="0" w:after="0" w:afterAutospacing="0" w:line="360" w:lineRule="auto"/>
        <w:textAlignment w:val="baseline"/>
        <w:rPr>
          <w:rFonts w:ascii="Arial" w:hAnsi="Arial" w:cs="Arial"/>
          <w:color w:val="000000"/>
          <w:sz w:val="20"/>
          <w:szCs w:val="20"/>
        </w:rPr>
      </w:pPr>
      <w:r w:rsidRPr="00963B0A">
        <w:rPr>
          <w:rFonts w:ascii="Arial" w:hAnsi="Arial" w:cs="Arial"/>
          <w:b/>
          <w:color w:val="000000"/>
          <w:sz w:val="20"/>
          <w:szCs w:val="20"/>
        </w:rPr>
        <w:t>Zadanie 2</w:t>
      </w:r>
      <w:r w:rsidRPr="00963B0A">
        <w:rPr>
          <w:rFonts w:ascii="Arial" w:hAnsi="Arial" w:cs="Arial"/>
          <w:color w:val="000000"/>
          <w:sz w:val="20"/>
          <w:szCs w:val="20"/>
        </w:rPr>
        <w:br/>
        <w:t>Rysunek przedstawia rurę preizolowaną z rezystancyjnym system ala</w:t>
      </w:r>
      <w:r>
        <w:rPr>
          <w:rFonts w:ascii="Arial" w:hAnsi="Arial" w:cs="Arial"/>
          <w:color w:val="000000"/>
          <w:sz w:val="20"/>
          <w:szCs w:val="20"/>
        </w:rPr>
        <w:t xml:space="preserve">rmowym. </w:t>
      </w:r>
      <w:r w:rsidRPr="00963B0A">
        <w:rPr>
          <w:rFonts w:ascii="Arial" w:hAnsi="Arial" w:cs="Arial"/>
          <w:color w:val="000000"/>
          <w:sz w:val="20"/>
          <w:szCs w:val="20"/>
        </w:rPr>
        <w:t>Który wariant opisuje zmiany zachodzące w wy</w:t>
      </w:r>
      <w:r>
        <w:rPr>
          <w:rFonts w:ascii="Arial" w:hAnsi="Arial" w:cs="Arial"/>
          <w:color w:val="000000"/>
          <w:sz w:val="20"/>
          <w:szCs w:val="20"/>
        </w:rPr>
        <w:t>niku awarii sieci preizolowanej?</w:t>
      </w:r>
    </w:p>
    <w:p w:rsidR="00963B0A" w:rsidRPr="00963B0A" w:rsidRDefault="002B74CB" w:rsidP="007B1A1C">
      <w:pPr>
        <w:pStyle w:val="NormalnyWeb"/>
        <w:spacing w:before="0" w:beforeAutospacing="0" w:after="0" w:afterAutospacing="0" w:line="276" w:lineRule="auto"/>
        <w:textAlignment w:val="baseline"/>
        <w:rPr>
          <w:rFonts w:ascii="Arial" w:hAnsi="Arial" w:cs="Arial"/>
          <w:color w:val="000000"/>
          <w:sz w:val="20"/>
          <w:szCs w:val="20"/>
        </w:rPr>
      </w:pPr>
      <w:r w:rsidRPr="00963B0A">
        <w:rPr>
          <w:rFonts w:ascii="Arial" w:hAnsi="Arial" w:cs="Arial"/>
          <w:noProof/>
          <w:sz w:val="20"/>
          <w:szCs w:val="20"/>
        </w:rPr>
        <w:pict>
          <v:shape id="_x0000_s1037" type="#_x0000_t75" style="position:absolute;margin-left:357.25pt;margin-top:11.95pt;width:147.6pt;height:150.25pt;z-index:11">
            <v:imagedata r:id="rId76" r:href="rId77"/>
            <w10:wrap type="square"/>
          </v:shape>
        </w:pict>
      </w:r>
    </w:p>
    <w:tbl>
      <w:tblPr>
        <w:tblW w:w="0" w:type="auto"/>
        <w:tblInd w:w="1242" w:type="dxa"/>
        <w:tblLook w:val="04A0" w:firstRow="1" w:lastRow="0" w:firstColumn="1" w:lastColumn="0" w:noHBand="0" w:noVBand="1"/>
      </w:tblPr>
      <w:tblGrid>
        <w:gridCol w:w="565"/>
        <w:gridCol w:w="1807"/>
        <w:gridCol w:w="1807"/>
      </w:tblGrid>
      <w:tr w:rsidR="00963B0A" w:rsidRPr="00963B0A" w:rsidTr="00035A80">
        <w:trPr>
          <w:trHeight w:val="487"/>
        </w:trPr>
        <w:tc>
          <w:tcPr>
            <w:tcW w:w="565" w:type="dxa"/>
            <w:tcBorders>
              <w:bottom w:val="single" w:sz="4" w:space="0" w:color="auto"/>
              <w:right w:val="single" w:sz="4" w:space="0" w:color="auto"/>
            </w:tcBorders>
            <w:shd w:val="clear" w:color="auto" w:fill="auto"/>
          </w:tcPr>
          <w:p w:rsidR="00963B0A" w:rsidRPr="00963B0A" w:rsidRDefault="00963B0A" w:rsidP="007B1A1C">
            <w:pPr>
              <w:pStyle w:val="NormalnyWeb"/>
              <w:spacing w:before="0" w:beforeAutospacing="0" w:after="0" w:afterAutospacing="0" w:line="276" w:lineRule="auto"/>
              <w:textAlignment w:val="baseline"/>
              <w:rPr>
                <w:rFonts w:ascii="Arial" w:hAnsi="Arial" w:cs="Arial"/>
                <w:color w:val="000000"/>
                <w:sz w:val="20"/>
                <w:szCs w:val="20"/>
              </w:rPr>
            </w:pP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963B0A" w:rsidRPr="00963B0A" w:rsidRDefault="00963B0A" w:rsidP="007B1A1C">
            <w:pPr>
              <w:pStyle w:val="NormalnyWeb"/>
              <w:spacing w:before="0" w:beforeAutospacing="0" w:after="0" w:afterAutospacing="0" w:line="276" w:lineRule="auto"/>
              <w:jc w:val="center"/>
              <w:textAlignment w:val="baseline"/>
              <w:rPr>
                <w:rFonts w:ascii="Arial" w:hAnsi="Arial" w:cs="Arial"/>
                <w:color w:val="000000"/>
                <w:sz w:val="20"/>
                <w:szCs w:val="20"/>
              </w:rPr>
            </w:pPr>
            <w:r w:rsidRPr="00963B0A">
              <w:rPr>
                <w:rFonts w:ascii="Arial" w:hAnsi="Arial" w:cs="Arial"/>
                <w:color w:val="000000"/>
                <w:sz w:val="20"/>
                <w:szCs w:val="20"/>
              </w:rPr>
              <w:t>Opór przewodu czujnikowego czerwonego</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963B0A" w:rsidRPr="00963B0A" w:rsidRDefault="00963B0A" w:rsidP="007B1A1C">
            <w:pPr>
              <w:pStyle w:val="NormalnyWeb"/>
              <w:spacing w:before="0" w:beforeAutospacing="0" w:after="0" w:afterAutospacing="0" w:line="276" w:lineRule="auto"/>
              <w:jc w:val="center"/>
              <w:textAlignment w:val="baseline"/>
              <w:rPr>
                <w:rFonts w:ascii="Arial" w:hAnsi="Arial" w:cs="Arial"/>
                <w:color w:val="000000"/>
                <w:sz w:val="20"/>
                <w:szCs w:val="20"/>
              </w:rPr>
            </w:pPr>
            <w:r w:rsidRPr="00963B0A">
              <w:rPr>
                <w:rFonts w:ascii="Arial" w:hAnsi="Arial" w:cs="Arial"/>
                <w:color w:val="000000"/>
                <w:sz w:val="20"/>
                <w:szCs w:val="20"/>
              </w:rPr>
              <w:t>Opór przewodu powrotnego białego</w:t>
            </w:r>
          </w:p>
        </w:tc>
      </w:tr>
      <w:tr w:rsidR="00963B0A" w:rsidRPr="00963B0A" w:rsidTr="00035A80">
        <w:trPr>
          <w:trHeight w:val="500"/>
        </w:trPr>
        <w:tc>
          <w:tcPr>
            <w:tcW w:w="565" w:type="dxa"/>
            <w:tcBorders>
              <w:top w:val="single" w:sz="4" w:space="0" w:color="auto"/>
              <w:left w:val="single" w:sz="4" w:space="0" w:color="auto"/>
              <w:bottom w:val="single" w:sz="4" w:space="0" w:color="auto"/>
              <w:right w:val="single" w:sz="4" w:space="0" w:color="auto"/>
            </w:tcBorders>
            <w:shd w:val="clear" w:color="auto" w:fill="auto"/>
          </w:tcPr>
          <w:p w:rsidR="00963B0A" w:rsidRPr="00963B0A" w:rsidRDefault="00963B0A" w:rsidP="007B1A1C">
            <w:pPr>
              <w:pStyle w:val="NormalnyWeb"/>
              <w:spacing w:before="0" w:beforeAutospacing="0" w:after="0" w:afterAutospacing="0" w:line="276" w:lineRule="auto"/>
              <w:textAlignment w:val="baseline"/>
              <w:rPr>
                <w:rFonts w:ascii="Arial" w:hAnsi="Arial" w:cs="Arial"/>
                <w:color w:val="000000"/>
                <w:sz w:val="20"/>
                <w:szCs w:val="20"/>
              </w:rPr>
            </w:pPr>
            <w:r w:rsidRPr="00963B0A">
              <w:rPr>
                <w:rFonts w:ascii="Arial" w:hAnsi="Arial" w:cs="Arial"/>
                <w:color w:val="000000"/>
                <w:sz w:val="20"/>
                <w:szCs w:val="20"/>
              </w:rPr>
              <w:t>A</w:t>
            </w:r>
            <w:r>
              <w:rPr>
                <w:rFonts w:ascii="Arial" w:hAnsi="Arial" w:cs="Arial"/>
                <w:color w:val="000000"/>
                <w:sz w:val="20"/>
                <w:szCs w:val="20"/>
              </w:rPr>
              <w:t>.</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963B0A" w:rsidRPr="00963B0A" w:rsidRDefault="00963B0A" w:rsidP="007B1A1C">
            <w:pPr>
              <w:pStyle w:val="NormalnyWeb"/>
              <w:spacing w:before="0" w:beforeAutospacing="0" w:after="0" w:afterAutospacing="0" w:line="276" w:lineRule="auto"/>
              <w:jc w:val="center"/>
              <w:textAlignment w:val="baseline"/>
              <w:rPr>
                <w:rFonts w:ascii="Arial" w:hAnsi="Arial" w:cs="Arial"/>
                <w:color w:val="000000"/>
                <w:sz w:val="20"/>
                <w:szCs w:val="20"/>
              </w:rPr>
            </w:pPr>
            <w:r w:rsidRPr="00963B0A">
              <w:rPr>
                <w:rFonts w:ascii="Arial" w:hAnsi="Arial" w:cs="Arial"/>
                <w:color w:val="000000"/>
                <w:sz w:val="20"/>
                <w:szCs w:val="20"/>
              </w:rPr>
              <w:t>stały i bardzo mały</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963B0A" w:rsidRPr="00963B0A" w:rsidRDefault="00963B0A" w:rsidP="007B1A1C">
            <w:pPr>
              <w:pStyle w:val="NormalnyWeb"/>
              <w:spacing w:before="0" w:beforeAutospacing="0" w:after="0" w:afterAutospacing="0" w:line="276" w:lineRule="auto"/>
              <w:jc w:val="center"/>
              <w:textAlignment w:val="baseline"/>
              <w:rPr>
                <w:rFonts w:ascii="Arial" w:hAnsi="Arial" w:cs="Arial"/>
                <w:color w:val="000000"/>
                <w:sz w:val="20"/>
                <w:szCs w:val="20"/>
              </w:rPr>
            </w:pPr>
            <w:r w:rsidRPr="00963B0A">
              <w:rPr>
                <w:rFonts w:ascii="Arial" w:hAnsi="Arial" w:cs="Arial"/>
                <w:color w:val="000000"/>
                <w:sz w:val="20"/>
                <w:szCs w:val="20"/>
              </w:rPr>
              <w:t>maleje</w:t>
            </w:r>
          </w:p>
        </w:tc>
      </w:tr>
      <w:tr w:rsidR="00963B0A" w:rsidRPr="00963B0A" w:rsidTr="00035A80">
        <w:trPr>
          <w:trHeight w:val="487"/>
        </w:trPr>
        <w:tc>
          <w:tcPr>
            <w:tcW w:w="565" w:type="dxa"/>
            <w:tcBorders>
              <w:top w:val="single" w:sz="4" w:space="0" w:color="auto"/>
              <w:left w:val="single" w:sz="4" w:space="0" w:color="auto"/>
              <w:bottom w:val="single" w:sz="4" w:space="0" w:color="auto"/>
              <w:right w:val="single" w:sz="4" w:space="0" w:color="auto"/>
            </w:tcBorders>
            <w:shd w:val="clear" w:color="auto" w:fill="auto"/>
          </w:tcPr>
          <w:p w:rsidR="00963B0A" w:rsidRPr="00963B0A" w:rsidRDefault="00963B0A" w:rsidP="007B1A1C">
            <w:pPr>
              <w:pStyle w:val="NormalnyWeb"/>
              <w:spacing w:before="0" w:beforeAutospacing="0" w:after="0" w:afterAutospacing="0" w:line="276" w:lineRule="auto"/>
              <w:textAlignment w:val="baseline"/>
              <w:rPr>
                <w:rFonts w:ascii="Arial" w:hAnsi="Arial" w:cs="Arial"/>
                <w:color w:val="000000"/>
                <w:sz w:val="20"/>
                <w:szCs w:val="20"/>
              </w:rPr>
            </w:pPr>
            <w:r w:rsidRPr="00963B0A">
              <w:rPr>
                <w:rFonts w:ascii="Arial" w:hAnsi="Arial" w:cs="Arial"/>
                <w:color w:val="000000"/>
                <w:sz w:val="20"/>
                <w:szCs w:val="20"/>
              </w:rPr>
              <w:t>B</w:t>
            </w:r>
            <w:r>
              <w:rPr>
                <w:rFonts w:ascii="Arial" w:hAnsi="Arial" w:cs="Arial"/>
                <w:color w:val="000000"/>
                <w:sz w:val="20"/>
                <w:szCs w:val="20"/>
              </w:rPr>
              <w:t>.</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963B0A" w:rsidRPr="00963B0A" w:rsidRDefault="00963B0A" w:rsidP="007B1A1C">
            <w:pPr>
              <w:pStyle w:val="NormalnyWeb"/>
              <w:spacing w:before="0" w:beforeAutospacing="0" w:after="0" w:afterAutospacing="0" w:line="276" w:lineRule="auto"/>
              <w:jc w:val="center"/>
              <w:textAlignment w:val="baseline"/>
              <w:rPr>
                <w:rFonts w:ascii="Arial" w:hAnsi="Arial" w:cs="Arial"/>
                <w:color w:val="000000"/>
                <w:sz w:val="20"/>
                <w:szCs w:val="20"/>
              </w:rPr>
            </w:pPr>
            <w:r w:rsidRPr="00963B0A">
              <w:rPr>
                <w:rFonts w:ascii="Arial" w:hAnsi="Arial" w:cs="Arial"/>
                <w:color w:val="000000"/>
                <w:sz w:val="20"/>
                <w:szCs w:val="20"/>
              </w:rPr>
              <w:t>stały i bardzo mały</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963B0A" w:rsidRPr="00963B0A" w:rsidRDefault="00963B0A" w:rsidP="007B1A1C">
            <w:pPr>
              <w:pStyle w:val="NormalnyWeb"/>
              <w:spacing w:before="0" w:beforeAutospacing="0" w:after="0" w:afterAutospacing="0" w:line="276" w:lineRule="auto"/>
              <w:jc w:val="center"/>
              <w:textAlignment w:val="baseline"/>
              <w:rPr>
                <w:rFonts w:ascii="Arial" w:hAnsi="Arial" w:cs="Arial"/>
                <w:color w:val="000000"/>
                <w:sz w:val="20"/>
                <w:szCs w:val="20"/>
              </w:rPr>
            </w:pPr>
            <w:r w:rsidRPr="00963B0A">
              <w:rPr>
                <w:rFonts w:ascii="Arial" w:hAnsi="Arial" w:cs="Arial"/>
                <w:color w:val="000000"/>
                <w:sz w:val="20"/>
                <w:szCs w:val="20"/>
              </w:rPr>
              <w:t>wzrasta</w:t>
            </w:r>
          </w:p>
        </w:tc>
      </w:tr>
      <w:tr w:rsidR="00963B0A" w:rsidRPr="00963B0A" w:rsidTr="00035A80">
        <w:trPr>
          <w:trHeight w:val="500"/>
        </w:trPr>
        <w:tc>
          <w:tcPr>
            <w:tcW w:w="565" w:type="dxa"/>
            <w:tcBorders>
              <w:top w:val="single" w:sz="4" w:space="0" w:color="auto"/>
              <w:left w:val="single" w:sz="4" w:space="0" w:color="auto"/>
              <w:bottom w:val="single" w:sz="4" w:space="0" w:color="auto"/>
              <w:right w:val="single" w:sz="4" w:space="0" w:color="auto"/>
            </w:tcBorders>
            <w:shd w:val="clear" w:color="auto" w:fill="auto"/>
          </w:tcPr>
          <w:p w:rsidR="00963B0A" w:rsidRPr="00963B0A" w:rsidRDefault="00963B0A" w:rsidP="007B1A1C">
            <w:pPr>
              <w:pStyle w:val="NormalnyWeb"/>
              <w:spacing w:before="0" w:beforeAutospacing="0" w:after="0" w:afterAutospacing="0" w:line="276" w:lineRule="auto"/>
              <w:textAlignment w:val="baseline"/>
              <w:rPr>
                <w:rFonts w:ascii="Arial" w:hAnsi="Arial" w:cs="Arial"/>
                <w:color w:val="000000"/>
                <w:sz w:val="20"/>
                <w:szCs w:val="20"/>
              </w:rPr>
            </w:pPr>
            <w:r w:rsidRPr="00963B0A">
              <w:rPr>
                <w:rFonts w:ascii="Arial" w:hAnsi="Arial" w:cs="Arial"/>
                <w:color w:val="000000"/>
                <w:sz w:val="20"/>
                <w:szCs w:val="20"/>
              </w:rPr>
              <w:t>C</w:t>
            </w:r>
            <w:r>
              <w:rPr>
                <w:rFonts w:ascii="Arial" w:hAnsi="Arial" w:cs="Arial"/>
                <w:color w:val="000000"/>
                <w:sz w:val="20"/>
                <w:szCs w:val="20"/>
              </w:rPr>
              <w:t>.</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963B0A" w:rsidRPr="00963B0A" w:rsidRDefault="00963B0A" w:rsidP="007B1A1C">
            <w:pPr>
              <w:pStyle w:val="NormalnyWeb"/>
              <w:spacing w:before="0" w:beforeAutospacing="0" w:after="0" w:afterAutospacing="0" w:line="276" w:lineRule="auto"/>
              <w:jc w:val="center"/>
              <w:textAlignment w:val="baseline"/>
              <w:rPr>
                <w:rFonts w:ascii="Arial" w:hAnsi="Arial" w:cs="Arial"/>
                <w:color w:val="000000"/>
                <w:sz w:val="20"/>
                <w:szCs w:val="20"/>
              </w:rPr>
            </w:pPr>
            <w:r w:rsidRPr="00963B0A">
              <w:rPr>
                <w:rFonts w:ascii="Arial" w:hAnsi="Arial" w:cs="Arial"/>
                <w:color w:val="000000"/>
                <w:sz w:val="20"/>
                <w:szCs w:val="20"/>
              </w:rPr>
              <w:t>maleje</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963B0A" w:rsidRPr="00963B0A" w:rsidRDefault="00963B0A" w:rsidP="007B1A1C">
            <w:pPr>
              <w:pStyle w:val="NormalnyWeb"/>
              <w:spacing w:before="0" w:beforeAutospacing="0" w:after="0" w:afterAutospacing="0" w:line="276" w:lineRule="auto"/>
              <w:jc w:val="center"/>
              <w:textAlignment w:val="baseline"/>
              <w:rPr>
                <w:rFonts w:ascii="Arial" w:hAnsi="Arial" w:cs="Arial"/>
                <w:color w:val="000000"/>
                <w:sz w:val="20"/>
                <w:szCs w:val="20"/>
              </w:rPr>
            </w:pPr>
            <w:r w:rsidRPr="00963B0A">
              <w:rPr>
                <w:rFonts w:ascii="Arial" w:hAnsi="Arial" w:cs="Arial"/>
                <w:color w:val="000000"/>
                <w:sz w:val="20"/>
                <w:szCs w:val="20"/>
              </w:rPr>
              <w:t>stały i bardzo mały</w:t>
            </w:r>
          </w:p>
        </w:tc>
      </w:tr>
      <w:tr w:rsidR="00963B0A" w:rsidRPr="00963B0A" w:rsidTr="00035A80">
        <w:trPr>
          <w:trHeight w:val="487"/>
        </w:trPr>
        <w:tc>
          <w:tcPr>
            <w:tcW w:w="565" w:type="dxa"/>
            <w:tcBorders>
              <w:top w:val="single" w:sz="4" w:space="0" w:color="auto"/>
              <w:left w:val="single" w:sz="4" w:space="0" w:color="auto"/>
              <w:bottom w:val="single" w:sz="4" w:space="0" w:color="auto"/>
              <w:right w:val="single" w:sz="4" w:space="0" w:color="auto"/>
            </w:tcBorders>
            <w:shd w:val="clear" w:color="auto" w:fill="auto"/>
          </w:tcPr>
          <w:p w:rsidR="00963B0A" w:rsidRPr="00963B0A" w:rsidRDefault="00963B0A" w:rsidP="007B1A1C">
            <w:pPr>
              <w:pStyle w:val="NormalnyWeb"/>
              <w:spacing w:before="0" w:beforeAutospacing="0" w:after="0" w:afterAutospacing="0" w:line="276" w:lineRule="auto"/>
              <w:textAlignment w:val="baseline"/>
              <w:rPr>
                <w:rFonts w:ascii="Arial" w:hAnsi="Arial" w:cs="Arial"/>
                <w:color w:val="000000"/>
                <w:sz w:val="20"/>
                <w:szCs w:val="20"/>
              </w:rPr>
            </w:pPr>
            <w:r w:rsidRPr="00963B0A">
              <w:rPr>
                <w:rFonts w:ascii="Arial" w:hAnsi="Arial" w:cs="Arial"/>
                <w:color w:val="000000"/>
                <w:sz w:val="20"/>
                <w:szCs w:val="20"/>
              </w:rPr>
              <w:t>D</w:t>
            </w:r>
            <w:r>
              <w:rPr>
                <w:rFonts w:ascii="Arial" w:hAnsi="Arial" w:cs="Arial"/>
                <w:color w:val="000000"/>
                <w:sz w:val="20"/>
                <w:szCs w:val="20"/>
              </w:rPr>
              <w:t>.</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963B0A" w:rsidRPr="00963B0A" w:rsidRDefault="00963B0A" w:rsidP="007B1A1C">
            <w:pPr>
              <w:pStyle w:val="NormalnyWeb"/>
              <w:spacing w:before="0" w:beforeAutospacing="0" w:after="0" w:afterAutospacing="0" w:line="276" w:lineRule="auto"/>
              <w:jc w:val="center"/>
              <w:textAlignment w:val="baseline"/>
              <w:rPr>
                <w:rFonts w:ascii="Arial" w:hAnsi="Arial" w:cs="Arial"/>
                <w:color w:val="000000"/>
                <w:sz w:val="20"/>
                <w:szCs w:val="20"/>
              </w:rPr>
            </w:pPr>
            <w:r w:rsidRPr="00963B0A">
              <w:rPr>
                <w:rFonts w:ascii="Arial" w:hAnsi="Arial" w:cs="Arial"/>
                <w:color w:val="000000"/>
                <w:sz w:val="20"/>
                <w:szCs w:val="20"/>
              </w:rPr>
              <w:t>wzrasta</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963B0A" w:rsidRPr="00963B0A" w:rsidRDefault="00963B0A" w:rsidP="007B1A1C">
            <w:pPr>
              <w:pStyle w:val="NormalnyWeb"/>
              <w:spacing w:before="0" w:beforeAutospacing="0" w:after="0" w:afterAutospacing="0" w:line="276" w:lineRule="auto"/>
              <w:jc w:val="center"/>
              <w:textAlignment w:val="baseline"/>
              <w:rPr>
                <w:rFonts w:ascii="Arial" w:hAnsi="Arial" w:cs="Arial"/>
                <w:color w:val="000000"/>
                <w:sz w:val="20"/>
                <w:szCs w:val="20"/>
              </w:rPr>
            </w:pPr>
            <w:r w:rsidRPr="00963B0A">
              <w:rPr>
                <w:rFonts w:ascii="Arial" w:hAnsi="Arial" w:cs="Arial"/>
                <w:color w:val="000000"/>
                <w:sz w:val="20"/>
                <w:szCs w:val="20"/>
              </w:rPr>
              <w:t>stały i bardzo mały</w:t>
            </w:r>
          </w:p>
        </w:tc>
      </w:tr>
    </w:tbl>
    <w:p w:rsidR="00963B0A" w:rsidRPr="00963B0A" w:rsidRDefault="00963B0A"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963B0A" w:rsidRPr="00963B0A" w:rsidRDefault="006667FB" w:rsidP="007B1A1C">
      <w:pPr>
        <w:spacing w:line="276" w:lineRule="auto"/>
        <w:ind w:left="3600" w:firstLine="720"/>
        <w:jc w:val="center"/>
        <w:rPr>
          <w:rFonts w:ascii="Arial" w:hAnsi="Arial" w:cs="Arial"/>
          <w:sz w:val="20"/>
          <w:szCs w:val="20"/>
        </w:rPr>
      </w:pPr>
      <w:r>
        <w:rPr>
          <w:rFonts w:ascii="Arial" w:hAnsi="Arial" w:cs="Arial"/>
          <w:sz w:val="20"/>
          <w:szCs w:val="20"/>
        </w:rPr>
        <w:t xml:space="preserve"> </w:t>
      </w:r>
      <w:r w:rsidR="00963B0A" w:rsidRPr="00963B0A">
        <w:rPr>
          <w:rFonts w:ascii="Arial" w:hAnsi="Arial" w:cs="Arial"/>
          <w:sz w:val="20"/>
          <w:szCs w:val="20"/>
        </w:rPr>
        <w:t xml:space="preserve">[http://instalator.pl/wp-content/uploads/2014/03/2014_03_MI_pacek186.jpg] </w:t>
      </w:r>
    </w:p>
    <w:p w:rsidR="00FD7994" w:rsidRDefault="00FD7994" w:rsidP="00FD7994">
      <w:pPr>
        <w:spacing w:line="360" w:lineRule="auto"/>
        <w:rPr>
          <w:rFonts w:ascii="Arial" w:hAnsi="Arial" w:cs="Arial"/>
          <w:b/>
          <w:sz w:val="20"/>
          <w:szCs w:val="20"/>
        </w:rPr>
      </w:pPr>
    </w:p>
    <w:p w:rsidR="00963B0A" w:rsidRPr="00963B0A" w:rsidRDefault="00963B0A" w:rsidP="00FD7994">
      <w:pPr>
        <w:spacing w:line="360" w:lineRule="auto"/>
        <w:rPr>
          <w:rFonts w:ascii="Arial" w:hAnsi="Arial" w:cs="Arial"/>
          <w:b/>
          <w:sz w:val="20"/>
          <w:szCs w:val="20"/>
        </w:rPr>
      </w:pPr>
      <w:r w:rsidRPr="00963B0A">
        <w:rPr>
          <w:rFonts w:ascii="Arial" w:hAnsi="Arial" w:cs="Arial"/>
          <w:b/>
          <w:sz w:val="20"/>
          <w:szCs w:val="20"/>
        </w:rPr>
        <w:t>Zadanie 3</w:t>
      </w:r>
    </w:p>
    <w:p w:rsidR="00963B0A" w:rsidRPr="00963B0A" w:rsidRDefault="00963B0A" w:rsidP="00FD7994">
      <w:pPr>
        <w:pStyle w:val="NormalnyWeb"/>
        <w:spacing w:before="0" w:beforeAutospacing="0" w:after="0" w:afterAutospacing="0" w:line="360" w:lineRule="auto"/>
        <w:textAlignment w:val="baseline"/>
        <w:rPr>
          <w:rFonts w:ascii="Arial" w:hAnsi="Arial" w:cs="Arial"/>
          <w:color w:val="000000"/>
          <w:sz w:val="20"/>
          <w:szCs w:val="20"/>
        </w:rPr>
      </w:pPr>
      <w:r w:rsidRPr="00963B0A">
        <w:rPr>
          <w:rFonts w:ascii="Arial" w:hAnsi="Arial" w:cs="Arial"/>
          <w:color w:val="000000"/>
          <w:sz w:val="20"/>
          <w:szCs w:val="20"/>
        </w:rPr>
        <w:t>Jaka wielkość rośnie ze wzrostem obciążenia kotła?</w:t>
      </w:r>
    </w:p>
    <w:p w:rsidR="00963B0A" w:rsidRPr="00963B0A" w:rsidRDefault="00963B0A" w:rsidP="001D00ED">
      <w:pPr>
        <w:pStyle w:val="NormalnyWeb"/>
        <w:numPr>
          <w:ilvl w:val="0"/>
          <w:numId w:val="71"/>
        </w:numPr>
        <w:spacing w:before="0" w:beforeAutospacing="0" w:after="0" w:afterAutospacing="0" w:line="360" w:lineRule="auto"/>
        <w:ind w:left="993"/>
        <w:textAlignment w:val="baseline"/>
        <w:rPr>
          <w:rFonts w:ascii="Arial" w:hAnsi="Arial" w:cs="Arial"/>
          <w:color w:val="000000"/>
          <w:sz w:val="20"/>
          <w:szCs w:val="20"/>
        </w:rPr>
      </w:pPr>
      <w:r w:rsidRPr="00963B0A">
        <w:rPr>
          <w:rFonts w:ascii="Arial" w:hAnsi="Arial" w:cs="Arial"/>
          <w:color w:val="000000"/>
          <w:sz w:val="20"/>
          <w:szCs w:val="20"/>
        </w:rPr>
        <w:t>temperatura wody zasilającej</w:t>
      </w:r>
    </w:p>
    <w:p w:rsidR="00963B0A" w:rsidRPr="00963B0A" w:rsidRDefault="00963B0A" w:rsidP="001D00ED">
      <w:pPr>
        <w:pStyle w:val="NormalnyWeb"/>
        <w:numPr>
          <w:ilvl w:val="0"/>
          <w:numId w:val="71"/>
        </w:numPr>
        <w:spacing w:before="0" w:beforeAutospacing="0" w:after="0" w:afterAutospacing="0" w:line="360" w:lineRule="auto"/>
        <w:ind w:left="993"/>
        <w:textAlignment w:val="baseline"/>
        <w:rPr>
          <w:rFonts w:ascii="Arial" w:hAnsi="Arial" w:cs="Arial"/>
          <w:color w:val="000000"/>
          <w:sz w:val="20"/>
          <w:szCs w:val="20"/>
        </w:rPr>
      </w:pPr>
      <w:r w:rsidRPr="00963B0A">
        <w:rPr>
          <w:rFonts w:ascii="Arial" w:hAnsi="Arial" w:cs="Arial"/>
          <w:color w:val="000000"/>
          <w:sz w:val="20"/>
          <w:szCs w:val="20"/>
        </w:rPr>
        <w:t xml:space="preserve">temperatura pary </w:t>
      </w:r>
    </w:p>
    <w:p w:rsidR="00963B0A" w:rsidRDefault="00963B0A" w:rsidP="001D00ED">
      <w:pPr>
        <w:pStyle w:val="NormalnyWeb"/>
        <w:numPr>
          <w:ilvl w:val="0"/>
          <w:numId w:val="71"/>
        </w:numPr>
        <w:spacing w:before="0" w:beforeAutospacing="0" w:after="0" w:afterAutospacing="0" w:line="360" w:lineRule="auto"/>
        <w:ind w:left="993"/>
        <w:textAlignment w:val="baseline"/>
        <w:rPr>
          <w:rFonts w:ascii="Arial" w:hAnsi="Arial" w:cs="Arial"/>
          <w:color w:val="000000"/>
          <w:sz w:val="20"/>
          <w:szCs w:val="20"/>
        </w:rPr>
      </w:pPr>
      <w:r w:rsidRPr="00963B0A">
        <w:rPr>
          <w:rFonts w:ascii="Arial" w:hAnsi="Arial" w:cs="Arial"/>
          <w:color w:val="000000"/>
          <w:sz w:val="20"/>
          <w:szCs w:val="20"/>
        </w:rPr>
        <w:t>wydajność kotła</w:t>
      </w:r>
    </w:p>
    <w:p w:rsidR="009F4A6B" w:rsidRPr="00963B0A" w:rsidRDefault="00963B0A" w:rsidP="001D00ED">
      <w:pPr>
        <w:pStyle w:val="NormalnyWeb"/>
        <w:numPr>
          <w:ilvl w:val="0"/>
          <w:numId w:val="71"/>
        </w:numPr>
        <w:spacing w:before="0" w:beforeAutospacing="0" w:after="0" w:afterAutospacing="0" w:line="360" w:lineRule="auto"/>
        <w:ind w:left="993"/>
        <w:textAlignment w:val="baseline"/>
        <w:rPr>
          <w:rFonts w:ascii="Arial" w:hAnsi="Arial" w:cs="Arial"/>
          <w:color w:val="000000"/>
          <w:sz w:val="20"/>
          <w:szCs w:val="20"/>
        </w:rPr>
      </w:pPr>
      <w:r w:rsidRPr="00963B0A">
        <w:rPr>
          <w:rFonts w:ascii="Arial" w:hAnsi="Arial" w:cs="Arial"/>
          <w:color w:val="000000"/>
          <w:sz w:val="20"/>
          <w:szCs w:val="20"/>
        </w:rPr>
        <w:t>ciśnienie pary</w:t>
      </w:r>
    </w:p>
    <w:p w:rsidR="002040AE" w:rsidRDefault="002040AE"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C135C6" w:rsidRDefault="00C135C6"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712FE2" w:rsidRDefault="00712FE2" w:rsidP="00AE5B0E">
      <w:pPr>
        <w:spacing w:line="360" w:lineRule="auto"/>
        <w:rPr>
          <w:rFonts w:ascii="Arial" w:hAnsi="Arial" w:cs="Arial"/>
          <w:b/>
          <w:sz w:val="20"/>
          <w:szCs w:val="20"/>
        </w:rPr>
      </w:pPr>
      <w:r w:rsidRPr="005B23B8">
        <w:rPr>
          <w:rFonts w:ascii="Arial" w:hAnsi="Arial" w:cs="Arial"/>
          <w:b/>
          <w:sz w:val="20"/>
          <w:szCs w:val="20"/>
        </w:rPr>
        <w:t>PROPONOWANE METODY</w:t>
      </w:r>
      <w:r>
        <w:rPr>
          <w:rFonts w:ascii="Arial" w:hAnsi="Arial" w:cs="Arial"/>
          <w:b/>
          <w:sz w:val="20"/>
          <w:szCs w:val="20"/>
        </w:rPr>
        <w:t xml:space="preserve"> EWALUACJI PRZEDMIOTU</w:t>
      </w:r>
    </w:p>
    <w:p w:rsidR="005132F6" w:rsidRPr="00BE0CD4" w:rsidRDefault="005132F6" w:rsidP="00001826">
      <w:pPr>
        <w:spacing w:line="360"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Pr>
          <w:rFonts w:ascii="Arial" w:hAnsi="Arial" w:cs="Arial"/>
          <w:sz w:val="20"/>
          <w:szCs w:val="20"/>
        </w:rPr>
        <w:t>rdej analizie danych</w:t>
      </w:r>
      <w:r w:rsidRPr="00BE0CD4">
        <w:rPr>
          <w:rFonts w:ascii="Arial" w:hAnsi="Arial" w:cs="Arial"/>
          <w:sz w:val="20"/>
          <w:szCs w:val="20"/>
        </w:rPr>
        <w:t xml:space="preserve">, którymi są oceny zdobywane przez uczniów </w:t>
      </w:r>
      <w:r>
        <w:rPr>
          <w:rFonts w:ascii="Arial" w:hAnsi="Arial" w:cs="Arial"/>
          <w:sz w:val="20"/>
          <w:szCs w:val="20"/>
        </w:rPr>
        <w:t>za realizowane zadania w formie indywidualnej bądź zespołowej, które wymagają znajomości czynności zawodowych (kompetencji twardych), kompetencji personalnych i społecznych oraz organizacji pracy małych zespołów (kompetencji miękkich)</w:t>
      </w:r>
      <w:r w:rsidRPr="00BE0CD4">
        <w:rPr>
          <w:rFonts w:ascii="Arial" w:hAnsi="Arial" w:cs="Arial"/>
          <w:sz w:val="20"/>
          <w:szCs w:val="20"/>
        </w:rPr>
        <w:t>. 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hyperlink r:id="rId78" w:history="1">
        <w:r w:rsidRPr="005A0A51">
          <w:rPr>
            <w:rStyle w:val="Hipercze"/>
            <w:rFonts w:ascii="Arial" w:hAnsi="Arial" w:cs="Arial"/>
            <w:sz w:val="20"/>
            <w:szCs w:val="20"/>
          </w:rPr>
          <w:t>www.soractive.com</w:t>
        </w:r>
      </w:hyperlink>
      <w:r>
        <w:rPr>
          <w:rFonts w:ascii="Arial" w:hAnsi="Arial" w:cs="Arial"/>
          <w:sz w:val="20"/>
          <w:szCs w:val="20"/>
        </w:rPr>
        <w:t xml:space="preserve"> lub podobnej, która daje możliwość analizy</w:t>
      </w:r>
      <w:r w:rsidR="004756BF">
        <w:rPr>
          <w:rFonts w:ascii="Arial" w:hAnsi="Arial" w:cs="Arial"/>
          <w:sz w:val="20"/>
          <w:szCs w:val="20"/>
        </w:rPr>
        <w:t xml:space="preserve"> tego</w:t>
      </w:r>
      <w:r>
        <w:rPr>
          <w:rFonts w:ascii="Arial" w:hAnsi="Arial" w:cs="Arial"/>
          <w:sz w:val="20"/>
          <w:szCs w:val="20"/>
        </w:rPr>
        <w:t>, które z pytań testowych sprawiają trudność.</w:t>
      </w:r>
    </w:p>
    <w:p w:rsidR="005132F6" w:rsidRPr="00BE0CD4" w:rsidRDefault="005132F6" w:rsidP="00AE5B0E">
      <w:pPr>
        <w:spacing w:line="360" w:lineRule="auto"/>
        <w:jc w:val="both"/>
        <w:rPr>
          <w:rFonts w:ascii="Arial" w:hAnsi="Arial" w:cs="Arial"/>
          <w:sz w:val="20"/>
          <w:szCs w:val="20"/>
        </w:rPr>
      </w:pPr>
      <w:r w:rsidRPr="00BE0CD4">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5132F6" w:rsidRDefault="005132F6" w:rsidP="00001826">
      <w:pPr>
        <w:spacing w:line="360" w:lineRule="auto"/>
        <w:jc w:val="both"/>
      </w:pPr>
      <w:r>
        <w:rPr>
          <w:rFonts w:ascii="Arial" w:hAnsi="Arial" w:cs="Arial"/>
          <w:sz w:val="20"/>
          <w:szCs w:val="20"/>
        </w:rPr>
        <w:t>Dodatkowo w trakcie realizacji pro</w:t>
      </w:r>
      <w:r w:rsidR="00F1532F">
        <w:rPr>
          <w:rFonts w:ascii="Arial" w:hAnsi="Arial" w:cs="Arial"/>
          <w:sz w:val="20"/>
          <w:szCs w:val="20"/>
        </w:rPr>
        <w:t>cesu kształcenia ewaluacji musi</w:t>
      </w:r>
      <w:r>
        <w:rPr>
          <w:rFonts w:ascii="Arial" w:hAnsi="Arial" w:cs="Arial"/>
          <w:sz w:val="20"/>
          <w:szCs w:val="20"/>
        </w:rPr>
        <w:t xml:space="preserve"> podlegać przekazywany materiał kształcenia oraz realizowane zadania</w:t>
      </w:r>
      <w:r w:rsidR="00F1532F">
        <w:rPr>
          <w:rFonts w:ascii="Arial" w:hAnsi="Arial" w:cs="Arial"/>
          <w:sz w:val="20"/>
          <w:szCs w:val="20"/>
        </w:rPr>
        <w:t>. W tym celu zalecana jest</w:t>
      </w:r>
      <w:r>
        <w:rPr>
          <w:rFonts w:ascii="Arial" w:hAnsi="Arial" w:cs="Arial"/>
          <w:sz w:val="20"/>
          <w:szCs w:val="20"/>
        </w:rPr>
        <w:t xml:space="preserve"> </w:t>
      </w:r>
      <w:r w:rsidR="00F1532F">
        <w:rPr>
          <w:rFonts w:ascii="Arial" w:hAnsi="Arial" w:cs="Arial"/>
          <w:sz w:val="20"/>
          <w:szCs w:val="20"/>
        </w:rPr>
        <w:t xml:space="preserve">współpraca polegająca na konsultacjach </w:t>
      </w:r>
      <w:r>
        <w:rPr>
          <w:rFonts w:ascii="Arial" w:hAnsi="Arial" w:cs="Arial"/>
          <w:sz w:val="20"/>
          <w:szCs w:val="20"/>
        </w:rPr>
        <w:t xml:space="preserve">z pracodawcami (przedstawicielami) </w:t>
      </w:r>
      <w:r w:rsidR="00F1532F">
        <w:rPr>
          <w:rFonts w:ascii="Arial" w:hAnsi="Arial" w:cs="Arial"/>
          <w:sz w:val="20"/>
          <w:szCs w:val="20"/>
        </w:rPr>
        <w:t xml:space="preserve">z </w:t>
      </w:r>
      <w:r>
        <w:rPr>
          <w:rFonts w:ascii="Arial" w:hAnsi="Arial" w:cs="Arial"/>
          <w:sz w:val="20"/>
          <w:szCs w:val="20"/>
        </w:rPr>
        <w:t>branży energetycznej</w:t>
      </w:r>
      <w:r w:rsidR="00F1532F">
        <w:rPr>
          <w:rFonts w:ascii="Arial" w:hAnsi="Arial" w:cs="Arial"/>
          <w:sz w:val="20"/>
          <w:szCs w:val="20"/>
        </w:rPr>
        <w:t>, którzy na bieżąco śledzą wszelkie zmiany.</w:t>
      </w:r>
      <w:r>
        <w:rPr>
          <w:rFonts w:ascii="Arial" w:hAnsi="Arial" w:cs="Arial"/>
          <w:sz w:val="20"/>
          <w:szCs w:val="20"/>
        </w:rPr>
        <w:t xml:space="preserve"> Ewaluacja znacząco wpłynie na sylwetkę absolwenta i pozwoli mu odnaleźć się na rynku pracy. W tym przypadku zalecane jest stosowanie metody obserwacji i analizy dokumentów z zakresu energetyki.</w:t>
      </w:r>
    </w:p>
    <w:p w:rsidR="00712FE2" w:rsidRDefault="00712FE2" w:rsidP="00AE5B0E">
      <w:pPr>
        <w:spacing w:line="360" w:lineRule="auto"/>
        <w:jc w:val="both"/>
        <w:rPr>
          <w:rFonts w:ascii="Arial" w:hAnsi="Arial" w:cs="Arial"/>
          <w:bCs/>
          <w:sz w:val="20"/>
          <w:szCs w:val="20"/>
        </w:rPr>
      </w:pPr>
      <w:r>
        <w:rPr>
          <w:rFonts w:ascii="Arial" w:hAnsi="Arial" w:cs="Arial"/>
          <w:bCs/>
          <w:sz w:val="20"/>
          <w:szCs w:val="20"/>
        </w:rPr>
        <w:t xml:space="preserve">Kluczowymi kompetencjami z przedmiotu </w:t>
      </w:r>
      <w:r w:rsidR="00371EEA" w:rsidRPr="00371EEA">
        <w:rPr>
          <w:rFonts w:ascii="Arial" w:hAnsi="Arial" w:cs="Arial"/>
          <w:bCs/>
          <w:sz w:val="20"/>
          <w:szCs w:val="20"/>
        </w:rPr>
        <w:t>„</w:t>
      </w:r>
      <w:r w:rsidR="00371EEA">
        <w:rPr>
          <w:rFonts w:ascii="Arial" w:hAnsi="Arial" w:cs="Arial"/>
          <w:bCs/>
          <w:sz w:val="20"/>
          <w:szCs w:val="20"/>
        </w:rPr>
        <w:t>P</w:t>
      </w:r>
      <w:r w:rsidRPr="00001826">
        <w:rPr>
          <w:rFonts w:ascii="Arial" w:hAnsi="Arial" w:cs="Arial"/>
          <w:bCs/>
          <w:sz w:val="20"/>
          <w:szCs w:val="20"/>
        </w:rPr>
        <w:t>racownia instalacji i urządzeń do wytwarzania energii cieplnej</w:t>
      </w:r>
      <w:r w:rsidR="00371EEA" w:rsidRPr="00001826">
        <w:rPr>
          <w:rFonts w:ascii="Arial" w:hAnsi="Arial" w:cs="Arial"/>
          <w:bCs/>
          <w:sz w:val="20"/>
          <w:szCs w:val="20"/>
        </w:rPr>
        <w:t>”</w:t>
      </w:r>
      <w:r>
        <w:rPr>
          <w:rFonts w:ascii="Arial" w:hAnsi="Arial" w:cs="Arial"/>
          <w:bCs/>
          <w:i/>
          <w:sz w:val="20"/>
          <w:szCs w:val="20"/>
        </w:rPr>
        <w:t xml:space="preserve"> </w:t>
      </w:r>
      <w:r>
        <w:rPr>
          <w:rFonts w:ascii="Arial" w:hAnsi="Arial" w:cs="Arial"/>
          <w:bCs/>
          <w:sz w:val="20"/>
          <w:szCs w:val="20"/>
        </w:rPr>
        <w:t>są:</w:t>
      </w:r>
    </w:p>
    <w:p w:rsidR="00963B0A" w:rsidRDefault="00963B0A" w:rsidP="001D00ED">
      <w:pPr>
        <w:pStyle w:val="Akapitzlist"/>
        <w:numPr>
          <w:ilvl w:val="6"/>
          <w:numId w:val="55"/>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rPr>
        <w:t>obliczanie parametrów</w:t>
      </w:r>
      <w:r w:rsidRPr="00BF63EB">
        <w:rPr>
          <w:rFonts w:ascii="Arial" w:hAnsi="Arial" w:cs="Arial"/>
          <w:sz w:val="20"/>
          <w:szCs w:val="20"/>
        </w:rPr>
        <w:t xml:space="preserve"> wielkości związanych z wytwarzaniem ciepła (</w:t>
      </w:r>
      <w:r w:rsidRPr="00BF63EB">
        <w:rPr>
          <w:rFonts w:ascii="Arial" w:hAnsi="Arial" w:cs="Arial"/>
          <w:color w:val="auto"/>
          <w:sz w:val="20"/>
          <w:szCs w:val="20"/>
        </w:rPr>
        <w:t>charakteryzujących przepływ cieczy i gazów)</w:t>
      </w:r>
      <w:r>
        <w:rPr>
          <w:rFonts w:ascii="Arial" w:hAnsi="Arial" w:cs="Arial"/>
          <w:sz w:val="20"/>
          <w:szCs w:val="20"/>
        </w:rPr>
        <w:t>,</w:t>
      </w:r>
    </w:p>
    <w:p w:rsidR="00963B0A" w:rsidRDefault="00963B0A" w:rsidP="001D00ED">
      <w:pPr>
        <w:pStyle w:val="Akapitzlist"/>
        <w:numPr>
          <w:ilvl w:val="6"/>
          <w:numId w:val="55"/>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rPr>
        <w:t>dobranie</w:t>
      </w:r>
      <w:r w:rsidRPr="00963B0A">
        <w:rPr>
          <w:rFonts w:ascii="Arial" w:hAnsi="Arial" w:cs="Arial"/>
          <w:sz w:val="20"/>
          <w:szCs w:val="20"/>
        </w:rPr>
        <w:t xml:space="preserve"> urządze</w:t>
      </w:r>
      <w:r>
        <w:rPr>
          <w:rFonts w:ascii="Arial" w:hAnsi="Arial" w:cs="Arial"/>
          <w:sz w:val="20"/>
          <w:szCs w:val="20"/>
        </w:rPr>
        <w:t>ń</w:t>
      </w:r>
      <w:r w:rsidRPr="00963B0A">
        <w:rPr>
          <w:rFonts w:ascii="Arial" w:hAnsi="Arial" w:cs="Arial"/>
          <w:sz w:val="20"/>
          <w:szCs w:val="20"/>
        </w:rPr>
        <w:t xml:space="preserve"> i ich nastaw </w:t>
      </w:r>
      <w:r w:rsidRPr="00963B0A">
        <w:rPr>
          <w:rFonts w:ascii="Arial" w:hAnsi="Arial" w:cs="Arial"/>
          <w:color w:val="auto"/>
          <w:sz w:val="20"/>
          <w:szCs w:val="20"/>
        </w:rPr>
        <w:t>w instalacjach i urządzeniach uczestniczących w procesie wytwarzania energii cieplnej,</w:t>
      </w:r>
    </w:p>
    <w:p w:rsidR="00963B0A" w:rsidRDefault="00963B0A" w:rsidP="001D00ED">
      <w:pPr>
        <w:pStyle w:val="Akapitzlist"/>
        <w:numPr>
          <w:ilvl w:val="6"/>
          <w:numId w:val="55"/>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963B0A">
        <w:rPr>
          <w:rFonts w:ascii="Arial" w:hAnsi="Arial" w:cs="Arial"/>
          <w:sz w:val="20"/>
          <w:szCs w:val="20"/>
        </w:rPr>
        <w:t>dob</w:t>
      </w:r>
      <w:r>
        <w:rPr>
          <w:rFonts w:ascii="Arial" w:hAnsi="Arial" w:cs="Arial"/>
          <w:sz w:val="20"/>
          <w:szCs w:val="20"/>
        </w:rPr>
        <w:t>ranie</w:t>
      </w:r>
      <w:r w:rsidRPr="00963B0A">
        <w:rPr>
          <w:rFonts w:ascii="Arial" w:hAnsi="Arial" w:cs="Arial"/>
          <w:sz w:val="20"/>
          <w:szCs w:val="20"/>
        </w:rPr>
        <w:t xml:space="preserve"> przyrząd</w:t>
      </w:r>
      <w:r>
        <w:rPr>
          <w:rFonts w:ascii="Arial" w:hAnsi="Arial" w:cs="Arial"/>
          <w:sz w:val="20"/>
          <w:szCs w:val="20"/>
        </w:rPr>
        <w:t>ów</w:t>
      </w:r>
      <w:r w:rsidRPr="00963B0A">
        <w:rPr>
          <w:rFonts w:ascii="Arial" w:hAnsi="Arial" w:cs="Arial"/>
          <w:sz w:val="20"/>
          <w:szCs w:val="20"/>
        </w:rPr>
        <w:t xml:space="preserve"> pomiarow</w:t>
      </w:r>
      <w:r>
        <w:rPr>
          <w:rFonts w:ascii="Arial" w:hAnsi="Arial" w:cs="Arial"/>
          <w:sz w:val="20"/>
          <w:szCs w:val="20"/>
        </w:rPr>
        <w:t>ych</w:t>
      </w:r>
      <w:r w:rsidRPr="00963B0A">
        <w:rPr>
          <w:rFonts w:ascii="Arial" w:hAnsi="Arial" w:cs="Arial"/>
          <w:sz w:val="20"/>
          <w:szCs w:val="20"/>
        </w:rPr>
        <w:t xml:space="preserve"> stosowan</w:t>
      </w:r>
      <w:r>
        <w:rPr>
          <w:rFonts w:ascii="Arial" w:hAnsi="Arial" w:cs="Arial"/>
          <w:sz w:val="20"/>
          <w:szCs w:val="20"/>
        </w:rPr>
        <w:t>ych</w:t>
      </w:r>
      <w:r w:rsidRPr="00963B0A">
        <w:rPr>
          <w:rFonts w:ascii="Arial" w:hAnsi="Arial" w:cs="Arial"/>
          <w:sz w:val="20"/>
          <w:szCs w:val="20"/>
        </w:rPr>
        <w:t xml:space="preserve"> </w:t>
      </w:r>
      <w:r w:rsidRPr="00963B0A">
        <w:rPr>
          <w:rFonts w:ascii="Arial" w:hAnsi="Arial" w:cs="Arial"/>
          <w:color w:val="auto"/>
          <w:sz w:val="20"/>
          <w:szCs w:val="20"/>
        </w:rPr>
        <w:t>w instalacjach i urządzeniach uczestniczących w procesie wytwarzania energii cieplnej,</w:t>
      </w:r>
    </w:p>
    <w:p w:rsidR="00963B0A" w:rsidRDefault="00963B0A" w:rsidP="001D00ED">
      <w:pPr>
        <w:pStyle w:val="Akapitzlist"/>
        <w:numPr>
          <w:ilvl w:val="6"/>
          <w:numId w:val="55"/>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963B0A">
        <w:rPr>
          <w:rFonts w:ascii="Arial" w:hAnsi="Arial" w:cs="Arial"/>
          <w:sz w:val="20"/>
          <w:szCs w:val="20"/>
        </w:rPr>
        <w:t>dobra</w:t>
      </w:r>
      <w:r>
        <w:rPr>
          <w:rFonts w:ascii="Arial" w:hAnsi="Arial" w:cs="Arial"/>
          <w:sz w:val="20"/>
          <w:szCs w:val="20"/>
        </w:rPr>
        <w:t>nie</w:t>
      </w:r>
      <w:r w:rsidRPr="00963B0A">
        <w:rPr>
          <w:rFonts w:ascii="Arial" w:hAnsi="Arial" w:cs="Arial"/>
          <w:sz w:val="20"/>
          <w:szCs w:val="20"/>
        </w:rPr>
        <w:t xml:space="preserve"> metod pomiarow</w:t>
      </w:r>
      <w:r>
        <w:rPr>
          <w:rFonts w:ascii="Arial" w:hAnsi="Arial" w:cs="Arial"/>
          <w:sz w:val="20"/>
          <w:szCs w:val="20"/>
        </w:rPr>
        <w:t>ych</w:t>
      </w:r>
      <w:r w:rsidRPr="00963B0A">
        <w:rPr>
          <w:rFonts w:ascii="Arial" w:hAnsi="Arial" w:cs="Arial"/>
          <w:sz w:val="20"/>
          <w:szCs w:val="20"/>
        </w:rPr>
        <w:t xml:space="preserve"> stosowan</w:t>
      </w:r>
      <w:r>
        <w:rPr>
          <w:rFonts w:ascii="Arial" w:hAnsi="Arial" w:cs="Arial"/>
          <w:sz w:val="20"/>
          <w:szCs w:val="20"/>
        </w:rPr>
        <w:t>ych</w:t>
      </w:r>
      <w:r w:rsidRPr="00963B0A">
        <w:rPr>
          <w:rFonts w:ascii="Arial" w:hAnsi="Arial" w:cs="Arial"/>
          <w:sz w:val="20"/>
          <w:szCs w:val="20"/>
        </w:rPr>
        <w:t xml:space="preserve"> </w:t>
      </w:r>
      <w:r w:rsidRPr="00963B0A">
        <w:rPr>
          <w:rFonts w:ascii="Arial" w:hAnsi="Arial" w:cs="Arial"/>
          <w:color w:val="auto"/>
          <w:sz w:val="20"/>
          <w:szCs w:val="20"/>
        </w:rPr>
        <w:t>w instalacjach i urządzeniach uczestniczących w procesie wytwarzania energii cieplnej,</w:t>
      </w:r>
    </w:p>
    <w:p w:rsidR="00963B0A" w:rsidRPr="00FD7994" w:rsidRDefault="00963B0A" w:rsidP="001D00ED">
      <w:pPr>
        <w:pStyle w:val="Akapitzlist"/>
        <w:numPr>
          <w:ilvl w:val="6"/>
          <w:numId w:val="55"/>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rPr>
        <w:t>uzupełnianie</w:t>
      </w:r>
      <w:r w:rsidRPr="00963B0A">
        <w:rPr>
          <w:rFonts w:ascii="Arial" w:hAnsi="Arial" w:cs="Arial"/>
          <w:sz w:val="20"/>
          <w:szCs w:val="20"/>
        </w:rPr>
        <w:t xml:space="preserve"> dokumentacj</w:t>
      </w:r>
      <w:r>
        <w:rPr>
          <w:rFonts w:ascii="Arial" w:hAnsi="Arial" w:cs="Arial"/>
          <w:sz w:val="20"/>
          <w:szCs w:val="20"/>
        </w:rPr>
        <w:t>i</w:t>
      </w:r>
      <w:r w:rsidRPr="00963B0A">
        <w:rPr>
          <w:rFonts w:ascii="Arial" w:hAnsi="Arial" w:cs="Arial"/>
          <w:sz w:val="20"/>
          <w:szCs w:val="20"/>
        </w:rPr>
        <w:t xml:space="preserve"> eksploatacyjn</w:t>
      </w:r>
      <w:r>
        <w:rPr>
          <w:rFonts w:ascii="Arial" w:hAnsi="Arial" w:cs="Arial"/>
          <w:sz w:val="20"/>
          <w:szCs w:val="20"/>
        </w:rPr>
        <w:t>ej</w:t>
      </w:r>
      <w:r w:rsidRPr="00963B0A">
        <w:rPr>
          <w:rFonts w:ascii="Arial" w:hAnsi="Arial" w:cs="Arial"/>
          <w:sz w:val="20"/>
          <w:szCs w:val="20"/>
        </w:rPr>
        <w:t xml:space="preserve"> dotycząc</w:t>
      </w:r>
      <w:r>
        <w:rPr>
          <w:rFonts w:ascii="Arial" w:hAnsi="Arial" w:cs="Arial"/>
          <w:sz w:val="20"/>
          <w:szCs w:val="20"/>
        </w:rPr>
        <w:t>ej</w:t>
      </w:r>
      <w:r w:rsidRPr="00963B0A">
        <w:rPr>
          <w:rFonts w:ascii="Arial" w:hAnsi="Arial" w:cs="Arial"/>
          <w:color w:val="auto"/>
          <w:sz w:val="20"/>
          <w:szCs w:val="20"/>
        </w:rPr>
        <w:t xml:space="preserve"> instalacji i urządzeń uczestniczących</w:t>
      </w:r>
      <w:r>
        <w:rPr>
          <w:rFonts w:ascii="Arial" w:hAnsi="Arial" w:cs="Arial"/>
          <w:color w:val="auto"/>
          <w:sz w:val="20"/>
          <w:szCs w:val="20"/>
        </w:rPr>
        <w:t xml:space="preserve"> w procesie wytwarzania energii </w:t>
      </w:r>
      <w:r w:rsidRPr="00963B0A">
        <w:rPr>
          <w:rFonts w:ascii="Arial" w:hAnsi="Arial" w:cs="Arial"/>
          <w:color w:val="auto"/>
          <w:sz w:val="20"/>
          <w:szCs w:val="20"/>
        </w:rPr>
        <w:t>cieplnej.</w:t>
      </w:r>
    </w:p>
    <w:p w:rsidR="00C51EF9" w:rsidRDefault="00C51EF9" w:rsidP="00001826">
      <w:pPr>
        <w:spacing w:line="360" w:lineRule="auto"/>
        <w:rPr>
          <w:rFonts w:ascii="Arial" w:hAnsi="Arial" w:cs="Arial"/>
          <w:b/>
          <w:sz w:val="20"/>
          <w:szCs w:val="20"/>
        </w:rPr>
      </w:pPr>
      <w:r>
        <w:rPr>
          <w:rFonts w:ascii="Arial" w:hAnsi="Arial" w:cs="Arial"/>
          <w:b/>
          <w:sz w:val="20"/>
          <w:szCs w:val="20"/>
        </w:rPr>
        <w:br w:type="page"/>
      </w:r>
      <w:r w:rsidR="00AE5B0E">
        <w:rPr>
          <w:rFonts w:ascii="Arial" w:hAnsi="Arial" w:cs="Arial"/>
          <w:b/>
          <w:sz w:val="20"/>
          <w:szCs w:val="20"/>
        </w:rPr>
        <w:t>PRAKTYKA ZAWODOWA</w:t>
      </w:r>
      <w:r w:rsidR="00AE5B0E" w:rsidRPr="001C1062">
        <w:rPr>
          <w:rFonts w:ascii="Arial" w:hAnsi="Arial" w:cs="Arial"/>
          <w:b/>
          <w:sz w:val="20"/>
          <w:szCs w:val="20"/>
        </w:rPr>
        <w:t xml:space="preserve"> </w:t>
      </w:r>
      <w:r w:rsidR="00AA1EAF">
        <w:rPr>
          <w:rFonts w:ascii="Arial" w:hAnsi="Arial" w:cs="Arial"/>
          <w:b/>
          <w:sz w:val="20"/>
          <w:szCs w:val="20"/>
        </w:rPr>
        <w:t>– 280 godz. (8 tygodni)</w:t>
      </w:r>
    </w:p>
    <w:p w:rsidR="00C51EF9" w:rsidRPr="00D844F1" w:rsidRDefault="00C51EF9"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p>
    <w:p w:rsidR="005D4D94" w:rsidRDefault="005660AC"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Cele ogólne</w:t>
      </w:r>
    </w:p>
    <w:p w:rsidR="005D4D94" w:rsidRDefault="00AE5B0E" w:rsidP="001D00ED">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lang w:eastAsia="en-US"/>
        </w:rPr>
        <w:t>D</w:t>
      </w:r>
      <w:r w:rsidR="005D4D94" w:rsidRPr="00AC08E7">
        <w:rPr>
          <w:rFonts w:ascii="Arial" w:hAnsi="Arial" w:cs="Arial"/>
          <w:color w:val="auto"/>
          <w:sz w:val="20"/>
          <w:szCs w:val="20"/>
          <w:lang w:eastAsia="en-US"/>
        </w:rPr>
        <w:t>ob</w:t>
      </w:r>
      <w:r>
        <w:rPr>
          <w:rFonts w:ascii="Arial" w:hAnsi="Arial" w:cs="Arial"/>
          <w:color w:val="auto"/>
          <w:sz w:val="20"/>
          <w:szCs w:val="20"/>
          <w:lang w:eastAsia="en-US"/>
        </w:rPr>
        <w:t>ieranie</w:t>
      </w:r>
      <w:r w:rsidR="005D4D94" w:rsidRPr="00AC08E7">
        <w:rPr>
          <w:rFonts w:ascii="Arial" w:hAnsi="Arial" w:cs="Arial"/>
          <w:color w:val="auto"/>
          <w:sz w:val="20"/>
          <w:szCs w:val="20"/>
          <w:lang w:eastAsia="en-US"/>
        </w:rPr>
        <w:t xml:space="preserve"> przyrządów i metod pomiarowych w sieciach elektroenergetycznych.</w:t>
      </w:r>
    </w:p>
    <w:p w:rsidR="009A6866" w:rsidRDefault="00AE5B0E" w:rsidP="001D00ED">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lang w:eastAsia="en-US"/>
        </w:rPr>
        <w:t>Lokalizowanie</w:t>
      </w:r>
      <w:r w:rsidR="005D4D94" w:rsidRPr="00AC08E7">
        <w:rPr>
          <w:rFonts w:ascii="Arial" w:hAnsi="Arial" w:cs="Arial"/>
          <w:color w:val="auto"/>
          <w:sz w:val="20"/>
          <w:szCs w:val="20"/>
          <w:lang w:eastAsia="en-US"/>
        </w:rPr>
        <w:t xml:space="preserve"> i naprawa uszkodzeń w sieciach elektroenergetycznych.</w:t>
      </w:r>
    </w:p>
    <w:p w:rsidR="00575D15" w:rsidRDefault="00AE5B0E" w:rsidP="001D00ED">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lang w:eastAsia="en-US"/>
        </w:rPr>
        <w:t xml:space="preserve">Dobieranie </w:t>
      </w:r>
      <w:r w:rsidR="00575D15" w:rsidRPr="00AC08E7">
        <w:rPr>
          <w:rFonts w:ascii="Arial" w:hAnsi="Arial" w:cs="Arial"/>
          <w:color w:val="auto"/>
          <w:sz w:val="20"/>
          <w:szCs w:val="20"/>
          <w:lang w:eastAsia="en-US"/>
        </w:rPr>
        <w:t xml:space="preserve">przyrządów i metod pomiarowych </w:t>
      </w:r>
      <w:r w:rsidR="00575D15">
        <w:rPr>
          <w:rFonts w:ascii="Arial" w:hAnsi="Arial" w:cs="Arial"/>
          <w:color w:val="auto"/>
          <w:sz w:val="20"/>
          <w:szCs w:val="20"/>
          <w:lang w:eastAsia="en-US"/>
        </w:rPr>
        <w:t>w sieciach ciepłowniczych</w:t>
      </w:r>
      <w:r w:rsidR="00575D15" w:rsidRPr="00AC08E7">
        <w:rPr>
          <w:rFonts w:ascii="Arial" w:hAnsi="Arial" w:cs="Arial"/>
          <w:color w:val="auto"/>
          <w:sz w:val="20"/>
          <w:szCs w:val="20"/>
          <w:lang w:eastAsia="en-US"/>
        </w:rPr>
        <w:t>.</w:t>
      </w:r>
    </w:p>
    <w:p w:rsidR="00575D15" w:rsidRDefault="00AE5B0E" w:rsidP="001D00ED">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lang w:eastAsia="en-US"/>
        </w:rPr>
        <w:t>Lokalizowanie</w:t>
      </w:r>
      <w:r w:rsidR="00575D15" w:rsidRPr="00AC08E7">
        <w:rPr>
          <w:rFonts w:ascii="Arial" w:hAnsi="Arial" w:cs="Arial"/>
          <w:color w:val="auto"/>
          <w:sz w:val="20"/>
          <w:szCs w:val="20"/>
          <w:lang w:eastAsia="en-US"/>
        </w:rPr>
        <w:t xml:space="preserve"> i naprawa uszkodzeń </w:t>
      </w:r>
      <w:r w:rsidR="00575D15">
        <w:rPr>
          <w:rFonts w:ascii="Arial" w:hAnsi="Arial" w:cs="Arial"/>
          <w:color w:val="auto"/>
          <w:sz w:val="20"/>
          <w:szCs w:val="20"/>
          <w:lang w:eastAsia="en-US"/>
        </w:rPr>
        <w:t>w sieciach ciepłowniczych.</w:t>
      </w:r>
    </w:p>
    <w:p w:rsidR="009A6866" w:rsidRDefault="009A6866" w:rsidP="001D00ED">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9A6866">
        <w:rPr>
          <w:rFonts w:ascii="Arial" w:hAnsi="Arial" w:cs="Arial"/>
          <w:color w:val="auto"/>
          <w:sz w:val="20"/>
          <w:szCs w:val="20"/>
        </w:rPr>
        <w:t>Montowanie instalacji i urządzeń do wytwarzania energii elektrycznej.</w:t>
      </w:r>
    </w:p>
    <w:p w:rsidR="00575D15" w:rsidRDefault="00575D15" w:rsidP="001D00ED">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9A6866">
        <w:rPr>
          <w:rFonts w:ascii="Arial" w:hAnsi="Arial" w:cs="Arial"/>
          <w:color w:val="auto"/>
          <w:sz w:val="20"/>
          <w:szCs w:val="20"/>
        </w:rPr>
        <w:t xml:space="preserve">Montowanie instalacji i urządzeń do </w:t>
      </w:r>
      <w:r>
        <w:rPr>
          <w:rFonts w:ascii="Arial" w:hAnsi="Arial" w:cs="Arial"/>
          <w:color w:val="auto"/>
          <w:sz w:val="20"/>
          <w:szCs w:val="20"/>
        </w:rPr>
        <w:t>wytwarzania energii cieplnej.</w:t>
      </w:r>
    </w:p>
    <w:p w:rsidR="00EB1F53" w:rsidRDefault="009A6866" w:rsidP="001D00ED">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9A6866">
        <w:rPr>
          <w:rFonts w:ascii="Arial" w:hAnsi="Arial" w:cs="Arial"/>
          <w:color w:val="auto"/>
          <w:sz w:val="20"/>
          <w:szCs w:val="20"/>
        </w:rPr>
        <w:t>Dobieranie metod i przyrządów pomiarowych wykorzystywanych do badania instalacji i urządzeń do wytwarzania energii elektrycznej.</w:t>
      </w:r>
    </w:p>
    <w:p w:rsidR="00EB1F53" w:rsidRDefault="00EB1F53" w:rsidP="001D00ED">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EB1F53">
        <w:rPr>
          <w:rFonts w:ascii="Arial" w:hAnsi="Arial" w:cs="Arial"/>
          <w:color w:val="auto"/>
          <w:sz w:val="20"/>
          <w:szCs w:val="20"/>
        </w:rPr>
        <w:t>Dobieranie odpowiednich urządzeń i nastaw automatyki powiązanej</w:t>
      </w:r>
      <w:r w:rsidR="00923AEC">
        <w:rPr>
          <w:rFonts w:ascii="Arial" w:hAnsi="Arial" w:cs="Arial"/>
          <w:color w:val="auto"/>
          <w:sz w:val="20"/>
          <w:szCs w:val="20"/>
        </w:rPr>
        <w:t xml:space="preserve"> z</w:t>
      </w:r>
      <w:r w:rsidRPr="00EB1F53">
        <w:rPr>
          <w:rFonts w:ascii="Arial" w:hAnsi="Arial" w:cs="Arial"/>
          <w:color w:val="auto"/>
          <w:sz w:val="20"/>
          <w:szCs w:val="20"/>
        </w:rPr>
        <w:t xml:space="preserve"> instalacjami i urządzeniami w procesie wytwarzania energii cieplnej.</w:t>
      </w:r>
    </w:p>
    <w:p w:rsidR="00EB1F53" w:rsidRDefault="00AE5B0E" w:rsidP="001D00ED">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 xml:space="preserve">Dobieranie </w:t>
      </w:r>
      <w:r w:rsidR="00EB1F53" w:rsidRPr="00EB1F53">
        <w:rPr>
          <w:rFonts w:ascii="Arial" w:hAnsi="Arial" w:cs="Arial"/>
          <w:color w:val="auto"/>
          <w:sz w:val="20"/>
          <w:szCs w:val="20"/>
        </w:rPr>
        <w:t>przyrządów i metod pomiarowych w instalacjach i urządzeniach uczestniczących w procesie wytwarzania energii cieplnej.</w:t>
      </w:r>
    </w:p>
    <w:p w:rsidR="005D4D94" w:rsidRPr="00EB1F53" w:rsidRDefault="00AE5B0E" w:rsidP="001D00ED">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L</w:t>
      </w:r>
      <w:r w:rsidR="00EB1F53" w:rsidRPr="00EB1F53">
        <w:rPr>
          <w:rFonts w:ascii="Arial" w:hAnsi="Arial" w:cs="Arial"/>
          <w:color w:val="auto"/>
          <w:sz w:val="20"/>
          <w:szCs w:val="20"/>
        </w:rPr>
        <w:t>okaliz</w:t>
      </w:r>
      <w:r>
        <w:rPr>
          <w:rFonts w:ascii="Arial" w:hAnsi="Arial" w:cs="Arial"/>
          <w:color w:val="auto"/>
          <w:sz w:val="20"/>
          <w:szCs w:val="20"/>
        </w:rPr>
        <w:t>owanie</w:t>
      </w:r>
      <w:r w:rsidR="00EB1F53" w:rsidRPr="00EB1F53">
        <w:rPr>
          <w:rFonts w:ascii="Arial" w:hAnsi="Arial" w:cs="Arial"/>
          <w:color w:val="auto"/>
          <w:sz w:val="20"/>
          <w:szCs w:val="20"/>
        </w:rPr>
        <w:t xml:space="preserve"> i naprawa uszkodzeń w instalacjach i urządzeniach uczestniczących w procesie wytwarzania energii cieplnej.</w:t>
      </w:r>
    </w:p>
    <w:p w:rsidR="005D4D94" w:rsidRPr="00D844F1" w:rsidRDefault="005D4D94"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5D4D94" w:rsidRDefault="005D4D94"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AC08E7">
        <w:rPr>
          <w:rFonts w:ascii="Arial" w:hAnsi="Arial" w:cs="Arial"/>
          <w:b/>
          <w:sz w:val="20"/>
          <w:szCs w:val="20"/>
        </w:rPr>
        <w:t>Cele operacyjne</w:t>
      </w:r>
    </w:p>
    <w:p w:rsidR="00D30F73" w:rsidRDefault="00D30F73"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Uczeń potrafi:</w:t>
      </w:r>
    </w:p>
    <w:p w:rsidR="005D4D94" w:rsidRDefault="005D4D94" w:rsidP="001D00ED">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AC08E7">
        <w:rPr>
          <w:rFonts w:ascii="Arial" w:hAnsi="Arial" w:cs="Arial"/>
          <w:sz w:val="20"/>
          <w:szCs w:val="20"/>
          <w:lang w:eastAsia="en-US"/>
        </w:rPr>
        <w:t>dobierać przyrządy pomiarowe stosowane w sieciach elektroenergetycznych,</w:t>
      </w:r>
    </w:p>
    <w:p w:rsidR="005D4D94" w:rsidRDefault="005D4D94" w:rsidP="001D00ED">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AC08E7">
        <w:rPr>
          <w:rFonts w:ascii="Arial" w:hAnsi="Arial" w:cs="Arial"/>
          <w:sz w:val="20"/>
          <w:szCs w:val="20"/>
          <w:lang w:eastAsia="en-US"/>
        </w:rPr>
        <w:t>dobierać metody pomiarowe stosowane w sieciach elektroenergetycznych,</w:t>
      </w:r>
    </w:p>
    <w:p w:rsidR="005D4D94" w:rsidRDefault="005D4D94" w:rsidP="001D00ED">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AC08E7">
        <w:rPr>
          <w:rFonts w:ascii="Arial" w:hAnsi="Arial" w:cs="Arial"/>
          <w:sz w:val="20"/>
          <w:szCs w:val="20"/>
          <w:lang w:eastAsia="en-US"/>
        </w:rPr>
        <w:t xml:space="preserve">planować </w:t>
      </w:r>
      <w:r>
        <w:rPr>
          <w:rFonts w:ascii="Arial" w:hAnsi="Arial" w:cs="Arial"/>
          <w:sz w:val="20"/>
          <w:szCs w:val="20"/>
          <w:lang w:eastAsia="en-US"/>
        </w:rPr>
        <w:t>czynności związane z lokalizacją</w:t>
      </w:r>
      <w:r w:rsidRPr="00AC08E7">
        <w:rPr>
          <w:rFonts w:ascii="Arial" w:hAnsi="Arial" w:cs="Arial"/>
          <w:sz w:val="20"/>
          <w:szCs w:val="20"/>
          <w:lang w:eastAsia="en-US"/>
        </w:rPr>
        <w:t xml:space="preserve"> uszkodzeń w sieciach elektroenergetycznych,</w:t>
      </w:r>
    </w:p>
    <w:p w:rsidR="005D4D94" w:rsidRDefault="005D4D94" w:rsidP="001D00ED">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AC08E7">
        <w:rPr>
          <w:rFonts w:ascii="Arial" w:hAnsi="Arial" w:cs="Arial"/>
          <w:sz w:val="20"/>
          <w:szCs w:val="20"/>
          <w:lang w:eastAsia="en-US"/>
        </w:rPr>
        <w:t>planować czynności związane z naprawą uszkodzeń w sieciach elektroenergetycznych,</w:t>
      </w:r>
    </w:p>
    <w:p w:rsidR="005D4D94" w:rsidRDefault="005D4D94" w:rsidP="001D00ED">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AC08E7">
        <w:rPr>
          <w:rFonts w:ascii="Arial" w:hAnsi="Arial" w:cs="Arial"/>
          <w:sz w:val="20"/>
          <w:szCs w:val="20"/>
          <w:lang w:eastAsia="en-US"/>
        </w:rPr>
        <w:t>planować czynności eksploatacyjne w sieciach elektroenergetycznych,</w:t>
      </w:r>
    </w:p>
    <w:p w:rsidR="00557874" w:rsidRDefault="00557874" w:rsidP="001D00ED">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AC08E7">
        <w:rPr>
          <w:rFonts w:ascii="Arial" w:hAnsi="Arial" w:cs="Arial"/>
          <w:sz w:val="20"/>
          <w:szCs w:val="20"/>
          <w:lang w:eastAsia="en-US"/>
        </w:rPr>
        <w:t xml:space="preserve">dobierać przyrządy pomiarowe stosowane </w:t>
      </w:r>
      <w:r>
        <w:rPr>
          <w:rFonts w:ascii="Arial" w:hAnsi="Arial" w:cs="Arial"/>
          <w:sz w:val="20"/>
          <w:szCs w:val="20"/>
          <w:lang w:eastAsia="en-US"/>
        </w:rPr>
        <w:t>w sieciach ciepłowniczych</w:t>
      </w:r>
      <w:r w:rsidRPr="00AC08E7">
        <w:rPr>
          <w:rFonts w:ascii="Arial" w:hAnsi="Arial" w:cs="Arial"/>
          <w:sz w:val="20"/>
          <w:szCs w:val="20"/>
          <w:lang w:eastAsia="en-US"/>
        </w:rPr>
        <w:t>,</w:t>
      </w:r>
    </w:p>
    <w:p w:rsidR="00557874" w:rsidRDefault="00557874" w:rsidP="001D00ED">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AC08E7">
        <w:rPr>
          <w:rFonts w:ascii="Arial" w:hAnsi="Arial" w:cs="Arial"/>
          <w:sz w:val="20"/>
          <w:szCs w:val="20"/>
          <w:lang w:eastAsia="en-US"/>
        </w:rPr>
        <w:t xml:space="preserve">dobierać metody pomiarowe stosowane </w:t>
      </w:r>
      <w:r>
        <w:rPr>
          <w:rFonts w:ascii="Arial" w:hAnsi="Arial" w:cs="Arial"/>
          <w:sz w:val="20"/>
          <w:szCs w:val="20"/>
          <w:lang w:eastAsia="en-US"/>
        </w:rPr>
        <w:t>w sieciach ciepłowniczych</w:t>
      </w:r>
      <w:r w:rsidRPr="00AC08E7">
        <w:rPr>
          <w:rFonts w:ascii="Arial" w:hAnsi="Arial" w:cs="Arial"/>
          <w:sz w:val="20"/>
          <w:szCs w:val="20"/>
          <w:lang w:eastAsia="en-US"/>
        </w:rPr>
        <w:t>,</w:t>
      </w:r>
    </w:p>
    <w:p w:rsidR="00557874" w:rsidRPr="00557874" w:rsidRDefault="00557874" w:rsidP="001D00ED">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557874">
        <w:rPr>
          <w:rFonts w:ascii="Arial" w:hAnsi="Arial" w:cs="Arial"/>
          <w:sz w:val="20"/>
          <w:szCs w:val="20"/>
          <w:lang w:eastAsia="en-US"/>
        </w:rPr>
        <w:t>planować czynności związane z lokalizacją uszkodzeń w sieciach ciepłowniczych,</w:t>
      </w:r>
    </w:p>
    <w:p w:rsidR="00557874" w:rsidRDefault="00557874" w:rsidP="001D00ED">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557874">
        <w:rPr>
          <w:rFonts w:ascii="Arial" w:hAnsi="Arial" w:cs="Arial"/>
          <w:sz w:val="20"/>
          <w:szCs w:val="20"/>
          <w:lang w:eastAsia="en-US"/>
        </w:rPr>
        <w:t>planować czynności związane z naprawą uszkodzeń w sieciach ciepłowniczych,</w:t>
      </w:r>
    </w:p>
    <w:p w:rsidR="00C51EF9" w:rsidRPr="00557874" w:rsidRDefault="00557874" w:rsidP="001D00ED">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557874">
        <w:rPr>
          <w:rFonts w:ascii="Arial" w:hAnsi="Arial" w:cs="Arial"/>
          <w:sz w:val="20"/>
          <w:szCs w:val="20"/>
          <w:lang w:eastAsia="en-US"/>
        </w:rPr>
        <w:t>planować czynności eksploatacyjne w sieciach ciepłowniczych,</w:t>
      </w:r>
    </w:p>
    <w:p w:rsidR="009A6866" w:rsidRPr="001F1A66" w:rsidRDefault="009A6866" w:rsidP="001D00ED">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Pr>
          <w:rFonts w:ascii="Arial" w:hAnsi="Arial" w:cs="Arial"/>
          <w:color w:val="auto"/>
          <w:sz w:val="20"/>
          <w:szCs w:val="20"/>
        </w:rPr>
        <w:t>dob</w:t>
      </w:r>
      <w:r w:rsidR="00AE5B0E">
        <w:rPr>
          <w:rFonts w:ascii="Arial" w:hAnsi="Arial" w:cs="Arial"/>
          <w:color w:val="auto"/>
          <w:sz w:val="20"/>
          <w:szCs w:val="20"/>
        </w:rPr>
        <w:t>ie</w:t>
      </w:r>
      <w:r>
        <w:rPr>
          <w:rFonts w:ascii="Arial" w:hAnsi="Arial" w:cs="Arial"/>
          <w:color w:val="auto"/>
          <w:sz w:val="20"/>
          <w:szCs w:val="20"/>
        </w:rPr>
        <w:t>rać i zamontować układy zabezpieczeniowe instalacji i urządzeń wytwórczych energii elektrycznej,</w:t>
      </w:r>
    </w:p>
    <w:p w:rsidR="009A6866" w:rsidRPr="0005344B" w:rsidRDefault="009A6866" w:rsidP="001D00ED">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Pr>
          <w:rFonts w:ascii="Arial" w:hAnsi="Arial" w:cs="Arial"/>
          <w:color w:val="auto"/>
          <w:sz w:val="20"/>
          <w:szCs w:val="20"/>
        </w:rPr>
        <w:t>dob</w:t>
      </w:r>
      <w:r w:rsidR="00E506CC">
        <w:rPr>
          <w:rFonts w:ascii="Arial" w:hAnsi="Arial" w:cs="Arial"/>
          <w:color w:val="auto"/>
          <w:sz w:val="20"/>
          <w:szCs w:val="20"/>
        </w:rPr>
        <w:t>ie</w:t>
      </w:r>
      <w:r>
        <w:rPr>
          <w:rFonts w:ascii="Arial" w:hAnsi="Arial" w:cs="Arial"/>
          <w:color w:val="auto"/>
          <w:sz w:val="20"/>
          <w:szCs w:val="20"/>
        </w:rPr>
        <w:t>rać metody i przyrządy pomiarowe do pomiaru wielkości elektrycznych i nieelektrycznych elementów i układów instalacji i urządzeń do wytwarzania energii elektrycznej,</w:t>
      </w:r>
    </w:p>
    <w:p w:rsidR="009A6866" w:rsidRPr="00EB1F53" w:rsidRDefault="00E506CC" w:rsidP="001D00ED">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Pr>
          <w:rFonts w:ascii="Arial" w:hAnsi="Arial" w:cs="Arial"/>
          <w:color w:val="auto"/>
          <w:sz w:val="20"/>
          <w:szCs w:val="20"/>
        </w:rPr>
        <w:t>przeprowadzać</w:t>
      </w:r>
      <w:r w:rsidR="009A6866" w:rsidRPr="0005344B">
        <w:rPr>
          <w:rFonts w:ascii="Arial" w:hAnsi="Arial" w:cs="Arial"/>
          <w:color w:val="auto"/>
          <w:sz w:val="20"/>
          <w:szCs w:val="20"/>
        </w:rPr>
        <w:t xml:space="preserve"> prace konserwacyjne instalacji i urządzeń do wytwarzania energii elektrycznej,</w:t>
      </w:r>
    </w:p>
    <w:p w:rsidR="00EB1F53" w:rsidRPr="00C62C9B" w:rsidRDefault="00EB1F53" w:rsidP="001D00ED">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C62C9B">
        <w:rPr>
          <w:rFonts w:ascii="Arial" w:hAnsi="Arial" w:cs="Arial"/>
          <w:sz w:val="20"/>
          <w:szCs w:val="20"/>
        </w:rPr>
        <w:t>dob</w:t>
      </w:r>
      <w:r w:rsidR="00E506CC">
        <w:rPr>
          <w:rFonts w:ascii="Arial" w:hAnsi="Arial" w:cs="Arial"/>
          <w:sz w:val="20"/>
          <w:szCs w:val="20"/>
        </w:rPr>
        <w:t>ie</w:t>
      </w:r>
      <w:r w:rsidRPr="00C62C9B">
        <w:rPr>
          <w:rFonts w:ascii="Arial" w:hAnsi="Arial" w:cs="Arial"/>
          <w:sz w:val="20"/>
          <w:szCs w:val="20"/>
        </w:rPr>
        <w:t xml:space="preserve">rać urządzenia i ich nastawy </w:t>
      </w:r>
      <w:r w:rsidRPr="00C62C9B">
        <w:rPr>
          <w:rFonts w:ascii="Arial" w:hAnsi="Arial" w:cs="Arial"/>
          <w:color w:val="auto"/>
          <w:sz w:val="20"/>
          <w:szCs w:val="20"/>
        </w:rPr>
        <w:t>w instalacjach i urządzeniach uczestniczących w procesie wytwarzania</w:t>
      </w:r>
      <w:r>
        <w:rPr>
          <w:rFonts w:ascii="Arial" w:hAnsi="Arial" w:cs="Arial"/>
          <w:color w:val="auto"/>
          <w:sz w:val="20"/>
          <w:szCs w:val="20"/>
        </w:rPr>
        <w:t xml:space="preserve"> energii cieplnej,</w:t>
      </w:r>
    </w:p>
    <w:p w:rsidR="00EB1F53" w:rsidRPr="003D1267" w:rsidRDefault="00EB1F53" w:rsidP="001D00ED">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dob</w:t>
      </w:r>
      <w:r w:rsidR="00E506CC">
        <w:rPr>
          <w:rFonts w:ascii="Arial" w:hAnsi="Arial" w:cs="Arial"/>
          <w:sz w:val="20"/>
          <w:szCs w:val="20"/>
        </w:rPr>
        <w:t>ie</w:t>
      </w:r>
      <w:r>
        <w:rPr>
          <w:rFonts w:ascii="Arial" w:hAnsi="Arial" w:cs="Arial"/>
          <w:sz w:val="20"/>
          <w:szCs w:val="20"/>
        </w:rPr>
        <w:t xml:space="preserve">rać przyrządy pomiarowe stosowane </w:t>
      </w:r>
      <w:r w:rsidRPr="00C62C9B">
        <w:rPr>
          <w:rFonts w:ascii="Arial" w:hAnsi="Arial" w:cs="Arial"/>
          <w:color w:val="auto"/>
          <w:sz w:val="20"/>
          <w:szCs w:val="20"/>
        </w:rPr>
        <w:t>w instalacjach i urządzeniach uczestniczących w procesie wytwarzania</w:t>
      </w:r>
      <w:r>
        <w:rPr>
          <w:rFonts w:ascii="Arial" w:hAnsi="Arial" w:cs="Arial"/>
          <w:color w:val="auto"/>
          <w:sz w:val="20"/>
          <w:szCs w:val="20"/>
        </w:rPr>
        <w:t xml:space="preserve"> energii cieplnej,</w:t>
      </w:r>
    </w:p>
    <w:p w:rsidR="009A6866" w:rsidRPr="00EB1F53" w:rsidRDefault="00EB1F53" w:rsidP="001D00ED">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3D1267">
        <w:rPr>
          <w:rFonts w:ascii="Arial" w:hAnsi="Arial" w:cs="Arial"/>
          <w:sz w:val="20"/>
          <w:szCs w:val="20"/>
        </w:rPr>
        <w:t>dob</w:t>
      </w:r>
      <w:r w:rsidR="00E506CC">
        <w:rPr>
          <w:rFonts w:ascii="Arial" w:hAnsi="Arial" w:cs="Arial"/>
          <w:sz w:val="20"/>
          <w:szCs w:val="20"/>
        </w:rPr>
        <w:t>ie</w:t>
      </w:r>
      <w:r w:rsidRPr="003D1267">
        <w:rPr>
          <w:rFonts w:ascii="Arial" w:hAnsi="Arial" w:cs="Arial"/>
          <w:sz w:val="20"/>
          <w:szCs w:val="20"/>
        </w:rPr>
        <w:t xml:space="preserve">rać metody pomiarowe stosowane </w:t>
      </w:r>
      <w:r w:rsidRPr="003D1267">
        <w:rPr>
          <w:rFonts w:ascii="Arial" w:hAnsi="Arial" w:cs="Arial"/>
          <w:color w:val="auto"/>
          <w:sz w:val="20"/>
          <w:szCs w:val="20"/>
        </w:rPr>
        <w:t>w instalacjach i urządzeniach uczestniczących w procesie wytwarzania</w:t>
      </w:r>
      <w:r>
        <w:rPr>
          <w:rFonts w:ascii="Arial" w:hAnsi="Arial" w:cs="Arial"/>
          <w:color w:val="auto"/>
          <w:sz w:val="20"/>
          <w:szCs w:val="20"/>
        </w:rPr>
        <w:t xml:space="preserve"> energii cieplnej.</w:t>
      </w:r>
    </w:p>
    <w:p w:rsidR="005D4D94" w:rsidRDefault="005D4D94"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4B38FF" w:rsidRPr="005D4D94" w:rsidRDefault="004B38FF"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C51EF9" w:rsidRPr="00BE69A5" w:rsidRDefault="00C51EF9"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r w:rsidRPr="005D4D94">
        <w:rPr>
          <w:rFonts w:ascii="Arial" w:hAnsi="Arial" w:cs="Arial"/>
          <w:b/>
          <w:sz w:val="20"/>
          <w:szCs w:val="20"/>
        </w:rPr>
        <w:t>MATERIAŁ NAUCZANIA PRAKTYKA ZAWODOWA</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5"/>
        <w:gridCol w:w="2536"/>
        <w:gridCol w:w="851"/>
        <w:gridCol w:w="3532"/>
        <w:gridCol w:w="2972"/>
        <w:gridCol w:w="1292"/>
      </w:tblGrid>
      <w:tr w:rsidR="00676358" w:rsidRPr="000319D2" w:rsidTr="00C135C6">
        <w:tc>
          <w:tcPr>
            <w:tcW w:w="2675" w:type="dxa"/>
            <w:vMerge w:val="restart"/>
          </w:tcPr>
          <w:p w:rsidR="005D4D94" w:rsidRPr="000319D2" w:rsidRDefault="005D4D94" w:rsidP="00777BD5">
            <w:pPr>
              <w:rPr>
                <w:rFonts w:ascii="Arial" w:hAnsi="Arial" w:cs="Arial"/>
                <w:color w:val="auto"/>
                <w:sz w:val="20"/>
                <w:szCs w:val="20"/>
              </w:rPr>
            </w:pPr>
            <w:r w:rsidRPr="000319D2">
              <w:rPr>
                <w:rFonts w:ascii="Arial" w:hAnsi="Arial" w:cs="Arial"/>
                <w:color w:val="auto"/>
                <w:sz w:val="20"/>
                <w:szCs w:val="20"/>
              </w:rPr>
              <w:t>Dział programowy</w:t>
            </w:r>
          </w:p>
        </w:tc>
        <w:tc>
          <w:tcPr>
            <w:tcW w:w="2536" w:type="dxa"/>
            <w:vMerge w:val="restart"/>
          </w:tcPr>
          <w:p w:rsidR="005D4D94" w:rsidRPr="000319D2" w:rsidRDefault="005D4D94" w:rsidP="0059333D">
            <w:pPr>
              <w:ind w:left="302"/>
              <w:rPr>
                <w:rFonts w:ascii="Arial" w:hAnsi="Arial" w:cs="Arial"/>
                <w:color w:val="auto"/>
                <w:sz w:val="20"/>
                <w:szCs w:val="20"/>
              </w:rPr>
            </w:pPr>
            <w:r w:rsidRPr="000319D2">
              <w:rPr>
                <w:rFonts w:ascii="Arial" w:hAnsi="Arial" w:cs="Arial"/>
                <w:color w:val="auto"/>
                <w:sz w:val="20"/>
                <w:szCs w:val="20"/>
              </w:rPr>
              <w:t>Tematy jednostek metodycznych</w:t>
            </w:r>
          </w:p>
        </w:tc>
        <w:tc>
          <w:tcPr>
            <w:tcW w:w="851" w:type="dxa"/>
            <w:vMerge w:val="restart"/>
          </w:tcPr>
          <w:p w:rsidR="005D4D94" w:rsidRPr="000319D2" w:rsidRDefault="005D4D94" w:rsidP="0059333D">
            <w:pPr>
              <w:rPr>
                <w:color w:val="auto"/>
                <w:sz w:val="20"/>
                <w:szCs w:val="20"/>
              </w:rPr>
            </w:pPr>
            <w:r w:rsidRPr="000319D2">
              <w:rPr>
                <w:rFonts w:ascii="Arial" w:hAnsi="Arial" w:cs="Arial"/>
                <w:color w:val="auto"/>
                <w:sz w:val="20"/>
                <w:szCs w:val="20"/>
              </w:rPr>
              <w:t>Liczba godz.</w:t>
            </w:r>
          </w:p>
        </w:tc>
        <w:tc>
          <w:tcPr>
            <w:tcW w:w="6504" w:type="dxa"/>
            <w:gridSpan w:val="2"/>
          </w:tcPr>
          <w:p w:rsidR="005D4D94" w:rsidRPr="000319D2" w:rsidRDefault="005D4D94" w:rsidP="00001826">
            <w:pPr>
              <w:ind w:left="324" w:hanging="284"/>
              <w:rPr>
                <w:color w:val="auto"/>
                <w:sz w:val="20"/>
                <w:szCs w:val="20"/>
              </w:rPr>
            </w:pPr>
            <w:r w:rsidRPr="000319D2">
              <w:rPr>
                <w:rFonts w:ascii="Arial" w:hAnsi="Arial" w:cs="Arial"/>
                <w:color w:val="auto"/>
                <w:sz w:val="20"/>
                <w:szCs w:val="20"/>
              </w:rPr>
              <w:t>Wymagania programowe</w:t>
            </w:r>
          </w:p>
        </w:tc>
        <w:tc>
          <w:tcPr>
            <w:tcW w:w="1292" w:type="dxa"/>
          </w:tcPr>
          <w:p w:rsidR="005D4D94" w:rsidRPr="000319D2" w:rsidRDefault="005D4D94" w:rsidP="00777BD5">
            <w:pPr>
              <w:rPr>
                <w:rFonts w:ascii="Arial" w:hAnsi="Arial" w:cs="Arial"/>
                <w:color w:val="auto"/>
                <w:sz w:val="20"/>
                <w:szCs w:val="20"/>
              </w:rPr>
            </w:pPr>
            <w:r w:rsidRPr="000319D2">
              <w:rPr>
                <w:rFonts w:ascii="Arial" w:hAnsi="Arial" w:cs="Arial"/>
                <w:color w:val="auto"/>
                <w:sz w:val="20"/>
                <w:szCs w:val="20"/>
              </w:rPr>
              <w:t>Uwagi o realizacji</w:t>
            </w:r>
          </w:p>
        </w:tc>
      </w:tr>
      <w:tr w:rsidR="00633338" w:rsidRPr="000319D2" w:rsidTr="00C135C6">
        <w:tc>
          <w:tcPr>
            <w:tcW w:w="2675" w:type="dxa"/>
            <w:vMerge/>
          </w:tcPr>
          <w:p w:rsidR="005D4D94" w:rsidRPr="000319D2" w:rsidRDefault="005D4D94" w:rsidP="00AF1FDB">
            <w:pPr>
              <w:rPr>
                <w:rFonts w:ascii="Arial" w:hAnsi="Arial" w:cs="Arial"/>
                <w:color w:val="auto"/>
                <w:sz w:val="20"/>
                <w:szCs w:val="20"/>
              </w:rPr>
            </w:pPr>
          </w:p>
        </w:tc>
        <w:tc>
          <w:tcPr>
            <w:tcW w:w="2536" w:type="dxa"/>
            <w:vMerge/>
          </w:tcPr>
          <w:p w:rsidR="005D4D94" w:rsidRPr="000319D2" w:rsidRDefault="005D4D94" w:rsidP="00AF1FDB">
            <w:pPr>
              <w:ind w:left="302"/>
              <w:rPr>
                <w:rFonts w:ascii="Arial" w:hAnsi="Arial" w:cs="Arial"/>
                <w:color w:val="auto"/>
                <w:sz w:val="20"/>
                <w:szCs w:val="20"/>
              </w:rPr>
            </w:pPr>
          </w:p>
        </w:tc>
        <w:tc>
          <w:tcPr>
            <w:tcW w:w="851" w:type="dxa"/>
            <w:vMerge/>
          </w:tcPr>
          <w:p w:rsidR="005D4D94" w:rsidRPr="000319D2" w:rsidRDefault="005D4D94" w:rsidP="00AF1FDB">
            <w:pPr>
              <w:rPr>
                <w:color w:val="auto"/>
                <w:sz w:val="20"/>
                <w:szCs w:val="20"/>
              </w:rPr>
            </w:pPr>
          </w:p>
        </w:tc>
        <w:tc>
          <w:tcPr>
            <w:tcW w:w="3532" w:type="dxa"/>
          </w:tcPr>
          <w:p w:rsidR="005D4D94" w:rsidRPr="000319D2" w:rsidRDefault="005D4D94" w:rsidP="00001826">
            <w:pPr>
              <w:ind w:left="324" w:hanging="284"/>
              <w:rPr>
                <w:rFonts w:ascii="Arial" w:hAnsi="Arial" w:cs="Arial"/>
                <w:color w:val="auto"/>
                <w:sz w:val="20"/>
                <w:szCs w:val="20"/>
              </w:rPr>
            </w:pPr>
            <w:r w:rsidRPr="000319D2">
              <w:rPr>
                <w:rFonts w:ascii="Arial" w:hAnsi="Arial" w:cs="Arial"/>
                <w:color w:val="auto"/>
                <w:sz w:val="20"/>
                <w:szCs w:val="20"/>
              </w:rPr>
              <w:t>Podstawowe</w:t>
            </w:r>
          </w:p>
          <w:p w:rsidR="005D4D94" w:rsidRPr="000319D2" w:rsidRDefault="005D4D94" w:rsidP="00001826">
            <w:pPr>
              <w:ind w:left="324" w:hanging="284"/>
              <w:rPr>
                <w:b/>
                <w:color w:val="auto"/>
                <w:sz w:val="20"/>
                <w:szCs w:val="20"/>
              </w:rPr>
            </w:pPr>
            <w:r w:rsidRPr="000319D2">
              <w:rPr>
                <w:rFonts w:ascii="Arial" w:hAnsi="Arial" w:cs="Arial"/>
                <w:b/>
                <w:color w:val="auto"/>
                <w:sz w:val="20"/>
                <w:szCs w:val="20"/>
              </w:rPr>
              <w:t>Uczeń potrafi:</w:t>
            </w:r>
          </w:p>
        </w:tc>
        <w:tc>
          <w:tcPr>
            <w:tcW w:w="2972" w:type="dxa"/>
          </w:tcPr>
          <w:p w:rsidR="005D4D94" w:rsidRPr="000319D2" w:rsidRDefault="005D4D94" w:rsidP="00001826">
            <w:pPr>
              <w:ind w:left="324" w:hanging="284"/>
              <w:rPr>
                <w:rFonts w:ascii="Arial" w:hAnsi="Arial" w:cs="Arial"/>
                <w:color w:val="auto"/>
                <w:sz w:val="20"/>
                <w:szCs w:val="20"/>
              </w:rPr>
            </w:pPr>
            <w:r w:rsidRPr="000319D2">
              <w:rPr>
                <w:rFonts w:ascii="Arial" w:hAnsi="Arial" w:cs="Arial"/>
                <w:color w:val="auto"/>
                <w:sz w:val="20"/>
                <w:szCs w:val="20"/>
              </w:rPr>
              <w:t>Ponadpodstawowe</w:t>
            </w:r>
          </w:p>
          <w:p w:rsidR="005D4D94" w:rsidRPr="000319D2" w:rsidRDefault="005D4D94" w:rsidP="00001826">
            <w:pPr>
              <w:ind w:left="324" w:hanging="284"/>
              <w:rPr>
                <w:b/>
                <w:color w:val="auto"/>
                <w:sz w:val="20"/>
                <w:szCs w:val="20"/>
              </w:rPr>
            </w:pPr>
            <w:r w:rsidRPr="000319D2">
              <w:rPr>
                <w:rFonts w:ascii="Arial" w:hAnsi="Arial" w:cs="Arial"/>
                <w:b/>
                <w:color w:val="auto"/>
                <w:sz w:val="20"/>
                <w:szCs w:val="20"/>
              </w:rPr>
              <w:t>Uczeń potrafi:</w:t>
            </w:r>
          </w:p>
        </w:tc>
        <w:tc>
          <w:tcPr>
            <w:tcW w:w="1292" w:type="dxa"/>
          </w:tcPr>
          <w:p w:rsidR="005D4D94" w:rsidRPr="000319D2" w:rsidRDefault="005D4D94" w:rsidP="00777BD5">
            <w:pPr>
              <w:rPr>
                <w:rFonts w:ascii="Arial" w:hAnsi="Arial" w:cs="Arial"/>
                <w:color w:val="auto"/>
                <w:sz w:val="20"/>
                <w:szCs w:val="20"/>
              </w:rPr>
            </w:pPr>
            <w:r w:rsidRPr="000319D2">
              <w:rPr>
                <w:rFonts w:ascii="Arial" w:hAnsi="Arial" w:cs="Arial"/>
                <w:color w:val="auto"/>
                <w:sz w:val="20"/>
                <w:szCs w:val="20"/>
              </w:rPr>
              <w:t>Etap realizacji</w:t>
            </w:r>
          </w:p>
        </w:tc>
      </w:tr>
      <w:tr w:rsidR="00633338" w:rsidRPr="000319D2" w:rsidTr="00C135C6">
        <w:tc>
          <w:tcPr>
            <w:tcW w:w="2675" w:type="dxa"/>
            <w:vMerge w:val="restart"/>
            <w:tcBorders>
              <w:top w:val="single" w:sz="4" w:space="0" w:color="auto"/>
            </w:tcBorders>
          </w:tcPr>
          <w:p w:rsidR="005D4D94" w:rsidRPr="000319D2" w:rsidRDefault="00EB1F53" w:rsidP="00777BD5">
            <w:pPr>
              <w:rPr>
                <w:rFonts w:ascii="Arial" w:hAnsi="Arial" w:cs="Arial"/>
                <w:color w:val="auto"/>
                <w:sz w:val="20"/>
                <w:szCs w:val="20"/>
              </w:rPr>
            </w:pPr>
            <w:r>
              <w:rPr>
                <w:rFonts w:ascii="Arial" w:hAnsi="Arial" w:cs="Arial"/>
                <w:color w:val="auto"/>
                <w:sz w:val="20"/>
                <w:szCs w:val="20"/>
              </w:rPr>
              <w:t>P1.</w:t>
            </w:r>
            <w:r w:rsidR="005D4D94">
              <w:rPr>
                <w:rFonts w:ascii="Arial" w:hAnsi="Arial" w:cs="Arial"/>
                <w:color w:val="auto"/>
                <w:sz w:val="20"/>
                <w:szCs w:val="20"/>
              </w:rPr>
              <w:t xml:space="preserve">I. </w:t>
            </w:r>
            <w:r w:rsidR="005D4D94" w:rsidRPr="000319D2">
              <w:rPr>
                <w:rFonts w:ascii="Arial" w:hAnsi="Arial" w:cs="Arial"/>
                <w:color w:val="auto"/>
                <w:sz w:val="20"/>
                <w:szCs w:val="20"/>
              </w:rPr>
              <w:t>Wykonywanie pomiarów w sieciach elektroenergetycznych</w:t>
            </w:r>
          </w:p>
        </w:tc>
        <w:tc>
          <w:tcPr>
            <w:tcW w:w="2536" w:type="dxa"/>
          </w:tcPr>
          <w:p w:rsidR="005D4D94" w:rsidRPr="000319D2" w:rsidRDefault="005D4D94" w:rsidP="0059333D">
            <w:pPr>
              <w:rPr>
                <w:rFonts w:ascii="Arial" w:hAnsi="Arial" w:cs="Arial"/>
                <w:color w:val="auto"/>
                <w:sz w:val="20"/>
                <w:szCs w:val="20"/>
              </w:rPr>
            </w:pPr>
            <w:r>
              <w:rPr>
                <w:rFonts w:ascii="Arial" w:hAnsi="Arial" w:cs="Arial"/>
                <w:color w:val="auto"/>
                <w:sz w:val="20"/>
                <w:szCs w:val="20"/>
              </w:rPr>
              <w:t xml:space="preserve">1. </w:t>
            </w:r>
            <w:r w:rsidRPr="000319D2">
              <w:rPr>
                <w:rFonts w:ascii="Arial" w:hAnsi="Arial" w:cs="Arial"/>
                <w:color w:val="auto"/>
                <w:sz w:val="20"/>
                <w:szCs w:val="20"/>
              </w:rPr>
              <w:t xml:space="preserve">Obsługa i dobór mierników do </w:t>
            </w:r>
            <w:r w:rsidRPr="000319D2">
              <w:rPr>
                <w:rFonts w:ascii="Arial" w:hAnsi="Arial" w:cs="Arial"/>
                <w:color w:val="auto"/>
                <w:sz w:val="20"/>
              </w:rPr>
              <w:t>pomiaru parametrów instalacji i urządzeń do przesyłania i rozdziału energii elektrycznej</w:t>
            </w:r>
          </w:p>
        </w:tc>
        <w:tc>
          <w:tcPr>
            <w:tcW w:w="851" w:type="dxa"/>
          </w:tcPr>
          <w:p w:rsidR="005D4D94" w:rsidRPr="000319D2" w:rsidRDefault="005D4D94" w:rsidP="0059333D">
            <w:pPr>
              <w:jc w:val="center"/>
              <w:rPr>
                <w:rFonts w:ascii="Arial" w:hAnsi="Arial" w:cs="Arial"/>
                <w:color w:val="auto"/>
                <w:sz w:val="20"/>
                <w:szCs w:val="20"/>
              </w:rPr>
            </w:pPr>
          </w:p>
        </w:tc>
        <w:tc>
          <w:tcPr>
            <w:tcW w:w="3532" w:type="dxa"/>
          </w:tcPr>
          <w:p w:rsidR="005D4D94" w:rsidRDefault="005D4D94" w:rsidP="001D00ED">
            <w:pPr>
              <w:pStyle w:val="Akapitzlist"/>
              <w:numPr>
                <w:ilvl w:val="0"/>
                <w:numId w:val="105"/>
              </w:numPr>
              <w:suppressAutoHyphens/>
              <w:ind w:left="324" w:hanging="284"/>
              <w:rPr>
                <w:rFonts w:ascii="Arial" w:hAnsi="Arial" w:cs="Arial"/>
                <w:color w:val="auto"/>
                <w:sz w:val="20"/>
              </w:rPr>
            </w:pPr>
            <w:r w:rsidRPr="000319D2">
              <w:rPr>
                <w:rFonts w:ascii="Arial" w:hAnsi="Arial" w:cs="Arial"/>
                <w:color w:val="auto"/>
                <w:sz w:val="20"/>
              </w:rPr>
              <w:t>obsługiwać przyrządy pomiarowe do pomiaru wielkości elektrycznych i nieelektrycznych instalacji i urządzeń do przesyłania i rozdziału energii elektrycznej</w:t>
            </w:r>
          </w:p>
          <w:p w:rsidR="005D4D94" w:rsidRDefault="005D4D94" w:rsidP="001D00ED">
            <w:pPr>
              <w:pStyle w:val="Akapitzlist"/>
              <w:numPr>
                <w:ilvl w:val="0"/>
                <w:numId w:val="105"/>
              </w:numPr>
              <w:suppressAutoHyphens/>
              <w:ind w:left="324" w:hanging="284"/>
              <w:rPr>
                <w:rFonts w:ascii="Arial" w:hAnsi="Arial" w:cs="Arial"/>
                <w:color w:val="auto"/>
                <w:sz w:val="20"/>
              </w:rPr>
            </w:pPr>
            <w:r w:rsidRPr="000B5AC8">
              <w:rPr>
                <w:rFonts w:ascii="Arial" w:hAnsi="Arial" w:cs="Arial"/>
                <w:color w:val="auto"/>
                <w:sz w:val="20"/>
              </w:rPr>
              <w:t>dobrać odpowiednie mierniki do pomiaru wielkości elektrycznych i nieelektrycznych instalacji i urządzeń do przesyłania i rozdziału energii elektrycznej</w:t>
            </w:r>
          </w:p>
          <w:p w:rsidR="005D4D94" w:rsidRPr="000B5AC8" w:rsidRDefault="005D4D94" w:rsidP="001D00ED">
            <w:pPr>
              <w:pStyle w:val="Akapitzlist"/>
              <w:numPr>
                <w:ilvl w:val="0"/>
                <w:numId w:val="105"/>
              </w:numPr>
              <w:suppressAutoHyphens/>
              <w:ind w:left="324" w:hanging="284"/>
              <w:rPr>
                <w:rFonts w:ascii="Arial" w:hAnsi="Arial" w:cs="Arial"/>
                <w:color w:val="auto"/>
                <w:sz w:val="20"/>
              </w:rPr>
            </w:pPr>
            <w:r w:rsidRPr="000B5AC8">
              <w:rPr>
                <w:rFonts w:ascii="Arial" w:hAnsi="Arial" w:cs="Arial"/>
                <w:color w:val="auto"/>
                <w:sz w:val="20"/>
                <w:szCs w:val="20"/>
              </w:rPr>
              <w:t>samodzielnie planować, realizować i demonstrować proste działania mierników</w:t>
            </w:r>
          </w:p>
        </w:tc>
        <w:tc>
          <w:tcPr>
            <w:tcW w:w="2972" w:type="dxa"/>
          </w:tcPr>
          <w:p w:rsidR="005D4D94" w:rsidRPr="000319D2" w:rsidRDefault="005D4D94" w:rsidP="00001826">
            <w:pPr>
              <w:pStyle w:val="Akapitzlist"/>
              <w:suppressAutoHyphens/>
              <w:ind w:left="324" w:hanging="284"/>
              <w:rPr>
                <w:rFonts w:ascii="Arial" w:hAnsi="Arial" w:cs="Arial"/>
                <w:color w:val="auto"/>
                <w:sz w:val="20"/>
                <w:szCs w:val="20"/>
              </w:rPr>
            </w:pPr>
          </w:p>
        </w:tc>
        <w:tc>
          <w:tcPr>
            <w:tcW w:w="1292" w:type="dxa"/>
            <w:vMerge w:val="restart"/>
          </w:tcPr>
          <w:p w:rsidR="005D4D94" w:rsidRPr="000319D2" w:rsidRDefault="005D4D94" w:rsidP="00E10C25">
            <w:pPr>
              <w:rPr>
                <w:rFonts w:ascii="Arial" w:hAnsi="Arial" w:cs="Arial"/>
                <w:color w:val="auto"/>
                <w:sz w:val="20"/>
                <w:szCs w:val="20"/>
              </w:rPr>
            </w:pPr>
            <w:r>
              <w:rPr>
                <w:rFonts w:ascii="Arial" w:hAnsi="Arial" w:cs="Arial"/>
                <w:color w:val="auto"/>
                <w:sz w:val="20"/>
                <w:szCs w:val="20"/>
              </w:rPr>
              <w:t xml:space="preserve">Praktyka zawodowa do kwalifikacji </w:t>
            </w:r>
            <w:r w:rsidR="006667FB">
              <w:rPr>
                <w:rFonts w:ascii="Arial" w:hAnsi="Arial" w:cs="Arial"/>
                <w:color w:val="auto"/>
                <w:sz w:val="20"/>
                <w:szCs w:val="20"/>
              </w:rPr>
              <w:t>ELE.06.</w:t>
            </w:r>
            <w:r>
              <w:rPr>
                <w:rFonts w:ascii="Arial" w:hAnsi="Arial" w:cs="Arial"/>
                <w:color w:val="auto"/>
                <w:sz w:val="20"/>
                <w:szCs w:val="20"/>
              </w:rPr>
              <w:t xml:space="preserve"> – realizowana w klasie III</w:t>
            </w:r>
          </w:p>
        </w:tc>
      </w:tr>
      <w:tr w:rsidR="00633338" w:rsidRPr="000319D2" w:rsidTr="00C135C6">
        <w:tc>
          <w:tcPr>
            <w:tcW w:w="2675" w:type="dxa"/>
            <w:vMerge/>
          </w:tcPr>
          <w:p w:rsidR="005D4D94" w:rsidRPr="000319D2" w:rsidRDefault="005D4D94" w:rsidP="00AF1FDB">
            <w:pPr>
              <w:rPr>
                <w:rFonts w:ascii="Arial" w:hAnsi="Arial" w:cs="Arial"/>
                <w:color w:val="auto"/>
                <w:sz w:val="20"/>
                <w:szCs w:val="20"/>
              </w:rPr>
            </w:pPr>
          </w:p>
        </w:tc>
        <w:tc>
          <w:tcPr>
            <w:tcW w:w="2536" w:type="dxa"/>
          </w:tcPr>
          <w:p w:rsidR="005D4D94" w:rsidRPr="000319D2" w:rsidRDefault="005D4D94" w:rsidP="00AF1FDB">
            <w:pPr>
              <w:rPr>
                <w:rFonts w:ascii="Arial" w:hAnsi="Arial" w:cs="Arial"/>
                <w:color w:val="auto"/>
                <w:sz w:val="20"/>
                <w:szCs w:val="20"/>
              </w:rPr>
            </w:pPr>
            <w:r>
              <w:rPr>
                <w:rFonts w:ascii="Arial" w:hAnsi="Arial" w:cs="Arial"/>
                <w:color w:val="auto"/>
                <w:sz w:val="20"/>
                <w:szCs w:val="20"/>
              </w:rPr>
              <w:t xml:space="preserve">2. </w:t>
            </w:r>
            <w:r w:rsidRPr="000319D2">
              <w:rPr>
                <w:rFonts w:ascii="Arial" w:hAnsi="Arial" w:cs="Arial"/>
                <w:color w:val="auto"/>
                <w:sz w:val="20"/>
                <w:szCs w:val="20"/>
              </w:rPr>
              <w:t xml:space="preserve">Dobór metod i pomiary parametrów </w:t>
            </w:r>
            <w:r w:rsidRPr="000319D2">
              <w:rPr>
                <w:rFonts w:ascii="Arial" w:hAnsi="Arial" w:cs="Arial"/>
                <w:color w:val="auto"/>
                <w:sz w:val="20"/>
              </w:rPr>
              <w:t>instalacji i urządzeń do przesyłania i rozdziału energii elektrycznej</w:t>
            </w:r>
          </w:p>
        </w:tc>
        <w:tc>
          <w:tcPr>
            <w:tcW w:w="851" w:type="dxa"/>
          </w:tcPr>
          <w:p w:rsidR="005D4D94" w:rsidRPr="000319D2" w:rsidRDefault="005D4D94" w:rsidP="00AF1FDB">
            <w:pPr>
              <w:jc w:val="center"/>
              <w:rPr>
                <w:rFonts w:ascii="Arial" w:hAnsi="Arial" w:cs="Arial"/>
                <w:color w:val="auto"/>
                <w:sz w:val="20"/>
                <w:szCs w:val="20"/>
              </w:rPr>
            </w:pPr>
          </w:p>
        </w:tc>
        <w:tc>
          <w:tcPr>
            <w:tcW w:w="3532" w:type="dxa"/>
          </w:tcPr>
          <w:p w:rsidR="005D4D94" w:rsidRDefault="005D4D94" w:rsidP="001D00ED">
            <w:pPr>
              <w:pStyle w:val="Akapitzlist"/>
              <w:numPr>
                <w:ilvl w:val="0"/>
                <w:numId w:val="105"/>
              </w:numPr>
              <w:suppressAutoHyphens/>
              <w:ind w:left="324" w:hanging="284"/>
              <w:rPr>
                <w:rFonts w:ascii="Arial" w:hAnsi="Arial" w:cs="Arial"/>
                <w:color w:val="auto"/>
                <w:sz w:val="20"/>
              </w:rPr>
            </w:pPr>
            <w:r w:rsidRPr="000319D2">
              <w:rPr>
                <w:rFonts w:ascii="Arial" w:hAnsi="Arial" w:cs="Arial"/>
                <w:color w:val="auto"/>
                <w:sz w:val="20"/>
              </w:rPr>
              <w:t>wymienić zasady wykonywania pomiarów wielkości elektrycznych i nieelektrycznych instalacji i urządzeń do przesyłania i rozdziału energii elektrycznej</w:t>
            </w:r>
          </w:p>
          <w:p w:rsidR="005D4D94" w:rsidRDefault="005D4D94" w:rsidP="001D00ED">
            <w:pPr>
              <w:pStyle w:val="Akapitzlist"/>
              <w:numPr>
                <w:ilvl w:val="0"/>
                <w:numId w:val="105"/>
              </w:numPr>
              <w:suppressAutoHyphens/>
              <w:ind w:left="324" w:hanging="284"/>
              <w:rPr>
                <w:rFonts w:ascii="Arial" w:hAnsi="Arial" w:cs="Arial"/>
                <w:color w:val="auto"/>
                <w:sz w:val="20"/>
              </w:rPr>
            </w:pPr>
            <w:r w:rsidRPr="000B5AC8">
              <w:rPr>
                <w:rFonts w:ascii="Arial" w:hAnsi="Arial" w:cs="Arial"/>
                <w:color w:val="auto"/>
                <w:sz w:val="20"/>
              </w:rPr>
              <w:t>dobrać metody pomiarowe stosowane w badaniach odbiorczych</w:t>
            </w:r>
            <w:r w:rsidR="00314CBC">
              <w:rPr>
                <w:rFonts w:ascii="Arial" w:hAnsi="Arial" w:cs="Arial"/>
                <w:color w:val="auto"/>
                <w:sz w:val="20"/>
              </w:rPr>
              <w:t xml:space="preserve"> </w:t>
            </w:r>
            <w:r w:rsidRPr="000B5AC8">
              <w:rPr>
                <w:rFonts w:ascii="Arial" w:hAnsi="Arial" w:cs="Arial"/>
                <w:color w:val="auto"/>
                <w:sz w:val="20"/>
              </w:rPr>
              <w:t>i eksploatacyjnych instalacji i urządzeń do przesyłania i rozdziału energii elektrycznej</w:t>
            </w:r>
          </w:p>
          <w:p w:rsidR="005D4D94" w:rsidRDefault="005D4D94" w:rsidP="001D00ED">
            <w:pPr>
              <w:pStyle w:val="Akapitzlist"/>
              <w:numPr>
                <w:ilvl w:val="0"/>
                <w:numId w:val="105"/>
              </w:numPr>
              <w:suppressAutoHyphens/>
              <w:ind w:left="324" w:hanging="284"/>
              <w:rPr>
                <w:rFonts w:ascii="Arial" w:hAnsi="Arial" w:cs="Arial"/>
                <w:color w:val="auto"/>
                <w:sz w:val="20"/>
              </w:rPr>
            </w:pPr>
            <w:r>
              <w:rPr>
                <w:rFonts w:ascii="Arial" w:hAnsi="Arial" w:cs="Arial"/>
                <w:color w:val="auto"/>
                <w:sz w:val="20"/>
              </w:rPr>
              <w:t>po</w:t>
            </w:r>
            <w:r w:rsidRPr="000B5AC8">
              <w:rPr>
                <w:rFonts w:ascii="Arial" w:hAnsi="Arial" w:cs="Arial"/>
                <w:color w:val="auto"/>
                <w:sz w:val="20"/>
              </w:rPr>
              <w:t>mierzyć ciągłości żył i rezystancję izolacji kabla</w:t>
            </w:r>
          </w:p>
          <w:p w:rsidR="005D4D94" w:rsidRDefault="005D4D94" w:rsidP="001D00ED">
            <w:pPr>
              <w:pStyle w:val="Akapitzlist"/>
              <w:numPr>
                <w:ilvl w:val="0"/>
                <w:numId w:val="105"/>
              </w:numPr>
              <w:suppressAutoHyphens/>
              <w:ind w:left="324" w:hanging="284"/>
              <w:rPr>
                <w:rFonts w:ascii="Arial" w:hAnsi="Arial" w:cs="Arial"/>
                <w:color w:val="auto"/>
                <w:sz w:val="20"/>
              </w:rPr>
            </w:pPr>
            <w:r w:rsidRPr="000B5AC8">
              <w:rPr>
                <w:rFonts w:ascii="Arial" w:hAnsi="Arial" w:cs="Arial"/>
                <w:color w:val="auto"/>
                <w:sz w:val="20"/>
              </w:rPr>
              <w:t>zinterpretować wyniki pomiarów ciągłości żył, rezystancji izolacji i prób napięciowych żył i powłok kabla</w:t>
            </w:r>
          </w:p>
          <w:p w:rsidR="005D4D94" w:rsidRDefault="005D4D94" w:rsidP="001D00ED">
            <w:pPr>
              <w:pStyle w:val="Akapitzlist"/>
              <w:numPr>
                <w:ilvl w:val="0"/>
                <w:numId w:val="105"/>
              </w:numPr>
              <w:suppressAutoHyphens/>
              <w:ind w:left="324" w:hanging="284"/>
              <w:rPr>
                <w:rFonts w:ascii="Arial" w:hAnsi="Arial" w:cs="Arial"/>
                <w:color w:val="auto"/>
                <w:sz w:val="20"/>
              </w:rPr>
            </w:pPr>
            <w:r w:rsidRPr="000B5AC8">
              <w:rPr>
                <w:rFonts w:ascii="Arial" w:hAnsi="Arial" w:cs="Arial"/>
                <w:color w:val="auto"/>
                <w:sz w:val="20"/>
              </w:rPr>
              <w:t>pomierzyć rezystancję uzwojeń i rezystancję izolacji</w:t>
            </w:r>
          </w:p>
          <w:p w:rsidR="005D4D94" w:rsidRDefault="005D4D94" w:rsidP="001D00ED">
            <w:pPr>
              <w:pStyle w:val="Akapitzlist"/>
              <w:numPr>
                <w:ilvl w:val="0"/>
                <w:numId w:val="105"/>
              </w:numPr>
              <w:suppressAutoHyphens/>
              <w:ind w:left="324" w:hanging="284"/>
              <w:rPr>
                <w:rFonts w:ascii="Arial" w:hAnsi="Arial" w:cs="Arial"/>
                <w:color w:val="auto"/>
                <w:sz w:val="20"/>
              </w:rPr>
            </w:pPr>
            <w:r w:rsidRPr="000B5AC8">
              <w:rPr>
                <w:rFonts w:ascii="Arial" w:hAnsi="Arial" w:cs="Arial"/>
                <w:color w:val="auto"/>
                <w:sz w:val="20"/>
              </w:rPr>
              <w:t>zinterpretować wyniki pomiarów rezystancji uzwojeń i rezystancji izolacji</w:t>
            </w:r>
          </w:p>
          <w:p w:rsidR="005D4D94" w:rsidRPr="000B5AC8" w:rsidRDefault="005D4D94" w:rsidP="001D00ED">
            <w:pPr>
              <w:pStyle w:val="Akapitzlist"/>
              <w:numPr>
                <w:ilvl w:val="0"/>
                <w:numId w:val="105"/>
              </w:numPr>
              <w:suppressAutoHyphens/>
              <w:ind w:left="324" w:hanging="284"/>
              <w:rPr>
                <w:rFonts w:ascii="Arial" w:hAnsi="Arial" w:cs="Arial"/>
                <w:color w:val="auto"/>
                <w:sz w:val="20"/>
              </w:rPr>
            </w:pPr>
            <w:r w:rsidRPr="000B5AC8">
              <w:rPr>
                <w:rFonts w:ascii="Arial" w:hAnsi="Arial" w:cs="Arial"/>
                <w:color w:val="auto"/>
                <w:sz w:val="20"/>
              </w:rPr>
              <w:t>rysować schematy do pomiarów wielkości elektrycznych i nieelektrycznych instalacji i urządzeń do przesyłania i rozdziału energii elektrycznej</w:t>
            </w:r>
          </w:p>
        </w:tc>
        <w:tc>
          <w:tcPr>
            <w:tcW w:w="2972" w:type="dxa"/>
          </w:tcPr>
          <w:p w:rsidR="005D4D94" w:rsidRDefault="005D4D94" w:rsidP="001D00ED">
            <w:pPr>
              <w:pStyle w:val="Akapitzlist"/>
              <w:numPr>
                <w:ilvl w:val="0"/>
                <w:numId w:val="105"/>
              </w:numPr>
              <w:suppressAutoHyphens/>
              <w:ind w:left="324" w:hanging="284"/>
              <w:rPr>
                <w:rFonts w:ascii="Arial" w:hAnsi="Arial" w:cs="Arial"/>
                <w:color w:val="auto"/>
                <w:sz w:val="20"/>
              </w:rPr>
            </w:pPr>
            <w:r w:rsidRPr="000319D2">
              <w:rPr>
                <w:rFonts w:ascii="Arial" w:hAnsi="Arial" w:cs="Arial"/>
                <w:color w:val="auto"/>
                <w:sz w:val="20"/>
              </w:rPr>
              <w:t>sklasyfikować pomiary instalacji i urządzeń do przesyłania energii elektrycznej przed oddaniem do eksploatacji</w:t>
            </w:r>
          </w:p>
          <w:p w:rsidR="005D4D94" w:rsidRPr="000B5AC8" w:rsidRDefault="005D4D94" w:rsidP="001D00ED">
            <w:pPr>
              <w:pStyle w:val="Akapitzlist"/>
              <w:numPr>
                <w:ilvl w:val="0"/>
                <w:numId w:val="105"/>
              </w:numPr>
              <w:suppressAutoHyphens/>
              <w:ind w:left="324" w:hanging="284"/>
              <w:rPr>
                <w:rFonts w:ascii="Arial" w:hAnsi="Arial" w:cs="Arial"/>
                <w:color w:val="auto"/>
                <w:sz w:val="20"/>
              </w:rPr>
            </w:pPr>
            <w:r w:rsidRPr="000B5AC8">
              <w:rPr>
                <w:rFonts w:ascii="Arial" w:hAnsi="Arial" w:cs="Arial"/>
                <w:color w:val="auto"/>
                <w:sz w:val="20"/>
              </w:rPr>
              <w:t>wskazać rolę elementów na schematach układów do pomiarów wielkości elektrycznych i nieelektrycznych instalacji i urządzeń do przesyłania i rozdziału energii elektrycznej</w:t>
            </w:r>
          </w:p>
        </w:tc>
        <w:tc>
          <w:tcPr>
            <w:tcW w:w="1292" w:type="dxa"/>
            <w:vMerge/>
          </w:tcPr>
          <w:p w:rsidR="005D4D94" w:rsidRPr="000319D2" w:rsidRDefault="005D4D94" w:rsidP="00AF1FDB">
            <w:pPr>
              <w:rPr>
                <w:rFonts w:ascii="Arial" w:hAnsi="Arial" w:cs="Arial"/>
                <w:color w:val="auto"/>
                <w:sz w:val="20"/>
                <w:szCs w:val="20"/>
              </w:rPr>
            </w:pPr>
          </w:p>
        </w:tc>
      </w:tr>
      <w:tr w:rsidR="00633338" w:rsidRPr="000319D2" w:rsidTr="00C135C6">
        <w:tc>
          <w:tcPr>
            <w:tcW w:w="2675" w:type="dxa"/>
            <w:vMerge w:val="restart"/>
          </w:tcPr>
          <w:p w:rsidR="005D4D94" w:rsidRPr="000319D2" w:rsidRDefault="00EB1F53" w:rsidP="00777BD5">
            <w:pPr>
              <w:rPr>
                <w:rFonts w:ascii="Arial" w:hAnsi="Arial" w:cs="Arial"/>
                <w:color w:val="auto"/>
                <w:sz w:val="20"/>
                <w:szCs w:val="20"/>
              </w:rPr>
            </w:pPr>
            <w:r>
              <w:rPr>
                <w:rFonts w:ascii="Arial" w:hAnsi="Arial" w:cs="Arial"/>
                <w:color w:val="auto"/>
                <w:sz w:val="20"/>
                <w:szCs w:val="20"/>
              </w:rPr>
              <w:t>P1.</w:t>
            </w:r>
            <w:r w:rsidR="005D4D94">
              <w:rPr>
                <w:rFonts w:ascii="Arial" w:hAnsi="Arial" w:cs="Arial"/>
                <w:color w:val="auto"/>
                <w:sz w:val="20"/>
                <w:szCs w:val="20"/>
              </w:rPr>
              <w:t xml:space="preserve">II. </w:t>
            </w:r>
            <w:r w:rsidR="005D4D94" w:rsidRPr="000319D2">
              <w:rPr>
                <w:rFonts w:ascii="Arial" w:hAnsi="Arial" w:cs="Arial"/>
                <w:color w:val="auto"/>
                <w:sz w:val="20"/>
                <w:szCs w:val="20"/>
              </w:rPr>
              <w:t>Lokalizowanie uszkodzeń i naprawa instalacji i urządzeń do przesyłania i rozdziału energii elektrycznej</w:t>
            </w:r>
          </w:p>
        </w:tc>
        <w:tc>
          <w:tcPr>
            <w:tcW w:w="2536" w:type="dxa"/>
          </w:tcPr>
          <w:p w:rsidR="005D4D94" w:rsidRPr="000319D2" w:rsidRDefault="005D4D94" w:rsidP="0059333D">
            <w:pPr>
              <w:rPr>
                <w:rFonts w:ascii="Arial" w:hAnsi="Arial" w:cs="Arial"/>
                <w:color w:val="auto"/>
                <w:sz w:val="20"/>
                <w:szCs w:val="20"/>
              </w:rPr>
            </w:pPr>
            <w:r>
              <w:rPr>
                <w:rFonts w:ascii="Arial" w:hAnsi="Arial" w:cs="Arial"/>
                <w:color w:val="auto"/>
                <w:sz w:val="20"/>
                <w:szCs w:val="20"/>
              </w:rPr>
              <w:t xml:space="preserve">1. </w:t>
            </w:r>
            <w:r w:rsidRPr="000319D2">
              <w:rPr>
                <w:rFonts w:ascii="Arial" w:hAnsi="Arial" w:cs="Arial"/>
                <w:color w:val="auto"/>
                <w:sz w:val="20"/>
                <w:szCs w:val="20"/>
              </w:rPr>
              <w:t>Uszkodzenia w instalacj</w:t>
            </w:r>
            <w:r w:rsidR="000E65BA">
              <w:rPr>
                <w:rFonts w:ascii="Arial" w:hAnsi="Arial" w:cs="Arial"/>
                <w:color w:val="auto"/>
                <w:sz w:val="20"/>
                <w:szCs w:val="20"/>
              </w:rPr>
              <w:t>ach</w:t>
            </w:r>
            <w:r w:rsidRPr="000319D2">
              <w:rPr>
                <w:rFonts w:ascii="Arial" w:hAnsi="Arial" w:cs="Arial"/>
                <w:color w:val="auto"/>
                <w:sz w:val="20"/>
                <w:szCs w:val="20"/>
              </w:rPr>
              <w:t xml:space="preserve"> i urządzeniach do przesyłania i rozdziału energii elektrycznej</w:t>
            </w:r>
          </w:p>
        </w:tc>
        <w:tc>
          <w:tcPr>
            <w:tcW w:w="851" w:type="dxa"/>
          </w:tcPr>
          <w:p w:rsidR="005D4D94" w:rsidRPr="000319D2" w:rsidRDefault="005D4D94" w:rsidP="0059333D">
            <w:pPr>
              <w:jc w:val="center"/>
              <w:rPr>
                <w:rFonts w:ascii="Arial" w:hAnsi="Arial" w:cs="Arial"/>
                <w:color w:val="auto"/>
                <w:sz w:val="20"/>
                <w:szCs w:val="20"/>
              </w:rPr>
            </w:pPr>
          </w:p>
        </w:tc>
        <w:tc>
          <w:tcPr>
            <w:tcW w:w="3532" w:type="dxa"/>
          </w:tcPr>
          <w:p w:rsidR="005D4D94" w:rsidRDefault="005D4D94" w:rsidP="001D00ED">
            <w:pPr>
              <w:pStyle w:val="Akapitzlist"/>
              <w:numPr>
                <w:ilvl w:val="0"/>
                <w:numId w:val="105"/>
              </w:numPr>
              <w:suppressAutoHyphens/>
              <w:ind w:left="324" w:hanging="284"/>
              <w:rPr>
                <w:rFonts w:ascii="Arial" w:hAnsi="Arial" w:cs="Arial"/>
                <w:color w:val="auto"/>
                <w:sz w:val="20"/>
                <w:szCs w:val="20"/>
              </w:rPr>
            </w:pPr>
            <w:r w:rsidRPr="000319D2">
              <w:rPr>
                <w:rFonts w:ascii="Arial" w:hAnsi="Arial" w:cs="Arial"/>
                <w:color w:val="auto"/>
                <w:sz w:val="20"/>
                <w:szCs w:val="20"/>
              </w:rPr>
              <w:t>rozpoznać parametry instalacji i urządzeń do przesyłania i rozdziału energii elektrycznej</w:t>
            </w:r>
          </w:p>
          <w:p w:rsidR="005D4D94" w:rsidRDefault="005D4D94" w:rsidP="001D00ED">
            <w:pPr>
              <w:pStyle w:val="Akapitzlist"/>
              <w:numPr>
                <w:ilvl w:val="0"/>
                <w:numId w:val="105"/>
              </w:numPr>
              <w:suppressAutoHyphens/>
              <w:ind w:left="324" w:hanging="284"/>
              <w:rPr>
                <w:rFonts w:ascii="Arial" w:hAnsi="Arial" w:cs="Arial"/>
                <w:color w:val="auto"/>
                <w:sz w:val="20"/>
                <w:szCs w:val="20"/>
              </w:rPr>
            </w:pPr>
            <w:r w:rsidRPr="003958A6">
              <w:rPr>
                <w:rFonts w:ascii="Arial" w:hAnsi="Arial" w:cs="Arial"/>
                <w:color w:val="auto"/>
                <w:sz w:val="20"/>
                <w:szCs w:val="20"/>
              </w:rPr>
              <w:t xml:space="preserve">wymienić możliwe </w:t>
            </w:r>
            <w:r w:rsidRPr="003958A6">
              <w:rPr>
                <w:rFonts w:ascii="Arial" w:hAnsi="Arial" w:cs="Arial"/>
                <w:color w:val="auto"/>
                <w:sz w:val="20"/>
                <w:szCs w:val="20"/>
                <w:lang w:val="x-none"/>
              </w:rPr>
              <w:t>uszkodzenia spotykane w instalacjach i urządzeniach</w:t>
            </w:r>
            <w:r w:rsidRPr="003958A6">
              <w:rPr>
                <w:rFonts w:ascii="Arial" w:eastAsia="Arial" w:hAnsi="Arial" w:cs="Arial"/>
                <w:color w:val="auto"/>
                <w:sz w:val="20"/>
                <w:szCs w:val="20"/>
              </w:rPr>
              <w:t xml:space="preserve"> </w:t>
            </w:r>
            <w:r w:rsidRPr="003958A6">
              <w:rPr>
                <w:rFonts w:ascii="Arial" w:hAnsi="Arial" w:cs="Arial"/>
                <w:color w:val="auto"/>
                <w:sz w:val="20"/>
                <w:szCs w:val="20"/>
              </w:rPr>
              <w:t>do przesyłania i rozdziału energii elektrycznej</w:t>
            </w:r>
          </w:p>
          <w:p w:rsidR="005D4D94" w:rsidRPr="003958A6" w:rsidRDefault="005D4D94" w:rsidP="001D00ED">
            <w:pPr>
              <w:pStyle w:val="Akapitzlist"/>
              <w:numPr>
                <w:ilvl w:val="0"/>
                <w:numId w:val="105"/>
              </w:numPr>
              <w:suppressAutoHyphens/>
              <w:ind w:left="324" w:hanging="284"/>
              <w:rPr>
                <w:rFonts w:ascii="Arial" w:hAnsi="Arial" w:cs="Arial"/>
                <w:color w:val="auto"/>
                <w:sz w:val="20"/>
                <w:szCs w:val="20"/>
              </w:rPr>
            </w:pPr>
            <w:r w:rsidRPr="003958A6">
              <w:rPr>
                <w:rFonts w:ascii="Arial" w:hAnsi="Arial" w:cs="Arial"/>
                <w:color w:val="auto"/>
                <w:sz w:val="20"/>
                <w:szCs w:val="20"/>
              </w:rPr>
              <w:t xml:space="preserve">wymienić możliwe </w:t>
            </w:r>
            <w:r w:rsidRPr="003958A6">
              <w:rPr>
                <w:rFonts w:ascii="Arial" w:hAnsi="Arial" w:cs="Arial"/>
                <w:color w:val="auto"/>
                <w:sz w:val="20"/>
                <w:szCs w:val="20"/>
                <w:lang w:val="x-none"/>
              </w:rPr>
              <w:t xml:space="preserve">uszkodzenia spotykane w </w:t>
            </w:r>
            <w:r w:rsidRPr="003958A6">
              <w:rPr>
                <w:rFonts w:ascii="Arial" w:eastAsia="Arial" w:hAnsi="Arial" w:cs="Arial"/>
                <w:color w:val="auto"/>
                <w:sz w:val="20"/>
                <w:szCs w:val="20"/>
              </w:rPr>
              <w:t>silnikach indukcyjnych i prądu stałego</w:t>
            </w:r>
          </w:p>
          <w:p w:rsidR="005D4D94" w:rsidRDefault="005D4D94" w:rsidP="001D00ED">
            <w:pPr>
              <w:pStyle w:val="Akapitzlist"/>
              <w:numPr>
                <w:ilvl w:val="0"/>
                <w:numId w:val="105"/>
              </w:numPr>
              <w:suppressAutoHyphens/>
              <w:ind w:left="324" w:hanging="284"/>
              <w:rPr>
                <w:rFonts w:ascii="Arial" w:hAnsi="Arial" w:cs="Arial"/>
                <w:color w:val="auto"/>
                <w:sz w:val="20"/>
                <w:szCs w:val="20"/>
              </w:rPr>
            </w:pPr>
            <w:r w:rsidRPr="003958A6">
              <w:rPr>
                <w:rFonts w:ascii="Arial" w:eastAsia="Arial" w:hAnsi="Arial" w:cs="Arial"/>
                <w:color w:val="auto"/>
                <w:sz w:val="20"/>
                <w:szCs w:val="20"/>
              </w:rPr>
              <w:t xml:space="preserve">wskazać uszkodzenia spotykane w instalacjach i urządzeniach </w:t>
            </w:r>
            <w:r w:rsidRPr="003958A6">
              <w:rPr>
                <w:rFonts w:ascii="Arial" w:hAnsi="Arial" w:cs="Arial"/>
                <w:color w:val="auto"/>
                <w:sz w:val="20"/>
                <w:szCs w:val="20"/>
              </w:rPr>
              <w:t>do przesyłania i rozdziału energii elektrycznej</w:t>
            </w:r>
          </w:p>
          <w:p w:rsidR="005D4D94" w:rsidRPr="003958A6" w:rsidRDefault="005D4D94" w:rsidP="001D00ED">
            <w:pPr>
              <w:pStyle w:val="Akapitzlist"/>
              <w:numPr>
                <w:ilvl w:val="0"/>
                <w:numId w:val="105"/>
              </w:numPr>
              <w:suppressAutoHyphens/>
              <w:ind w:left="324" w:hanging="284"/>
              <w:rPr>
                <w:rFonts w:ascii="Arial" w:hAnsi="Arial" w:cs="Arial"/>
                <w:color w:val="auto"/>
                <w:sz w:val="20"/>
                <w:szCs w:val="20"/>
              </w:rPr>
            </w:pPr>
            <w:r w:rsidRPr="003958A6">
              <w:rPr>
                <w:rFonts w:ascii="Arial" w:eastAsia="Arial" w:hAnsi="Arial" w:cs="Arial"/>
                <w:color w:val="auto"/>
                <w:sz w:val="20"/>
                <w:szCs w:val="20"/>
              </w:rPr>
              <w:t>wskazać uszkodzenia spotykane w silnikach indukcyjnych i prądu stałego</w:t>
            </w:r>
          </w:p>
        </w:tc>
        <w:tc>
          <w:tcPr>
            <w:tcW w:w="2972" w:type="dxa"/>
          </w:tcPr>
          <w:p w:rsidR="005D4D94" w:rsidRPr="000319D2" w:rsidRDefault="005D4D94" w:rsidP="00001826">
            <w:pPr>
              <w:pStyle w:val="Akapitzlist"/>
              <w:suppressAutoHyphens/>
              <w:ind w:left="324" w:hanging="284"/>
              <w:rPr>
                <w:rFonts w:ascii="Arial" w:hAnsi="Arial" w:cs="Arial"/>
                <w:color w:val="auto"/>
                <w:sz w:val="20"/>
              </w:rPr>
            </w:pPr>
          </w:p>
        </w:tc>
        <w:tc>
          <w:tcPr>
            <w:tcW w:w="1292" w:type="dxa"/>
            <w:vMerge w:val="restart"/>
          </w:tcPr>
          <w:p w:rsidR="005D4D94" w:rsidRPr="000319D2" w:rsidRDefault="005D4D94" w:rsidP="00E10C25">
            <w:pPr>
              <w:rPr>
                <w:rFonts w:ascii="Arial" w:hAnsi="Arial" w:cs="Arial"/>
                <w:color w:val="auto"/>
                <w:sz w:val="20"/>
                <w:szCs w:val="20"/>
              </w:rPr>
            </w:pPr>
            <w:r>
              <w:rPr>
                <w:rFonts w:ascii="Arial" w:hAnsi="Arial" w:cs="Arial"/>
                <w:color w:val="auto"/>
                <w:sz w:val="20"/>
                <w:szCs w:val="20"/>
              </w:rPr>
              <w:t xml:space="preserve">Praktyka zawodowa do kwalifikacji </w:t>
            </w:r>
            <w:r w:rsidR="006667FB">
              <w:rPr>
                <w:rFonts w:ascii="Arial" w:hAnsi="Arial" w:cs="Arial"/>
                <w:color w:val="auto"/>
                <w:sz w:val="20"/>
                <w:szCs w:val="20"/>
              </w:rPr>
              <w:t>ELE.06.</w:t>
            </w:r>
            <w:r>
              <w:rPr>
                <w:rFonts w:ascii="Arial" w:hAnsi="Arial" w:cs="Arial"/>
                <w:color w:val="auto"/>
                <w:sz w:val="20"/>
                <w:szCs w:val="20"/>
              </w:rPr>
              <w:t xml:space="preserve"> – realizowana w klasie III</w:t>
            </w:r>
            <w:r w:rsidRPr="000319D2">
              <w:rPr>
                <w:rFonts w:ascii="Arial" w:hAnsi="Arial" w:cs="Arial"/>
                <w:color w:val="auto"/>
                <w:sz w:val="20"/>
                <w:szCs w:val="20"/>
              </w:rPr>
              <w:t xml:space="preserve"> </w:t>
            </w:r>
          </w:p>
        </w:tc>
      </w:tr>
      <w:tr w:rsidR="00633338" w:rsidRPr="000319D2" w:rsidTr="00C135C6">
        <w:tc>
          <w:tcPr>
            <w:tcW w:w="2675" w:type="dxa"/>
            <w:vMerge/>
          </w:tcPr>
          <w:p w:rsidR="005D4D94" w:rsidRPr="000319D2" w:rsidRDefault="005D4D94" w:rsidP="00AF1FDB">
            <w:pPr>
              <w:rPr>
                <w:rFonts w:ascii="Arial" w:hAnsi="Arial" w:cs="Arial"/>
                <w:color w:val="auto"/>
                <w:sz w:val="20"/>
                <w:szCs w:val="20"/>
              </w:rPr>
            </w:pPr>
          </w:p>
        </w:tc>
        <w:tc>
          <w:tcPr>
            <w:tcW w:w="2536" w:type="dxa"/>
          </w:tcPr>
          <w:p w:rsidR="005D4D94" w:rsidRPr="000319D2" w:rsidRDefault="005D4D94" w:rsidP="00AF1FDB">
            <w:pPr>
              <w:rPr>
                <w:rFonts w:ascii="Arial" w:hAnsi="Arial" w:cs="Arial"/>
                <w:color w:val="auto"/>
                <w:sz w:val="20"/>
                <w:szCs w:val="20"/>
              </w:rPr>
            </w:pPr>
            <w:r>
              <w:rPr>
                <w:rFonts w:ascii="Arial" w:hAnsi="Arial" w:cs="Arial"/>
                <w:color w:val="auto"/>
                <w:sz w:val="20"/>
                <w:szCs w:val="20"/>
              </w:rPr>
              <w:t xml:space="preserve">2. </w:t>
            </w:r>
            <w:r w:rsidRPr="000319D2">
              <w:rPr>
                <w:rFonts w:ascii="Arial" w:hAnsi="Arial" w:cs="Arial"/>
                <w:color w:val="auto"/>
                <w:sz w:val="20"/>
                <w:szCs w:val="20"/>
              </w:rPr>
              <w:t>Lokalizacja i naprawa</w:t>
            </w:r>
            <w:r w:rsidR="002B74CB">
              <w:rPr>
                <w:rFonts w:ascii="Arial" w:hAnsi="Arial" w:cs="Arial"/>
                <w:color w:val="auto"/>
                <w:sz w:val="20"/>
                <w:szCs w:val="20"/>
              </w:rPr>
              <w:t xml:space="preserve"> </w:t>
            </w:r>
            <w:r w:rsidRPr="000319D2">
              <w:rPr>
                <w:rFonts w:ascii="Arial" w:hAnsi="Arial" w:cs="Arial"/>
                <w:color w:val="auto"/>
                <w:sz w:val="20"/>
                <w:szCs w:val="20"/>
              </w:rPr>
              <w:t>uszkodzeń w instalacj</w:t>
            </w:r>
            <w:r w:rsidR="000E65BA">
              <w:rPr>
                <w:rFonts w:ascii="Arial" w:hAnsi="Arial" w:cs="Arial"/>
                <w:color w:val="auto"/>
                <w:sz w:val="20"/>
                <w:szCs w:val="20"/>
              </w:rPr>
              <w:t>ach</w:t>
            </w:r>
            <w:r w:rsidRPr="000319D2">
              <w:rPr>
                <w:rFonts w:ascii="Arial" w:hAnsi="Arial" w:cs="Arial"/>
                <w:color w:val="auto"/>
                <w:sz w:val="20"/>
                <w:szCs w:val="20"/>
              </w:rPr>
              <w:t xml:space="preserve"> i urządzeniach do przesyłania i rozdziału energii elektrycznej</w:t>
            </w:r>
          </w:p>
        </w:tc>
        <w:tc>
          <w:tcPr>
            <w:tcW w:w="851" w:type="dxa"/>
          </w:tcPr>
          <w:p w:rsidR="005D4D94" w:rsidRPr="000319D2" w:rsidRDefault="005D4D94" w:rsidP="00AF1FDB">
            <w:pPr>
              <w:jc w:val="center"/>
              <w:rPr>
                <w:rFonts w:ascii="Arial" w:hAnsi="Arial" w:cs="Arial"/>
                <w:color w:val="auto"/>
                <w:sz w:val="20"/>
                <w:szCs w:val="20"/>
              </w:rPr>
            </w:pPr>
          </w:p>
        </w:tc>
        <w:tc>
          <w:tcPr>
            <w:tcW w:w="3532" w:type="dxa"/>
          </w:tcPr>
          <w:p w:rsidR="005D4D94" w:rsidRDefault="005D4D94" w:rsidP="001D00ED">
            <w:pPr>
              <w:pStyle w:val="Akapitzlist"/>
              <w:numPr>
                <w:ilvl w:val="0"/>
                <w:numId w:val="105"/>
              </w:numPr>
              <w:suppressAutoHyphens/>
              <w:ind w:left="324" w:hanging="284"/>
              <w:rPr>
                <w:rFonts w:ascii="Arial" w:hAnsi="Arial" w:cs="Arial"/>
                <w:color w:val="auto"/>
                <w:sz w:val="20"/>
                <w:szCs w:val="20"/>
              </w:rPr>
            </w:pPr>
            <w:r w:rsidRPr="000319D2">
              <w:rPr>
                <w:rFonts w:ascii="Arial" w:hAnsi="Arial" w:cs="Arial"/>
                <w:color w:val="auto"/>
                <w:sz w:val="20"/>
                <w:szCs w:val="20"/>
              </w:rPr>
              <w:t>dobrać metody lokalizacji uszkodzeń stosowane w lokalizacji uszkodzeń linii napowietrznych</w:t>
            </w:r>
          </w:p>
          <w:p w:rsidR="005D4D94" w:rsidRDefault="005D4D94" w:rsidP="001D00ED">
            <w:pPr>
              <w:pStyle w:val="Akapitzlist"/>
              <w:numPr>
                <w:ilvl w:val="0"/>
                <w:numId w:val="105"/>
              </w:numPr>
              <w:suppressAutoHyphens/>
              <w:ind w:left="324" w:hanging="284"/>
              <w:rPr>
                <w:rFonts w:ascii="Arial" w:hAnsi="Arial" w:cs="Arial"/>
                <w:color w:val="auto"/>
                <w:sz w:val="20"/>
                <w:szCs w:val="20"/>
              </w:rPr>
            </w:pPr>
            <w:r w:rsidRPr="003958A6">
              <w:rPr>
                <w:rFonts w:ascii="Arial" w:hAnsi="Arial" w:cs="Arial"/>
                <w:color w:val="auto"/>
                <w:sz w:val="20"/>
                <w:szCs w:val="20"/>
              </w:rPr>
              <w:t>dobrać metody lokalizacji uszkodzeń stosowane w lokalizacji uszkodzeń linii kablowych</w:t>
            </w:r>
          </w:p>
          <w:p w:rsidR="005D4D94" w:rsidRPr="003958A6" w:rsidRDefault="005D4D94" w:rsidP="001D00ED">
            <w:pPr>
              <w:pStyle w:val="Akapitzlist"/>
              <w:numPr>
                <w:ilvl w:val="0"/>
                <w:numId w:val="105"/>
              </w:numPr>
              <w:suppressAutoHyphens/>
              <w:ind w:left="324" w:hanging="284"/>
              <w:rPr>
                <w:rFonts w:ascii="Arial" w:hAnsi="Arial" w:cs="Arial"/>
                <w:color w:val="auto"/>
                <w:sz w:val="20"/>
                <w:szCs w:val="20"/>
              </w:rPr>
            </w:pPr>
            <w:r w:rsidRPr="003958A6">
              <w:rPr>
                <w:rFonts w:ascii="Arial" w:hAnsi="Arial" w:cs="Arial"/>
                <w:color w:val="auto"/>
                <w:sz w:val="20"/>
                <w:szCs w:val="20"/>
              </w:rPr>
              <w:t>zidentyfikować miejsce awarii na podstawie raportu zawierającego opis sytuacji i protokoły pomiarowe dotyczące instalacji i urządzeń do przesyłania i rozdziału energii elektrycznej lub symulacji komputerowej</w:t>
            </w:r>
            <w:r w:rsidRPr="003958A6">
              <w:rPr>
                <w:rFonts w:ascii="Arial" w:hAnsi="Arial" w:cs="Arial"/>
                <w:color w:val="auto"/>
                <w:sz w:val="20"/>
                <w:szCs w:val="20"/>
                <w:lang w:val="x-none"/>
              </w:rPr>
              <w:t xml:space="preserve"> </w:t>
            </w:r>
          </w:p>
          <w:p w:rsidR="005D4D94" w:rsidRDefault="005D4D94" w:rsidP="001D00ED">
            <w:pPr>
              <w:pStyle w:val="Akapitzlist"/>
              <w:numPr>
                <w:ilvl w:val="0"/>
                <w:numId w:val="105"/>
              </w:numPr>
              <w:suppressAutoHyphens/>
              <w:ind w:left="324" w:hanging="284"/>
              <w:rPr>
                <w:rFonts w:ascii="Arial" w:hAnsi="Arial" w:cs="Arial"/>
                <w:color w:val="auto"/>
                <w:sz w:val="20"/>
                <w:szCs w:val="20"/>
              </w:rPr>
            </w:pPr>
            <w:r w:rsidRPr="003958A6">
              <w:rPr>
                <w:rFonts w:ascii="Arial" w:hAnsi="Arial" w:cs="Arial"/>
                <w:color w:val="auto"/>
                <w:sz w:val="20"/>
                <w:szCs w:val="20"/>
              </w:rPr>
              <w:t>zaproponować sposoby usunięcia awarii w instalacjach i urządzeniach do przesyłania i rozdziału energii elektrycznej</w:t>
            </w:r>
          </w:p>
          <w:p w:rsidR="005D4D94" w:rsidRDefault="005D4D94" w:rsidP="001D00ED">
            <w:pPr>
              <w:pStyle w:val="Akapitzlist"/>
              <w:numPr>
                <w:ilvl w:val="0"/>
                <w:numId w:val="105"/>
              </w:numPr>
              <w:suppressAutoHyphens/>
              <w:ind w:left="324" w:hanging="284"/>
              <w:rPr>
                <w:rFonts w:ascii="Arial" w:hAnsi="Arial" w:cs="Arial"/>
                <w:color w:val="auto"/>
                <w:sz w:val="20"/>
                <w:szCs w:val="20"/>
              </w:rPr>
            </w:pPr>
            <w:r w:rsidRPr="003958A6">
              <w:rPr>
                <w:rFonts w:ascii="Arial" w:hAnsi="Arial" w:cs="Arial"/>
                <w:color w:val="auto"/>
                <w:sz w:val="20"/>
                <w:szCs w:val="20"/>
              </w:rPr>
              <w:t>określić zakres napraw oraz remontów instalacji i urządzeń do przesyłania i rozdziału energii elektrycznej</w:t>
            </w:r>
          </w:p>
          <w:p w:rsidR="005D4D94" w:rsidRDefault="005D4D94" w:rsidP="001D00ED">
            <w:pPr>
              <w:pStyle w:val="Akapitzlist"/>
              <w:numPr>
                <w:ilvl w:val="0"/>
                <w:numId w:val="105"/>
              </w:numPr>
              <w:suppressAutoHyphens/>
              <w:ind w:left="324" w:hanging="284"/>
              <w:rPr>
                <w:rFonts w:ascii="Arial" w:hAnsi="Arial" w:cs="Arial"/>
                <w:color w:val="auto"/>
                <w:sz w:val="20"/>
                <w:szCs w:val="20"/>
              </w:rPr>
            </w:pPr>
            <w:r w:rsidRPr="003958A6">
              <w:rPr>
                <w:rFonts w:ascii="Arial" w:hAnsi="Arial" w:cs="Arial"/>
                <w:color w:val="auto"/>
                <w:sz w:val="20"/>
                <w:szCs w:val="20"/>
              </w:rPr>
              <w:t>wymienić etapy prac związanych z naprawami oraz remontami instalacji i urządzeń do przesyłania i rozdziału energii elektrycznej</w:t>
            </w:r>
          </w:p>
          <w:p w:rsidR="005D4D94" w:rsidRDefault="005D4D94" w:rsidP="001D00ED">
            <w:pPr>
              <w:pStyle w:val="Akapitzlist"/>
              <w:numPr>
                <w:ilvl w:val="0"/>
                <w:numId w:val="105"/>
              </w:numPr>
              <w:suppressAutoHyphens/>
              <w:ind w:left="324" w:hanging="284"/>
              <w:rPr>
                <w:rFonts w:ascii="Arial" w:hAnsi="Arial" w:cs="Arial"/>
                <w:color w:val="auto"/>
                <w:sz w:val="20"/>
                <w:szCs w:val="20"/>
              </w:rPr>
            </w:pPr>
            <w:r w:rsidRPr="003958A6">
              <w:rPr>
                <w:rFonts w:ascii="Arial" w:hAnsi="Arial" w:cs="Arial"/>
                <w:color w:val="auto"/>
                <w:sz w:val="20"/>
                <w:szCs w:val="20"/>
              </w:rPr>
              <w:t>dobrać narzędzia do napraw oraz remontów instalacji i urządzeń do przesyłania i rozdziału energii elektrycznej</w:t>
            </w:r>
          </w:p>
          <w:p w:rsidR="005D4D94" w:rsidRDefault="005D4D94" w:rsidP="001D00ED">
            <w:pPr>
              <w:pStyle w:val="Akapitzlist"/>
              <w:numPr>
                <w:ilvl w:val="0"/>
                <w:numId w:val="105"/>
              </w:numPr>
              <w:suppressAutoHyphens/>
              <w:ind w:left="324" w:hanging="284"/>
              <w:rPr>
                <w:rFonts w:ascii="Arial" w:hAnsi="Arial" w:cs="Arial"/>
                <w:color w:val="auto"/>
                <w:sz w:val="20"/>
                <w:szCs w:val="20"/>
              </w:rPr>
            </w:pPr>
            <w:r w:rsidRPr="003958A6">
              <w:rPr>
                <w:rFonts w:ascii="Arial" w:hAnsi="Arial" w:cs="Arial"/>
                <w:color w:val="auto"/>
                <w:sz w:val="20"/>
                <w:szCs w:val="20"/>
              </w:rPr>
              <w:t>wymienić czynności podczas wykonania naprawy oraz remontu instalacji i urządzeń do przesyłania i rozdziału energii elektrycznej</w:t>
            </w:r>
          </w:p>
          <w:p w:rsidR="005D4D94" w:rsidRPr="003958A6" w:rsidRDefault="005D4D94" w:rsidP="001D00ED">
            <w:pPr>
              <w:pStyle w:val="Akapitzlist"/>
              <w:numPr>
                <w:ilvl w:val="0"/>
                <w:numId w:val="105"/>
              </w:numPr>
              <w:suppressAutoHyphens/>
              <w:ind w:left="324" w:hanging="284"/>
              <w:rPr>
                <w:rFonts w:ascii="Arial" w:hAnsi="Arial" w:cs="Arial"/>
                <w:color w:val="auto"/>
                <w:sz w:val="20"/>
                <w:szCs w:val="20"/>
              </w:rPr>
            </w:pPr>
            <w:r w:rsidRPr="003958A6">
              <w:rPr>
                <w:rFonts w:ascii="Arial" w:hAnsi="Arial" w:cs="Arial"/>
                <w:color w:val="auto"/>
                <w:sz w:val="20"/>
                <w:szCs w:val="20"/>
              </w:rPr>
              <w:t>wykorzystywać opinie i pomysły innych członków zespołu w celu usprawnienia pracy zespołu przy opracowaniu zadań związanych z lokalizacją uszkodzeń</w:t>
            </w:r>
          </w:p>
        </w:tc>
        <w:tc>
          <w:tcPr>
            <w:tcW w:w="2972" w:type="dxa"/>
          </w:tcPr>
          <w:p w:rsidR="005D4D94" w:rsidRPr="000319D2" w:rsidRDefault="005D4D94" w:rsidP="001D00ED">
            <w:pPr>
              <w:pStyle w:val="Akapitzlist"/>
              <w:numPr>
                <w:ilvl w:val="0"/>
                <w:numId w:val="105"/>
              </w:numPr>
              <w:suppressAutoHyphens/>
              <w:ind w:left="324" w:hanging="284"/>
              <w:rPr>
                <w:rFonts w:ascii="Arial" w:hAnsi="Arial" w:cs="Arial"/>
                <w:color w:val="auto"/>
                <w:sz w:val="20"/>
                <w:szCs w:val="20"/>
              </w:rPr>
            </w:pPr>
            <w:r w:rsidRPr="000319D2">
              <w:rPr>
                <w:rFonts w:ascii="Arial" w:hAnsi="Arial" w:cs="Arial"/>
                <w:color w:val="auto"/>
                <w:sz w:val="20"/>
                <w:szCs w:val="20"/>
              </w:rPr>
              <w:t>zaproponować wprowadzenie modyfikacji zapobiegającej awarii w instalacjach do przesyłania i rozdziału energii elektrycznej</w:t>
            </w:r>
          </w:p>
          <w:p w:rsidR="005D4D94" w:rsidRPr="000319D2" w:rsidRDefault="005D4D94" w:rsidP="00001826">
            <w:pPr>
              <w:ind w:left="324" w:hanging="284"/>
              <w:rPr>
                <w:rFonts w:ascii="Arial" w:hAnsi="Arial" w:cs="Arial"/>
                <w:color w:val="auto"/>
                <w:sz w:val="20"/>
                <w:szCs w:val="20"/>
                <w:lang w:val="x-none"/>
              </w:rPr>
            </w:pPr>
          </w:p>
        </w:tc>
        <w:tc>
          <w:tcPr>
            <w:tcW w:w="1292" w:type="dxa"/>
            <w:vMerge/>
          </w:tcPr>
          <w:p w:rsidR="005D4D94" w:rsidRPr="000319D2" w:rsidRDefault="005D4D94" w:rsidP="00AF1FDB">
            <w:pPr>
              <w:rPr>
                <w:rFonts w:ascii="Arial" w:hAnsi="Arial" w:cs="Arial"/>
                <w:color w:val="auto"/>
                <w:sz w:val="20"/>
                <w:szCs w:val="20"/>
              </w:rPr>
            </w:pPr>
          </w:p>
        </w:tc>
      </w:tr>
      <w:tr w:rsidR="00633338" w:rsidRPr="000319D2" w:rsidTr="00C135C6">
        <w:tc>
          <w:tcPr>
            <w:tcW w:w="2675" w:type="dxa"/>
            <w:vMerge/>
          </w:tcPr>
          <w:p w:rsidR="005D4D94" w:rsidRPr="000319D2" w:rsidRDefault="005D4D94" w:rsidP="00AF1FDB">
            <w:pPr>
              <w:rPr>
                <w:rFonts w:ascii="Arial" w:hAnsi="Arial" w:cs="Arial"/>
                <w:color w:val="auto"/>
                <w:sz w:val="20"/>
                <w:szCs w:val="20"/>
              </w:rPr>
            </w:pPr>
          </w:p>
        </w:tc>
        <w:tc>
          <w:tcPr>
            <w:tcW w:w="2536" w:type="dxa"/>
          </w:tcPr>
          <w:p w:rsidR="005D4D94" w:rsidRPr="000319D2" w:rsidRDefault="00CC4A68" w:rsidP="00AF1FDB">
            <w:pPr>
              <w:rPr>
                <w:rFonts w:ascii="Arial" w:hAnsi="Arial" w:cs="Arial"/>
                <w:color w:val="auto"/>
                <w:sz w:val="20"/>
                <w:szCs w:val="20"/>
              </w:rPr>
            </w:pPr>
            <w:r>
              <w:rPr>
                <w:rFonts w:ascii="Arial" w:hAnsi="Arial" w:cs="Arial"/>
                <w:color w:val="auto"/>
                <w:sz w:val="20"/>
                <w:szCs w:val="20"/>
              </w:rPr>
              <w:t>3</w:t>
            </w:r>
            <w:r w:rsidR="005D4D94">
              <w:rPr>
                <w:rFonts w:ascii="Arial" w:hAnsi="Arial" w:cs="Arial"/>
                <w:color w:val="auto"/>
                <w:sz w:val="20"/>
                <w:szCs w:val="20"/>
              </w:rPr>
              <w:t xml:space="preserve">. </w:t>
            </w:r>
            <w:r w:rsidR="005D4D94" w:rsidRPr="000319D2">
              <w:rPr>
                <w:rFonts w:ascii="Arial" w:hAnsi="Arial" w:cs="Arial"/>
                <w:color w:val="auto"/>
                <w:sz w:val="20"/>
                <w:szCs w:val="20"/>
              </w:rPr>
              <w:t>Dokumentacja po oględzinach, przeglądach i konserwacjach instalacj</w:t>
            </w:r>
            <w:r w:rsidR="00356350">
              <w:rPr>
                <w:rFonts w:ascii="Arial" w:hAnsi="Arial" w:cs="Arial"/>
                <w:color w:val="auto"/>
                <w:sz w:val="20"/>
                <w:szCs w:val="20"/>
              </w:rPr>
              <w:t>i</w:t>
            </w:r>
            <w:r w:rsidR="005D4D94" w:rsidRPr="000319D2">
              <w:rPr>
                <w:rFonts w:ascii="Arial" w:hAnsi="Arial" w:cs="Arial"/>
                <w:color w:val="auto"/>
                <w:sz w:val="20"/>
                <w:szCs w:val="20"/>
              </w:rPr>
              <w:t xml:space="preserve"> i urządze</w:t>
            </w:r>
            <w:r w:rsidR="00356350">
              <w:rPr>
                <w:rFonts w:ascii="Arial" w:hAnsi="Arial" w:cs="Arial"/>
                <w:color w:val="auto"/>
                <w:sz w:val="20"/>
                <w:szCs w:val="20"/>
              </w:rPr>
              <w:t>ń</w:t>
            </w:r>
            <w:r w:rsidR="005D4D94" w:rsidRPr="000319D2">
              <w:rPr>
                <w:rFonts w:ascii="Arial" w:hAnsi="Arial" w:cs="Arial"/>
                <w:color w:val="auto"/>
                <w:sz w:val="20"/>
                <w:szCs w:val="20"/>
              </w:rPr>
              <w:t xml:space="preserve"> do przesyłania i rozdziału energii elektrycznej</w:t>
            </w:r>
          </w:p>
          <w:p w:rsidR="005D4D94" w:rsidRPr="000319D2" w:rsidRDefault="005D4D94" w:rsidP="00AF1FDB">
            <w:pPr>
              <w:ind w:left="302"/>
              <w:rPr>
                <w:rFonts w:ascii="Arial" w:hAnsi="Arial" w:cs="Arial"/>
                <w:color w:val="auto"/>
                <w:sz w:val="20"/>
                <w:szCs w:val="20"/>
              </w:rPr>
            </w:pPr>
          </w:p>
        </w:tc>
        <w:tc>
          <w:tcPr>
            <w:tcW w:w="851" w:type="dxa"/>
          </w:tcPr>
          <w:p w:rsidR="005D4D94" w:rsidRPr="000319D2" w:rsidRDefault="005D4D94" w:rsidP="00AF1FDB">
            <w:pPr>
              <w:jc w:val="center"/>
              <w:rPr>
                <w:rFonts w:ascii="Arial" w:hAnsi="Arial" w:cs="Arial"/>
                <w:color w:val="auto"/>
                <w:sz w:val="20"/>
                <w:szCs w:val="20"/>
              </w:rPr>
            </w:pPr>
          </w:p>
        </w:tc>
        <w:tc>
          <w:tcPr>
            <w:tcW w:w="3532" w:type="dxa"/>
          </w:tcPr>
          <w:p w:rsidR="005D4D94" w:rsidRDefault="005D4D94" w:rsidP="001D00ED">
            <w:pPr>
              <w:pStyle w:val="Akapitzlist"/>
              <w:numPr>
                <w:ilvl w:val="0"/>
                <w:numId w:val="105"/>
              </w:numPr>
              <w:ind w:left="324" w:hanging="284"/>
              <w:contextualSpacing w:val="0"/>
              <w:rPr>
                <w:rFonts w:ascii="Arial" w:hAnsi="Arial" w:cs="Arial"/>
                <w:color w:val="auto"/>
                <w:sz w:val="20"/>
                <w:szCs w:val="20"/>
              </w:rPr>
            </w:pPr>
            <w:r w:rsidRPr="000319D2">
              <w:rPr>
                <w:rFonts w:ascii="Arial" w:hAnsi="Arial" w:cs="Arial"/>
                <w:color w:val="auto"/>
                <w:sz w:val="20"/>
                <w:szCs w:val="20"/>
              </w:rPr>
              <w:t>wypełnić dokumentację z wykonanych pomiarów ‎eksploatacyjnych instalacji i urządzeń do przesyłania i rozdziału energii elektrycznej na podstawie instrukcji</w:t>
            </w:r>
          </w:p>
          <w:p w:rsidR="005D4D94" w:rsidRDefault="005D4D94" w:rsidP="001D00ED">
            <w:pPr>
              <w:pStyle w:val="Akapitzlist"/>
              <w:numPr>
                <w:ilvl w:val="0"/>
                <w:numId w:val="105"/>
              </w:numPr>
              <w:ind w:left="324" w:hanging="284"/>
              <w:contextualSpacing w:val="0"/>
              <w:rPr>
                <w:rFonts w:ascii="Arial" w:hAnsi="Arial" w:cs="Arial"/>
                <w:color w:val="auto"/>
                <w:sz w:val="20"/>
                <w:szCs w:val="20"/>
              </w:rPr>
            </w:pPr>
            <w:r w:rsidRPr="003958A6">
              <w:rPr>
                <w:rFonts w:ascii="Arial" w:hAnsi="Arial" w:cs="Arial"/>
                <w:color w:val="auto"/>
                <w:sz w:val="20"/>
                <w:szCs w:val="20"/>
              </w:rPr>
              <w:t>wypełnić dokumentację przeglądów ‎eksploatacyjnych instalacji i urządzeń do przesyłania i rozdziału energii elektrycznej na podstawie instrukcji</w:t>
            </w:r>
          </w:p>
          <w:p w:rsidR="005D4D94" w:rsidRPr="003958A6" w:rsidRDefault="005D4D94" w:rsidP="001D00ED">
            <w:pPr>
              <w:pStyle w:val="Akapitzlist"/>
              <w:numPr>
                <w:ilvl w:val="0"/>
                <w:numId w:val="105"/>
              </w:numPr>
              <w:ind w:left="324" w:hanging="284"/>
              <w:contextualSpacing w:val="0"/>
              <w:rPr>
                <w:rFonts w:ascii="Arial" w:hAnsi="Arial" w:cs="Arial"/>
                <w:color w:val="auto"/>
                <w:sz w:val="20"/>
                <w:szCs w:val="20"/>
              </w:rPr>
            </w:pPr>
            <w:r w:rsidRPr="003958A6">
              <w:rPr>
                <w:rFonts w:ascii="Arial" w:hAnsi="Arial" w:cs="Arial"/>
                <w:color w:val="auto"/>
                <w:sz w:val="20"/>
                <w:szCs w:val="20"/>
              </w:rPr>
              <w:t>wypełnić dokumentację po konserwacji i naprawie instalacji i urządzeń do przesyłania i rozdziału energii elektrycznej na podstawie instrukcji</w:t>
            </w:r>
          </w:p>
        </w:tc>
        <w:tc>
          <w:tcPr>
            <w:tcW w:w="2972" w:type="dxa"/>
          </w:tcPr>
          <w:p w:rsidR="005D4D94" w:rsidRDefault="005D4D94" w:rsidP="001D00ED">
            <w:pPr>
              <w:numPr>
                <w:ilvl w:val="0"/>
                <w:numId w:val="105"/>
              </w:numPr>
              <w:ind w:left="324" w:hanging="284"/>
              <w:rPr>
                <w:rFonts w:ascii="Arial" w:hAnsi="Arial" w:cs="Arial"/>
                <w:color w:val="auto"/>
                <w:sz w:val="20"/>
                <w:szCs w:val="20"/>
              </w:rPr>
            </w:pPr>
            <w:r w:rsidRPr="000319D2">
              <w:rPr>
                <w:rFonts w:ascii="Arial" w:hAnsi="Arial" w:cs="Arial"/>
                <w:color w:val="auto"/>
                <w:sz w:val="20"/>
                <w:szCs w:val="20"/>
              </w:rPr>
              <w:t>określić zakres dokumentacji związanej z wykonywanymi przeglądami ‎instalacji i urządzeń do przesyłania i rozdziału energii elektrycznej</w:t>
            </w:r>
          </w:p>
          <w:p w:rsidR="005D4D94" w:rsidRPr="003958A6" w:rsidRDefault="005D4D94" w:rsidP="001D00ED">
            <w:pPr>
              <w:numPr>
                <w:ilvl w:val="0"/>
                <w:numId w:val="105"/>
              </w:numPr>
              <w:ind w:left="324" w:hanging="284"/>
              <w:rPr>
                <w:rFonts w:ascii="Arial" w:hAnsi="Arial" w:cs="Arial"/>
                <w:color w:val="auto"/>
                <w:sz w:val="20"/>
                <w:szCs w:val="20"/>
              </w:rPr>
            </w:pPr>
            <w:r w:rsidRPr="003958A6">
              <w:rPr>
                <w:rFonts w:ascii="Arial" w:hAnsi="Arial" w:cs="Arial"/>
                <w:color w:val="auto"/>
                <w:sz w:val="20"/>
                <w:szCs w:val="20"/>
              </w:rPr>
              <w:t>określić zakres dokumentacji po konserwacji i naprawie ‎instalacji i urządzeń do przesyłania i rozdziału energii elektrycznej</w:t>
            </w:r>
          </w:p>
          <w:p w:rsidR="005D4D94" w:rsidRPr="000319D2" w:rsidRDefault="005D4D94" w:rsidP="00001826">
            <w:pPr>
              <w:ind w:left="324" w:hanging="284"/>
              <w:rPr>
                <w:rFonts w:ascii="Arial" w:hAnsi="Arial" w:cs="Arial"/>
                <w:color w:val="auto"/>
                <w:sz w:val="20"/>
                <w:szCs w:val="20"/>
                <w:lang w:val="x-none"/>
              </w:rPr>
            </w:pPr>
          </w:p>
        </w:tc>
        <w:tc>
          <w:tcPr>
            <w:tcW w:w="1292" w:type="dxa"/>
            <w:vMerge/>
          </w:tcPr>
          <w:p w:rsidR="005D4D94" w:rsidRPr="000319D2" w:rsidRDefault="005D4D94" w:rsidP="00AF1FDB">
            <w:pPr>
              <w:rPr>
                <w:rFonts w:ascii="Arial" w:hAnsi="Arial" w:cs="Arial"/>
                <w:color w:val="auto"/>
                <w:sz w:val="20"/>
                <w:szCs w:val="20"/>
              </w:rPr>
            </w:pPr>
          </w:p>
        </w:tc>
      </w:tr>
      <w:tr w:rsidR="00633338" w:rsidRPr="000319D2" w:rsidTr="00C135C6">
        <w:tc>
          <w:tcPr>
            <w:tcW w:w="2675" w:type="dxa"/>
          </w:tcPr>
          <w:p w:rsidR="00795E94" w:rsidRPr="000319D2" w:rsidRDefault="00795E94" w:rsidP="00777BD5">
            <w:pPr>
              <w:rPr>
                <w:rFonts w:ascii="Arial" w:hAnsi="Arial" w:cs="Arial"/>
                <w:color w:val="auto"/>
                <w:sz w:val="20"/>
                <w:szCs w:val="20"/>
              </w:rPr>
            </w:pPr>
            <w:r>
              <w:rPr>
                <w:rStyle w:val="Pogrubienie"/>
                <w:rFonts w:ascii="Arial" w:hAnsi="Arial" w:cs="Arial"/>
                <w:b w:val="0"/>
                <w:sz w:val="20"/>
                <w:szCs w:val="20"/>
              </w:rPr>
              <w:t>P1.</w:t>
            </w:r>
            <w:r w:rsidRPr="00D912B5">
              <w:rPr>
                <w:rStyle w:val="Pogrubienie"/>
                <w:rFonts w:ascii="Arial" w:hAnsi="Arial" w:cs="Arial"/>
                <w:b w:val="0"/>
                <w:sz w:val="20"/>
                <w:szCs w:val="20"/>
              </w:rPr>
              <w:t>III. Praca i eksploatacja sieci ciepłowniczych</w:t>
            </w:r>
          </w:p>
        </w:tc>
        <w:tc>
          <w:tcPr>
            <w:tcW w:w="2536" w:type="dxa"/>
          </w:tcPr>
          <w:p w:rsidR="00795E94" w:rsidRPr="00E5033C" w:rsidRDefault="00795E94" w:rsidP="00001826">
            <w:pPr>
              <w:suppressAutoHyphens/>
              <w:rPr>
                <w:rFonts w:ascii="Arial" w:hAnsi="Arial" w:cs="Arial"/>
                <w:sz w:val="20"/>
                <w:szCs w:val="20"/>
              </w:rPr>
            </w:pPr>
            <w:r w:rsidRPr="00E5033C">
              <w:rPr>
                <w:rFonts w:ascii="Arial" w:hAnsi="Arial" w:cs="Arial"/>
                <w:sz w:val="20"/>
                <w:szCs w:val="20"/>
              </w:rPr>
              <w:t>1. Rozruch i praca instalacji i urządzeń do przesyłania energii cieplnej</w:t>
            </w:r>
          </w:p>
          <w:p w:rsidR="00795E94" w:rsidRPr="00E5033C" w:rsidRDefault="00795E94" w:rsidP="00777BD5">
            <w:pPr>
              <w:shd w:val="clear" w:color="auto" w:fill="FFFFFF"/>
              <w:rPr>
                <w:rFonts w:ascii="Arial" w:hAnsi="Arial" w:cs="Arial"/>
                <w:color w:val="auto"/>
                <w:sz w:val="20"/>
                <w:szCs w:val="20"/>
              </w:rPr>
            </w:pPr>
          </w:p>
        </w:tc>
        <w:tc>
          <w:tcPr>
            <w:tcW w:w="851" w:type="dxa"/>
          </w:tcPr>
          <w:p w:rsidR="00795E94" w:rsidRPr="00E5033C" w:rsidRDefault="00795E94" w:rsidP="00001826">
            <w:pPr>
              <w:pStyle w:val="Akapitzlist"/>
              <w:suppressAutoHyphens/>
              <w:ind w:left="0"/>
              <w:jc w:val="center"/>
              <w:rPr>
                <w:rFonts w:ascii="Arial" w:hAnsi="Arial" w:cs="Arial"/>
                <w:sz w:val="20"/>
                <w:szCs w:val="20"/>
              </w:rPr>
            </w:pPr>
          </w:p>
        </w:tc>
        <w:tc>
          <w:tcPr>
            <w:tcW w:w="3532" w:type="dxa"/>
          </w:tcPr>
          <w:p w:rsidR="00795E94" w:rsidRPr="00E5033C" w:rsidRDefault="00633338" w:rsidP="001D00ED">
            <w:pPr>
              <w:pStyle w:val="Akapitzlist"/>
              <w:numPr>
                <w:ilvl w:val="0"/>
                <w:numId w:val="105"/>
              </w:numPr>
              <w:suppressAutoHyphens/>
              <w:ind w:left="324" w:hanging="284"/>
              <w:rPr>
                <w:rFonts w:ascii="Arial" w:hAnsi="Arial" w:cs="Arial"/>
                <w:sz w:val="20"/>
                <w:szCs w:val="20"/>
              </w:rPr>
            </w:pPr>
            <w:r>
              <w:rPr>
                <w:rFonts w:ascii="Arial" w:hAnsi="Arial" w:cs="Arial"/>
                <w:sz w:val="20"/>
                <w:szCs w:val="20"/>
              </w:rPr>
              <w:t>wymienić</w:t>
            </w:r>
            <w:r w:rsidR="00795E94" w:rsidRPr="00E5033C">
              <w:rPr>
                <w:rFonts w:ascii="Arial" w:hAnsi="Arial" w:cs="Arial"/>
                <w:sz w:val="20"/>
                <w:szCs w:val="20"/>
              </w:rPr>
              <w:t xml:space="preserve"> czynności podczas rozruchu instalacji i urządzeń do przesyłania energii cieplnej </w:t>
            </w:r>
          </w:p>
          <w:p w:rsidR="00795E94" w:rsidRPr="00E5033C" w:rsidRDefault="00633338" w:rsidP="001D00ED">
            <w:pPr>
              <w:pStyle w:val="Akapitzlist"/>
              <w:numPr>
                <w:ilvl w:val="0"/>
                <w:numId w:val="105"/>
              </w:numPr>
              <w:suppressAutoHyphens/>
              <w:ind w:left="324" w:hanging="284"/>
              <w:rPr>
                <w:rFonts w:ascii="Arial" w:hAnsi="Arial" w:cs="Arial"/>
                <w:sz w:val="20"/>
                <w:szCs w:val="20"/>
              </w:rPr>
            </w:pPr>
            <w:r>
              <w:rPr>
                <w:rFonts w:ascii="Arial" w:hAnsi="Arial" w:cs="Arial"/>
                <w:sz w:val="20"/>
                <w:szCs w:val="20"/>
              </w:rPr>
              <w:t>określić</w:t>
            </w:r>
            <w:r w:rsidR="00795E94" w:rsidRPr="00E5033C">
              <w:rPr>
                <w:rFonts w:ascii="Arial" w:hAnsi="Arial" w:cs="Arial"/>
                <w:sz w:val="20"/>
                <w:szCs w:val="20"/>
              </w:rPr>
              <w:t xml:space="preserve"> pomiary eksploatacyjne węzła cieplnego</w:t>
            </w:r>
          </w:p>
          <w:p w:rsidR="00795E94" w:rsidRPr="00E5033C" w:rsidRDefault="00633338" w:rsidP="001D00ED">
            <w:pPr>
              <w:pStyle w:val="Akapitzlist"/>
              <w:numPr>
                <w:ilvl w:val="0"/>
                <w:numId w:val="105"/>
              </w:numPr>
              <w:suppressAutoHyphens/>
              <w:ind w:left="324" w:hanging="284"/>
              <w:rPr>
                <w:rFonts w:ascii="Arial" w:hAnsi="Arial" w:cs="Arial"/>
                <w:sz w:val="20"/>
                <w:szCs w:val="20"/>
              </w:rPr>
            </w:pPr>
            <w:r>
              <w:rPr>
                <w:rFonts w:ascii="Arial" w:hAnsi="Arial" w:cs="Arial"/>
                <w:sz w:val="20"/>
                <w:szCs w:val="20"/>
              </w:rPr>
              <w:t>określić</w:t>
            </w:r>
            <w:r w:rsidR="00795E94" w:rsidRPr="00E5033C">
              <w:rPr>
                <w:rFonts w:ascii="Arial" w:hAnsi="Arial" w:cs="Arial"/>
                <w:sz w:val="20"/>
                <w:szCs w:val="20"/>
              </w:rPr>
              <w:t xml:space="preserve"> pomiary eksploatacyjne kotłowni wodnej (czas pracy jednostek kotłowych, efektywność kotłowni, raport pracy kotłowni)</w:t>
            </w:r>
          </w:p>
          <w:p w:rsidR="00795E94" w:rsidRPr="00E5033C" w:rsidRDefault="00633338" w:rsidP="001D00ED">
            <w:pPr>
              <w:pStyle w:val="Akapitzlist"/>
              <w:numPr>
                <w:ilvl w:val="0"/>
                <w:numId w:val="105"/>
              </w:numPr>
              <w:suppressAutoHyphens/>
              <w:ind w:left="324" w:hanging="284"/>
              <w:rPr>
                <w:rFonts w:ascii="Arial" w:hAnsi="Arial" w:cs="Arial"/>
                <w:sz w:val="20"/>
                <w:szCs w:val="20"/>
              </w:rPr>
            </w:pPr>
            <w:r>
              <w:rPr>
                <w:rFonts w:ascii="Arial" w:hAnsi="Arial" w:cs="Arial"/>
                <w:sz w:val="20"/>
                <w:szCs w:val="20"/>
              </w:rPr>
              <w:t>określić</w:t>
            </w:r>
            <w:r w:rsidR="00795E94" w:rsidRPr="00E5033C">
              <w:rPr>
                <w:rFonts w:ascii="Arial" w:hAnsi="Arial" w:cs="Arial"/>
                <w:sz w:val="20"/>
                <w:szCs w:val="20"/>
              </w:rPr>
              <w:t xml:space="preserve"> pomiary eksploatacyjne kotłowni parowych oraz pomiary strat ciśnienia i ciepła w przewodach sieci ciepłowniczej</w:t>
            </w:r>
          </w:p>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wskaz</w:t>
            </w:r>
            <w:r w:rsidR="00633338">
              <w:rPr>
                <w:rFonts w:ascii="Arial" w:hAnsi="Arial" w:cs="Arial"/>
                <w:sz w:val="20"/>
                <w:szCs w:val="20"/>
              </w:rPr>
              <w:t>ać</w:t>
            </w:r>
            <w:r w:rsidRPr="00E5033C">
              <w:rPr>
                <w:rFonts w:ascii="Arial" w:hAnsi="Arial" w:cs="Arial"/>
                <w:sz w:val="20"/>
                <w:szCs w:val="20"/>
              </w:rPr>
              <w:t xml:space="preserve"> procesy pomiarów i analizy spalin w kotłowni</w:t>
            </w:r>
          </w:p>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porówn</w:t>
            </w:r>
            <w:r w:rsidR="00633338">
              <w:rPr>
                <w:rFonts w:ascii="Arial" w:hAnsi="Arial" w:cs="Arial"/>
                <w:sz w:val="20"/>
                <w:szCs w:val="20"/>
              </w:rPr>
              <w:t>ać</w:t>
            </w:r>
            <w:r w:rsidRPr="00E5033C">
              <w:rPr>
                <w:rFonts w:ascii="Arial" w:hAnsi="Arial" w:cs="Arial"/>
                <w:sz w:val="20"/>
                <w:szCs w:val="20"/>
              </w:rPr>
              <w:t xml:space="preserve"> wartości parametrów wyznaczonych na podstawie pomiarów z wartościami normatywnymi</w:t>
            </w:r>
          </w:p>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wskaz</w:t>
            </w:r>
            <w:r w:rsidR="00633338">
              <w:rPr>
                <w:rFonts w:ascii="Arial" w:hAnsi="Arial" w:cs="Arial"/>
                <w:sz w:val="20"/>
                <w:szCs w:val="20"/>
              </w:rPr>
              <w:t>ać</w:t>
            </w:r>
            <w:r w:rsidRPr="00E5033C">
              <w:rPr>
                <w:rFonts w:ascii="Arial" w:hAnsi="Arial" w:cs="Arial"/>
                <w:sz w:val="20"/>
                <w:szCs w:val="20"/>
              </w:rPr>
              <w:t xml:space="preserve"> czynności podczas eksploatacji instalacji i urządzeń do przesyłania energii cieplnej</w:t>
            </w:r>
          </w:p>
        </w:tc>
        <w:tc>
          <w:tcPr>
            <w:tcW w:w="2972" w:type="dxa"/>
          </w:tcPr>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oblicz</w:t>
            </w:r>
            <w:r w:rsidR="00633338">
              <w:rPr>
                <w:rFonts w:ascii="Arial" w:hAnsi="Arial" w:cs="Arial"/>
                <w:sz w:val="20"/>
                <w:szCs w:val="20"/>
              </w:rPr>
              <w:t>yć</w:t>
            </w:r>
            <w:r w:rsidRPr="00E5033C">
              <w:rPr>
                <w:rFonts w:ascii="Arial" w:hAnsi="Arial" w:cs="Arial"/>
                <w:sz w:val="20"/>
                <w:szCs w:val="20"/>
              </w:rPr>
              <w:t xml:space="preserve"> straty ciśnienia i energii cieplnej</w:t>
            </w:r>
          </w:p>
          <w:p w:rsidR="00795E94" w:rsidRPr="00E5033C" w:rsidRDefault="00633338" w:rsidP="001D00ED">
            <w:pPr>
              <w:pStyle w:val="Akapitzlist"/>
              <w:numPr>
                <w:ilvl w:val="0"/>
                <w:numId w:val="105"/>
              </w:numPr>
              <w:suppressAutoHyphens/>
              <w:ind w:left="324" w:hanging="284"/>
              <w:rPr>
                <w:rFonts w:ascii="Arial" w:hAnsi="Arial" w:cs="Arial"/>
                <w:sz w:val="20"/>
                <w:szCs w:val="20"/>
              </w:rPr>
            </w:pPr>
            <w:r>
              <w:rPr>
                <w:rFonts w:ascii="Arial" w:hAnsi="Arial" w:cs="Arial"/>
                <w:sz w:val="20"/>
                <w:szCs w:val="20"/>
              </w:rPr>
              <w:t>za</w:t>
            </w:r>
            <w:r w:rsidR="00795E94" w:rsidRPr="00E5033C">
              <w:rPr>
                <w:rFonts w:ascii="Arial" w:hAnsi="Arial" w:cs="Arial"/>
                <w:sz w:val="20"/>
                <w:szCs w:val="20"/>
              </w:rPr>
              <w:t>plan</w:t>
            </w:r>
            <w:r>
              <w:rPr>
                <w:rFonts w:ascii="Arial" w:hAnsi="Arial" w:cs="Arial"/>
                <w:sz w:val="20"/>
                <w:szCs w:val="20"/>
              </w:rPr>
              <w:t>ować</w:t>
            </w:r>
            <w:r w:rsidR="00795E94" w:rsidRPr="00E5033C">
              <w:rPr>
                <w:rFonts w:ascii="Arial" w:hAnsi="Arial" w:cs="Arial"/>
                <w:sz w:val="20"/>
                <w:szCs w:val="20"/>
              </w:rPr>
              <w:t xml:space="preserve"> prace eksploatacyjno-konserwacyjne </w:t>
            </w:r>
          </w:p>
          <w:p w:rsidR="00795E94" w:rsidRPr="00E5033C" w:rsidRDefault="00633338"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uł</w:t>
            </w:r>
            <w:r>
              <w:rPr>
                <w:rFonts w:ascii="Arial" w:hAnsi="Arial" w:cs="Arial"/>
                <w:sz w:val="20"/>
                <w:szCs w:val="20"/>
              </w:rPr>
              <w:t>ożyć</w:t>
            </w:r>
            <w:r w:rsidR="00795E94" w:rsidRPr="00E5033C">
              <w:rPr>
                <w:rFonts w:ascii="Arial" w:hAnsi="Arial" w:cs="Arial"/>
                <w:sz w:val="20"/>
                <w:szCs w:val="20"/>
              </w:rPr>
              <w:t xml:space="preserve"> harmonogram prac rozruchowych instalacji i urządzeń do przesyłania energii cieplnej</w:t>
            </w:r>
          </w:p>
          <w:p w:rsidR="00795E94" w:rsidRPr="00D912B5" w:rsidRDefault="00795E94" w:rsidP="00001826">
            <w:pPr>
              <w:ind w:left="324" w:hanging="284"/>
              <w:rPr>
                <w:rFonts w:ascii="Arial" w:hAnsi="Arial" w:cs="Arial"/>
                <w:sz w:val="20"/>
                <w:szCs w:val="20"/>
              </w:rPr>
            </w:pPr>
          </w:p>
        </w:tc>
        <w:tc>
          <w:tcPr>
            <w:tcW w:w="1292" w:type="dxa"/>
            <w:vMerge w:val="restart"/>
          </w:tcPr>
          <w:p w:rsidR="00795E94" w:rsidRPr="000319D2" w:rsidRDefault="00795E94" w:rsidP="00E10C25">
            <w:pPr>
              <w:rPr>
                <w:rFonts w:ascii="Arial" w:hAnsi="Arial" w:cs="Arial"/>
                <w:color w:val="auto"/>
                <w:sz w:val="20"/>
                <w:szCs w:val="20"/>
              </w:rPr>
            </w:pPr>
            <w:r>
              <w:rPr>
                <w:rFonts w:ascii="Arial" w:hAnsi="Arial" w:cs="Arial"/>
                <w:color w:val="auto"/>
                <w:sz w:val="20"/>
                <w:szCs w:val="20"/>
              </w:rPr>
              <w:t xml:space="preserve">Praktyka zawodowa do kwalifikacji </w:t>
            </w:r>
            <w:r w:rsidR="006667FB">
              <w:rPr>
                <w:rFonts w:ascii="Arial" w:hAnsi="Arial" w:cs="Arial"/>
                <w:color w:val="auto"/>
                <w:sz w:val="20"/>
                <w:szCs w:val="20"/>
              </w:rPr>
              <w:t>ELE.06.</w:t>
            </w:r>
            <w:r>
              <w:rPr>
                <w:rFonts w:ascii="Arial" w:hAnsi="Arial" w:cs="Arial"/>
                <w:color w:val="auto"/>
                <w:sz w:val="20"/>
                <w:szCs w:val="20"/>
              </w:rPr>
              <w:t xml:space="preserve"> – realizowana w klasie III</w:t>
            </w:r>
          </w:p>
        </w:tc>
      </w:tr>
      <w:tr w:rsidR="00633338" w:rsidRPr="000319D2" w:rsidTr="00C135C6">
        <w:tc>
          <w:tcPr>
            <w:tcW w:w="2675" w:type="dxa"/>
          </w:tcPr>
          <w:p w:rsidR="00795E94" w:rsidRDefault="00795E94" w:rsidP="00777BD5">
            <w:pPr>
              <w:rPr>
                <w:rStyle w:val="Pogrubienie"/>
                <w:rFonts w:ascii="Arial" w:hAnsi="Arial" w:cs="Arial"/>
                <w:b w:val="0"/>
                <w:sz w:val="20"/>
                <w:szCs w:val="20"/>
              </w:rPr>
            </w:pPr>
          </w:p>
        </w:tc>
        <w:tc>
          <w:tcPr>
            <w:tcW w:w="2536" w:type="dxa"/>
          </w:tcPr>
          <w:p w:rsidR="00795E94" w:rsidRPr="00E5033C" w:rsidRDefault="00795E94" w:rsidP="00001826">
            <w:pPr>
              <w:pStyle w:val="Akapitzlist"/>
              <w:ind w:left="0"/>
              <w:contextualSpacing w:val="0"/>
              <w:rPr>
                <w:rFonts w:ascii="Arial" w:hAnsi="Arial" w:cs="Arial"/>
                <w:sz w:val="20"/>
                <w:szCs w:val="20"/>
              </w:rPr>
            </w:pPr>
            <w:r w:rsidRPr="00E5033C">
              <w:rPr>
                <w:rFonts w:ascii="Arial" w:hAnsi="Arial" w:cs="Arial"/>
                <w:sz w:val="20"/>
                <w:szCs w:val="20"/>
              </w:rPr>
              <w:t>2. Metody i przyrządy do pomiaru wielkości elektrycznych i nieelektrycznych instalacji i urządzeń do przesyłania energii cieplnej</w:t>
            </w:r>
          </w:p>
          <w:p w:rsidR="00795E94" w:rsidRPr="00E5033C" w:rsidRDefault="00795E94" w:rsidP="00777BD5">
            <w:pPr>
              <w:shd w:val="clear" w:color="auto" w:fill="FFFFFF"/>
              <w:rPr>
                <w:rFonts w:ascii="Arial" w:hAnsi="Arial" w:cs="Arial"/>
                <w:color w:val="auto"/>
                <w:sz w:val="20"/>
                <w:szCs w:val="20"/>
              </w:rPr>
            </w:pPr>
          </w:p>
        </w:tc>
        <w:tc>
          <w:tcPr>
            <w:tcW w:w="851" w:type="dxa"/>
          </w:tcPr>
          <w:p w:rsidR="00795E94" w:rsidRPr="00E5033C" w:rsidRDefault="00795E94" w:rsidP="00001826">
            <w:pPr>
              <w:pStyle w:val="Akapitzlist"/>
              <w:ind w:left="0"/>
              <w:contextualSpacing w:val="0"/>
              <w:jc w:val="center"/>
              <w:rPr>
                <w:rFonts w:ascii="Arial" w:eastAsia="Calibri" w:hAnsi="Arial" w:cs="Arial"/>
                <w:sz w:val="20"/>
                <w:szCs w:val="20"/>
              </w:rPr>
            </w:pPr>
          </w:p>
        </w:tc>
        <w:tc>
          <w:tcPr>
            <w:tcW w:w="3532" w:type="dxa"/>
          </w:tcPr>
          <w:p w:rsidR="00795E94" w:rsidRPr="00E5033C" w:rsidRDefault="00633338" w:rsidP="001D00ED">
            <w:pPr>
              <w:pStyle w:val="Akapitzlist"/>
              <w:numPr>
                <w:ilvl w:val="0"/>
                <w:numId w:val="105"/>
              </w:numPr>
              <w:suppressAutoHyphens/>
              <w:ind w:left="324" w:hanging="284"/>
              <w:rPr>
                <w:rFonts w:ascii="Arial" w:hAnsi="Arial" w:cs="Arial"/>
                <w:sz w:val="20"/>
                <w:szCs w:val="20"/>
              </w:rPr>
            </w:pPr>
            <w:r>
              <w:rPr>
                <w:rFonts w:ascii="Arial" w:hAnsi="Arial" w:cs="Arial"/>
                <w:sz w:val="20"/>
                <w:szCs w:val="20"/>
              </w:rPr>
              <w:t xml:space="preserve">rozpoznać </w:t>
            </w:r>
            <w:r w:rsidR="00795E94" w:rsidRPr="00E5033C">
              <w:rPr>
                <w:rFonts w:ascii="Arial" w:hAnsi="Arial" w:cs="Arial"/>
                <w:sz w:val="20"/>
                <w:szCs w:val="20"/>
              </w:rPr>
              <w:t>przyrządy kontrolno-pomiarowe do pomiarów wielkości elektrycznych i nieelektrycznych instalacji i urządzeń do przesyłania energii cieplnej</w:t>
            </w:r>
          </w:p>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dobra</w:t>
            </w:r>
            <w:r w:rsidR="00356350">
              <w:rPr>
                <w:rFonts w:ascii="Arial" w:hAnsi="Arial" w:cs="Arial"/>
                <w:sz w:val="20"/>
                <w:szCs w:val="20"/>
              </w:rPr>
              <w:t>ć</w:t>
            </w:r>
            <w:r w:rsidRPr="00E5033C">
              <w:rPr>
                <w:rFonts w:ascii="Arial" w:hAnsi="Arial" w:cs="Arial"/>
                <w:sz w:val="20"/>
                <w:szCs w:val="20"/>
              </w:rPr>
              <w:t xml:space="preserve"> przyrządy kontrolno-pomiarowe do pomiarów wielkości elektrycznych i nieelektrycznych instalacji i urządzeń do przesyłania energii cieplnej</w:t>
            </w:r>
          </w:p>
          <w:p w:rsidR="00795E94" w:rsidRPr="002B74CB"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wskaz</w:t>
            </w:r>
            <w:r w:rsidR="00633338">
              <w:rPr>
                <w:rFonts w:ascii="Arial" w:hAnsi="Arial" w:cs="Arial"/>
                <w:sz w:val="20"/>
                <w:szCs w:val="20"/>
              </w:rPr>
              <w:t>ać</w:t>
            </w:r>
            <w:r w:rsidRPr="00E5033C">
              <w:rPr>
                <w:rFonts w:ascii="Arial" w:hAnsi="Arial" w:cs="Arial"/>
                <w:sz w:val="20"/>
                <w:szCs w:val="20"/>
              </w:rPr>
              <w:t xml:space="preserve"> metody pomiarowe wielkości elektrycznych i nieelektrycznych w instalacjach przesyłania energii cieplnej</w:t>
            </w:r>
          </w:p>
        </w:tc>
        <w:tc>
          <w:tcPr>
            <w:tcW w:w="2972" w:type="dxa"/>
          </w:tcPr>
          <w:p w:rsidR="00795E94" w:rsidRPr="00E5033C" w:rsidRDefault="00633338" w:rsidP="001D00ED">
            <w:pPr>
              <w:pStyle w:val="Akapitzlist"/>
              <w:numPr>
                <w:ilvl w:val="0"/>
                <w:numId w:val="105"/>
              </w:numPr>
              <w:suppressAutoHyphens/>
              <w:ind w:left="324" w:hanging="284"/>
              <w:rPr>
                <w:rFonts w:ascii="Arial" w:hAnsi="Arial" w:cs="Arial"/>
                <w:sz w:val="20"/>
                <w:szCs w:val="20"/>
              </w:rPr>
            </w:pPr>
            <w:r>
              <w:rPr>
                <w:rFonts w:ascii="Arial" w:hAnsi="Arial" w:cs="Arial"/>
                <w:sz w:val="20"/>
                <w:szCs w:val="20"/>
              </w:rPr>
              <w:t xml:space="preserve">narysować </w:t>
            </w:r>
            <w:r w:rsidR="00795E94" w:rsidRPr="00E5033C">
              <w:rPr>
                <w:rFonts w:ascii="Arial" w:hAnsi="Arial" w:cs="Arial"/>
                <w:sz w:val="20"/>
                <w:szCs w:val="20"/>
              </w:rPr>
              <w:t>schematy układów pomiarowych parametrów w sieciach energii cieplnej</w:t>
            </w:r>
          </w:p>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dob</w:t>
            </w:r>
            <w:r w:rsidR="00633338">
              <w:rPr>
                <w:rFonts w:ascii="Arial" w:hAnsi="Arial" w:cs="Arial"/>
                <w:sz w:val="20"/>
                <w:szCs w:val="20"/>
              </w:rPr>
              <w:t>rać</w:t>
            </w:r>
            <w:r w:rsidRPr="00E5033C">
              <w:rPr>
                <w:rFonts w:ascii="Arial" w:hAnsi="Arial" w:cs="Arial"/>
                <w:sz w:val="20"/>
                <w:szCs w:val="20"/>
              </w:rPr>
              <w:t xml:space="preserve"> metody pomiaru wielkości elektrycznych i nieelektrycznych instalacji i urządzeń do przesyłania energii cieplnej</w:t>
            </w:r>
          </w:p>
          <w:p w:rsidR="00795E94" w:rsidRPr="00D912B5" w:rsidRDefault="00795E94" w:rsidP="00001826">
            <w:pPr>
              <w:ind w:left="324" w:hanging="284"/>
              <w:rPr>
                <w:rFonts w:ascii="Arial" w:hAnsi="Arial" w:cs="Arial"/>
                <w:sz w:val="20"/>
                <w:szCs w:val="20"/>
              </w:rPr>
            </w:pPr>
          </w:p>
        </w:tc>
        <w:tc>
          <w:tcPr>
            <w:tcW w:w="1292" w:type="dxa"/>
            <w:vMerge/>
          </w:tcPr>
          <w:p w:rsidR="00795E94" w:rsidRPr="000319D2" w:rsidRDefault="00795E94" w:rsidP="00AF1FDB">
            <w:pPr>
              <w:rPr>
                <w:rFonts w:ascii="Arial" w:hAnsi="Arial" w:cs="Arial"/>
                <w:color w:val="auto"/>
                <w:sz w:val="20"/>
                <w:szCs w:val="20"/>
              </w:rPr>
            </w:pPr>
          </w:p>
        </w:tc>
      </w:tr>
      <w:tr w:rsidR="00633338" w:rsidRPr="000319D2" w:rsidTr="00C135C6">
        <w:tc>
          <w:tcPr>
            <w:tcW w:w="2675" w:type="dxa"/>
          </w:tcPr>
          <w:p w:rsidR="00795E94" w:rsidRPr="000319D2" w:rsidRDefault="00795E94" w:rsidP="00777BD5">
            <w:pPr>
              <w:rPr>
                <w:rFonts w:ascii="Arial" w:hAnsi="Arial" w:cs="Arial"/>
                <w:color w:val="auto"/>
                <w:sz w:val="20"/>
                <w:szCs w:val="20"/>
              </w:rPr>
            </w:pPr>
          </w:p>
        </w:tc>
        <w:tc>
          <w:tcPr>
            <w:tcW w:w="2536" w:type="dxa"/>
          </w:tcPr>
          <w:p w:rsidR="00795E94" w:rsidRPr="00E5033C" w:rsidRDefault="00795E94" w:rsidP="00001826">
            <w:pPr>
              <w:pStyle w:val="Akapitzlist"/>
              <w:ind w:left="0"/>
              <w:contextualSpacing w:val="0"/>
              <w:rPr>
                <w:rFonts w:ascii="Arial" w:hAnsi="Arial" w:cs="Arial"/>
                <w:sz w:val="20"/>
                <w:szCs w:val="20"/>
              </w:rPr>
            </w:pPr>
            <w:r w:rsidRPr="00E5033C">
              <w:rPr>
                <w:rFonts w:ascii="Arial" w:hAnsi="Arial" w:cs="Arial"/>
                <w:sz w:val="20"/>
                <w:szCs w:val="20"/>
              </w:rPr>
              <w:t>3. Pomiary wielkości elektrycznych i nieelektrycznych instalacji i urządzeń do przesyłania energii cieplnej</w:t>
            </w:r>
          </w:p>
          <w:p w:rsidR="00795E94" w:rsidRPr="00E5033C" w:rsidRDefault="00795E94" w:rsidP="00777BD5">
            <w:pPr>
              <w:shd w:val="clear" w:color="auto" w:fill="FFFFFF"/>
              <w:rPr>
                <w:rFonts w:ascii="Arial" w:hAnsi="Arial" w:cs="Arial"/>
                <w:color w:val="auto"/>
                <w:sz w:val="20"/>
                <w:szCs w:val="20"/>
              </w:rPr>
            </w:pPr>
          </w:p>
        </w:tc>
        <w:tc>
          <w:tcPr>
            <w:tcW w:w="851" w:type="dxa"/>
          </w:tcPr>
          <w:p w:rsidR="00795E94" w:rsidRPr="00E5033C" w:rsidRDefault="00795E94" w:rsidP="00001826">
            <w:pPr>
              <w:pStyle w:val="Akapitzlist"/>
              <w:ind w:left="0"/>
              <w:contextualSpacing w:val="0"/>
              <w:jc w:val="center"/>
              <w:rPr>
                <w:rFonts w:ascii="Arial" w:eastAsia="Calibri" w:hAnsi="Arial" w:cs="Arial"/>
                <w:sz w:val="20"/>
                <w:szCs w:val="20"/>
              </w:rPr>
            </w:pPr>
          </w:p>
        </w:tc>
        <w:tc>
          <w:tcPr>
            <w:tcW w:w="3532" w:type="dxa"/>
          </w:tcPr>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opracow</w:t>
            </w:r>
            <w:r w:rsidR="00633338">
              <w:rPr>
                <w:rFonts w:ascii="Arial" w:hAnsi="Arial" w:cs="Arial"/>
                <w:sz w:val="20"/>
                <w:szCs w:val="20"/>
              </w:rPr>
              <w:t>ać</w:t>
            </w:r>
            <w:r w:rsidRPr="00E5033C">
              <w:rPr>
                <w:rFonts w:ascii="Arial" w:hAnsi="Arial" w:cs="Arial"/>
                <w:sz w:val="20"/>
                <w:szCs w:val="20"/>
              </w:rPr>
              <w:t xml:space="preserve"> układy pomiarowe wielkości elektrycznych i nieelektrycznych w sieciach przesyłowych energii cieplnej na podstawie danych</w:t>
            </w:r>
          </w:p>
          <w:p w:rsidR="00795E94" w:rsidRPr="00E5033C" w:rsidRDefault="00633338" w:rsidP="001D00ED">
            <w:pPr>
              <w:pStyle w:val="Akapitzlist"/>
              <w:numPr>
                <w:ilvl w:val="0"/>
                <w:numId w:val="105"/>
              </w:numPr>
              <w:suppressAutoHyphens/>
              <w:ind w:left="324" w:hanging="284"/>
              <w:rPr>
                <w:rFonts w:ascii="Arial" w:hAnsi="Arial" w:cs="Arial"/>
                <w:sz w:val="20"/>
                <w:szCs w:val="20"/>
              </w:rPr>
            </w:pPr>
            <w:r>
              <w:rPr>
                <w:rFonts w:ascii="Arial" w:hAnsi="Arial" w:cs="Arial"/>
                <w:sz w:val="20"/>
                <w:szCs w:val="20"/>
              </w:rPr>
              <w:t>za</w:t>
            </w:r>
            <w:r w:rsidR="00795E94" w:rsidRPr="00E5033C">
              <w:rPr>
                <w:rFonts w:ascii="Arial" w:hAnsi="Arial" w:cs="Arial"/>
                <w:sz w:val="20"/>
                <w:szCs w:val="20"/>
              </w:rPr>
              <w:t>stos</w:t>
            </w:r>
            <w:r w:rsidR="00356350">
              <w:rPr>
                <w:rFonts w:ascii="Arial" w:hAnsi="Arial" w:cs="Arial"/>
                <w:sz w:val="20"/>
                <w:szCs w:val="20"/>
              </w:rPr>
              <w:t>ować</w:t>
            </w:r>
            <w:r w:rsidR="00795E94" w:rsidRPr="00E5033C">
              <w:rPr>
                <w:rFonts w:ascii="Arial" w:hAnsi="Arial" w:cs="Arial"/>
                <w:sz w:val="20"/>
                <w:szCs w:val="20"/>
              </w:rPr>
              <w:t xml:space="preserve"> zasady pomiarów parametrów energetyki cieplnej</w:t>
            </w:r>
          </w:p>
          <w:p w:rsidR="00795E94" w:rsidRPr="00E5033C" w:rsidRDefault="00633338"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wskaz</w:t>
            </w:r>
            <w:r>
              <w:rPr>
                <w:rFonts w:ascii="Arial" w:hAnsi="Arial" w:cs="Arial"/>
                <w:sz w:val="20"/>
                <w:szCs w:val="20"/>
              </w:rPr>
              <w:t>ać</w:t>
            </w:r>
            <w:r w:rsidR="00795E94" w:rsidRPr="00E5033C">
              <w:rPr>
                <w:rFonts w:ascii="Arial" w:hAnsi="Arial" w:cs="Arial"/>
                <w:sz w:val="20"/>
                <w:szCs w:val="20"/>
              </w:rPr>
              <w:t xml:space="preserve"> zakresy pomiarowe przyrządów na po</w:t>
            </w:r>
            <w:r w:rsidR="001B1F5C">
              <w:rPr>
                <w:rFonts w:ascii="Arial" w:hAnsi="Arial" w:cs="Arial"/>
                <w:sz w:val="20"/>
                <w:szCs w:val="20"/>
              </w:rPr>
              <w:t>d</w:t>
            </w:r>
            <w:r w:rsidR="00795E94" w:rsidRPr="00E5033C">
              <w:rPr>
                <w:rFonts w:ascii="Arial" w:hAnsi="Arial" w:cs="Arial"/>
                <w:sz w:val="20"/>
                <w:szCs w:val="20"/>
              </w:rPr>
              <w:t>stawie zadanych wielkości</w:t>
            </w:r>
          </w:p>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dob</w:t>
            </w:r>
            <w:r w:rsidR="00633338">
              <w:rPr>
                <w:rFonts w:ascii="Arial" w:hAnsi="Arial" w:cs="Arial"/>
                <w:sz w:val="20"/>
                <w:szCs w:val="20"/>
              </w:rPr>
              <w:t>rać</w:t>
            </w:r>
            <w:r w:rsidRPr="00E5033C">
              <w:rPr>
                <w:rFonts w:ascii="Arial" w:hAnsi="Arial" w:cs="Arial"/>
                <w:sz w:val="20"/>
                <w:szCs w:val="20"/>
              </w:rPr>
              <w:t xml:space="preserve"> zakresy pomiarowe przyrządów na po</w:t>
            </w:r>
            <w:r w:rsidR="001B1F5C">
              <w:rPr>
                <w:rFonts w:ascii="Arial" w:hAnsi="Arial" w:cs="Arial"/>
                <w:sz w:val="20"/>
                <w:szCs w:val="20"/>
              </w:rPr>
              <w:t>d</w:t>
            </w:r>
            <w:r w:rsidRPr="00E5033C">
              <w:rPr>
                <w:rFonts w:ascii="Arial" w:hAnsi="Arial" w:cs="Arial"/>
                <w:sz w:val="20"/>
                <w:szCs w:val="20"/>
              </w:rPr>
              <w:t>stawie zadanych wielkości</w:t>
            </w:r>
          </w:p>
        </w:tc>
        <w:tc>
          <w:tcPr>
            <w:tcW w:w="2972" w:type="dxa"/>
          </w:tcPr>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szac</w:t>
            </w:r>
            <w:r w:rsidR="00633338">
              <w:rPr>
                <w:rFonts w:ascii="Arial" w:hAnsi="Arial" w:cs="Arial"/>
                <w:sz w:val="20"/>
                <w:szCs w:val="20"/>
              </w:rPr>
              <w:t>ować</w:t>
            </w:r>
            <w:r w:rsidRPr="00E5033C">
              <w:rPr>
                <w:rFonts w:ascii="Arial" w:hAnsi="Arial" w:cs="Arial"/>
                <w:sz w:val="20"/>
                <w:szCs w:val="20"/>
              </w:rPr>
              <w:t xml:space="preserve"> wartości mogące wystąpić w układach pomiarowych</w:t>
            </w:r>
          </w:p>
          <w:p w:rsidR="00795E94" w:rsidRPr="00D912B5" w:rsidRDefault="00633338" w:rsidP="001D00ED">
            <w:pPr>
              <w:numPr>
                <w:ilvl w:val="0"/>
                <w:numId w:val="105"/>
              </w:numPr>
              <w:ind w:left="324" w:hanging="284"/>
              <w:rPr>
                <w:rFonts w:ascii="Arial" w:hAnsi="Arial" w:cs="Arial"/>
                <w:sz w:val="20"/>
                <w:szCs w:val="20"/>
              </w:rPr>
            </w:pPr>
            <w:r>
              <w:rPr>
                <w:rFonts w:ascii="Arial" w:hAnsi="Arial" w:cs="Arial"/>
                <w:sz w:val="20"/>
                <w:szCs w:val="20"/>
              </w:rPr>
              <w:t>za</w:t>
            </w:r>
            <w:r w:rsidRPr="00E5033C">
              <w:rPr>
                <w:rFonts w:ascii="Arial" w:hAnsi="Arial" w:cs="Arial"/>
                <w:sz w:val="20"/>
                <w:szCs w:val="20"/>
              </w:rPr>
              <w:t>stos</w:t>
            </w:r>
            <w:r>
              <w:rPr>
                <w:rFonts w:ascii="Arial" w:hAnsi="Arial" w:cs="Arial"/>
                <w:sz w:val="20"/>
                <w:szCs w:val="20"/>
              </w:rPr>
              <w:t>ować</w:t>
            </w:r>
            <w:r w:rsidR="00795E94" w:rsidRPr="00E5033C">
              <w:rPr>
                <w:rFonts w:ascii="Arial" w:hAnsi="Arial" w:cs="Arial"/>
                <w:sz w:val="20"/>
                <w:szCs w:val="20"/>
              </w:rPr>
              <w:t xml:space="preserve"> zasady wykonywania pomiarów wielkości elektrycznych i nieelektrycznych w sieciach przesyłowych</w:t>
            </w:r>
          </w:p>
        </w:tc>
        <w:tc>
          <w:tcPr>
            <w:tcW w:w="1292" w:type="dxa"/>
            <w:vMerge/>
          </w:tcPr>
          <w:p w:rsidR="00795E94" w:rsidRPr="000319D2" w:rsidRDefault="00795E94" w:rsidP="00AF1FDB">
            <w:pPr>
              <w:rPr>
                <w:rFonts w:ascii="Arial" w:hAnsi="Arial" w:cs="Arial"/>
                <w:color w:val="auto"/>
                <w:sz w:val="20"/>
                <w:szCs w:val="20"/>
              </w:rPr>
            </w:pPr>
          </w:p>
        </w:tc>
      </w:tr>
      <w:tr w:rsidR="00633338" w:rsidRPr="000319D2" w:rsidTr="00C135C6">
        <w:tc>
          <w:tcPr>
            <w:tcW w:w="2675" w:type="dxa"/>
          </w:tcPr>
          <w:p w:rsidR="00795E94" w:rsidRPr="000319D2" w:rsidRDefault="00795E94" w:rsidP="00777BD5">
            <w:pPr>
              <w:rPr>
                <w:rFonts w:ascii="Arial" w:hAnsi="Arial" w:cs="Arial"/>
                <w:color w:val="auto"/>
                <w:sz w:val="20"/>
                <w:szCs w:val="20"/>
              </w:rPr>
            </w:pPr>
          </w:p>
        </w:tc>
        <w:tc>
          <w:tcPr>
            <w:tcW w:w="2536" w:type="dxa"/>
          </w:tcPr>
          <w:p w:rsidR="00795E94" w:rsidRPr="00E5033C" w:rsidRDefault="00795E94" w:rsidP="0059333D">
            <w:pPr>
              <w:shd w:val="clear" w:color="auto" w:fill="FFFFFF"/>
              <w:rPr>
                <w:rFonts w:ascii="Arial" w:hAnsi="Arial" w:cs="Arial"/>
                <w:color w:val="auto"/>
                <w:sz w:val="20"/>
                <w:szCs w:val="20"/>
              </w:rPr>
            </w:pPr>
            <w:r w:rsidRPr="00E5033C">
              <w:rPr>
                <w:rFonts w:ascii="Arial" w:hAnsi="Arial" w:cs="Arial"/>
                <w:sz w:val="20"/>
                <w:szCs w:val="20"/>
              </w:rPr>
              <w:t>4. Uszkodzenia instalacji i urządzeń do ‎przesyłania energii cieplnej</w:t>
            </w:r>
          </w:p>
        </w:tc>
        <w:tc>
          <w:tcPr>
            <w:tcW w:w="851" w:type="dxa"/>
          </w:tcPr>
          <w:p w:rsidR="00795E94" w:rsidRPr="00E5033C" w:rsidRDefault="00795E94" w:rsidP="00001826">
            <w:pPr>
              <w:tabs>
                <w:tab w:val="left" w:pos="993"/>
              </w:tabs>
              <w:jc w:val="center"/>
              <w:rPr>
                <w:rFonts w:ascii="Arial" w:hAnsi="Arial" w:cs="Arial"/>
                <w:sz w:val="20"/>
                <w:szCs w:val="20"/>
              </w:rPr>
            </w:pPr>
          </w:p>
        </w:tc>
        <w:tc>
          <w:tcPr>
            <w:tcW w:w="3532" w:type="dxa"/>
          </w:tcPr>
          <w:p w:rsidR="00795E94" w:rsidRPr="00E5033C" w:rsidRDefault="00633338" w:rsidP="001D00ED">
            <w:pPr>
              <w:pStyle w:val="Akapitzlist"/>
              <w:numPr>
                <w:ilvl w:val="0"/>
                <w:numId w:val="105"/>
              </w:numPr>
              <w:ind w:left="324" w:hanging="284"/>
              <w:contextualSpacing w:val="0"/>
              <w:rPr>
                <w:rFonts w:ascii="Arial" w:hAnsi="Arial" w:cs="Arial"/>
                <w:sz w:val="20"/>
                <w:szCs w:val="20"/>
              </w:rPr>
            </w:pPr>
            <w:r>
              <w:rPr>
                <w:rFonts w:ascii="Arial" w:hAnsi="Arial" w:cs="Arial"/>
                <w:sz w:val="20"/>
                <w:szCs w:val="20"/>
              </w:rPr>
              <w:t xml:space="preserve">analizować </w:t>
            </w:r>
            <w:r w:rsidR="00676358">
              <w:rPr>
                <w:rFonts w:ascii="Arial" w:hAnsi="Arial" w:cs="Arial"/>
                <w:sz w:val="20"/>
                <w:szCs w:val="20"/>
              </w:rPr>
              <w:t xml:space="preserve">dokumentację </w:t>
            </w:r>
            <w:r w:rsidR="00795E94" w:rsidRPr="00E5033C">
              <w:rPr>
                <w:rFonts w:ascii="Arial" w:hAnsi="Arial" w:cs="Arial"/>
                <w:sz w:val="20"/>
                <w:szCs w:val="20"/>
              </w:rPr>
              <w:t>techniczno-ruchową instalacji i urządzeń do przesyłania energii cieplnej</w:t>
            </w:r>
          </w:p>
          <w:p w:rsidR="00795E94" w:rsidRPr="00E5033C" w:rsidRDefault="00676358" w:rsidP="001D00ED">
            <w:pPr>
              <w:pStyle w:val="Akapitzlist"/>
              <w:numPr>
                <w:ilvl w:val="0"/>
                <w:numId w:val="105"/>
              </w:numPr>
              <w:suppressAutoHyphens/>
              <w:ind w:left="324" w:hanging="284"/>
              <w:rPr>
                <w:rFonts w:ascii="Arial" w:hAnsi="Arial" w:cs="Arial"/>
                <w:sz w:val="20"/>
                <w:szCs w:val="20"/>
              </w:rPr>
            </w:pPr>
            <w:r>
              <w:rPr>
                <w:rFonts w:ascii="Arial" w:hAnsi="Arial" w:cs="Arial"/>
                <w:sz w:val="20"/>
                <w:szCs w:val="20"/>
              </w:rPr>
              <w:t>określić</w:t>
            </w:r>
            <w:r w:rsidR="00795E94" w:rsidRPr="00E5033C">
              <w:rPr>
                <w:rFonts w:ascii="Arial" w:hAnsi="Arial" w:cs="Arial"/>
                <w:sz w:val="20"/>
                <w:szCs w:val="20"/>
              </w:rPr>
              <w:t xml:space="preserve"> zasady diagnostyki w układach przesyłu energii cieplnej</w:t>
            </w:r>
          </w:p>
          <w:p w:rsidR="00795E94" w:rsidRPr="00E5033C" w:rsidRDefault="00795E94" w:rsidP="00001826">
            <w:pPr>
              <w:pStyle w:val="Akapitzlist"/>
              <w:suppressAutoHyphens/>
              <w:ind w:left="324" w:hanging="284"/>
              <w:rPr>
                <w:rFonts w:ascii="Arial" w:hAnsi="Arial" w:cs="Arial"/>
                <w:sz w:val="20"/>
                <w:szCs w:val="20"/>
              </w:rPr>
            </w:pPr>
          </w:p>
        </w:tc>
        <w:tc>
          <w:tcPr>
            <w:tcW w:w="2972" w:type="dxa"/>
          </w:tcPr>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wskaz</w:t>
            </w:r>
            <w:r w:rsidR="00676358">
              <w:rPr>
                <w:rFonts w:ascii="Arial" w:hAnsi="Arial" w:cs="Arial"/>
                <w:sz w:val="20"/>
                <w:szCs w:val="20"/>
              </w:rPr>
              <w:t>ać</w:t>
            </w:r>
            <w:r w:rsidRPr="00E5033C">
              <w:rPr>
                <w:rFonts w:ascii="Arial" w:hAnsi="Arial" w:cs="Arial"/>
                <w:sz w:val="20"/>
                <w:szCs w:val="20"/>
              </w:rPr>
              <w:t xml:space="preserve"> możliwe uszkodzenia instalacji i urządzeń do przesyłania energii cieplnej</w:t>
            </w:r>
          </w:p>
          <w:p w:rsidR="00795E94" w:rsidRPr="00D912B5" w:rsidRDefault="00676358" w:rsidP="001D00ED">
            <w:pPr>
              <w:numPr>
                <w:ilvl w:val="0"/>
                <w:numId w:val="105"/>
              </w:numPr>
              <w:ind w:left="324" w:hanging="284"/>
              <w:rPr>
                <w:rFonts w:ascii="Arial" w:hAnsi="Arial" w:cs="Arial"/>
                <w:sz w:val="20"/>
                <w:szCs w:val="20"/>
              </w:rPr>
            </w:pPr>
            <w:r>
              <w:rPr>
                <w:rFonts w:ascii="Arial" w:hAnsi="Arial" w:cs="Arial"/>
                <w:sz w:val="20"/>
                <w:szCs w:val="20"/>
              </w:rPr>
              <w:t>z</w:t>
            </w:r>
            <w:r w:rsidR="00795E94" w:rsidRPr="00E5033C">
              <w:rPr>
                <w:rFonts w:ascii="Arial" w:hAnsi="Arial" w:cs="Arial"/>
                <w:sz w:val="20"/>
                <w:szCs w:val="20"/>
              </w:rPr>
              <w:t>lokaliz</w:t>
            </w:r>
            <w:r>
              <w:rPr>
                <w:rFonts w:ascii="Arial" w:hAnsi="Arial" w:cs="Arial"/>
                <w:sz w:val="20"/>
                <w:szCs w:val="20"/>
              </w:rPr>
              <w:t>ować</w:t>
            </w:r>
            <w:r w:rsidR="00795E94" w:rsidRPr="00E5033C">
              <w:rPr>
                <w:rFonts w:ascii="Arial" w:hAnsi="Arial" w:cs="Arial"/>
                <w:sz w:val="20"/>
                <w:szCs w:val="20"/>
              </w:rPr>
              <w:t xml:space="preserve"> miejsce uszkodzenia instalacji i urządzeń do przesyłania energii cieplnej na podstawie sygnałów diagnostycznych</w:t>
            </w:r>
          </w:p>
        </w:tc>
        <w:tc>
          <w:tcPr>
            <w:tcW w:w="1292" w:type="dxa"/>
            <w:vMerge/>
          </w:tcPr>
          <w:p w:rsidR="00795E94" w:rsidRPr="000319D2" w:rsidRDefault="00795E94" w:rsidP="00AF1FDB">
            <w:pPr>
              <w:rPr>
                <w:rFonts w:ascii="Arial" w:hAnsi="Arial" w:cs="Arial"/>
                <w:color w:val="auto"/>
                <w:sz w:val="20"/>
                <w:szCs w:val="20"/>
              </w:rPr>
            </w:pPr>
          </w:p>
        </w:tc>
      </w:tr>
      <w:tr w:rsidR="00633338" w:rsidRPr="000319D2" w:rsidTr="00C135C6">
        <w:tc>
          <w:tcPr>
            <w:tcW w:w="2675" w:type="dxa"/>
            <w:vMerge w:val="restart"/>
          </w:tcPr>
          <w:p w:rsidR="00795E94" w:rsidRPr="000319D2" w:rsidRDefault="00795E94" w:rsidP="00777BD5">
            <w:pPr>
              <w:rPr>
                <w:rFonts w:ascii="Arial" w:hAnsi="Arial" w:cs="Arial"/>
                <w:color w:val="auto"/>
                <w:sz w:val="20"/>
                <w:szCs w:val="20"/>
              </w:rPr>
            </w:pPr>
            <w:r>
              <w:rPr>
                <w:rStyle w:val="Pogrubienie"/>
                <w:rFonts w:ascii="Arial" w:hAnsi="Arial" w:cs="Arial"/>
                <w:b w:val="0"/>
                <w:sz w:val="20"/>
                <w:szCs w:val="20"/>
              </w:rPr>
              <w:t>P1.</w:t>
            </w:r>
            <w:r w:rsidRPr="00D912B5">
              <w:rPr>
                <w:rStyle w:val="Pogrubienie"/>
                <w:rFonts w:ascii="Arial" w:hAnsi="Arial" w:cs="Arial"/>
                <w:b w:val="0"/>
                <w:sz w:val="20"/>
                <w:szCs w:val="20"/>
              </w:rPr>
              <w:t>IV. Konserwacja, naprawy i remonty instalacji i sieci ciepłowniczych</w:t>
            </w:r>
          </w:p>
        </w:tc>
        <w:tc>
          <w:tcPr>
            <w:tcW w:w="2536" w:type="dxa"/>
          </w:tcPr>
          <w:p w:rsidR="00795E94" w:rsidRPr="00E5033C" w:rsidRDefault="00795E94" w:rsidP="00001826">
            <w:pPr>
              <w:tabs>
                <w:tab w:val="left" w:pos="993"/>
              </w:tabs>
              <w:rPr>
                <w:rFonts w:ascii="Arial" w:hAnsi="Arial" w:cs="Arial"/>
                <w:sz w:val="20"/>
                <w:szCs w:val="20"/>
              </w:rPr>
            </w:pPr>
            <w:r w:rsidRPr="00E5033C">
              <w:rPr>
                <w:rFonts w:ascii="Arial" w:hAnsi="Arial" w:cs="Arial"/>
                <w:sz w:val="20"/>
                <w:szCs w:val="20"/>
              </w:rPr>
              <w:t>1. Przeglądy i konserwacje instalacji i urządzeń do przesyłania energii cieplnej</w:t>
            </w:r>
          </w:p>
        </w:tc>
        <w:tc>
          <w:tcPr>
            <w:tcW w:w="851" w:type="dxa"/>
          </w:tcPr>
          <w:p w:rsidR="00795E94" w:rsidRPr="00E5033C" w:rsidRDefault="00795E94" w:rsidP="00001826">
            <w:pPr>
              <w:tabs>
                <w:tab w:val="left" w:pos="993"/>
              </w:tabs>
              <w:jc w:val="center"/>
              <w:rPr>
                <w:rFonts w:ascii="Arial" w:hAnsi="Arial" w:cs="Arial"/>
                <w:sz w:val="20"/>
                <w:szCs w:val="20"/>
              </w:rPr>
            </w:pPr>
          </w:p>
        </w:tc>
        <w:tc>
          <w:tcPr>
            <w:tcW w:w="3532" w:type="dxa"/>
          </w:tcPr>
          <w:p w:rsidR="00795E94" w:rsidRPr="00E5033C" w:rsidRDefault="00676358" w:rsidP="001D00ED">
            <w:pPr>
              <w:pStyle w:val="Akapitzlist"/>
              <w:numPr>
                <w:ilvl w:val="0"/>
                <w:numId w:val="105"/>
              </w:numPr>
              <w:suppressAutoHyphens/>
              <w:ind w:left="324" w:hanging="284"/>
              <w:rPr>
                <w:rFonts w:ascii="Arial" w:hAnsi="Arial" w:cs="Arial"/>
                <w:sz w:val="20"/>
                <w:szCs w:val="20"/>
              </w:rPr>
            </w:pPr>
            <w:r>
              <w:rPr>
                <w:rFonts w:ascii="Arial" w:hAnsi="Arial" w:cs="Arial"/>
                <w:sz w:val="20"/>
                <w:szCs w:val="20"/>
              </w:rPr>
              <w:t>określić</w:t>
            </w:r>
            <w:r w:rsidR="00795E94" w:rsidRPr="00E5033C">
              <w:rPr>
                <w:rFonts w:ascii="Arial" w:hAnsi="Arial" w:cs="Arial"/>
                <w:sz w:val="20"/>
                <w:szCs w:val="20"/>
              </w:rPr>
              <w:t xml:space="preserve"> zakres przeglądów i konserwacji instalacji i urządzeń do przesyłania energii cieplnej</w:t>
            </w:r>
          </w:p>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dob</w:t>
            </w:r>
            <w:r w:rsidR="00676358">
              <w:rPr>
                <w:rFonts w:ascii="Arial" w:hAnsi="Arial" w:cs="Arial"/>
                <w:sz w:val="20"/>
                <w:szCs w:val="20"/>
              </w:rPr>
              <w:t>rać</w:t>
            </w:r>
            <w:r w:rsidRPr="00E5033C">
              <w:rPr>
                <w:rFonts w:ascii="Arial" w:hAnsi="Arial" w:cs="Arial"/>
                <w:sz w:val="20"/>
                <w:szCs w:val="20"/>
              </w:rPr>
              <w:t xml:space="preserve"> narzędzia do realizacji prac związanych z przeglądami i konserwacjami instalacji i urządzeń do przesyłania energii cieplnej</w:t>
            </w:r>
          </w:p>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wskaz</w:t>
            </w:r>
            <w:r w:rsidR="00676358">
              <w:rPr>
                <w:rFonts w:ascii="Arial" w:hAnsi="Arial" w:cs="Arial"/>
                <w:sz w:val="20"/>
                <w:szCs w:val="20"/>
              </w:rPr>
              <w:t>ać</w:t>
            </w:r>
            <w:r w:rsidRPr="00E5033C">
              <w:rPr>
                <w:rFonts w:ascii="Arial" w:hAnsi="Arial" w:cs="Arial"/>
                <w:sz w:val="20"/>
                <w:szCs w:val="20"/>
              </w:rPr>
              <w:t xml:space="preserve"> sposób wykonania przeglądów instalacji i urządzeń do przesyłania energii cieplnej</w:t>
            </w:r>
          </w:p>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opis</w:t>
            </w:r>
            <w:r w:rsidR="00676358">
              <w:rPr>
                <w:rFonts w:ascii="Arial" w:hAnsi="Arial" w:cs="Arial"/>
                <w:sz w:val="20"/>
                <w:szCs w:val="20"/>
              </w:rPr>
              <w:t>ać</w:t>
            </w:r>
            <w:r w:rsidRPr="00E5033C">
              <w:rPr>
                <w:rFonts w:ascii="Arial" w:hAnsi="Arial" w:cs="Arial"/>
                <w:sz w:val="20"/>
                <w:szCs w:val="20"/>
              </w:rPr>
              <w:t xml:space="preserve"> sposób wykonania prac konserwacyjnych instalacji i urządzeń do przesyłania energii cieplnej</w:t>
            </w:r>
          </w:p>
        </w:tc>
        <w:tc>
          <w:tcPr>
            <w:tcW w:w="2972" w:type="dxa"/>
          </w:tcPr>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sporządz</w:t>
            </w:r>
            <w:r w:rsidR="00676358">
              <w:rPr>
                <w:rFonts w:ascii="Arial" w:hAnsi="Arial" w:cs="Arial"/>
                <w:sz w:val="20"/>
                <w:szCs w:val="20"/>
              </w:rPr>
              <w:t xml:space="preserve">ić </w:t>
            </w:r>
            <w:r w:rsidRPr="00E5033C">
              <w:rPr>
                <w:rFonts w:ascii="Arial" w:hAnsi="Arial" w:cs="Arial"/>
                <w:sz w:val="20"/>
                <w:szCs w:val="20"/>
              </w:rPr>
              <w:t>harmonogramy prac konserwacyjnych instalacji i urządzeń do przesyłania energii cieplnej</w:t>
            </w:r>
          </w:p>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dokon</w:t>
            </w:r>
            <w:r w:rsidR="00676358">
              <w:rPr>
                <w:rFonts w:ascii="Arial" w:hAnsi="Arial" w:cs="Arial"/>
                <w:sz w:val="20"/>
                <w:szCs w:val="20"/>
              </w:rPr>
              <w:t>ać</w:t>
            </w:r>
            <w:r w:rsidRPr="00E5033C">
              <w:rPr>
                <w:rFonts w:ascii="Arial" w:hAnsi="Arial" w:cs="Arial"/>
                <w:sz w:val="20"/>
                <w:szCs w:val="20"/>
              </w:rPr>
              <w:t xml:space="preserve"> odpowiednich przeglądów instalacji i urządzeń do przesyłania energii cieplnej</w:t>
            </w:r>
          </w:p>
          <w:p w:rsidR="00795E94" w:rsidRPr="00D912B5" w:rsidRDefault="00795E94" w:rsidP="00001826">
            <w:pPr>
              <w:ind w:left="324" w:hanging="284"/>
              <w:rPr>
                <w:rFonts w:ascii="Arial" w:hAnsi="Arial" w:cs="Arial"/>
                <w:sz w:val="20"/>
                <w:szCs w:val="20"/>
              </w:rPr>
            </w:pPr>
          </w:p>
        </w:tc>
        <w:tc>
          <w:tcPr>
            <w:tcW w:w="1292" w:type="dxa"/>
            <w:vMerge w:val="restart"/>
          </w:tcPr>
          <w:p w:rsidR="00795E94" w:rsidRPr="000319D2" w:rsidRDefault="00795E94" w:rsidP="00E10C25">
            <w:pPr>
              <w:rPr>
                <w:rFonts w:ascii="Arial" w:hAnsi="Arial" w:cs="Arial"/>
                <w:color w:val="auto"/>
                <w:sz w:val="20"/>
                <w:szCs w:val="20"/>
              </w:rPr>
            </w:pPr>
            <w:r>
              <w:rPr>
                <w:rFonts w:ascii="Arial" w:hAnsi="Arial" w:cs="Arial"/>
                <w:color w:val="auto"/>
                <w:sz w:val="20"/>
                <w:szCs w:val="20"/>
              </w:rPr>
              <w:t xml:space="preserve">Praktyka zawodowa do kwalifikacji </w:t>
            </w:r>
            <w:r w:rsidR="006667FB">
              <w:rPr>
                <w:rFonts w:ascii="Arial" w:hAnsi="Arial" w:cs="Arial"/>
                <w:color w:val="auto"/>
                <w:sz w:val="20"/>
                <w:szCs w:val="20"/>
              </w:rPr>
              <w:t>ELE.06.</w:t>
            </w:r>
            <w:r>
              <w:rPr>
                <w:rFonts w:ascii="Arial" w:hAnsi="Arial" w:cs="Arial"/>
                <w:color w:val="auto"/>
                <w:sz w:val="20"/>
                <w:szCs w:val="20"/>
              </w:rPr>
              <w:t xml:space="preserve"> – realizowana w klasie III</w:t>
            </w:r>
          </w:p>
        </w:tc>
      </w:tr>
      <w:tr w:rsidR="00633338" w:rsidRPr="000319D2" w:rsidTr="00C135C6">
        <w:tc>
          <w:tcPr>
            <w:tcW w:w="2675" w:type="dxa"/>
            <w:vMerge/>
          </w:tcPr>
          <w:p w:rsidR="00795E94" w:rsidRPr="000319D2" w:rsidRDefault="00795E94" w:rsidP="00AF1FDB">
            <w:pPr>
              <w:rPr>
                <w:rFonts w:ascii="Arial" w:hAnsi="Arial" w:cs="Arial"/>
                <w:color w:val="auto"/>
                <w:sz w:val="20"/>
                <w:szCs w:val="20"/>
              </w:rPr>
            </w:pPr>
          </w:p>
        </w:tc>
        <w:tc>
          <w:tcPr>
            <w:tcW w:w="2536" w:type="dxa"/>
          </w:tcPr>
          <w:p w:rsidR="00795E94" w:rsidRPr="00E5033C" w:rsidRDefault="00795E94" w:rsidP="00AF1FDB">
            <w:pPr>
              <w:shd w:val="clear" w:color="auto" w:fill="FFFFFF"/>
              <w:rPr>
                <w:rFonts w:ascii="Arial" w:hAnsi="Arial" w:cs="Arial"/>
                <w:color w:val="auto"/>
                <w:sz w:val="20"/>
                <w:szCs w:val="20"/>
              </w:rPr>
            </w:pPr>
            <w:r w:rsidRPr="00E5033C">
              <w:rPr>
                <w:rFonts w:ascii="Arial" w:hAnsi="Arial" w:cs="Arial"/>
                <w:sz w:val="20"/>
                <w:szCs w:val="20"/>
              </w:rPr>
              <w:t>2. Naprawy i remonty instalacji i urządzeń do przesyłania energii cieplnej</w:t>
            </w:r>
          </w:p>
        </w:tc>
        <w:tc>
          <w:tcPr>
            <w:tcW w:w="851" w:type="dxa"/>
          </w:tcPr>
          <w:p w:rsidR="00795E94" w:rsidRPr="00E5033C" w:rsidRDefault="00795E94" w:rsidP="00001826">
            <w:pPr>
              <w:pStyle w:val="Akapitzlist"/>
              <w:ind w:left="0"/>
              <w:contextualSpacing w:val="0"/>
              <w:jc w:val="center"/>
              <w:rPr>
                <w:rFonts w:ascii="Arial" w:hAnsi="Arial" w:cs="Arial"/>
                <w:sz w:val="20"/>
                <w:szCs w:val="20"/>
              </w:rPr>
            </w:pPr>
          </w:p>
        </w:tc>
        <w:tc>
          <w:tcPr>
            <w:tcW w:w="3532" w:type="dxa"/>
          </w:tcPr>
          <w:p w:rsidR="00795E94" w:rsidRPr="00E5033C" w:rsidRDefault="00676358" w:rsidP="001D00ED">
            <w:pPr>
              <w:pStyle w:val="Akapitzlist"/>
              <w:numPr>
                <w:ilvl w:val="0"/>
                <w:numId w:val="105"/>
              </w:numPr>
              <w:suppressAutoHyphens/>
              <w:ind w:left="324" w:hanging="284"/>
              <w:rPr>
                <w:rFonts w:ascii="Arial" w:hAnsi="Arial" w:cs="Arial"/>
                <w:sz w:val="20"/>
                <w:szCs w:val="20"/>
              </w:rPr>
            </w:pPr>
            <w:r>
              <w:rPr>
                <w:rFonts w:ascii="Arial" w:hAnsi="Arial" w:cs="Arial"/>
                <w:sz w:val="20"/>
                <w:szCs w:val="20"/>
              </w:rPr>
              <w:t>określić</w:t>
            </w:r>
            <w:r w:rsidR="00795E94" w:rsidRPr="00E5033C">
              <w:rPr>
                <w:rFonts w:ascii="Arial" w:hAnsi="Arial" w:cs="Arial"/>
                <w:sz w:val="20"/>
                <w:szCs w:val="20"/>
              </w:rPr>
              <w:t xml:space="preserve"> zakres napraw oraz remontów instalacji i urządzeń do przesyłania energii cieplnej</w:t>
            </w:r>
          </w:p>
          <w:p w:rsidR="00795E94" w:rsidRPr="00E5033C" w:rsidRDefault="00676358" w:rsidP="001D00ED">
            <w:pPr>
              <w:pStyle w:val="Akapitzlist"/>
              <w:numPr>
                <w:ilvl w:val="0"/>
                <w:numId w:val="105"/>
              </w:numPr>
              <w:suppressAutoHyphens/>
              <w:ind w:left="324" w:hanging="284"/>
              <w:rPr>
                <w:rFonts w:ascii="Arial" w:hAnsi="Arial" w:cs="Arial"/>
                <w:sz w:val="20"/>
                <w:szCs w:val="20"/>
              </w:rPr>
            </w:pPr>
            <w:r>
              <w:rPr>
                <w:rFonts w:ascii="Arial" w:hAnsi="Arial" w:cs="Arial"/>
                <w:sz w:val="20"/>
                <w:szCs w:val="20"/>
              </w:rPr>
              <w:t>określić</w:t>
            </w:r>
            <w:r w:rsidR="00795E94" w:rsidRPr="00E5033C">
              <w:rPr>
                <w:rFonts w:ascii="Arial" w:hAnsi="Arial" w:cs="Arial"/>
                <w:sz w:val="20"/>
                <w:szCs w:val="20"/>
              </w:rPr>
              <w:t xml:space="preserve"> strategie remontowe</w:t>
            </w:r>
          </w:p>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dob</w:t>
            </w:r>
            <w:r w:rsidR="00676358">
              <w:rPr>
                <w:rFonts w:ascii="Arial" w:hAnsi="Arial" w:cs="Arial"/>
                <w:sz w:val="20"/>
                <w:szCs w:val="20"/>
              </w:rPr>
              <w:t>rać</w:t>
            </w:r>
            <w:r w:rsidRPr="00E5033C">
              <w:rPr>
                <w:rFonts w:ascii="Arial" w:hAnsi="Arial" w:cs="Arial"/>
                <w:sz w:val="20"/>
                <w:szCs w:val="20"/>
              </w:rPr>
              <w:t xml:space="preserve"> metody napraw i obsług</w:t>
            </w:r>
            <w:r w:rsidR="00387658">
              <w:rPr>
                <w:rFonts w:ascii="Arial" w:hAnsi="Arial" w:cs="Arial"/>
                <w:sz w:val="20"/>
                <w:szCs w:val="20"/>
              </w:rPr>
              <w:t>i</w:t>
            </w:r>
            <w:r w:rsidRPr="00E5033C">
              <w:rPr>
                <w:rFonts w:ascii="Arial" w:hAnsi="Arial" w:cs="Arial"/>
                <w:sz w:val="20"/>
                <w:szCs w:val="20"/>
              </w:rPr>
              <w:t xml:space="preserve"> urządzeń do przesyłania energii cieplnej</w:t>
            </w:r>
          </w:p>
          <w:p w:rsidR="00795E94" w:rsidRPr="00E443F8"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dob</w:t>
            </w:r>
            <w:r w:rsidR="00676358">
              <w:rPr>
                <w:rFonts w:ascii="Arial" w:hAnsi="Arial" w:cs="Arial"/>
                <w:sz w:val="20"/>
                <w:szCs w:val="20"/>
              </w:rPr>
              <w:t>rać</w:t>
            </w:r>
            <w:r w:rsidRPr="00E5033C">
              <w:rPr>
                <w:rFonts w:ascii="Arial" w:hAnsi="Arial" w:cs="Arial"/>
                <w:sz w:val="20"/>
                <w:szCs w:val="20"/>
              </w:rPr>
              <w:t xml:space="preserve"> odpowiednie narzędzia do realizacji prac konserwacyjno-remontowych</w:t>
            </w:r>
          </w:p>
        </w:tc>
        <w:tc>
          <w:tcPr>
            <w:tcW w:w="2972" w:type="dxa"/>
          </w:tcPr>
          <w:p w:rsidR="00795E94" w:rsidRPr="00E5033C" w:rsidRDefault="00676358" w:rsidP="001D00ED">
            <w:pPr>
              <w:pStyle w:val="Akapitzlist"/>
              <w:numPr>
                <w:ilvl w:val="0"/>
                <w:numId w:val="105"/>
              </w:numPr>
              <w:suppressAutoHyphens/>
              <w:ind w:left="324" w:hanging="284"/>
              <w:rPr>
                <w:rFonts w:ascii="Arial" w:hAnsi="Arial" w:cs="Arial"/>
                <w:sz w:val="20"/>
                <w:szCs w:val="20"/>
              </w:rPr>
            </w:pPr>
            <w:r>
              <w:rPr>
                <w:rFonts w:ascii="Arial" w:hAnsi="Arial" w:cs="Arial"/>
                <w:sz w:val="20"/>
                <w:szCs w:val="20"/>
              </w:rPr>
              <w:t>wskazać</w:t>
            </w:r>
            <w:r w:rsidR="00795E94" w:rsidRPr="00E5033C">
              <w:rPr>
                <w:rFonts w:ascii="Arial" w:hAnsi="Arial" w:cs="Arial"/>
                <w:sz w:val="20"/>
                <w:szCs w:val="20"/>
              </w:rPr>
              <w:t xml:space="preserve"> sposoby dokonania naprawy elementów instalacji i urządzeń do przesyłania energii cieplnej</w:t>
            </w:r>
          </w:p>
          <w:p w:rsidR="00795E94" w:rsidRPr="00E5033C" w:rsidRDefault="00676358" w:rsidP="001D00ED">
            <w:pPr>
              <w:pStyle w:val="Akapitzlist"/>
              <w:numPr>
                <w:ilvl w:val="0"/>
                <w:numId w:val="105"/>
              </w:numPr>
              <w:suppressAutoHyphens/>
              <w:ind w:left="324" w:hanging="284"/>
              <w:rPr>
                <w:rFonts w:ascii="Arial" w:hAnsi="Arial" w:cs="Arial"/>
                <w:sz w:val="20"/>
                <w:szCs w:val="20"/>
              </w:rPr>
            </w:pPr>
            <w:r>
              <w:rPr>
                <w:rFonts w:ascii="Arial" w:hAnsi="Arial" w:cs="Arial"/>
                <w:sz w:val="20"/>
                <w:szCs w:val="20"/>
              </w:rPr>
              <w:t>określić</w:t>
            </w:r>
            <w:r w:rsidR="00795E94" w:rsidRPr="00E5033C">
              <w:rPr>
                <w:rFonts w:ascii="Arial" w:hAnsi="Arial" w:cs="Arial"/>
                <w:sz w:val="20"/>
                <w:szCs w:val="20"/>
              </w:rPr>
              <w:t xml:space="preserve"> sposoby realizacji remontów instalacji i urządzeń do przesyłania energii cieplnej</w:t>
            </w:r>
          </w:p>
          <w:p w:rsidR="00795E94" w:rsidRPr="00001826"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wskaz</w:t>
            </w:r>
            <w:r w:rsidR="00676358">
              <w:rPr>
                <w:rFonts w:ascii="Arial" w:hAnsi="Arial" w:cs="Arial"/>
                <w:sz w:val="20"/>
                <w:szCs w:val="20"/>
              </w:rPr>
              <w:t>ać</w:t>
            </w:r>
            <w:r w:rsidRPr="00E5033C">
              <w:rPr>
                <w:rFonts w:ascii="Arial" w:hAnsi="Arial" w:cs="Arial"/>
                <w:sz w:val="20"/>
                <w:szCs w:val="20"/>
              </w:rPr>
              <w:t xml:space="preserve"> strategie utrzymania ruchu</w:t>
            </w:r>
          </w:p>
        </w:tc>
        <w:tc>
          <w:tcPr>
            <w:tcW w:w="1292" w:type="dxa"/>
            <w:vMerge/>
          </w:tcPr>
          <w:p w:rsidR="00795E94" w:rsidRPr="000319D2" w:rsidRDefault="00795E94" w:rsidP="00AF1FDB">
            <w:pPr>
              <w:rPr>
                <w:rFonts w:ascii="Arial" w:hAnsi="Arial" w:cs="Arial"/>
                <w:color w:val="auto"/>
                <w:sz w:val="20"/>
                <w:szCs w:val="20"/>
              </w:rPr>
            </w:pPr>
          </w:p>
        </w:tc>
      </w:tr>
      <w:tr w:rsidR="00633338" w:rsidRPr="000319D2" w:rsidTr="00C135C6">
        <w:tc>
          <w:tcPr>
            <w:tcW w:w="2675" w:type="dxa"/>
            <w:vMerge/>
          </w:tcPr>
          <w:p w:rsidR="00795E94" w:rsidRPr="000319D2" w:rsidRDefault="00795E94" w:rsidP="00AF1FDB">
            <w:pPr>
              <w:rPr>
                <w:rFonts w:ascii="Arial" w:hAnsi="Arial" w:cs="Arial"/>
                <w:color w:val="auto"/>
                <w:sz w:val="20"/>
                <w:szCs w:val="20"/>
              </w:rPr>
            </w:pPr>
          </w:p>
        </w:tc>
        <w:tc>
          <w:tcPr>
            <w:tcW w:w="2536" w:type="dxa"/>
          </w:tcPr>
          <w:p w:rsidR="00795E94" w:rsidRPr="00E5033C" w:rsidRDefault="00795E94" w:rsidP="00AF1FDB">
            <w:pPr>
              <w:shd w:val="clear" w:color="auto" w:fill="FFFFFF"/>
              <w:rPr>
                <w:rFonts w:ascii="Arial" w:hAnsi="Arial" w:cs="Arial"/>
                <w:color w:val="auto"/>
                <w:sz w:val="20"/>
                <w:szCs w:val="20"/>
              </w:rPr>
            </w:pPr>
            <w:r w:rsidRPr="00E5033C">
              <w:rPr>
                <w:rFonts w:ascii="Arial" w:hAnsi="Arial" w:cs="Arial"/>
                <w:sz w:val="20"/>
                <w:szCs w:val="20"/>
              </w:rPr>
              <w:t>3. Dokumentowanie pomiarów, konserwacji, napraw, remontów ‎instalacji i urządzeń do przesyłania energii cieplnej</w:t>
            </w:r>
          </w:p>
        </w:tc>
        <w:tc>
          <w:tcPr>
            <w:tcW w:w="851" w:type="dxa"/>
          </w:tcPr>
          <w:p w:rsidR="00795E94" w:rsidRPr="00E5033C" w:rsidRDefault="00795E94" w:rsidP="00001826">
            <w:pPr>
              <w:tabs>
                <w:tab w:val="left" w:pos="851"/>
              </w:tabs>
              <w:jc w:val="center"/>
              <w:rPr>
                <w:rFonts w:ascii="Arial" w:eastAsia="Calibri" w:hAnsi="Arial" w:cs="Arial"/>
                <w:sz w:val="20"/>
                <w:szCs w:val="20"/>
              </w:rPr>
            </w:pPr>
          </w:p>
        </w:tc>
        <w:tc>
          <w:tcPr>
            <w:tcW w:w="3532" w:type="dxa"/>
          </w:tcPr>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określ</w:t>
            </w:r>
            <w:r w:rsidR="00676358">
              <w:rPr>
                <w:rFonts w:ascii="Arial" w:hAnsi="Arial" w:cs="Arial"/>
                <w:sz w:val="20"/>
                <w:szCs w:val="20"/>
              </w:rPr>
              <w:t>ić</w:t>
            </w:r>
            <w:r w:rsidRPr="00E5033C">
              <w:rPr>
                <w:rFonts w:ascii="Arial" w:hAnsi="Arial" w:cs="Arial"/>
                <w:sz w:val="20"/>
                <w:szCs w:val="20"/>
              </w:rPr>
              <w:t xml:space="preserve"> zakres dokumentacji pomiarowej i</w:t>
            </w:r>
            <w:r w:rsidR="006667FB">
              <w:rPr>
                <w:rFonts w:ascii="Arial" w:hAnsi="Arial" w:cs="Arial"/>
                <w:sz w:val="20"/>
                <w:szCs w:val="20"/>
              </w:rPr>
              <w:t xml:space="preserve"> </w:t>
            </w:r>
            <w:r w:rsidRPr="00E5033C">
              <w:rPr>
                <w:rFonts w:ascii="Arial" w:hAnsi="Arial" w:cs="Arial"/>
                <w:sz w:val="20"/>
                <w:szCs w:val="20"/>
              </w:rPr>
              <w:t>eksploatacyjnej</w:t>
            </w:r>
          </w:p>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sporządz</w:t>
            </w:r>
            <w:r w:rsidR="00676358">
              <w:rPr>
                <w:rFonts w:ascii="Arial" w:hAnsi="Arial" w:cs="Arial"/>
                <w:sz w:val="20"/>
                <w:szCs w:val="20"/>
              </w:rPr>
              <w:t>ić</w:t>
            </w:r>
            <w:r w:rsidRPr="00E5033C">
              <w:rPr>
                <w:rFonts w:ascii="Arial" w:hAnsi="Arial" w:cs="Arial"/>
                <w:sz w:val="20"/>
                <w:szCs w:val="20"/>
              </w:rPr>
              <w:t xml:space="preserve"> protokoły pomiarowe wielkości elektrycznych i nieelektrycznych oraz konserwacji ‎instalacji i urządzeń do przesyłania energii cieplnej </w:t>
            </w:r>
          </w:p>
          <w:p w:rsidR="00795E94" w:rsidRPr="00E5033C" w:rsidRDefault="00676358" w:rsidP="001D00ED">
            <w:pPr>
              <w:pStyle w:val="Akapitzlist"/>
              <w:numPr>
                <w:ilvl w:val="0"/>
                <w:numId w:val="105"/>
              </w:numPr>
              <w:suppressAutoHyphens/>
              <w:ind w:left="324" w:hanging="284"/>
              <w:rPr>
                <w:rFonts w:ascii="Arial" w:hAnsi="Arial" w:cs="Arial"/>
                <w:sz w:val="20"/>
                <w:szCs w:val="20"/>
              </w:rPr>
            </w:pPr>
            <w:r>
              <w:rPr>
                <w:rFonts w:ascii="Arial" w:hAnsi="Arial" w:cs="Arial"/>
                <w:sz w:val="20"/>
                <w:szCs w:val="20"/>
              </w:rPr>
              <w:t>za</w:t>
            </w:r>
            <w:r w:rsidR="00795E94" w:rsidRPr="00E5033C">
              <w:rPr>
                <w:rFonts w:ascii="Arial" w:hAnsi="Arial" w:cs="Arial"/>
                <w:sz w:val="20"/>
                <w:szCs w:val="20"/>
              </w:rPr>
              <w:t>prezent</w:t>
            </w:r>
            <w:r>
              <w:rPr>
                <w:rFonts w:ascii="Arial" w:hAnsi="Arial" w:cs="Arial"/>
                <w:sz w:val="20"/>
                <w:szCs w:val="20"/>
              </w:rPr>
              <w:t>ować</w:t>
            </w:r>
            <w:r w:rsidR="00795E94" w:rsidRPr="00E5033C">
              <w:rPr>
                <w:rFonts w:ascii="Arial" w:hAnsi="Arial" w:cs="Arial"/>
                <w:sz w:val="20"/>
                <w:szCs w:val="20"/>
              </w:rPr>
              <w:t xml:space="preserve"> wyniki pomiarów i obliczeń w postaci tabel i wykresów</w:t>
            </w:r>
          </w:p>
          <w:p w:rsidR="00795E94" w:rsidRPr="00E5033C" w:rsidRDefault="00795E94" w:rsidP="00001826">
            <w:pPr>
              <w:pStyle w:val="Akapitzlist"/>
              <w:suppressAutoHyphens/>
              <w:ind w:left="324" w:hanging="284"/>
              <w:rPr>
                <w:rFonts w:ascii="Arial" w:hAnsi="Arial" w:cs="Arial"/>
                <w:sz w:val="20"/>
                <w:szCs w:val="20"/>
              </w:rPr>
            </w:pPr>
          </w:p>
        </w:tc>
        <w:tc>
          <w:tcPr>
            <w:tcW w:w="2972" w:type="dxa"/>
          </w:tcPr>
          <w:p w:rsidR="00795E94" w:rsidRPr="00E5033C" w:rsidRDefault="00676358" w:rsidP="001D00ED">
            <w:pPr>
              <w:pStyle w:val="Akapitzlist"/>
              <w:numPr>
                <w:ilvl w:val="0"/>
                <w:numId w:val="105"/>
              </w:numPr>
              <w:suppressAutoHyphens/>
              <w:ind w:left="324" w:hanging="284"/>
              <w:rPr>
                <w:rFonts w:ascii="Arial" w:hAnsi="Arial" w:cs="Arial"/>
                <w:sz w:val="20"/>
                <w:szCs w:val="20"/>
              </w:rPr>
            </w:pPr>
            <w:r>
              <w:rPr>
                <w:rFonts w:ascii="Arial" w:hAnsi="Arial" w:cs="Arial"/>
                <w:sz w:val="20"/>
                <w:szCs w:val="20"/>
              </w:rPr>
              <w:t>za</w:t>
            </w:r>
            <w:r w:rsidR="00795E94" w:rsidRPr="00E5033C">
              <w:rPr>
                <w:rFonts w:ascii="Arial" w:hAnsi="Arial" w:cs="Arial"/>
                <w:sz w:val="20"/>
                <w:szCs w:val="20"/>
              </w:rPr>
              <w:t>stos</w:t>
            </w:r>
            <w:r>
              <w:rPr>
                <w:rFonts w:ascii="Arial" w:hAnsi="Arial" w:cs="Arial"/>
                <w:sz w:val="20"/>
                <w:szCs w:val="20"/>
              </w:rPr>
              <w:t>ować</w:t>
            </w:r>
            <w:r w:rsidR="00795E94" w:rsidRPr="00E5033C">
              <w:rPr>
                <w:rFonts w:ascii="Arial" w:hAnsi="Arial" w:cs="Arial"/>
                <w:sz w:val="20"/>
                <w:szCs w:val="20"/>
              </w:rPr>
              <w:t xml:space="preserve"> zasady sporządzania dokumentacji wykonanych pomiarów oraz przeglądów, konserwacji i napraw instalacji i urządzeń do przesyłania energii cieplnej</w:t>
            </w:r>
          </w:p>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dokon</w:t>
            </w:r>
            <w:r w:rsidR="00676358">
              <w:rPr>
                <w:rFonts w:ascii="Arial" w:hAnsi="Arial" w:cs="Arial"/>
                <w:sz w:val="20"/>
                <w:szCs w:val="20"/>
              </w:rPr>
              <w:t>ać</w:t>
            </w:r>
            <w:r w:rsidRPr="00E5033C">
              <w:rPr>
                <w:rFonts w:ascii="Arial" w:hAnsi="Arial" w:cs="Arial"/>
                <w:sz w:val="20"/>
                <w:szCs w:val="20"/>
              </w:rPr>
              <w:t xml:space="preserve"> analizy wykonanych pomiarów</w:t>
            </w:r>
          </w:p>
          <w:p w:rsidR="00795E94" w:rsidRPr="00D912B5" w:rsidRDefault="00795E94" w:rsidP="001D00ED">
            <w:pPr>
              <w:numPr>
                <w:ilvl w:val="0"/>
                <w:numId w:val="105"/>
              </w:numPr>
              <w:ind w:left="324" w:hanging="284"/>
              <w:rPr>
                <w:rFonts w:ascii="Arial" w:hAnsi="Arial" w:cs="Arial"/>
                <w:sz w:val="20"/>
                <w:szCs w:val="20"/>
              </w:rPr>
            </w:pPr>
            <w:r w:rsidRPr="00E5033C">
              <w:rPr>
                <w:rFonts w:ascii="Arial" w:hAnsi="Arial" w:cs="Arial"/>
                <w:sz w:val="20"/>
                <w:szCs w:val="20"/>
              </w:rPr>
              <w:t>uzupeł</w:t>
            </w:r>
            <w:r w:rsidR="00676358">
              <w:rPr>
                <w:rFonts w:ascii="Arial" w:hAnsi="Arial" w:cs="Arial"/>
                <w:sz w:val="20"/>
                <w:szCs w:val="20"/>
              </w:rPr>
              <w:t>nić</w:t>
            </w:r>
            <w:r w:rsidRPr="00E5033C">
              <w:rPr>
                <w:rFonts w:ascii="Arial" w:hAnsi="Arial" w:cs="Arial"/>
                <w:sz w:val="20"/>
                <w:szCs w:val="20"/>
              </w:rPr>
              <w:t xml:space="preserve"> przykładową dokumentację prac konserwacyjno-remontowych w instalacjach przesyłu energii cieplnej</w:t>
            </w:r>
          </w:p>
        </w:tc>
        <w:tc>
          <w:tcPr>
            <w:tcW w:w="1292" w:type="dxa"/>
            <w:vMerge/>
          </w:tcPr>
          <w:p w:rsidR="00795E94" w:rsidRPr="000319D2" w:rsidRDefault="00795E94" w:rsidP="00AF1FDB">
            <w:pPr>
              <w:rPr>
                <w:rFonts w:ascii="Arial" w:hAnsi="Arial" w:cs="Arial"/>
                <w:color w:val="auto"/>
                <w:sz w:val="20"/>
                <w:szCs w:val="20"/>
              </w:rPr>
            </w:pPr>
          </w:p>
        </w:tc>
      </w:tr>
      <w:tr w:rsidR="00633338" w:rsidTr="00C135C6">
        <w:tc>
          <w:tcPr>
            <w:tcW w:w="2675" w:type="dxa"/>
            <w:vMerge w:val="restart"/>
            <w:tcBorders>
              <w:top w:val="single" w:sz="4" w:space="0" w:color="auto"/>
              <w:left w:val="single" w:sz="4" w:space="0" w:color="auto"/>
              <w:right w:val="single" w:sz="4" w:space="0" w:color="auto"/>
            </w:tcBorders>
          </w:tcPr>
          <w:p w:rsidR="0076179F" w:rsidRPr="0076179F" w:rsidRDefault="00EB1F53" w:rsidP="002B74CB">
            <w:pPr>
              <w:rPr>
                <w:rFonts w:ascii="Arial" w:hAnsi="Arial" w:cs="Arial"/>
                <w:color w:val="auto"/>
                <w:sz w:val="20"/>
                <w:szCs w:val="20"/>
              </w:rPr>
            </w:pPr>
            <w:r>
              <w:rPr>
                <w:rFonts w:ascii="Arial" w:hAnsi="Arial" w:cs="Arial"/>
                <w:color w:val="auto"/>
                <w:sz w:val="20"/>
                <w:szCs w:val="20"/>
              </w:rPr>
              <w:t>P2.</w:t>
            </w:r>
            <w:r w:rsidR="0076179F" w:rsidRPr="0076179F">
              <w:rPr>
                <w:rFonts w:ascii="Arial" w:hAnsi="Arial" w:cs="Arial"/>
                <w:color w:val="auto"/>
                <w:sz w:val="20"/>
                <w:szCs w:val="20"/>
              </w:rPr>
              <w:t xml:space="preserve">I. Montaż </w:t>
            </w:r>
            <w:r w:rsidR="007E0470">
              <w:rPr>
                <w:rFonts w:ascii="Arial" w:hAnsi="Arial" w:cs="Arial"/>
                <w:color w:val="auto"/>
                <w:sz w:val="20"/>
                <w:szCs w:val="20"/>
              </w:rPr>
              <w:t>i</w:t>
            </w:r>
            <w:r w:rsidR="0076179F" w:rsidRPr="0076179F">
              <w:rPr>
                <w:rFonts w:ascii="Arial" w:hAnsi="Arial" w:cs="Arial"/>
                <w:color w:val="auto"/>
                <w:sz w:val="20"/>
                <w:szCs w:val="20"/>
              </w:rPr>
              <w:t xml:space="preserve">nstalacji </w:t>
            </w:r>
            <w:r w:rsidR="0076179F" w:rsidRPr="0076179F">
              <w:rPr>
                <w:rFonts w:ascii="Arial" w:hAnsi="Arial" w:cs="Arial"/>
                <w:color w:val="auto"/>
                <w:sz w:val="20"/>
                <w:szCs w:val="20"/>
              </w:rPr>
              <w:br/>
              <w:t>i urządze</w:t>
            </w:r>
            <w:r w:rsidR="007E0470">
              <w:rPr>
                <w:rFonts w:ascii="Arial" w:hAnsi="Arial" w:cs="Arial"/>
                <w:color w:val="auto"/>
                <w:sz w:val="20"/>
                <w:szCs w:val="20"/>
              </w:rPr>
              <w:t>ń</w:t>
            </w:r>
            <w:r w:rsidR="0076179F" w:rsidRPr="0076179F">
              <w:rPr>
                <w:rFonts w:ascii="Arial" w:hAnsi="Arial" w:cs="Arial"/>
                <w:color w:val="auto"/>
                <w:sz w:val="20"/>
                <w:szCs w:val="20"/>
              </w:rPr>
              <w:t xml:space="preserve"> do wytwarzania energii elektrycznej</w:t>
            </w:r>
          </w:p>
        </w:tc>
        <w:tc>
          <w:tcPr>
            <w:tcW w:w="2536" w:type="dxa"/>
            <w:tcBorders>
              <w:top w:val="single" w:sz="4" w:space="0" w:color="auto"/>
              <w:left w:val="single" w:sz="4" w:space="0" w:color="auto"/>
              <w:bottom w:val="single" w:sz="4" w:space="0" w:color="auto"/>
              <w:right w:val="single" w:sz="4" w:space="0" w:color="auto"/>
            </w:tcBorders>
          </w:tcPr>
          <w:p w:rsidR="0076179F" w:rsidRPr="0076179F" w:rsidRDefault="0076179F" w:rsidP="0059333D">
            <w:pPr>
              <w:rPr>
                <w:rFonts w:ascii="Arial" w:hAnsi="Arial" w:cs="Arial"/>
                <w:color w:val="auto"/>
                <w:sz w:val="20"/>
                <w:szCs w:val="20"/>
              </w:rPr>
            </w:pPr>
            <w:r w:rsidRPr="0076179F">
              <w:rPr>
                <w:rFonts w:ascii="Arial" w:hAnsi="Arial" w:cs="Arial"/>
                <w:color w:val="auto"/>
                <w:sz w:val="20"/>
                <w:szCs w:val="20"/>
              </w:rPr>
              <w:t>1. Montaż instalacji i urządzeń do wytwarzania energii elektrycznej</w:t>
            </w:r>
          </w:p>
        </w:tc>
        <w:tc>
          <w:tcPr>
            <w:tcW w:w="851" w:type="dxa"/>
            <w:tcBorders>
              <w:top w:val="single" w:sz="4" w:space="0" w:color="auto"/>
              <w:left w:val="single" w:sz="4" w:space="0" w:color="auto"/>
              <w:bottom w:val="single" w:sz="4" w:space="0" w:color="auto"/>
              <w:right w:val="single" w:sz="4" w:space="0" w:color="auto"/>
            </w:tcBorders>
          </w:tcPr>
          <w:p w:rsidR="0076179F" w:rsidRPr="0076179F" w:rsidRDefault="0076179F" w:rsidP="0059333D">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76179F" w:rsidRPr="0076179F" w:rsidRDefault="0076179F"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wymienić prace związane z montażem instalacji i urządzeń do wytwarzania energii elektrycznej</w:t>
            </w:r>
          </w:p>
          <w:p w:rsidR="0076179F" w:rsidRPr="0076179F" w:rsidRDefault="0076179F"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opisać proces montażu instalacji i urządzeń do wytwarzania energii elektrycznej</w:t>
            </w:r>
          </w:p>
          <w:p w:rsidR="0076179F" w:rsidRPr="0076179F" w:rsidRDefault="00676358" w:rsidP="001D00ED">
            <w:pPr>
              <w:numPr>
                <w:ilvl w:val="0"/>
                <w:numId w:val="105"/>
              </w:numPr>
              <w:ind w:left="324" w:hanging="284"/>
              <w:rPr>
                <w:rFonts w:ascii="Arial" w:hAnsi="Arial" w:cs="Arial"/>
                <w:color w:val="auto"/>
                <w:sz w:val="20"/>
                <w:szCs w:val="20"/>
              </w:rPr>
            </w:pPr>
            <w:r>
              <w:rPr>
                <w:rFonts w:ascii="Arial" w:hAnsi="Arial" w:cs="Arial"/>
                <w:color w:val="auto"/>
                <w:sz w:val="20"/>
                <w:szCs w:val="20"/>
              </w:rPr>
              <w:t>za</w:t>
            </w:r>
            <w:r w:rsidR="0076179F" w:rsidRPr="0076179F">
              <w:rPr>
                <w:rFonts w:ascii="Arial" w:hAnsi="Arial" w:cs="Arial"/>
                <w:color w:val="auto"/>
                <w:sz w:val="20"/>
                <w:szCs w:val="20"/>
              </w:rPr>
              <w:t>stosować przepisy prawa dotyczące bezpieczeństwa i higieny pracy</w:t>
            </w:r>
          </w:p>
        </w:tc>
        <w:tc>
          <w:tcPr>
            <w:tcW w:w="2972" w:type="dxa"/>
            <w:tcBorders>
              <w:top w:val="single" w:sz="4" w:space="0" w:color="auto"/>
              <w:left w:val="single" w:sz="4" w:space="0" w:color="auto"/>
              <w:bottom w:val="single" w:sz="4" w:space="0" w:color="auto"/>
              <w:right w:val="single" w:sz="4" w:space="0" w:color="auto"/>
            </w:tcBorders>
          </w:tcPr>
          <w:p w:rsidR="0076179F" w:rsidRPr="0076179F" w:rsidRDefault="00676358" w:rsidP="001D00ED">
            <w:pPr>
              <w:numPr>
                <w:ilvl w:val="0"/>
                <w:numId w:val="105"/>
              </w:numPr>
              <w:ind w:left="324" w:hanging="284"/>
              <w:rPr>
                <w:rFonts w:ascii="Arial" w:hAnsi="Arial" w:cs="Arial"/>
                <w:color w:val="auto"/>
                <w:sz w:val="20"/>
                <w:szCs w:val="20"/>
              </w:rPr>
            </w:pPr>
            <w:r>
              <w:rPr>
                <w:rFonts w:ascii="Arial" w:hAnsi="Arial" w:cs="Arial"/>
                <w:color w:val="auto"/>
                <w:sz w:val="20"/>
                <w:szCs w:val="20"/>
              </w:rPr>
              <w:t>z</w:t>
            </w:r>
            <w:r w:rsidR="0076179F" w:rsidRPr="0076179F">
              <w:rPr>
                <w:rFonts w:ascii="Arial" w:hAnsi="Arial" w:cs="Arial"/>
                <w:color w:val="auto"/>
                <w:sz w:val="20"/>
                <w:szCs w:val="20"/>
              </w:rPr>
              <w:t>interpretować wymagania zawarte w aktach prawnych i normach z zakresu ochrony środowiska</w:t>
            </w:r>
          </w:p>
          <w:p w:rsidR="0076179F" w:rsidRPr="0076179F" w:rsidRDefault="0076179F"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ocenić stosowane w przedsiębiorstwie rozwiązania ograniczające lub eliminujące emisję zanieczyszczeń do środowiska</w:t>
            </w:r>
          </w:p>
          <w:p w:rsidR="0076179F" w:rsidRPr="0076179F" w:rsidRDefault="0076179F"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przewidzieć konsekwencje naruszenia przepisów i zasad bezpieczeństwa i higieny pracy podczas wykonywania zadań zawodowych</w:t>
            </w:r>
          </w:p>
        </w:tc>
        <w:tc>
          <w:tcPr>
            <w:tcW w:w="1292" w:type="dxa"/>
            <w:vMerge w:val="restart"/>
            <w:tcBorders>
              <w:top w:val="single" w:sz="4" w:space="0" w:color="auto"/>
              <w:left w:val="single" w:sz="4" w:space="0" w:color="auto"/>
              <w:right w:val="single" w:sz="4" w:space="0" w:color="auto"/>
            </w:tcBorders>
          </w:tcPr>
          <w:p w:rsidR="0076179F" w:rsidRPr="0076179F" w:rsidRDefault="0076179F" w:rsidP="00E10C25">
            <w:pPr>
              <w:rPr>
                <w:rFonts w:ascii="Arial" w:hAnsi="Arial" w:cs="Arial"/>
                <w:color w:val="auto"/>
                <w:sz w:val="20"/>
                <w:szCs w:val="20"/>
              </w:rPr>
            </w:pPr>
            <w:r>
              <w:rPr>
                <w:rFonts w:ascii="Arial" w:hAnsi="Arial" w:cs="Arial"/>
                <w:color w:val="auto"/>
                <w:sz w:val="20"/>
                <w:szCs w:val="20"/>
              </w:rPr>
              <w:t xml:space="preserve">Praktyka zawodowa do kwalifikacji </w:t>
            </w:r>
            <w:r w:rsidR="006667FB">
              <w:rPr>
                <w:rFonts w:ascii="Arial" w:hAnsi="Arial" w:cs="Arial"/>
                <w:color w:val="auto"/>
                <w:sz w:val="20"/>
                <w:szCs w:val="20"/>
              </w:rPr>
              <w:t>ELE.07.</w:t>
            </w:r>
            <w:r>
              <w:rPr>
                <w:rFonts w:ascii="Arial" w:hAnsi="Arial" w:cs="Arial"/>
                <w:color w:val="auto"/>
                <w:sz w:val="20"/>
                <w:szCs w:val="20"/>
              </w:rPr>
              <w:t xml:space="preserve"> – realizowana w klasie IV</w:t>
            </w:r>
          </w:p>
        </w:tc>
      </w:tr>
      <w:tr w:rsidR="00633338" w:rsidTr="00C135C6">
        <w:tc>
          <w:tcPr>
            <w:tcW w:w="2675" w:type="dxa"/>
            <w:vMerge/>
            <w:tcBorders>
              <w:left w:val="single" w:sz="4" w:space="0" w:color="auto"/>
              <w:bottom w:val="single" w:sz="4" w:space="0" w:color="auto"/>
              <w:right w:val="single" w:sz="4" w:space="0" w:color="auto"/>
            </w:tcBorders>
          </w:tcPr>
          <w:p w:rsidR="0076179F" w:rsidRPr="0076179F" w:rsidRDefault="0076179F" w:rsidP="00AF1FDB">
            <w:pPr>
              <w:rPr>
                <w:rFonts w:ascii="Arial" w:hAnsi="Arial" w:cs="Arial"/>
                <w:color w:val="auto"/>
                <w:sz w:val="20"/>
                <w:szCs w:val="20"/>
              </w:rPr>
            </w:pPr>
          </w:p>
        </w:tc>
        <w:tc>
          <w:tcPr>
            <w:tcW w:w="2536" w:type="dxa"/>
            <w:tcBorders>
              <w:top w:val="single" w:sz="4" w:space="0" w:color="auto"/>
              <w:left w:val="single" w:sz="4" w:space="0" w:color="auto"/>
              <w:bottom w:val="single" w:sz="4" w:space="0" w:color="auto"/>
              <w:right w:val="single" w:sz="4" w:space="0" w:color="auto"/>
            </w:tcBorders>
          </w:tcPr>
          <w:p w:rsidR="0076179F" w:rsidRPr="0076179F" w:rsidRDefault="0076179F" w:rsidP="00AF1FDB">
            <w:pPr>
              <w:rPr>
                <w:rFonts w:ascii="Arial" w:hAnsi="Arial" w:cs="Arial"/>
                <w:color w:val="auto"/>
                <w:sz w:val="20"/>
                <w:szCs w:val="20"/>
              </w:rPr>
            </w:pPr>
            <w:r w:rsidRPr="0076179F">
              <w:rPr>
                <w:rFonts w:ascii="Arial" w:hAnsi="Arial" w:cs="Arial"/>
                <w:color w:val="auto"/>
                <w:sz w:val="20"/>
                <w:szCs w:val="20"/>
              </w:rPr>
              <w:t xml:space="preserve">2. Montaż elektroenergetycznej automatyki zabezpieczeniowej </w:t>
            </w:r>
          </w:p>
        </w:tc>
        <w:tc>
          <w:tcPr>
            <w:tcW w:w="851" w:type="dxa"/>
            <w:tcBorders>
              <w:top w:val="single" w:sz="4" w:space="0" w:color="auto"/>
              <w:left w:val="single" w:sz="4" w:space="0" w:color="auto"/>
              <w:bottom w:val="single" w:sz="4" w:space="0" w:color="auto"/>
              <w:right w:val="single" w:sz="4" w:space="0" w:color="auto"/>
            </w:tcBorders>
          </w:tcPr>
          <w:p w:rsidR="0076179F" w:rsidRPr="0076179F" w:rsidRDefault="0076179F" w:rsidP="00AF1FDB">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76179F" w:rsidRPr="0076179F" w:rsidRDefault="0076179F"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 xml:space="preserve">wskazać miejsca zainstalowania zabezpieczeń sieci </w:t>
            </w:r>
            <w:r w:rsidRPr="00001826">
              <w:rPr>
                <w:rFonts w:ascii="Arial" w:hAnsi="Arial" w:cs="Arial"/>
                <w:color w:val="auto"/>
                <w:sz w:val="20"/>
                <w:szCs w:val="20"/>
              </w:rPr>
              <w:t>elektroenergetycznych</w:t>
            </w:r>
          </w:p>
          <w:p w:rsidR="0076179F" w:rsidRPr="0076179F" w:rsidRDefault="0076179F"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określić działanie automatyki samoczynnego ponownego zasilania</w:t>
            </w:r>
          </w:p>
          <w:p w:rsidR="0076179F" w:rsidRPr="0076179F" w:rsidRDefault="0076179F"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określić działanie automatyki samoczynnego częstotliwościowego odciążania</w:t>
            </w:r>
          </w:p>
          <w:p w:rsidR="0076179F" w:rsidRPr="004016CD" w:rsidRDefault="0076179F"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określić działanie automatyki samoczynnego załączania rezerwy</w:t>
            </w:r>
          </w:p>
        </w:tc>
        <w:tc>
          <w:tcPr>
            <w:tcW w:w="2972" w:type="dxa"/>
            <w:tcBorders>
              <w:top w:val="single" w:sz="4" w:space="0" w:color="auto"/>
              <w:left w:val="single" w:sz="4" w:space="0" w:color="auto"/>
              <w:bottom w:val="single" w:sz="4" w:space="0" w:color="auto"/>
              <w:right w:val="single" w:sz="4" w:space="0" w:color="auto"/>
            </w:tcBorders>
          </w:tcPr>
          <w:p w:rsidR="0076179F" w:rsidRPr="0076179F" w:rsidRDefault="0076179F"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ocenić przydatność poszczególnych członków zespołu do wykonania zadania</w:t>
            </w:r>
          </w:p>
          <w:p w:rsidR="0076179F" w:rsidRPr="0076179F" w:rsidRDefault="0076179F"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opisać techniki twórczego rozwiązywania problemu</w:t>
            </w:r>
          </w:p>
          <w:p w:rsidR="0076179F" w:rsidRPr="0076179F" w:rsidRDefault="0076179F"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przedstawić alternatywne rozwiązania problemu, aby osiągnąć założone cele</w:t>
            </w:r>
          </w:p>
        </w:tc>
        <w:tc>
          <w:tcPr>
            <w:tcW w:w="1292" w:type="dxa"/>
            <w:vMerge/>
            <w:tcBorders>
              <w:left w:val="single" w:sz="4" w:space="0" w:color="auto"/>
              <w:right w:val="single" w:sz="4" w:space="0" w:color="auto"/>
            </w:tcBorders>
          </w:tcPr>
          <w:p w:rsidR="0076179F" w:rsidRPr="0076179F" w:rsidRDefault="0076179F" w:rsidP="00AF1FDB">
            <w:pPr>
              <w:rPr>
                <w:rFonts w:ascii="Arial" w:hAnsi="Arial" w:cs="Arial"/>
                <w:color w:val="auto"/>
                <w:sz w:val="20"/>
                <w:szCs w:val="20"/>
              </w:rPr>
            </w:pPr>
          </w:p>
        </w:tc>
      </w:tr>
      <w:tr w:rsidR="00633338" w:rsidTr="00C135C6">
        <w:tc>
          <w:tcPr>
            <w:tcW w:w="2675" w:type="dxa"/>
            <w:vMerge w:val="restart"/>
            <w:tcBorders>
              <w:top w:val="single" w:sz="4" w:space="0" w:color="auto"/>
              <w:left w:val="single" w:sz="4" w:space="0" w:color="auto"/>
              <w:right w:val="single" w:sz="4" w:space="0" w:color="auto"/>
            </w:tcBorders>
          </w:tcPr>
          <w:p w:rsidR="00B77B97" w:rsidRPr="0076179F" w:rsidRDefault="00B77B97" w:rsidP="002B74CB">
            <w:pPr>
              <w:rPr>
                <w:rFonts w:ascii="Arial" w:hAnsi="Arial" w:cs="Arial"/>
                <w:color w:val="auto"/>
                <w:sz w:val="20"/>
                <w:szCs w:val="20"/>
              </w:rPr>
            </w:pPr>
            <w:r>
              <w:rPr>
                <w:rFonts w:ascii="Arial" w:hAnsi="Arial" w:cs="Arial"/>
                <w:color w:val="auto"/>
                <w:sz w:val="20"/>
                <w:szCs w:val="20"/>
              </w:rPr>
              <w:t>P2.II</w:t>
            </w:r>
            <w:r w:rsidRPr="0076179F">
              <w:rPr>
                <w:rFonts w:ascii="Arial" w:hAnsi="Arial" w:cs="Arial"/>
                <w:color w:val="auto"/>
                <w:sz w:val="20"/>
                <w:szCs w:val="20"/>
              </w:rPr>
              <w:t xml:space="preserve">. Eksploatacja </w:t>
            </w:r>
            <w:r w:rsidRPr="0076179F">
              <w:rPr>
                <w:rFonts w:ascii="Arial" w:hAnsi="Arial" w:cs="Arial"/>
                <w:color w:val="auto"/>
                <w:sz w:val="20"/>
                <w:szCs w:val="20"/>
              </w:rPr>
              <w:br/>
              <w:t>instalacji i urządzeń do wytwarzania energii elektrycznej</w:t>
            </w:r>
          </w:p>
        </w:tc>
        <w:tc>
          <w:tcPr>
            <w:tcW w:w="2536" w:type="dxa"/>
            <w:tcBorders>
              <w:top w:val="single" w:sz="4" w:space="0" w:color="auto"/>
              <w:left w:val="single" w:sz="4" w:space="0" w:color="auto"/>
              <w:bottom w:val="single" w:sz="4" w:space="0" w:color="auto"/>
              <w:right w:val="single" w:sz="4" w:space="0" w:color="auto"/>
            </w:tcBorders>
          </w:tcPr>
          <w:p w:rsidR="00B77B97" w:rsidRPr="0076179F" w:rsidRDefault="00B77B97" w:rsidP="0059333D">
            <w:pPr>
              <w:rPr>
                <w:rFonts w:ascii="Arial" w:hAnsi="Arial" w:cs="Arial"/>
                <w:color w:val="auto"/>
                <w:sz w:val="20"/>
                <w:szCs w:val="20"/>
              </w:rPr>
            </w:pPr>
            <w:r w:rsidRPr="0076179F">
              <w:rPr>
                <w:rFonts w:ascii="Arial" w:hAnsi="Arial" w:cs="Arial"/>
                <w:color w:val="auto"/>
                <w:sz w:val="20"/>
                <w:szCs w:val="20"/>
              </w:rPr>
              <w:t>1. Analiza stanu technicznego instalacji i urządzeń do wytwarzania energii elektryczne</w:t>
            </w:r>
            <w:r w:rsidR="008E5D06">
              <w:rPr>
                <w:rFonts w:ascii="Arial" w:hAnsi="Arial" w:cs="Arial"/>
                <w:color w:val="auto"/>
                <w:sz w:val="20"/>
                <w:szCs w:val="20"/>
              </w:rPr>
              <w:t>j</w:t>
            </w:r>
          </w:p>
        </w:tc>
        <w:tc>
          <w:tcPr>
            <w:tcW w:w="851" w:type="dxa"/>
            <w:tcBorders>
              <w:top w:val="single" w:sz="4" w:space="0" w:color="auto"/>
              <w:left w:val="single" w:sz="4" w:space="0" w:color="auto"/>
              <w:bottom w:val="single" w:sz="4" w:space="0" w:color="auto"/>
              <w:right w:val="single" w:sz="4" w:space="0" w:color="auto"/>
            </w:tcBorders>
          </w:tcPr>
          <w:p w:rsidR="00B77B97" w:rsidRPr="0076179F" w:rsidRDefault="00B77B97" w:rsidP="0059333D">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ocenić stan techniczny instalacji i urządzeń do wytwarzania energii elektrycznej wykorzystujących źródła konwencjonalne na podstawie danych</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ocenić stan techniczny instalacji i urządzeń do wytwarzania energii elektrycznej wykorzystujących odnawialne źródła energii na podstawie zgromadzonych danych</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wypełnić protokół przyjęcia do eksploatacji instalacji i urządzeń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wypełnić protokoły związane z oceną stanu technicznego instalacji i urządzeń do wytwarzania energii elektrycznej</w:t>
            </w:r>
          </w:p>
        </w:tc>
        <w:tc>
          <w:tcPr>
            <w:tcW w:w="2972" w:type="dxa"/>
            <w:tcBorders>
              <w:top w:val="single" w:sz="4" w:space="0" w:color="auto"/>
              <w:left w:val="single" w:sz="4" w:space="0" w:color="auto"/>
              <w:bottom w:val="single" w:sz="4" w:space="0" w:color="auto"/>
              <w:right w:val="single" w:sz="4" w:space="0" w:color="auto"/>
            </w:tcBorders>
          </w:tcPr>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ocenić stan techniczny instalacji i urządzeń do wytwarzania energii elektrycznej wykorzystujących źródła jądrowe na podstawie danych</w:t>
            </w:r>
          </w:p>
          <w:p w:rsidR="00B77B97" w:rsidRPr="0076179F" w:rsidRDefault="00B77B97" w:rsidP="00C135C6">
            <w:pPr>
              <w:ind w:left="324"/>
              <w:rPr>
                <w:rFonts w:ascii="Arial" w:hAnsi="Arial" w:cs="Arial"/>
                <w:color w:val="auto"/>
                <w:sz w:val="20"/>
                <w:szCs w:val="20"/>
              </w:rPr>
            </w:pPr>
          </w:p>
        </w:tc>
        <w:tc>
          <w:tcPr>
            <w:tcW w:w="1292" w:type="dxa"/>
            <w:vMerge w:val="restart"/>
            <w:tcBorders>
              <w:top w:val="single" w:sz="4" w:space="0" w:color="auto"/>
              <w:left w:val="single" w:sz="4" w:space="0" w:color="auto"/>
              <w:right w:val="single" w:sz="4" w:space="0" w:color="auto"/>
            </w:tcBorders>
          </w:tcPr>
          <w:p w:rsidR="00B77B97" w:rsidRPr="0076179F" w:rsidRDefault="00B77B97" w:rsidP="00E10C25">
            <w:pPr>
              <w:rPr>
                <w:rFonts w:ascii="Arial" w:hAnsi="Arial" w:cs="Arial"/>
                <w:color w:val="auto"/>
                <w:sz w:val="20"/>
                <w:szCs w:val="20"/>
              </w:rPr>
            </w:pPr>
            <w:r>
              <w:rPr>
                <w:rFonts w:ascii="Arial" w:hAnsi="Arial" w:cs="Arial"/>
                <w:color w:val="auto"/>
                <w:sz w:val="20"/>
                <w:szCs w:val="20"/>
              </w:rPr>
              <w:t xml:space="preserve">Praktyka zawodowa do kwalifikacji </w:t>
            </w:r>
            <w:r w:rsidR="006667FB">
              <w:rPr>
                <w:rFonts w:ascii="Arial" w:hAnsi="Arial" w:cs="Arial"/>
                <w:color w:val="auto"/>
                <w:sz w:val="20"/>
                <w:szCs w:val="20"/>
              </w:rPr>
              <w:t>ELE.07.</w:t>
            </w:r>
            <w:r>
              <w:rPr>
                <w:rFonts w:ascii="Arial" w:hAnsi="Arial" w:cs="Arial"/>
                <w:color w:val="auto"/>
                <w:sz w:val="20"/>
                <w:szCs w:val="20"/>
              </w:rPr>
              <w:t xml:space="preserve"> – realizowana w klasie IV</w:t>
            </w:r>
          </w:p>
        </w:tc>
      </w:tr>
      <w:tr w:rsidR="00633338" w:rsidTr="00C135C6">
        <w:tc>
          <w:tcPr>
            <w:tcW w:w="2675" w:type="dxa"/>
            <w:vMerge/>
            <w:tcBorders>
              <w:left w:val="single" w:sz="4" w:space="0" w:color="auto"/>
              <w:right w:val="single" w:sz="4" w:space="0" w:color="auto"/>
            </w:tcBorders>
          </w:tcPr>
          <w:p w:rsidR="00B77B97" w:rsidRPr="0076179F" w:rsidRDefault="00B77B97" w:rsidP="00AF1FDB">
            <w:pPr>
              <w:rPr>
                <w:rFonts w:ascii="Arial" w:hAnsi="Arial" w:cs="Arial"/>
                <w:color w:val="auto"/>
                <w:sz w:val="20"/>
                <w:szCs w:val="20"/>
              </w:rPr>
            </w:pPr>
          </w:p>
        </w:tc>
        <w:tc>
          <w:tcPr>
            <w:tcW w:w="2536" w:type="dxa"/>
            <w:tcBorders>
              <w:top w:val="single" w:sz="4" w:space="0" w:color="auto"/>
              <w:left w:val="single" w:sz="4" w:space="0" w:color="auto"/>
              <w:bottom w:val="single" w:sz="4" w:space="0" w:color="auto"/>
              <w:right w:val="single" w:sz="4" w:space="0" w:color="auto"/>
            </w:tcBorders>
          </w:tcPr>
          <w:p w:rsidR="00B77B97" w:rsidRPr="0076179F" w:rsidRDefault="00B77B97" w:rsidP="00AF1FDB">
            <w:pPr>
              <w:rPr>
                <w:rFonts w:ascii="Arial" w:hAnsi="Arial" w:cs="Arial"/>
                <w:color w:val="auto"/>
                <w:sz w:val="20"/>
                <w:szCs w:val="20"/>
              </w:rPr>
            </w:pPr>
            <w:r w:rsidRPr="0076179F">
              <w:rPr>
                <w:rFonts w:ascii="Arial" w:hAnsi="Arial" w:cs="Arial"/>
                <w:color w:val="auto"/>
                <w:sz w:val="20"/>
                <w:szCs w:val="20"/>
              </w:rPr>
              <w:t>2. Lokalizacja uszkodzeń w instalacjach i urządzeniach do wytwarzania energii elektrycznej</w:t>
            </w:r>
          </w:p>
        </w:tc>
        <w:tc>
          <w:tcPr>
            <w:tcW w:w="851" w:type="dxa"/>
            <w:tcBorders>
              <w:top w:val="single" w:sz="4" w:space="0" w:color="auto"/>
              <w:left w:val="single" w:sz="4" w:space="0" w:color="auto"/>
              <w:bottom w:val="single" w:sz="4" w:space="0" w:color="auto"/>
              <w:right w:val="single" w:sz="4" w:space="0" w:color="auto"/>
            </w:tcBorders>
          </w:tcPr>
          <w:p w:rsidR="00B77B97" w:rsidRPr="0076179F" w:rsidRDefault="00B77B97" w:rsidP="00AF1FDB">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wymienić możliwie uszkodzenia w instalacjach i urządzeniach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wskazać sposoby lokalizacji uszkodzeń instalacji i urządzeń do wytwarzania energii elektrycznej wykorzystujących źródła konwencjonalne</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wskazać sposoby lokalizacji uszkodzeń instalacji i urządzeń do wytwarzania energii elektrycznej wykorzystujących odnawialne źródła energii</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lokalizować miejsca awarii na podstawie raportu zawierającego opis sytuacji i protokoły pomiarowe dotyczące instalacji i urządzeń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przedstawić propozycje usunięcia awarii w instalacj</w:t>
            </w:r>
            <w:r w:rsidR="000E65BA">
              <w:rPr>
                <w:rFonts w:ascii="Arial" w:hAnsi="Arial" w:cs="Arial"/>
                <w:color w:val="auto"/>
                <w:sz w:val="20"/>
                <w:szCs w:val="20"/>
              </w:rPr>
              <w:t>ach</w:t>
            </w:r>
            <w:r w:rsidRPr="0076179F">
              <w:rPr>
                <w:rFonts w:ascii="Arial" w:hAnsi="Arial" w:cs="Arial"/>
                <w:color w:val="auto"/>
                <w:sz w:val="20"/>
                <w:szCs w:val="20"/>
              </w:rPr>
              <w:t xml:space="preserve"> i urządzeniach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proponować wprowadzenie modyfikacji zapobiegającej awarii w</w:t>
            </w:r>
            <w:r w:rsidR="002B74CB">
              <w:rPr>
                <w:rFonts w:ascii="Arial" w:hAnsi="Arial" w:cs="Arial"/>
                <w:color w:val="auto"/>
                <w:sz w:val="20"/>
                <w:szCs w:val="20"/>
              </w:rPr>
              <w:t xml:space="preserve"> </w:t>
            </w:r>
            <w:r w:rsidRPr="0076179F">
              <w:rPr>
                <w:rFonts w:ascii="Arial" w:hAnsi="Arial" w:cs="Arial"/>
                <w:color w:val="auto"/>
                <w:sz w:val="20"/>
                <w:szCs w:val="20"/>
              </w:rPr>
              <w:t>instalacj</w:t>
            </w:r>
            <w:r w:rsidR="000D77CD">
              <w:rPr>
                <w:rFonts w:ascii="Arial" w:hAnsi="Arial" w:cs="Arial"/>
                <w:color w:val="auto"/>
                <w:sz w:val="20"/>
                <w:szCs w:val="20"/>
              </w:rPr>
              <w:t>ach</w:t>
            </w:r>
            <w:r w:rsidRPr="0076179F">
              <w:rPr>
                <w:rFonts w:ascii="Arial" w:hAnsi="Arial" w:cs="Arial"/>
                <w:color w:val="auto"/>
                <w:sz w:val="20"/>
                <w:szCs w:val="20"/>
              </w:rPr>
              <w:t xml:space="preserve"> i urządzeniach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stosować przepisy prawa dotyczące bezpieczeństwa i higieny pracy</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stosować przepisy prawa dotyczące ochrony przeciwpożarowej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stosować przepisy prawa dotyczące ochrony środowiska</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reagować w przypadku zagrożenia pożarowego zgodnie z zasadami ochrony przeciwpożarowej</w:t>
            </w:r>
          </w:p>
        </w:tc>
        <w:tc>
          <w:tcPr>
            <w:tcW w:w="2972" w:type="dxa"/>
            <w:tcBorders>
              <w:top w:val="single" w:sz="4" w:space="0" w:color="auto"/>
              <w:left w:val="single" w:sz="4" w:space="0" w:color="auto"/>
              <w:bottom w:val="single" w:sz="4" w:space="0" w:color="auto"/>
              <w:right w:val="single" w:sz="4" w:space="0" w:color="auto"/>
            </w:tcBorders>
          </w:tcPr>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wskazać sposoby lokalizacji uszkodzeń instalacji i urządzeń do wytwarzania energii elektrycznej wykorzystujących źródła jądrowe</w:t>
            </w:r>
          </w:p>
          <w:p w:rsidR="00B77B97" w:rsidRPr="0076179F" w:rsidRDefault="00B77B97" w:rsidP="00001826">
            <w:pPr>
              <w:ind w:left="324" w:hanging="284"/>
              <w:rPr>
                <w:rFonts w:ascii="Arial" w:hAnsi="Arial" w:cs="Arial"/>
                <w:color w:val="auto"/>
                <w:sz w:val="20"/>
                <w:szCs w:val="20"/>
              </w:rPr>
            </w:pPr>
          </w:p>
        </w:tc>
        <w:tc>
          <w:tcPr>
            <w:tcW w:w="1292" w:type="dxa"/>
            <w:vMerge/>
            <w:tcBorders>
              <w:left w:val="single" w:sz="4" w:space="0" w:color="auto"/>
              <w:right w:val="single" w:sz="4" w:space="0" w:color="auto"/>
            </w:tcBorders>
          </w:tcPr>
          <w:p w:rsidR="00B77B97" w:rsidRPr="0076179F" w:rsidRDefault="00B77B97" w:rsidP="00AF1FDB">
            <w:pPr>
              <w:rPr>
                <w:rFonts w:ascii="Arial" w:hAnsi="Arial" w:cs="Arial"/>
                <w:color w:val="auto"/>
                <w:sz w:val="20"/>
                <w:szCs w:val="20"/>
              </w:rPr>
            </w:pPr>
          </w:p>
        </w:tc>
      </w:tr>
      <w:tr w:rsidR="00633338" w:rsidTr="00C135C6">
        <w:tc>
          <w:tcPr>
            <w:tcW w:w="2675" w:type="dxa"/>
            <w:vMerge/>
            <w:tcBorders>
              <w:left w:val="single" w:sz="4" w:space="0" w:color="auto"/>
              <w:bottom w:val="single" w:sz="4" w:space="0" w:color="auto"/>
              <w:right w:val="single" w:sz="4" w:space="0" w:color="auto"/>
            </w:tcBorders>
          </w:tcPr>
          <w:p w:rsidR="00B77B97" w:rsidRPr="0076179F" w:rsidRDefault="00B77B97" w:rsidP="00AF1FDB">
            <w:pPr>
              <w:rPr>
                <w:rFonts w:ascii="Arial" w:hAnsi="Arial" w:cs="Arial"/>
                <w:color w:val="auto"/>
                <w:sz w:val="20"/>
                <w:szCs w:val="20"/>
              </w:rPr>
            </w:pPr>
          </w:p>
        </w:tc>
        <w:tc>
          <w:tcPr>
            <w:tcW w:w="2536" w:type="dxa"/>
            <w:tcBorders>
              <w:top w:val="single" w:sz="4" w:space="0" w:color="auto"/>
              <w:left w:val="single" w:sz="4" w:space="0" w:color="auto"/>
              <w:bottom w:val="single" w:sz="4" w:space="0" w:color="auto"/>
              <w:right w:val="single" w:sz="4" w:space="0" w:color="auto"/>
            </w:tcBorders>
          </w:tcPr>
          <w:p w:rsidR="00B77B97" w:rsidRPr="0076179F" w:rsidRDefault="00B77B97" w:rsidP="00AF1FDB">
            <w:pPr>
              <w:rPr>
                <w:rFonts w:ascii="Arial" w:hAnsi="Arial" w:cs="Arial"/>
                <w:color w:val="auto"/>
                <w:sz w:val="20"/>
                <w:szCs w:val="20"/>
              </w:rPr>
            </w:pPr>
            <w:r w:rsidRPr="0076179F">
              <w:rPr>
                <w:rFonts w:ascii="Arial" w:hAnsi="Arial" w:cs="Arial"/>
                <w:color w:val="auto"/>
                <w:sz w:val="20"/>
                <w:szCs w:val="20"/>
              </w:rPr>
              <w:t>3. Konserwacja instalacji i urządzeń do wytwarzania energii elektrycznej</w:t>
            </w:r>
          </w:p>
        </w:tc>
        <w:tc>
          <w:tcPr>
            <w:tcW w:w="851" w:type="dxa"/>
            <w:tcBorders>
              <w:top w:val="single" w:sz="4" w:space="0" w:color="auto"/>
              <w:left w:val="single" w:sz="4" w:space="0" w:color="auto"/>
              <w:bottom w:val="single" w:sz="4" w:space="0" w:color="auto"/>
              <w:right w:val="single" w:sz="4" w:space="0" w:color="auto"/>
            </w:tcBorders>
          </w:tcPr>
          <w:p w:rsidR="00B77B97" w:rsidRPr="0076179F" w:rsidRDefault="00B77B97" w:rsidP="00AF1FDB">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rozróżnić narzędzia i materiały do naprawy instalacji i urządzeń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dobrać narzędzia i materiały do naprawy instalacji i urządzeń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rozróżnić elementy i podzespoły do naprawy instalacji i urządzeń służących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 xml:space="preserve">dobrać </w:t>
            </w:r>
            <w:r w:rsidRPr="0076179F">
              <w:rPr>
                <w:rStyle w:val="Odwoaniedokomentarza"/>
                <w:rFonts w:ascii="Arial" w:hAnsi="Arial" w:cs="Arial"/>
                <w:color w:val="auto"/>
                <w:sz w:val="20"/>
                <w:szCs w:val="20"/>
              </w:rPr>
              <w:t xml:space="preserve">elementy </w:t>
            </w:r>
            <w:r w:rsidRPr="0076179F">
              <w:rPr>
                <w:rFonts w:ascii="Arial" w:hAnsi="Arial" w:cs="Arial"/>
                <w:color w:val="auto"/>
                <w:sz w:val="20"/>
                <w:szCs w:val="20"/>
              </w:rPr>
              <w:t>i podzespoły do naprawy instalacji i urządzeń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rozróżnić urządzenia i narzędzia do obróbki ręcznej i maszynowej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rozróżnić przyrządy pomiarowe stosowane podczas obróbki ręcznej i maszynowej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wskazać kolejność prac związanych z konserwacją instalacji i urządzeń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wymienić przyrządy pomiarowe do pomiaru wielkości elektrycznych i nieelektrycznych stosowane w instalacjach i pomiarach parametrów urządzeń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stosować zasady wykonywania pomiarów przy użyciu przyrządów pomiarowych do pomiaru wielkości elektrycznych i nieelektrycznych stosowan</w:t>
            </w:r>
            <w:r w:rsidR="009C1A58">
              <w:rPr>
                <w:rFonts w:ascii="Arial" w:hAnsi="Arial" w:cs="Arial"/>
                <w:color w:val="auto"/>
                <w:sz w:val="20"/>
                <w:szCs w:val="20"/>
              </w:rPr>
              <w:t>ych</w:t>
            </w:r>
            <w:r w:rsidRPr="0076179F">
              <w:rPr>
                <w:rFonts w:ascii="Arial" w:hAnsi="Arial" w:cs="Arial"/>
                <w:color w:val="auto"/>
                <w:sz w:val="20"/>
                <w:szCs w:val="20"/>
              </w:rPr>
              <w:t xml:space="preserve"> w instalacjach i pomiarach parametrów urządzeń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rozróżnić rodzaje metod pomiarowych stosowanych w badaniach odbiorczych i eksploatacyjnych</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rysować schematy do pomiarów wielkości elektrycznych i nieelektrycznych instalacji i urządzeń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określić rolę elementów na schematach układów do pomiarów parametrów (wielkości elektrycznych i nieelektrycznych) urządzeń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montować układy do pomiarów wielkości elektrycznych i nieelektrycznych na modelach instalacji i urządzeń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dobierać zakresy pomiarowe przyrządów kontrolno-pomiarowych przyłączonych do modeli instalacji i urządzeń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wykonać pomiary wielkości elektrycznych i nieelektrycznych na modelach instalacji i urządzeń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sporządzać protokoły pomiarów wielkości elektrycznych i nieelektrycznych związanych z instalacjami i urządzeniami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rozpoznać parametry instalacji i urządzeń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porównać wartości parametrów z wartościami normatywnymi</w:t>
            </w:r>
          </w:p>
          <w:p w:rsidR="00B77B97" w:rsidRPr="004016CD"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wskazać czynności wykonywane podczas eksploatacji instalacji i urządzeń do wytwarzania energii ‎elektrycznej (w tym: generatorów synchronicznych, urządzeń napędowych, przetwornic, elektrofiltrów)</w:t>
            </w:r>
          </w:p>
        </w:tc>
        <w:tc>
          <w:tcPr>
            <w:tcW w:w="2972" w:type="dxa"/>
            <w:tcBorders>
              <w:top w:val="single" w:sz="4" w:space="0" w:color="auto"/>
              <w:left w:val="single" w:sz="4" w:space="0" w:color="auto"/>
              <w:bottom w:val="single" w:sz="4" w:space="0" w:color="auto"/>
              <w:right w:val="single" w:sz="4" w:space="0" w:color="auto"/>
            </w:tcBorders>
          </w:tcPr>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wymienić zasady przestrzegane podczas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stosować zasady postępowania w razie wykrycia nienormalnych objawów pracy instalacji i urządzeń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podać zakres, czynności i terminy przeprowadzania oględzin, przeglądów i konserwacji instalacji i urządzeń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wskazać zakres wymagań kwalifikacyjnych osób zajmujących się eksploatacj</w:t>
            </w:r>
            <w:r w:rsidR="00132B42">
              <w:rPr>
                <w:rFonts w:ascii="Arial" w:hAnsi="Arial" w:cs="Arial"/>
                <w:color w:val="auto"/>
                <w:sz w:val="20"/>
                <w:szCs w:val="20"/>
              </w:rPr>
              <w:t>ą</w:t>
            </w:r>
            <w:r w:rsidRPr="0076179F">
              <w:rPr>
                <w:rFonts w:ascii="Arial" w:hAnsi="Arial" w:cs="Arial"/>
                <w:color w:val="auto"/>
                <w:sz w:val="20"/>
                <w:szCs w:val="20"/>
              </w:rPr>
              <w:t xml:space="preserve"> instalacji i urządzeń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wymienić techniki radzenia sobie ze stresem</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wskazać przyczyny sytuacji stresowych w pracy zawodowej</w:t>
            </w:r>
          </w:p>
          <w:p w:rsidR="00B77B97" w:rsidRPr="0076179F" w:rsidRDefault="007077AA" w:rsidP="001D00ED">
            <w:pPr>
              <w:numPr>
                <w:ilvl w:val="0"/>
                <w:numId w:val="105"/>
              </w:numPr>
              <w:ind w:left="324" w:hanging="284"/>
              <w:rPr>
                <w:rFonts w:ascii="Arial" w:hAnsi="Arial" w:cs="Arial"/>
                <w:color w:val="auto"/>
                <w:sz w:val="20"/>
                <w:szCs w:val="20"/>
              </w:rPr>
            </w:pPr>
            <w:r>
              <w:rPr>
                <w:rFonts w:ascii="Arial" w:hAnsi="Arial" w:cs="Arial"/>
                <w:color w:val="auto"/>
                <w:sz w:val="20"/>
                <w:szCs w:val="20"/>
              </w:rPr>
              <w:t>s</w:t>
            </w:r>
            <w:r w:rsidR="00B77B97" w:rsidRPr="0076179F">
              <w:rPr>
                <w:rFonts w:ascii="Arial" w:hAnsi="Arial" w:cs="Arial"/>
                <w:color w:val="auto"/>
                <w:sz w:val="20"/>
                <w:szCs w:val="20"/>
              </w:rPr>
              <w:t>charakteryzować sytuacje wywołujące stres</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wskazać na wybranym przykładzie z wykonywania swoich zadań zawodowych na pozytywne sposoby radzenia sobie z emocjami i stresem</w:t>
            </w:r>
          </w:p>
        </w:tc>
        <w:tc>
          <w:tcPr>
            <w:tcW w:w="1292" w:type="dxa"/>
            <w:vMerge/>
            <w:tcBorders>
              <w:left w:val="single" w:sz="4" w:space="0" w:color="auto"/>
              <w:bottom w:val="single" w:sz="4" w:space="0" w:color="auto"/>
              <w:right w:val="single" w:sz="4" w:space="0" w:color="auto"/>
            </w:tcBorders>
          </w:tcPr>
          <w:p w:rsidR="00B77B97" w:rsidRPr="0076179F" w:rsidRDefault="00B77B97" w:rsidP="00AF1FDB">
            <w:pPr>
              <w:rPr>
                <w:rFonts w:ascii="Arial" w:hAnsi="Arial" w:cs="Arial"/>
                <w:color w:val="auto"/>
                <w:sz w:val="20"/>
                <w:szCs w:val="20"/>
              </w:rPr>
            </w:pPr>
          </w:p>
        </w:tc>
      </w:tr>
      <w:tr w:rsidR="00633338" w:rsidRPr="003D6237" w:rsidTr="00C135C6">
        <w:tc>
          <w:tcPr>
            <w:tcW w:w="2675" w:type="dxa"/>
            <w:vMerge w:val="restart"/>
            <w:tcBorders>
              <w:top w:val="single" w:sz="4" w:space="0" w:color="auto"/>
              <w:left w:val="single" w:sz="4" w:space="0" w:color="auto"/>
              <w:right w:val="single" w:sz="4" w:space="0" w:color="auto"/>
            </w:tcBorders>
          </w:tcPr>
          <w:p w:rsidR="00B77B97" w:rsidRPr="00EB1F53" w:rsidRDefault="00B77B97" w:rsidP="00777BD5">
            <w:pPr>
              <w:rPr>
                <w:rFonts w:ascii="Arial" w:hAnsi="Arial" w:cs="Arial"/>
                <w:color w:val="auto"/>
                <w:sz w:val="20"/>
                <w:szCs w:val="20"/>
              </w:rPr>
            </w:pPr>
            <w:r>
              <w:rPr>
                <w:rFonts w:ascii="Arial" w:hAnsi="Arial" w:cs="Arial"/>
                <w:color w:val="auto"/>
                <w:sz w:val="20"/>
                <w:szCs w:val="20"/>
              </w:rPr>
              <w:t>P2.I</w:t>
            </w:r>
            <w:r w:rsidRPr="00EB1F53">
              <w:rPr>
                <w:rFonts w:ascii="Arial" w:hAnsi="Arial" w:cs="Arial"/>
                <w:color w:val="auto"/>
                <w:sz w:val="20"/>
                <w:szCs w:val="20"/>
              </w:rPr>
              <w:t>II. Lokalizacja i naprawa uszkodzeń</w:t>
            </w:r>
            <w:r>
              <w:rPr>
                <w:rFonts w:ascii="Arial" w:hAnsi="Arial" w:cs="Arial"/>
                <w:color w:val="auto"/>
                <w:sz w:val="20"/>
                <w:szCs w:val="20"/>
              </w:rPr>
              <w:t xml:space="preserve"> instalacji i urządzeń do wytwarzania energii cieplnej</w:t>
            </w:r>
          </w:p>
        </w:tc>
        <w:tc>
          <w:tcPr>
            <w:tcW w:w="2536" w:type="dxa"/>
            <w:tcBorders>
              <w:top w:val="single" w:sz="4" w:space="0" w:color="auto"/>
              <w:left w:val="single" w:sz="4" w:space="0" w:color="auto"/>
              <w:bottom w:val="single" w:sz="4" w:space="0" w:color="auto"/>
              <w:right w:val="single" w:sz="4" w:space="0" w:color="auto"/>
            </w:tcBorders>
          </w:tcPr>
          <w:p w:rsidR="00B77B97" w:rsidRPr="006F0EC3" w:rsidRDefault="00B77B97" w:rsidP="0059333D">
            <w:pPr>
              <w:rPr>
                <w:rFonts w:ascii="Arial" w:hAnsi="Arial" w:cs="Arial"/>
                <w:color w:val="auto"/>
                <w:sz w:val="20"/>
                <w:szCs w:val="20"/>
              </w:rPr>
            </w:pPr>
            <w:r>
              <w:rPr>
                <w:rFonts w:ascii="Arial" w:hAnsi="Arial" w:cs="Arial"/>
                <w:color w:val="auto"/>
                <w:sz w:val="20"/>
                <w:szCs w:val="20"/>
              </w:rPr>
              <w:t xml:space="preserve">1. </w:t>
            </w:r>
            <w:r w:rsidRPr="006F0EC3">
              <w:rPr>
                <w:rFonts w:ascii="Arial" w:hAnsi="Arial" w:cs="Arial"/>
                <w:color w:val="auto"/>
                <w:sz w:val="20"/>
                <w:szCs w:val="20"/>
              </w:rPr>
              <w:t>Dobór zabezpieczeń instalacji i urządzeń do wytwarzania energii cieplnej</w:t>
            </w:r>
          </w:p>
        </w:tc>
        <w:tc>
          <w:tcPr>
            <w:tcW w:w="851" w:type="dxa"/>
            <w:tcBorders>
              <w:top w:val="single" w:sz="4" w:space="0" w:color="auto"/>
              <w:left w:val="single" w:sz="4" w:space="0" w:color="auto"/>
              <w:bottom w:val="single" w:sz="4" w:space="0" w:color="auto"/>
              <w:right w:val="single" w:sz="4" w:space="0" w:color="auto"/>
            </w:tcBorders>
          </w:tcPr>
          <w:p w:rsidR="00B77B97" w:rsidRPr="006F0EC3" w:rsidRDefault="00B77B97" w:rsidP="0059333D">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B77B97" w:rsidRPr="006F0EC3" w:rsidRDefault="00B77B97" w:rsidP="001D00ED">
            <w:pPr>
              <w:numPr>
                <w:ilvl w:val="0"/>
                <w:numId w:val="105"/>
              </w:numPr>
              <w:pBdr>
                <w:top w:val="none" w:sz="0" w:space="0" w:color="auto"/>
                <w:left w:val="none" w:sz="0" w:space="0" w:color="auto"/>
                <w:bottom w:val="none" w:sz="0" w:space="0" w:color="auto"/>
                <w:right w:val="none" w:sz="0" w:space="0" w:color="auto"/>
              </w:pBdr>
              <w:ind w:left="324" w:hanging="284"/>
              <w:rPr>
                <w:rFonts w:ascii="Arial" w:hAnsi="Arial" w:cs="Arial"/>
                <w:color w:val="auto"/>
                <w:sz w:val="20"/>
                <w:szCs w:val="20"/>
              </w:rPr>
            </w:pPr>
            <w:r w:rsidRPr="00EB1F53">
              <w:rPr>
                <w:rFonts w:ascii="Arial" w:hAnsi="Arial" w:cs="Arial"/>
                <w:color w:val="auto"/>
                <w:sz w:val="20"/>
                <w:szCs w:val="20"/>
              </w:rPr>
              <w:t>wymienić rodzaje zabezpieczeń i układy bezpieczeństwa w urządzeniach</w:t>
            </w:r>
            <w:r w:rsidR="00110D34">
              <w:rPr>
                <w:rFonts w:ascii="Arial" w:hAnsi="Arial" w:cs="Arial"/>
                <w:color w:val="auto"/>
                <w:sz w:val="20"/>
                <w:szCs w:val="20"/>
              </w:rPr>
              <w:t xml:space="preserve"> i</w:t>
            </w:r>
            <w:r w:rsidRPr="00EB1F53">
              <w:rPr>
                <w:rFonts w:ascii="Arial" w:hAnsi="Arial" w:cs="Arial"/>
                <w:color w:val="auto"/>
                <w:sz w:val="20"/>
                <w:szCs w:val="20"/>
              </w:rPr>
              <w:t xml:space="preserve"> instalacjach energetyki cieplnej konwencjonalnej, jądrowej i odnawialnej</w:t>
            </w:r>
          </w:p>
          <w:p w:rsidR="00B77B97" w:rsidRPr="00EB1F53" w:rsidRDefault="00B77B97" w:rsidP="001D00ED">
            <w:pPr>
              <w:numPr>
                <w:ilvl w:val="0"/>
                <w:numId w:val="105"/>
              </w:numPr>
              <w:ind w:left="324" w:hanging="284"/>
              <w:rPr>
                <w:rFonts w:ascii="Arial" w:hAnsi="Arial" w:cs="Arial"/>
                <w:color w:val="auto"/>
                <w:sz w:val="20"/>
                <w:szCs w:val="20"/>
              </w:rPr>
            </w:pPr>
            <w:r w:rsidRPr="006F0EC3">
              <w:rPr>
                <w:rFonts w:ascii="Arial" w:hAnsi="Arial" w:cs="Arial"/>
                <w:color w:val="auto"/>
                <w:sz w:val="20"/>
                <w:szCs w:val="20"/>
              </w:rPr>
              <w:t>dobrać zabezpieczenia i układy bezpieczeństwa w urządzeniach</w:t>
            </w:r>
            <w:r w:rsidR="00110D34">
              <w:rPr>
                <w:rFonts w:ascii="Arial" w:hAnsi="Arial" w:cs="Arial"/>
                <w:color w:val="auto"/>
                <w:sz w:val="20"/>
                <w:szCs w:val="20"/>
              </w:rPr>
              <w:t xml:space="preserve"> i</w:t>
            </w:r>
            <w:r w:rsidRPr="006F0EC3">
              <w:rPr>
                <w:rFonts w:ascii="Arial" w:hAnsi="Arial" w:cs="Arial"/>
                <w:color w:val="auto"/>
                <w:sz w:val="20"/>
                <w:szCs w:val="20"/>
              </w:rPr>
              <w:t xml:space="preserve"> instalacjach energetyki cieplnej konwencjonalnej, jądrowej i odnawialnej</w:t>
            </w:r>
            <w:r w:rsidRPr="00EB1F53">
              <w:rPr>
                <w:rFonts w:ascii="Arial" w:hAnsi="Arial" w:cs="Arial"/>
                <w:color w:val="auto"/>
                <w:sz w:val="20"/>
                <w:szCs w:val="20"/>
              </w:rPr>
              <w:t xml:space="preserve"> </w:t>
            </w:r>
          </w:p>
          <w:p w:rsidR="00B77B97" w:rsidRPr="00EB1F53" w:rsidRDefault="00B77B97" w:rsidP="001D00ED">
            <w:pPr>
              <w:numPr>
                <w:ilvl w:val="0"/>
                <w:numId w:val="105"/>
              </w:numPr>
              <w:ind w:left="324" w:hanging="284"/>
              <w:rPr>
                <w:rFonts w:ascii="Arial" w:hAnsi="Arial" w:cs="Arial"/>
                <w:color w:val="auto"/>
                <w:sz w:val="20"/>
                <w:szCs w:val="20"/>
              </w:rPr>
            </w:pPr>
            <w:r w:rsidRPr="00EB1F53">
              <w:rPr>
                <w:rFonts w:ascii="Arial" w:hAnsi="Arial" w:cs="Arial"/>
                <w:color w:val="auto"/>
                <w:sz w:val="20"/>
                <w:szCs w:val="20"/>
              </w:rPr>
              <w:t>wymienić cele normalizacji krajowej</w:t>
            </w:r>
          </w:p>
          <w:p w:rsidR="00B77B97" w:rsidRPr="00EB1F53" w:rsidRDefault="00B77B97" w:rsidP="001D00ED">
            <w:pPr>
              <w:numPr>
                <w:ilvl w:val="0"/>
                <w:numId w:val="105"/>
              </w:numPr>
              <w:ind w:left="324" w:hanging="284"/>
              <w:rPr>
                <w:rFonts w:ascii="Arial" w:hAnsi="Arial" w:cs="Arial"/>
                <w:color w:val="auto"/>
                <w:sz w:val="20"/>
                <w:szCs w:val="20"/>
              </w:rPr>
            </w:pPr>
            <w:r w:rsidRPr="00EB1F53">
              <w:rPr>
                <w:rFonts w:ascii="Arial" w:hAnsi="Arial" w:cs="Arial"/>
                <w:color w:val="auto"/>
                <w:sz w:val="20"/>
                <w:szCs w:val="20"/>
              </w:rPr>
              <w:t>podać definicje i cechy normy</w:t>
            </w:r>
          </w:p>
        </w:tc>
        <w:tc>
          <w:tcPr>
            <w:tcW w:w="2972" w:type="dxa"/>
            <w:tcBorders>
              <w:top w:val="single" w:sz="4" w:space="0" w:color="auto"/>
              <w:left w:val="single" w:sz="4" w:space="0" w:color="auto"/>
              <w:bottom w:val="single" w:sz="4" w:space="0" w:color="auto"/>
              <w:right w:val="single" w:sz="4" w:space="0" w:color="auto"/>
            </w:tcBorders>
          </w:tcPr>
          <w:p w:rsidR="00B77B97" w:rsidRPr="00EB1F53" w:rsidRDefault="00B77B97" w:rsidP="001D00ED">
            <w:pPr>
              <w:numPr>
                <w:ilvl w:val="0"/>
                <w:numId w:val="105"/>
              </w:numPr>
              <w:ind w:left="324" w:hanging="284"/>
              <w:rPr>
                <w:rFonts w:ascii="Arial" w:hAnsi="Arial" w:cs="Arial"/>
                <w:color w:val="auto"/>
                <w:sz w:val="20"/>
                <w:szCs w:val="20"/>
              </w:rPr>
            </w:pPr>
            <w:r w:rsidRPr="00EB1F53">
              <w:rPr>
                <w:rFonts w:ascii="Arial" w:hAnsi="Arial" w:cs="Arial"/>
                <w:color w:val="auto"/>
                <w:sz w:val="20"/>
                <w:szCs w:val="20"/>
              </w:rPr>
              <w:t>rozróżnić oznaczenie normy międzynarodowej, europejskiej i krajowej</w:t>
            </w:r>
          </w:p>
          <w:p w:rsidR="00B77B97" w:rsidRPr="00EB1F53" w:rsidRDefault="00B77B97" w:rsidP="001D00ED">
            <w:pPr>
              <w:numPr>
                <w:ilvl w:val="0"/>
                <w:numId w:val="105"/>
              </w:numPr>
              <w:ind w:left="324" w:hanging="284"/>
              <w:rPr>
                <w:rFonts w:ascii="Arial" w:hAnsi="Arial" w:cs="Arial"/>
                <w:color w:val="auto"/>
                <w:sz w:val="20"/>
                <w:szCs w:val="20"/>
              </w:rPr>
            </w:pPr>
            <w:r w:rsidRPr="00EB1F53">
              <w:rPr>
                <w:rFonts w:ascii="Arial" w:hAnsi="Arial" w:cs="Arial"/>
                <w:color w:val="auto"/>
                <w:sz w:val="20"/>
                <w:szCs w:val="20"/>
              </w:rPr>
              <w:t>korzystać ze źródeł informacji dotyczących norm i procedur oceny zgodności</w:t>
            </w:r>
          </w:p>
        </w:tc>
        <w:tc>
          <w:tcPr>
            <w:tcW w:w="1292" w:type="dxa"/>
            <w:vMerge w:val="restart"/>
            <w:tcBorders>
              <w:top w:val="single" w:sz="4" w:space="0" w:color="auto"/>
              <w:left w:val="single" w:sz="4" w:space="0" w:color="auto"/>
              <w:right w:val="single" w:sz="4" w:space="0" w:color="auto"/>
            </w:tcBorders>
          </w:tcPr>
          <w:p w:rsidR="00B77B97" w:rsidRPr="0076179F" w:rsidRDefault="00B77B97" w:rsidP="00E10C25">
            <w:pPr>
              <w:rPr>
                <w:rFonts w:ascii="Arial" w:hAnsi="Arial" w:cs="Arial"/>
                <w:color w:val="auto"/>
                <w:sz w:val="20"/>
                <w:szCs w:val="20"/>
              </w:rPr>
            </w:pPr>
            <w:r>
              <w:rPr>
                <w:rFonts w:ascii="Arial" w:hAnsi="Arial" w:cs="Arial"/>
                <w:color w:val="auto"/>
                <w:sz w:val="20"/>
                <w:szCs w:val="20"/>
              </w:rPr>
              <w:t xml:space="preserve">Praktyka zawodowa do kwalifikacji </w:t>
            </w:r>
            <w:r w:rsidR="006667FB">
              <w:rPr>
                <w:rFonts w:ascii="Arial" w:hAnsi="Arial" w:cs="Arial"/>
                <w:color w:val="auto"/>
                <w:sz w:val="20"/>
                <w:szCs w:val="20"/>
              </w:rPr>
              <w:t>ELE.07.</w:t>
            </w:r>
            <w:r>
              <w:rPr>
                <w:rFonts w:ascii="Arial" w:hAnsi="Arial" w:cs="Arial"/>
                <w:color w:val="auto"/>
                <w:sz w:val="20"/>
                <w:szCs w:val="20"/>
              </w:rPr>
              <w:t xml:space="preserve"> – realizowana w klasie IV</w:t>
            </w:r>
          </w:p>
        </w:tc>
      </w:tr>
      <w:tr w:rsidR="00633338" w:rsidRPr="003D6237" w:rsidTr="00C135C6">
        <w:tc>
          <w:tcPr>
            <w:tcW w:w="2675" w:type="dxa"/>
            <w:vMerge/>
            <w:tcBorders>
              <w:left w:val="single" w:sz="4" w:space="0" w:color="auto"/>
              <w:right w:val="single" w:sz="4" w:space="0" w:color="auto"/>
            </w:tcBorders>
          </w:tcPr>
          <w:p w:rsidR="00B77B97" w:rsidRPr="00EB1F53" w:rsidRDefault="00B77B97" w:rsidP="00AF1FDB">
            <w:pPr>
              <w:rPr>
                <w:rFonts w:ascii="Arial" w:hAnsi="Arial" w:cs="Arial"/>
                <w:color w:val="auto"/>
                <w:sz w:val="20"/>
                <w:szCs w:val="20"/>
              </w:rPr>
            </w:pPr>
          </w:p>
        </w:tc>
        <w:tc>
          <w:tcPr>
            <w:tcW w:w="2536" w:type="dxa"/>
            <w:tcBorders>
              <w:top w:val="single" w:sz="4" w:space="0" w:color="auto"/>
              <w:left w:val="single" w:sz="4" w:space="0" w:color="auto"/>
              <w:bottom w:val="single" w:sz="4" w:space="0" w:color="auto"/>
              <w:right w:val="single" w:sz="4" w:space="0" w:color="auto"/>
            </w:tcBorders>
          </w:tcPr>
          <w:p w:rsidR="00B77B97" w:rsidRPr="00EB5B6D" w:rsidRDefault="00B77B97" w:rsidP="00AF1FDB">
            <w:pPr>
              <w:rPr>
                <w:rFonts w:ascii="Arial" w:hAnsi="Arial" w:cs="Arial"/>
                <w:color w:val="auto"/>
                <w:sz w:val="20"/>
                <w:szCs w:val="20"/>
              </w:rPr>
            </w:pPr>
            <w:r>
              <w:rPr>
                <w:rFonts w:ascii="Arial" w:hAnsi="Arial" w:cs="Arial"/>
                <w:color w:val="auto"/>
                <w:sz w:val="20"/>
                <w:szCs w:val="20"/>
              </w:rPr>
              <w:t xml:space="preserve">2. </w:t>
            </w:r>
            <w:r w:rsidRPr="00EB5B6D">
              <w:rPr>
                <w:rFonts w:ascii="Arial" w:hAnsi="Arial" w:cs="Arial"/>
                <w:color w:val="auto"/>
                <w:sz w:val="20"/>
                <w:szCs w:val="20"/>
              </w:rPr>
              <w:t>Dobór przyrządów i metod pomiarowych w instalacjach i urządzeniach do wytwarzania energii cieplnej</w:t>
            </w:r>
          </w:p>
        </w:tc>
        <w:tc>
          <w:tcPr>
            <w:tcW w:w="851" w:type="dxa"/>
            <w:tcBorders>
              <w:top w:val="single" w:sz="4" w:space="0" w:color="auto"/>
              <w:left w:val="single" w:sz="4" w:space="0" w:color="auto"/>
              <w:bottom w:val="single" w:sz="4" w:space="0" w:color="auto"/>
              <w:right w:val="single" w:sz="4" w:space="0" w:color="auto"/>
            </w:tcBorders>
          </w:tcPr>
          <w:p w:rsidR="00B77B97" w:rsidRPr="00EB5B6D" w:rsidRDefault="00B77B97" w:rsidP="00AF1FDB">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B77B97" w:rsidRPr="00EB5B6D" w:rsidRDefault="00B77B97" w:rsidP="001D00ED">
            <w:pPr>
              <w:pStyle w:val="gwp60345c04msonormal"/>
              <w:numPr>
                <w:ilvl w:val="0"/>
                <w:numId w:val="105"/>
              </w:numPr>
              <w:pBdr>
                <w:top w:val="nil"/>
                <w:left w:val="nil"/>
                <w:bottom w:val="nil"/>
                <w:right w:val="nil"/>
                <w:between w:val="nil"/>
              </w:pBdr>
              <w:autoSpaceDE w:val="0"/>
              <w:autoSpaceDN w:val="0"/>
              <w:spacing w:before="0" w:beforeAutospacing="0" w:after="0" w:afterAutospacing="0"/>
              <w:ind w:left="324" w:hanging="284"/>
              <w:rPr>
                <w:rFonts w:ascii="Arial" w:hAnsi="Arial" w:cs="Arial"/>
                <w:sz w:val="20"/>
                <w:szCs w:val="20"/>
              </w:rPr>
            </w:pPr>
            <w:r w:rsidRPr="00EB1F53">
              <w:rPr>
                <w:rFonts w:ascii="Arial" w:hAnsi="Arial" w:cs="Arial"/>
                <w:sz w:val="20"/>
                <w:szCs w:val="20"/>
              </w:rPr>
              <w:t>rozróżnić przyrządy pomiarowe do pomiaru wielkości nieelektrycznych instalacji i urządzeń do wytwarzania energii cieplnej ze źródeł konwencjonalnych i odnawialnych</w:t>
            </w:r>
          </w:p>
          <w:p w:rsidR="00B77B97" w:rsidRPr="00EB1F53" w:rsidRDefault="00B77B97" w:rsidP="001D00ED">
            <w:pPr>
              <w:pStyle w:val="gwp60345c04msonormal"/>
              <w:numPr>
                <w:ilvl w:val="0"/>
                <w:numId w:val="105"/>
              </w:numPr>
              <w:pBdr>
                <w:top w:val="nil"/>
                <w:left w:val="nil"/>
                <w:bottom w:val="nil"/>
                <w:right w:val="nil"/>
                <w:between w:val="nil"/>
              </w:pBdr>
              <w:autoSpaceDE w:val="0"/>
              <w:autoSpaceDN w:val="0"/>
              <w:spacing w:before="0" w:beforeAutospacing="0" w:after="0" w:afterAutospacing="0"/>
              <w:ind w:left="324" w:hanging="284"/>
              <w:rPr>
                <w:rFonts w:ascii="Arial" w:hAnsi="Arial" w:cs="Arial"/>
                <w:sz w:val="20"/>
                <w:szCs w:val="20"/>
              </w:rPr>
            </w:pPr>
            <w:r w:rsidRPr="00EB1F53">
              <w:rPr>
                <w:rFonts w:ascii="Arial" w:hAnsi="Arial" w:cs="Arial"/>
                <w:sz w:val="20"/>
                <w:szCs w:val="20"/>
              </w:rPr>
              <w:t>wskazać kolejno czynności podczas wykonania pomiarów parametrów nieelektrycznych w instalacjach cieplnych konwencjonalnych i odnawialnych</w:t>
            </w:r>
          </w:p>
          <w:p w:rsidR="00B77B97" w:rsidRPr="00EB1F53" w:rsidRDefault="00B77B97" w:rsidP="001D00ED">
            <w:pPr>
              <w:pStyle w:val="gwp60345c04msonormal"/>
              <w:numPr>
                <w:ilvl w:val="0"/>
                <w:numId w:val="105"/>
              </w:numPr>
              <w:pBdr>
                <w:top w:val="nil"/>
                <w:left w:val="nil"/>
                <w:bottom w:val="nil"/>
                <w:right w:val="nil"/>
                <w:between w:val="nil"/>
              </w:pBdr>
              <w:autoSpaceDE w:val="0"/>
              <w:autoSpaceDN w:val="0"/>
              <w:spacing w:before="0" w:beforeAutospacing="0" w:after="0" w:afterAutospacing="0"/>
              <w:ind w:left="324" w:hanging="284"/>
              <w:rPr>
                <w:rFonts w:ascii="Arial" w:hAnsi="Arial" w:cs="Arial"/>
                <w:sz w:val="20"/>
                <w:szCs w:val="20"/>
              </w:rPr>
            </w:pPr>
            <w:r w:rsidRPr="00EB1F53">
              <w:rPr>
                <w:rFonts w:ascii="Arial" w:hAnsi="Arial" w:cs="Arial"/>
                <w:sz w:val="20"/>
                <w:szCs w:val="20"/>
              </w:rPr>
              <w:t>wymienić sposoby nadzorowania przyrządów kontrolno-pomiarowych nieelektrycznych ‎instalacji i urządzeń do wytwarzania energii cieplnej podczas pomiarów kontrolnych w instalacjach energetyki cieplnej konwencjonalnej i odnawialnej</w:t>
            </w:r>
          </w:p>
          <w:p w:rsidR="00B77B97" w:rsidRPr="00053E7F" w:rsidRDefault="00B77B97" w:rsidP="001D00ED">
            <w:pPr>
              <w:pStyle w:val="gwp60345c04msonormal"/>
              <w:numPr>
                <w:ilvl w:val="0"/>
                <w:numId w:val="105"/>
              </w:numPr>
              <w:pBdr>
                <w:top w:val="nil"/>
                <w:left w:val="nil"/>
                <w:bottom w:val="nil"/>
                <w:right w:val="nil"/>
                <w:between w:val="nil"/>
              </w:pBdr>
              <w:autoSpaceDE w:val="0"/>
              <w:autoSpaceDN w:val="0"/>
              <w:spacing w:before="0" w:beforeAutospacing="0" w:after="0" w:afterAutospacing="0"/>
              <w:ind w:left="324" w:hanging="284"/>
              <w:rPr>
                <w:rFonts w:ascii="Arial" w:hAnsi="Arial" w:cs="Arial"/>
                <w:sz w:val="20"/>
                <w:szCs w:val="20"/>
              </w:rPr>
            </w:pPr>
            <w:r>
              <w:rPr>
                <w:rFonts w:ascii="Arial" w:hAnsi="Arial" w:cs="Arial"/>
                <w:sz w:val="20"/>
                <w:szCs w:val="20"/>
              </w:rPr>
              <w:t>opisać</w:t>
            </w:r>
            <w:r w:rsidRPr="00EB5B6D">
              <w:rPr>
                <w:rFonts w:ascii="Arial" w:hAnsi="Arial" w:cs="Arial"/>
                <w:sz w:val="20"/>
                <w:szCs w:val="20"/>
              </w:rPr>
              <w:t xml:space="preserve"> metody pomiarowe wielkości nieelektrycznych instalacji i urządzeń do wytwarzania energii cieplnej konwencjonalnej i odnawialnej</w:t>
            </w:r>
            <w:r>
              <w:rPr>
                <w:rFonts w:ascii="Arial" w:hAnsi="Arial" w:cs="Arial"/>
                <w:sz w:val="20"/>
                <w:szCs w:val="20"/>
              </w:rPr>
              <w:t xml:space="preserve"> na podstawie przykładu</w:t>
            </w:r>
          </w:p>
        </w:tc>
        <w:tc>
          <w:tcPr>
            <w:tcW w:w="2972" w:type="dxa"/>
            <w:tcBorders>
              <w:top w:val="single" w:sz="4" w:space="0" w:color="auto"/>
              <w:left w:val="single" w:sz="4" w:space="0" w:color="auto"/>
              <w:bottom w:val="single" w:sz="4" w:space="0" w:color="auto"/>
              <w:right w:val="single" w:sz="4" w:space="0" w:color="auto"/>
            </w:tcBorders>
          </w:tcPr>
          <w:p w:rsidR="00B77B97" w:rsidRDefault="00B77B97" w:rsidP="001D00ED">
            <w:pPr>
              <w:pStyle w:val="gwp60345c04msonormal"/>
              <w:numPr>
                <w:ilvl w:val="0"/>
                <w:numId w:val="105"/>
              </w:numPr>
              <w:pBdr>
                <w:top w:val="nil"/>
                <w:left w:val="nil"/>
                <w:bottom w:val="nil"/>
                <w:right w:val="nil"/>
                <w:between w:val="nil"/>
              </w:pBdr>
              <w:autoSpaceDE w:val="0"/>
              <w:autoSpaceDN w:val="0"/>
              <w:spacing w:before="0" w:beforeAutospacing="0" w:after="0" w:afterAutospacing="0"/>
              <w:ind w:left="324" w:hanging="284"/>
              <w:rPr>
                <w:rFonts w:ascii="Arial" w:hAnsi="Arial" w:cs="Arial"/>
                <w:sz w:val="20"/>
                <w:szCs w:val="20"/>
              </w:rPr>
            </w:pPr>
            <w:r w:rsidRPr="00EB5B6D">
              <w:rPr>
                <w:rFonts w:ascii="Arial" w:hAnsi="Arial" w:cs="Arial"/>
                <w:sz w:val="20"/>
                <w:szCs w:val="20"/>
              </w:rPr>
              <w:t>dobrać przyrządy pomiarowe do pomiaru wielkości nieelektrycznych instalacji i urządzeń do wytwarzania energii cieplnej ze źródeł konwencjonalnych i odnawialnych</w:t>
            </w:r>
          </w:p>
          <w:p w:rsidR="00B77B97" w:rsidRDefault="00B77B97" w:rsidP="001D00ED">
            <w:pPr>
              <w:pStyle w:val="gwp60345c04msonormal"/>
              <w:numPr>
                <w:ilvl w:val="0"/>
                <w:numId w:val="105"/>
              </w:numPr>
              <w:pBdr>
                <w:top w:val="nil"/>
                <w:left w:val="nil"/>
                <w:bottom w:val="nil"/>
                <w:right w:val="nil"/>
                <w:between w:val="nil"/>
              </w:pBdr>
              <w:autoSpaceDE w:val="0"/>
              <w:autoSpaceDN w:val="0"/>
              <w:spacing w:before="0" w:beforeAutospacing="0" w:after="0" w:afterAutospacing="0"/>
              <w:ind w:left="324" w:hanging="284"/>
              <w:rPr>
                <w:rFonts w:ascii="Arial" w:hAnsi="Arial" w:cs="Arial"/>
                <w:sz w:val="20"/>
                <w:szCs w:val="20"/>
              </w:rPr>
            </w:pPr>
            <w:r w:rsidRPr="00EB5B6D">
              <w:rPr>
                <w:rFonts w:ascii="Arial" w:hAnsi="Arial" w:cs="Arial"/>
                <w:sz w:val="20"/>
                <w:szCs w:val="20"/>
              </w:rPr>
              <w:t>dobrać metody pomiarowe wielkości nieelektrycznych instalacji i urządzeń do wytwarzania energii cieplnej konwencjonalnej i odnawialnej</w:t>
            </w:r>
          </w:p>
          <w:p w:rsidR="00B77B97" w:rsidRPr="00EB5B6D" w:rsidRDefault="00B77B97" w:rsidP="001D00ED">
            <w:pPr>
              <w:pStyle w:val="gwp60345c04msonormal"/>
              <w:numPr>
                <w:ilvl w:val="0"/>
                <w:numId w:val="105"/>
              </w:numPr>
              <w:pBdr>
                <w:top w:val="nil"/>
                <w:left w:val="nil"/>
                <w:bottom w:val="nil"/>
                <w:right w:val="nil"/>
                <w:between w:val="nil"/>
              </w:pBdr>
              <w:autoSpaceDE w:val="0"/>
              <w:autoSpaceDN w:val="0"/>
              <w:spacing w:before="0" w:beforeAutospacing="0" w:after="0" w:afterAutospacing="0"/>
              <w:ind w:left="324" w:hanging="284"/>
              <w:rPr>
                <w:rFonts w:ascii="Arial" w:hAnsi="Arial" w:cs="Arial"/>
                <w:sz w:val="20"/>
                <w:szCs w:val="20"/>
              </w:rPr>
            </w:pPr>
            <w:r w:rsidRPr="00FB2E7D">
              <w:rPr>
                <w:rFonts w:ascii="Arial" w:hAnsi="Arial" w:cs="Arial"/>
                <w:sz w:val="20"/>
                <w:szCs w:val="20"/>
              </w:rPr>
              <w:t>sporządza</w:t>
            </w:r>
            <w:r w:rsidR="00803FBA">
              <w:rPr>
                <w:rFonts w:ascii="Arial" w:hAnsi="Arial" w:cs="Arial"/>
                <w:sz w:val="20"/>
                <w:szCs w:val="20"/>
              </w:rPr>
              <w:t>ć</w:t>
            </w:r>
            <w:r>
              <w:rPr>
                <w:rFonts w:ascii="Arial" w:hAnsi="Arial" w:cs="Arial"/>
                <w:sz w:val="20"/>
                <w:szCs w:val="20"/>
              </w:rPr>
              <w:t xml:space="preserve"> i druk</w:t>
            </w:r>
            <w:r w:rsidR="00803FBA">
              <w:rPr>
                <w:rFonts w:ascii="Arial" w:hAnsi="Arial" w:cs="Arial"/>
                <w:sz w:val="20"/>
                <w:szCs w:val="20"/>
              </w:rPr>
              <w:t>ować</w:t>
            </w:r>
            <w:r w:rsidR="002B74CB">
              <w:rPr>
                <w:rFonts w:ascii="Arial" w:hAnsi="Arial" w:cs="Arial"/>
                <w:sz w:val="20"/>
                <w:szCs w:val="20"/>
              </w:rPr>
              <w:t xml:space="preserve"> </w:t>
            </w:r>
            <w:r w:rsidRPr="00FB2E7D">
              <w:rPr>
                <w:rFonts w:ascii="Arial" w:hAnsi="Arial" w:cs="Arial"/>
                <w:sz w:val="20"/>
                <w:szCs w:val="20"/>
              </w:rPr>
              <w:t>kompletne rysunki techniczne i projekty z wykorzystaniem technik komputerowych</w:t>
            </w:r>
            <w:r>
              <w:rPr>
                <w:rFonts w:ascii="Arial" w:hAnsi="Arial" w:cs="Arial"/>
                <w:sz w:val="20"/>
                <w:szCs w:val="20"/>
              </w:rPr>
              <w:t xml:space="preserve"> dotyczące wizualizacji metod pomiarowych</w:t>
            </w:r>
          </w:p>
        </w:tc>
        <w:tc>
          <w:tcPr>
            <w:tcW w:w="1292" w:type="dxa"/>
            <w:vMerge/>
            <w:tcBorders>
              <w:left w:val="single" w:sz="4" w:space="0" w:color="auto"/>
              <w:right w:val="single" w:sz="4" w:space="0" w:color="auto"/>
            </w:tcBorders>
          </w:tcPr>
          <w:p w:rsidR="00B77B97" w:rsidRPr="00EB1F53" w:rsidRDefault="00B77B97" w:rsidP="00AF1FDB">
            <w:pPr>
              <w:rPr>
                <w:rFonts w:ascii="Arial" w:hAnsi="Arial" w:cs="Arial"/>
                <w:color w:val="auto"/>
                <w:sz w:val="20"/>
                <w:szCs w:val="20"/>
              </w:rPr>
            </w:pPr>
          </w:p>
        </w:tc>
      </w:tr>
      <w:tr w:rsidR="00633338" w:rsidRPr="003D6237" w:rsidTr="00C135C6">
        <w:tc>
          <w:tcPr>
            <w:tcW w:w="2675" w:type="dxa"/>
            <w:vMerge/>
            <w:tcBorders>
              <w:left w:val="single" w:sz="4" w:space="0" w:color="auto"/>
              <w:bottom w:val="single" w:sz="4" w:space="0" w:color="auto"/>
              <w:right w:val="single" w:sz="4" w:space="0" w:color="auto"/>
            </w:tcBorders>
          </w:tcPr>
          <w:p w:rsidR="00B77B97" w:rsidRPr="00EB1F53" w:rsidRDefault="00B77B97" w:rsidP="00AF1FDB">
            <w:pPr>
              <w:rPr>
                <w:rFonts w:ascii="Arial" w:hAnsi="Arial" w:cs="Arial"/>
                <w:color w:val="auto"/>
                <w:sz w:val="20"/>
                <w:szCs w:val="20"/>
              </w:rPr>
            </w:pPr>
          </w:p>
        </w:tc>
        <w:tc>
          <w:tcPr>
            <w:tcW w:w="2536" w:type="dxa"/>
            <w:tcBorders>
              <w:top w:val="single" w:sz="4" w:space="0" w:color="auto"/>
              <w:left w:val="single" w:sz="4" w:space="0" w:color="auto"/>
              <w:bottom w:val="single" w:sz="4" w:space="0" w:color="auto"/>
              <w:right w:val="single" w:sz="4" w:space="0" w:color="auto"/>
            </w:tcBorders>
          </w:tcPr>
          <w:p w:rsidR="00B77B97" w:rsidRPr="00584702" w:rsidRDefault="00B77B97" w:rsidP="00AF1FDB">
            <w:pPr>
              <w:rPr>
                <w:rFonts w:ascii="Arial" w:hAnsi="Arial" w:cs="Arial"/>
                <w:color w:val="auto"/>
                <w:sz w:val="20"/>
                <w:szCs w:val="20"/>
              </w:rPr>
            </w:pPr>
            <w:r>
              <w:rPr>
                <w:rFonts w:ascii="Arial" w:hAnsi="Arial" w:cs="Arial"/>
                <w:color w:val="auto"/>
                <w:sz w:val="20"/>
                <w:szCs w:val="20"/>
              </w:rPr>
              <w:t xml:space="preserve">3. </w:t>
            </w:r>
            <w:r w:rsidRPr="00584702">
              <w:rPr>
                <w:rFonts w:ascii="Arial" w:hAnsi="Arial" w:cs="Arial"/>
                <w:color w:val="auto"/>
                <w:sz w:val="20"/>
                <w:szCs w:val="20"/>
              </w:rPr>
              <w:t>Naprawa uszkodzeń instalacji i urządzeń do wytwarzania energii cieplnej w procesach wytwarzania energii cieplnej</w:t>
            </w:r>
          </w:p>
        </w:tc>
        <w:tc>
          <w:tcPr>
            <w:tcW w:w="851" w:type="dxa"/>
            <w:tcBorders>
              <w:top w:val="single" w:sz="4" w:space="0" w:color="auto"/>
              <w:left w:val="single" w:sz="4" w:space="0" w:color="auto"/>
              <w:bottom w:val="single" w:sz="4" w:space="0" w:color="auto"/>
              <w:right w:val="single" w:sz="4" w:space="0" w:color="auto"/>
            </w:tcBorders>
          </w:tcPr>
          <w:p w:rsidR="00B77B97" w:rsidRPr="00584702" w:rsidRDefault="00B77B97" w:rsidP="00AF1FDB">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B77B97" w:rsidRPr="00584702" w:rsidRDefault="00B77B97" w:rsidP="001D00ED">
            <w:pPr>
              <w:pStyle w:val="Akapitzlist"/>
              <w:numPr>
                <w:ilvl w:val="0"/>
                <w:numId w:val="105"/>
              </w:numPr>
              <w:ind w:left="324" w:hanging="284"/>
              <w:contextualSpacing w:val="0"/>
              <w:rPr>
                <w:rFonts w:ascii="Arial" w:hAnsi="Arial" w:cs="Arial"/>
                <w:color w:val="auto"/>
                <w:sz w:val="20"/>
                <w:szCs w:val="20"/>
              </w:rPr>
            </w:pPr>
            <w:r w:rsidRPr="00584702">
              <w:rPr>
                <w:rFonts w:ascii="Arial" w:hAnsi="Arial" w:cs="Arial"/>
                <w:color w:val="auto"/>
                <w:sz w:val="20"/>
                <w:szCs w:val="20"/>
              </w:rPr>
              <w:t>dobrać narzędzia, materiały, elementy i podzespoły do naprawy instalacji i urządzeń do wytwarzania energii cieplnej</w:t>
            </w:r>
            <w:r w:rsidR="00803FBA">
              <w:rPr>
                <w:rFonts w:ascii="Arial" w:hAnsi="Arial" w:cs="Arial"/>
                <w:color w:val="auto"/>
                <w:sz w:val="20"/>
                <w:szCs w:val="20"/>
              </w:rPr>
              <w:t xml:space="preserve"> w</w:t>
            </w:r>
            <w:r w:rsidRPr="00584702">
              <w:rPr>
                <w:rFonts w:ascii="Arial" w:hAnsi="Arial" w:cs="Arial"/>
                <w:color w:val="auto"/>
                <w:sz w:val="20"/>
                <w:szCs w:val="20"/>
              </w:rPr>
              <w:t xml:space="preserve"> procesach wytwarzania energii cieplnej w układach konwencjonalnych i odnawialnych</w:t>
            </w:r>
          </w:p>
          <w:p w:rsidR="00B77B97" w:rsidRPr="00584702" w:rsidRDefault="00B77B97" w:rsidP="001D00ED">
            <w:pPr>
              <w:pStyle w:val="Akapitzlist"/>
              <w:numPr>
                <w:ilvl w:val="0"/>
                <w:numId w:val="105"/>
              </w:numPr>
              <w:ind w:left="324" w:hanging="284"/>
              <w:contextualSpacing w:val="0"/>
              <w:rPr>
                <w:rFonts w:ascii="Arial" w:hAnsi="Arial" w:cs="Arial"/>
                <w:color w:val="auto"/>
                <w:sz w:val="20"/>
                <w:szCs w:val="20"/>
              </w:rPr>
            </w:pPr>
            <w:r w:rsidRPr="00584702">
              <w:rPr>
                <w:rFonts w:ascii="Arial" w:hAnsi="Arial" w:cs="Arial"/>
                <w:color w:val="auto"/>
                <w:sz w:val="20"/>
                <w:szCs w:val="20"/>
              </w:rPr>
              <w:t>dobrać metodę naprawy uszkodzeń w układach konwencjonalnych i odnawialnych wytwarzania energii cieplnej</w:t>
            </w:r>
          </w:p>
          <w:p w:rsidR="00B77B97" w:rsidRPr="004016CD" w:rsidRDefault="00B77B97"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 xml:space="preserve">rozróżnić narzędzia, materiały, elementy i podzespoły do naprawy instalacji i urządzeń do wytwarzania energii cieplnej w procesach </w:t>
            </w:r>
            <w:r w:rsidRPr="00584702">
              <w:rPr>
                <w:rFonts w:ascii="Arial" w:hAnsi="Arial" w:cs="Arial"/>
                <w:color w:val="auto"/>
                <w:sz w:val="20"/>
                <w:szCs w:val="20"/>
              </w:rPr>
              <w:t>konwencjonalnych i odnawialnych</w:t>
            </w:r>
          </w:p>
        </w:tc>
        <w:tc>
          <w:tcPr>
            <w:tcW w:w="2972" w:type="dxa"/>
            <w:tcBorders>
              <w:top w:val="single" w:sz="4" w:space="0" w:color="auto"/>
              <w:left w:val="single" w:sz="4" w:space="0" w:color="auto"/>
              <w:bottom w:val="single" w:sz="4" w:space="0" w:color="auto"/>
              <w:right w:val="single" w:sz="4" w:space="0" w:color="auto"/>
            </w:tcBorders>
          </w:tcPr>
          <w:p w:rsidR="00B77B97" w:rsidRPr="00BB32DD" w:rsidRDefault="00B77B97" w:rsidP="001D00ED">
            <w:pPr>
              <w:pStyle w:val="Akapitzlist"/>
              <w:numPr>
                <w:ilvl w:val="0"/>
                <w:numId w:val="105"/>
              </w:numPr>
              <w:pBdr>
                <w:top w:val="none" w:sz="0" w:space="0" w:color="auto"/>
                <w:left w:val="none" w:sz="0" w:space="0" w:color="auto"/>
                <w:bottom w:val="none" w:sz="0" w:space="0" w:color="auto"/>
                <w:right w:val="none" w:sz="0" w:space="0" w:color="auto"/>
                <w:between w:val="none" w:sz="0" w:space="0" w:color="auto"/>
              </w:pBdr>
              <w:ind w:left="324" w:hanging="284"/>
              <w:contextualSpacing w:val="0"/>
              <w:rPr>
                <w:rFonts w:ascii="Arial" w:hAnsi="Arial" w:cs="Arial"/>
                <w:color w:val="auto"/>
                <w:sz w:val="20"/>
                <w:szCs w:val="20"/>
              </w:rPr>
            </w:pPr>
            <w:r w:rsidRPr="00BB32DD">
              <w:rPr>
                <w:rFonts w:ascii="Arial" w:hAnsi="Arial" w:cs="Arial"/>
                <w:color w:val="auto"/>
                <w:sz w:val="20"/>
                <w:szCs w:val="20"/>
              </w:rPr>
              <w:t>m</w:t>
            </w:r>
            <w:r w:rsidRPr="00BB32DD" w:rsidDel="00450479">
              <w:rPr>
                <w:rFonts w:ascii="Arial" w:hAnsi="Arial" w:cs="Arial"/>
                <w:color w:val="auto"/>
                <w:sz w:val="20"/>
                <w:szCs w:val="20"/>
              </w:rPr>
              <w:t>odyfik</w:t>
            </w:r>
            <w:r>
              <w:rPr>
                <w:rFonts w:ascii="Arial" w:hAnsi="Arial" w:cs="Arial"/>
                <w:color w:val="auto"/>
                <w:sz w:val="20"/>
                <w:szCs w:val="20"/>
              </w:rPr>
              <w:t xml:space="preserve">ować </w:t>
            </w:r>
            <w:r w:rsidRPr="00BB32DD" w:rsidDel="00450479">
              <w:rPr>
                <w:rFonts w:ascii="Arial" w:hAnsi="Arial" w:cs="Arial"/>
                <w:color w:val="auto"/>
                <w:sz w:val="20"/>
                <w:szCs w:val="20"/>
              </w:rPr>
              <w:t>sposób wykonywania czynności</w:t>
            </w:r>
            <w:r w:rsidR="0035796A">
              <w:rPr>
                <w:rFonts w:ascii="Arial" w:hAnsi="Arial" w:cs="Arial"/>
                <w:color w:val="auto"/>
                <w:sz w:val="20"/>
                <w:szCs w:val="20"/>
              </w:rPr>
              <w:t>,</w:t>
            </w:r>
            <w:r w:rsidRPr="00BB32DD" w:rsidDel="00450479">
              <w:rPr>
                <w:rFonts w:ascii="Arial" w:hAnsi="Arial" w:cs="Arial"/>
                <w:color w:val="auto"/>
                <w:sz w:val="20"/>
                <w:szCs w:val="20"/>
              </w:rPr>
              <w:t xml:space="preserve"> uwzględniając stanowisko wypracowane wspólnie</w:t>
            </w:r>
            <w:r w:rsidRPr="00BB32DD">
              <w:rPr>
                <w:rFonts w:ascii="Arial" w:hAnsi="Arial" w:cs="Arial"/>
                <w:color w:val="auto"/>
                <w:sz w:val="20"/>
                <w:szCs w:val="20"/>
              </w:rPr>
              <w:t xml:space="preserve"> z innymi członkami ze</w:t>
            </w:r>
            <w:r>
              <w:rPr>
                <w:rFonts w:ascii="Arial" w:hAnsi="Arial" w:cs="Arial"/>
                <w:color w:val="auto"/>
                <w:sz w:val="20"/>
                <w:szCs w:val="20"/>
              </w:rPr>
              <w:t>społu</w:t>
            </w:r>
          </w:p>
          <w:p w:rsidR="00B77B97" w:rsidRPr="00BB32DD" w:rsidRDefault="00B77B97" w:rsidP="001D00ED">
            <w:pPr>
              <w:pStyle w:val="Akapitzlist"/>
              <w:numPr>
                <w:ilvl w:val="0"/>
                <w:numId w:val="105"/>
              </w:numPr>
              <w:pBdr>
                <w:top w:val="none" w:sz="0" w:space="0" w:color="auto"/>
                <w:left w:val="none" w:sz="0" w:space="0" w:color="auto"/>
                <w:bottom w:val="none" w:sz="0" w:space="0" w:color="auto"/>
                <w:right w:val="none" w:sz="0" w:space="0" w:color="auto"/>
              </w:pBdr>
              <w:ind w:left="324" w:hanging="284"/>
              <w:contextualSpacing w:val="0"/>
              <w:rPr>
                <w:rFonts w:ascii="Arial" w:hAnsi="Arial" w:cs="Arial"/>
                <w:color w:val="auto"/>
                <w:sz w:val="20"/>
                <w:szCs w:val="20"/>
              </w:rPr>
            </w:pPr>
            <w:r>
              <w:rPr>
                <w:rFonts w:ascii="Arial" w:hAnsi="Arial" w:cs="Arial"/>
                <w:color w:val="auto"/>
                <w:sz w:val="20"/>
                <w:szCs w:val="20"/>
              </w:rPr>
              <w:t>wykorzystać</w:t>
            </w:r>
            <w:r w:rsidRPr="00BB32DD">
              <w:rPr>
                <w:rFonts w:ascii="Arial" w:hAnsi="Arial" w:cs="Arial"/>
                <w:color w:val="auto"/>
                <w:sz w:val="20"/>
                <w:szCs w:val="20"/>
              </w:rPr>
              <w:t xml:space="preserve"> opinie i pomysły innych członków zespołu w celu usprawnienia pracy zespołu</w:t>
            </w:r>
          </w:p>
          <w:p w:rsidR="00B77B97" w:rsidRPr="00BB32DD" w:rsidRDefault="00B77B97" w:rsidP="001D00ED">
            <w:pPr>
              <w:pStyle w:val="Akapitzlist"/>
              <w:numPr>
                <w:ilvl w:val="0"/>
                <w:numId w:val="105"/>
              </w:numPr>
              <w:pBdr>
                <w:top w:val="none" w:sz="0" w:space="0" w:color="auto"/>
                <w:left w:val="none" w:sz="0" w:space="0" w:color="auto"/>
                <w:bottom w:val="none" w:sz="0" w:space="0" w:color="auto"/>
                <w:right w:val="none" w:sz="0" w:space="0" w:color="auto"/>
              </w:pBdr>
              <w:ind w:left="324" w:hanging="284"/>
              <w:contextualSpacing w:val="0"/>
              <w:rPr>
                <w:rFonts w:ascii="Arial" w:hAnsi="Arial" w:cs="Arial"/>
                <w:color w:val="auto"/>
                <w:sz w:val="20"/>
                <w:szCs w:val="20"/>
              </w:rPr>
            </w:pPr>
            <w:r>
              <w:rPr>
                <w:rFonts w:ascii="Arial" w:hAnsi="Arial" w:cs="Arial"/>
                <w:color w:val="auto"/>
                <w:sz w:val="20"/>
                <w:szCs w:val="20"/>
              </w:rPr>
              <w:t>wprowadzić</w:t>
            </w:r>
            <w:r w:rsidRPr="00BB32DD">
              <w:rPr>
                <w:rFonts w:ascii="Arial" w:hAnsi="Arial" w:cs="Arial"/>
                <w:color w:val="auto"/>
                <w:sz w:val="20"/>
                <w:szCs w:val="20"/>
              </w:rPr>
              <w:t xml:space="preserve"> rozwiązania techniczne i organizacyjne wpływające na poprawę warunków i jakoś</w:t>
            </w:r>
            <w:r w:rsidR="009D64C2">
              <w:rPr>
                <w:rFonts w:ascii="Arial" w:hAnsi="Arial" w:cs="Arial"/>
                <w:color w:val="auto"/>
                <w:sz w:val="20"/>
                <w:szCs w:val="20"/>
              </w:rPr>
              <w:t>ci</w:t>
            </w:r>
            <w:r w:rsidRPr="00BB32DD">
              <w:rPr>
                <w:rFonts w:ascii="Arial" w:hAnsi="Arial" w:cs="Arial"/>
                <w:color w:val="auto"/>
                <w:sz w:val="20"/>
                <w:szCs w:val="20"/>
              </w:rPr>
              <w:t xml:space="preserve"> pracy</w:t>
            </w:r>
          </w:p>
          <w:p w:rsidR="00B77B97" w:rsidRPr="00BB32DD" w:rsidRDefault="00B77B97" w:rsidP="001D00ED">
            <w:pPr>
              <w:pStyle w:val="Akapitzlist"/>
              <w:numPr>
                <w:ilvl w:val="0"/>
                <w:numId w:val="105"/>
              </w:numPr>
              <w:pBdr>
                <w:top w:val="none" w:sz="0" w:space="0" w:color="auto"/>
                <w:left w:val="none" w:sz="0" w:space="0" w:color="auto"/>
                <w:bottom w:val="none" w:sz="0" w:space="0" w:color="auto"/>
                <w:right w:val="none" w:sz="0" w:space="0" w:color="auto"/>
              </w:pBdr>
              <w:ind w:left="324" w:hanging="284"/>
              <w:contextualSpacing w:val="0"/>
              <w:rPr>
                <w:rFonts w:ascii="Arial" w:hAnsi="Arial" w:cs="Arial"/>
                <w:color w:val="auto"/>
                <w:sz w:val="20"/>
                <w:szCs w:val="20"/>
              </w:rPr>
            </w:pPr>
            <w:r>
              <w:rPr>
                <w:rFonts w:ascii="Arial" w:hAnsi="Arial" w:cs="Arial"/>
                <w:color w:val="auto"/>
                <w:sz w:val="20"/>
                <w:szCs w:val="20"/>
              </w:rPr>
              <w:t>planować</w:t>
            </w:r>
            <w:r w:rsidRPr="00BB32DD">
              <w:rPr>
                <w:rFonts w:ascii="Arial" w:hAnsi="Arial" w:cs="Arial"/>
                <w:color w:val="auto"/>
                <w:sz w:val="20"/>
                <w:szCs w:val="20"/>
              </w:rPr>
              <w:t xml:space="preserve"> pracę zespołu w celu wykonania przydzielonych zadań</w:t>
            </w:r>
            <w:r>
              <w:rPr>
                <w:rFonts w:ascii="Arial" w:hAnsi="Arial" w:cs="Arial"/>
                <w:color w:val="auto"/>
                <w:sz w:val="20"/>
                <w:szCs w:val="20"/>
              </w:rPr>
              <w:t xml:space="preserve"> naprawczych</w:t>
            </w:r>
          </w:p>
          <w:p w:rsidR="00B77B97" w:rsidRPr="00001826" w:rsidRDefault="00B77B97" w:rsidP="001D00ED">
            <w:pPr>
              <w:pStyle w:val="Akapitzlist"/>
              <w:numPr>
                <w:ilvl w:val="0"/>
                <w:numId w:val="105"/>
              </w:numPr>
              <w:pBdr>
                <w:top w:val="none" w:sz="0" w:space="0" w:color="auto"/>
                <w:left w:val="none" w:sz="0" w:space="0" w:color="auto"/>
                <w:bottom w:val="none" w:sz="0" w:space="0" w:color="auto"/>
                <w:right w:val="none" w:sz="0" w:space="0" w:color="auto"/>
              </w:pBdr>
              <w:ind w:left="324" w:hanging="284"/>
              <w:contextualSpacing w:val="0"/>
              <w:rPr>
                <w:rFonts w:ascii="Arial" w:hAnsi="Arial" w:cs="Arial"/>
                <w:color w:val="auto"/>
                <w:sz w:val="20"/>
                <w:szCs w:val="20"/>
              </w:rPr>
            </w:pPr>
            <w:r>
              <w:rPr>
                <w:rFonts w:ascii="Arial" w:hAnsi="Arial" w:cs="Arial"/>
                <w:color w:val="auto"/>
                <w:sz w:val="20"/>
                <w:szCs w:val="20"/>
              </w:rPr>
              <w:t>dobrać</w:t>
            </w:r>
            <w:r w:rsidRPr="00BB32DD">
              <w:rPr>
                <w:rFonts w:ascii="Arial" w:hAnsi="Arial" w:cs="Arial"/>
                <w:color w:val="auto"/>
                <w:sz w:val="20"/>
                <w:szCs w:val="20"/>
              </w:rPr>
              <w:t xml:space="preserve"> osoby do wykonania przydzielonych zadań</w:t>
            </w:r>
          </w:p>
        </w:tc>
        <w:tc>
          <w:tcPr>
            <w:tcW w:w="1292" w:type="dxa"/>
            <w:vMerge/>
            <w:tcBorders>
              <w:left w:val="single" w:sz="4" w:space="0" w:color="auto"/>
              <w:bottom w:val="single" w:sz="4" w:space="0" w:color="auto"/>
              <w:right w:val="single" w:sz="4" w:space="0" w:color="auto"/>
            </w:tcBorders>
          </w:tcPr>
          <w:p w:rsidR="00B77B97" w:rsidRPr="00EB1F53" w:rsidRDefault="00B77B97" w:rsidP="00AF1FDB">
            <w:pPr>
              <w:rPr>
                <w:rFonts w:ascii="Arial" w:hAnsi="Arial" w:cs="Arial"/>
                <w:color w:val="auto"/>
                <w:sz w:val="20"/>
                <w:szCs w:val="20"/>
              </w:rPr>
            </w:pPr>
          </w:p>
        </w:tc>
      </w:tr>
      <w:tr w:rsidR="00633338" w:rsidRPr="003D6237" w:rsidTr="00C135C6">
        <w:tc>
          <w:tcPr>
            <w:tcW w:w="2675" w:type="dxa"/>
            <w:vMerge w:val="restart"/>
            <w:tcBorders>
              <w:top w:val="single" w:sz="4" w:space="0" w:color="auto"/>
              <w:left w:val="single" w:sz="4" w:space="0" w:color="auto"/>
              <w:right w:val="single" w:sz="4" w:space="0" w:color="auto"/>
            </w:tcBorders>
          </w:tcPr>
          <w:p w:rsidR="004016CD" w:rsidRPr="00381728" w:rsidRDefault="004016CD" w:rsidP="00213403">
            <w:pPr>
              <w:rPr>
                <w:rFonts w:ascii="Arial" w:hAnsi="Arial" w:cs="Arial"/>
                <w:color w:val="auto"/>
                <w:sz w:val="20"/>
                <w:szCs w:val="20"/>
              </w:rPr>
            </w:pPr>
            <w:r>
              <w:rPr>
                <w:rFonts w:ascii="Arial" w:hAnsi="Arial" w:cs="Arial"/>
                <w:color w:val="auto"/>
                <w:sz w:val="20"/>
                <w:szCs w:val="20"/>
              </w:rPr>
              <w:t xml:space="preserve">P2.IV. Eksploatacja </w:t>
            </w:r>
            <w:r w:rsidRPr="00EB1F53">
              <w:rPr>
                <w:rFonts w:ascii="Arial" w:hAnsi="Arial" w:cs="Arial"/>
                <w:color w:val="auto"/>
                <w:sz w:val="20"/>
                <w:szCs w:val="20"/>
              </w:rPr>
              <w:t>instalacji i urządzeń do wytwarzania energii cieplnej</w:t>
            </w:r>
          </w:p>
        </w:tc>
        <w:tc>
          <w:tcPr>
            <w:tcW w:w="2536" w:type="dxa"/>
            <w:tcBorders>
              <w:top w:val="single" w:sz="4" w:space="0" w:color="auto"/>
              <w:left w:val="single" w:sz="4" w:space="0" w:color="auto"/>
              <w:bottom w:val="single" w:sz="4" w:space="0" w:color="auto"/>
              <w:right w:val="single" w:sz="4" w:space="0" w:color="auto"/>
            </w:tcBorders>
          </w:tcPr>
          <w:p w:rsidR="004016CD" w:rsidRPr="00381728" w:rsidRDefault="004016CD" w:rsidP="0059333D">
            <w:pPr>
              <w:rPr>
                <w:rFonts w:ascii="Arial" w:hAnsi="Arial" w:cs="Arial"/>
                <w:color w:val="auto"/>
                <w:sz w:val="20"/>
                <w:szCs w:val="20"/>
              </w:rPr>
            </w:pPr>
            <w:r>
              <w:rPr>
                <w:rFonts w:ascii="Arial" w:hAnsi="Arial" w:cs="Arial"/>
                <w:color w:val="auto"/>
                <w:sz w:val="20"/>
                <w:szCs w:val="20"/>
              </w:rPr>
              <w:t xml:space="preserve">1. </w:t>
            </w:r>
            <w:r w:rsidRPr="00381728">
              <w:rPr>
                <w:rFonts w:ascii="Arial" w:hAnsi="Arial" w:cs="Arial"/>
                <w:color w:val="auto"/>
                <w:sz w:val="20"/>
                <w:szCs w:val="20"/>
              </w:rPr>
              <w:t>Diagnostyka – przeglądy i konserwacja</w:t>
            </w:r>
          </w:p>
        </w:tc>
        <w:tc>
          <w:tcPr>
            <w:tcW w:w="851" w:type="dxa"/>
            <w:tcBorders>
              <w:top w:val="single" w:sz="4" w:space="0" w:color="auto"/>
              <w:left w:val="single" w:sz="4" w:space="0" w:color="auto"/>
              <w:bottom w:val="single" w:sz="4" w:space="0" w:color="auto"/>
              <w:right w:val="single" w:sz="4" w:space="0" w:color="auto"/>
            </w:tcBorders>
          </w:tcPr>
          <w:p w:rsidR="004016CD" w:rsidRPr="00EB1F53" w:rsidRDefault="004016CD" w:rsidP="0059333D">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wymienić etapy procesu diagnostyki instalacji do wytwarzania energii cieplnej ze źródeł konwencjonalnych, jądrowych i odnawialnych</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wymienić procesy obsługowe instalacji i urządzeń do wytwarzania energii cieplnej w układzie konwencjonalnym, jądrowym i odnawialnym</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dobrać materiały do konserwacji układ</w:t>
            </w:r>
            <w:r w:rsidR="001E1D3D">
              <w:rPr>
                <w:rFonts w:ascii="Arial" w:hAnsi="Arial" w:cs="Arial"/>
                <w:color w:val="auto"/>
                <w:sz w:val="20"/>
                <w:szCs w:val="20"/>
              </w:rPr>
              <w:t>u</w:t>
            </w:r>
            <w:r w:rsidRPr="00EB1F53">
              <w:rPr>
                <w:rFonts w:ascii="Arial" w:hAnsi="Arial" w:cs="Arial"/>
                <w:color w:val="auto"/>
                <w:sz w:val="20"/>
                <w:szCs w:val="20"/>
              </w:rPr>
              <w:t xml:space="preserve"> konwencjonaln</w:t>
            </w:r>
            <w:r w:rsidR="001E1D3D">
              <w:rPr>
                <w:rFonts w:ascii="Arial" w:hAnsi="Arial" w:cs="Arial"/>
                <w:color w:val="auto"/>
                <w:sz w:val="20"/>
                <w:szCs w:val="20"/>
              </w:rPr>
              <w:t>ego</w:t>
            </w:r>
            <w:r w:rsidRPr="00EB1F53">
              <w:rPr>
                <w:rFonts w:ascii="Arial" w:hAnsi="Arial" w:cs="Arial"/>
                <w:color w:val="auto"/>
                <w:sz w:val="20"/>
                <w:szCs w:val="20"/>
              </w:rPr>
              <w:t>, jądrow</w:t>
            </w:r>
            <w:r w:rsidR="001E1D3D">
              <w:rPr>
                <w:rFonts w:ascii="Arial" w:hAnsi="Arial" w:cs="Arial"/>
                <w:color w:val="auto"/>
                <w:sz w:val="20"/>
                <w:szCs w:val="20"/>
              </w:rPr>
              <w:t>ego</w:t>
            </w:r>
            <w:r w:rsidRPr="00EB1F53">
              <w:rPr>
                <w:rFonts w:ascii="Arial" w:hAnsi="Arial" w:cs="Arial"/>
                <w:color w:val="auto"/>
                <w:sz w:val="20"/>
                <w:szCs w:val="20"/>
              </w:rPr>
              <w:t xml:space="preserve"> i odnawialn</w:t>
            </w:r>
            <w:r w:rsidR="001E1D3D">
              <w:rPr>
                <w:rFonts w:ascii="Arial" w:hAnsi="Arial" w:cs="Arial"/>
                <w:color w:val="auto"/>
                <w:sz w:val="20"/>
                <w:szCs w:val="20"/>
              </w:rPr>
              <w:t>ego</w:t>
            </w:r>
            <w:r w:rsidRPr="00EB1F53">
              <w:rPr>
                <w:rFonts w:ascii="Arial" w:hAnsi="Arial" w:cs="Arial"/>
                <w:color w:val="auto"/>
                <w:sz w:val="20"/>
                <w:szCs w:val="20"/>
              </w:rPr>
              <w:t xml:space="preserve"> do wytwarzania energii cieplnej</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wymienić elementy strategii obsługowo-naprawczej</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opracować na podstawie przepisów harmonogramy wykonywania przeglądów, konserwacji i napraw instalacji i urządzeń do wytwarzania energii ‎cieplnej</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określić metody wykonywania przeglądów</w:t>
            </w:r>
            <w:r w:rsidR="007A4B70">
              <w:rPr>
                <w:rFonts w:ascii="Arial" w:hAnsi="Arial" w:cs="Arial"/>
                <w:color w:val="auto"/>
                <w:sz w:val="20"/>
                <w:szCs w:val="20"/>
              </w:rPr>
              <w:t>,</w:t>
            </w:r>
            <w:r w:rsidRPr="00BB32DD">
              <w:rPr>
                <w:rFonts w:ascii="Arial" w:hAnsi="Arial" w:cs="Arial"/>
                <w:color w:val="auto"/>
                <w:sz w:val="20"/>
                <w:szCs w:val="20"/>
              </w:rPr>
              <w:t xml:space="preserve"> konserwacji i napraw</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planować zadania</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realizować zadania</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ustalić kolejność wykonywania zadań</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monitorować proces wykonywania zadań</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skontrolować prac</w:t>
            </w:r>
            <w:r w:rsidR="007A4B70">
              <w:rPr>
                <w:rFonts w:ascii="Arial" w:hAnsi="Arial" w:cs="Arial"/>
                <w:color w:val="auto"/>
                <w:sz w:val="20"/>
                <w:szCs w:val="20"/>
              </w:rPr>
              <w:t>ę</w:t>
            </w:r>
            <w:r w:rsidRPr="00EB1F53">
              <w:rPr>
                <w:rFonts w:ascii="Arial" w:hAnsi="Arial" w:cs="Arial"/>
                <w:color w:val="auto"/>
                <w:sz w:val="20"/>
                <w:szCs w:val="20"/>
              </w:rPr>
              <w:t xml:space="preserve"> zespołu</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udzielić informacji zwrotnej w celu prawidłowego wykonania przydzielonych zadań</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dokonać prostych modernizacji stanowiska pracy</w:t>
            </w:r>
          </w:p>
        </w:tc>
        <w:tc>
          <w:tcPr>
            <w:tcW w:w="2972" w:type="dxa"/>
            <w:tcBorders>
              <w:top w:val="single" w:sz="4" w:space="0" w:color="auto"/>
              <w:left w:val="single" w:sz="4" w:space="0" w:color="auto"/>
              <w:bottom w:val="single" w:sz="4" w:space="0" w:color="auto"/>
              <w:right w:val="single" w:sz="4" w:space="0" w:color="auto"/>
            </w:tcBorders>
          </w:tcPr>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wymienić kolejno czynności podczas przeprowadz</w:t>
            </w:r>
            <w:r w:rsidR="00110D34">
              <w:rPr>
                <w:rFonts w:ascii="Arial" w:hAnsi="Arial" w:cs="Arial"/>
                <w:color w:val="auto"/>
                <w:sz w:val="20"/>
                <w:szCs w:val="20"/>
              </w:rPr>
              <w:t>a</w:t>
            </w:r>
            <w:r w:rsidRPr="00EB1F53">
              <w:rPr>
                <w:rFonts w:ascii="Arial" w:hAnsi="Arial" w:cs="Arial"/>
                <w:color w:val="auto"/>
                <w:sz w:val="20"/>
                <w:szCs w:val="20"/>
              </w:rPr>
              <w:t>nia badania defektoskopowego instalacji do wytwarzania energii cieplnej ze źródeł konwencjonalnych, jądrowych i odnawialnych</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 xml:space="preserve">zweryfikować na podstawie DTR stan techniczny instalacji i urządzeń </w:t>
            </w:r>
            <w:r w:rsidRPr="00EB1F53">
              <w:rPr>
                <w:rFonts w:ascii="Arial" w:hAnsi="Arial" w:cs="Arial"/>
                <w:color w:val="auto"/>
                <w:sz w:val="20"/>
                <w:szCs w:val="20"/>
              </w:rPr>
              <w:br/>
              <w:t>do wytwarzania energii cieplnej ze źródeł konwencjonalnych i odnawialnych</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dokonać analizy rozwiązań technicznych i organizacyjnych warunków i jakości pracy</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zaproponować rozwiązania techniczne i organizacyjne mające na celu poprawę warunków i jakości pracy</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wydać dyspozycje osobom wykonującym</w:t>
            </w:r>
            <w:r w:rsidR="002B74CB">
              <w:rPr>
                <w:rFonts w:ascii="Arial" w:hAnsi="Arial" w:cs="Arial"/>
                <w:color w:val="auto"/>
                <w:sz w:val="20"/>
                <w:szCs w:val="20"/>
              </w:rPr>
              <w:t xml:space="preserve"> </w:t>
            </w:r>
            <w:r w:rsidR="00B1549E">
              <w:rPr>
                <w:rFonts w:ascii="Arial" w:hAnsi="Arial" w:cs="Arial"/>
                <w:color w:val="auto"/>
                <w:sz w:val="20"/>
                <w:szCs w:val="20"/>
              </w:rPr>
              <w:t>poszczególne zadania</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ocenić pracę poszczególnych członków zespołu</w:t>
            </w:r>
          </w:p>
          <w:p w:rsidR="004016CD" w:rsidRPr="00EB1F53" w:rsidRDefault="004016CD" w:rsidP="00001826">
            <w:pPr>
              <w:ind w:left="324" w:hanging="284"/>
              <w:rPr>
                <w:rFonts w:ascii="Arial" w:hAnsi="Arial" w:cs="Arial"/>
                <w:color w:val="auto"/>
                <w:sz w:val="20"/>
                <w:szCs w:val="20"/>
              </w:rPr>
            </w:pPr>
          </w:p>
        </w:tc>
        <w:tc>
          <w:tcPr>
            <w:tcW w:w="1292" w:type="dxa"/>
            <w:vMerge w:val="restart"/>
            <w:tcBorders>
              <w:top w:val="single" w:sz="4" w:space="0" w:color="auto"/>
              <w:left w:val="single" w:sz="4" w:space="0" w:color="auto"/>
              <w:right w:val="single" w:sz="4" w:space="0" w:color="auto"/>
            </w:tcBorders>
          </w:tcPr>
          <w:p w:rsidR="004016CD" w:rsidRPr="0076179F" w:rsidRDefault="004016CD" w:rsidP="00E10C25">
            <w:pPr>
              <w:rPr>
                <w:rFonts w:ascii="Arial" w:hAnsi="Arial" w:cs="Arial"/>
                <w:color w:val="auto"/>
                <w:sz w:val="20"/>
                <w:szCs w:val="20"/>
              </w:rPr>
            </w:pPr>
            <w:r>
              <w:rPr>
                <w:rFonts w:ascii="Arial" w:hAnsi="Arial" w:cs="Arial"/>
                <w:color w:val="auto"/>
                <w:sz w:val="20"/>
                <w:szCs w:val="20"/>
              </w:rPr>
              <w:t xml:space="preserve">Praktyka zawodowa do kwalifikacji </w:t>
            </w:r>
            <w:r w:rsidR="006667FB">
              <w:rPr>
                <w:rFonts w:ascii="Arial" w:hAnsi="Arial" w:cs="Arial"/>
                <w:color w:val="auto"/>
                <w:sz w:val="20"/>
                <w:szCs w:val="20"/>
              </w:rPr>
              <w:t>ELE.07.</w:t>
            </w:r>
            <w:r>
              <w:rPr>
                <w:rFonts w:ascii="Arial" w:hAnsi="Arial" w:cs="Arial"/>
                <w:color w:val="auto"/>
                <w:sz w:val="20"/>
                <w:szCs w:val="20"/>
              </w:rPr>
              <w:t xml:space="preserve"> – realizowana w klasie IV</w:t>
            </w:r>
          </w:p>
        </w:tc>
      </w:tr>
      <w:tr w:rsidR="00633338" w:rsidRPr="003D6237" w:rsidTr="00C135C6">
        <w:tc>
          <w:tcPr>
            <w:tcW w:w="2675" w:type="dxa"/>
            <w:vMerge/>
            <w:tcBorders>
              <w:left w:val="single" w:sz="4" w:space="0" w:color="auto"/>
              <w:right w:val="single" w:sz="4" w:space="0" w:color="auto"/>
            </w:tcBorders>
          </w:tcPr>
          <w:p w:rsidR="004016CD" w:rsidRPr="00EB1F53" w:rsidRDefault="004016CD" w:rsidP="00AF1FDB">
            <w:pPr>
              <w:rPr>
                <w:rFonts w:ascii="Arial" w:hAnsi="Arial" w:cs="Arial"/>
                <w:color w:val="auto"/>
                <w:sz w:val="20"/>
                <w:szCs w:val="20"/>
              </w:rPr>
            </w:pPr>
          </w:p>
        </w:tc>
        <w:tc>
          <w:tcPr>
            <w:tcW w:w="2536" w:type="dxa"/>
            <w:tcBorders>
              <w:top w:val="single" w:sz="4" w:space="0" w:color="auto"/>
              <w:left w:val="single" w:sz="4" w:space="0" w:color="auto"/>
              <w:bottom w:val="single" w:sz="4" w:space="0" w:color="auto"/>
              <w:right w:val="single" w:sz="4" w:space="0" w:color="auto"/>
            </w:tcBorders>
          </w:tcPr>
          <w:p w:rsidR="004016CD" w:rsidRPr="00381728" w:rsidRDefault="004016CD" w:rsidP="00AF1FDB">
            <w:pPr>
              <w:rPr>
                <w:rFonts w:ascii="Arial" w:hAnsi="Arial" w:cs="Arial"/>
                <w:color w:val="auto"/>
                <w:sz w:val="20"/>
                <w:szCs w:val="20"/>
              </w:rPr>
            </w:pPr>
            <w:r>
              <w:rPr>
                <w:rFonts w:ascii="Arial" w:hAnsi="Arial" w:cs="Arial"/>
                <w:color w:val="auto"/>
                <w:sz w:val="20"/>
                <w:szCs w:val="20"/>
              </w:rPr>
              <w:t xml:space="preserve">2. </w:t>
            </w:r>
            <w:r w:rsidRPr="00381728">
              <w:rPr>
                <w:rFonts w:ascii="Arial" w:hAnsi="Arial" w:cs="Arial"/>
                <w:color w:val="auto"/>
                <w:sz w:val="20"/>
                <w:szCs w:val="20"/>
              </w:rPr>
              <w:t>Dokumentacja eksploatacyjna</w:t>
            </w:r>
          </w:p>
        </w:tc>
        <w:tc>
          <w:tcPr>
            <w:tcW w:w="851" w:type="dxa"/>
            <w:tcBorders>
              <w:top w:val="single" w:sz="4" w:space="0" w:color="auto"/>
              <w:left w:val="single" w:sz="4" w:space="0" w:color="auto"/>
              <w:bottom w:val="single" w:sz="4" w:space="0" w:color="auto"/>
              <w:right w:val="single" w:sz="4" w:space="0" w:color="auto"/>
            </w:tcBorders>
          </w:tcPr>
          <w:p w:rsidR="004016CD" w:rsidRPr="00EB1F53" w:rsidRDefault="004016CD" w:rsidP="00AF1FDB">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wypełnić dokumentację z wykonanych pomiarów eksploatacyjnych ‎instalacji i urządzeń do wytwarzania energii cieplnej</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wypełni</w:t>
            </w:r>
            <w:r w:rsidR="00132B42">
              <w:rPr>
                <w:rFonts w:ascii="Arial" w:hAnsi="Arial" w:cs="Arial"/>
                <w:color w:val="auto"/>
                <w:sz w:val="20"/>
                <w:szCs w:val="20"/>
              </w:rPr>
              <w:t>ć</w:t>
            </w:r>
            <w:r w:rsidRPr="00EB1F53">
              <w:rPr>
                <w:rFonts w:ascii="Arial" w:hAnsi="Arial" w:cs="Arial"/>
                <w:color w:val="auto"/>
                <w:sz w:val="20"/>
                <w:szCs w:val="20"/>
              </w:rPr>
              <w:t xml:space="preserve"> dokumentację z wykonanych przeglądów ‎instalacji i urządzeń</w:t>
            </w:r>
            <w:r w:rsidR="002B74CB">
              <w:rPr>
                <w:rFonts w:ascii="Arial" w:hAnsi="Arial" w:cs="Arial"/>
                <w:color w:val="auto"/>
                <w:sz w:val="20"/>
                <w:szCs w:val="20"/>
              </w:rPr>
              <w:t xml:space="preserve"> </w:t>
            </w:r>
            <w:r w:rsidRPr="00EB1F53">
              <w:rPr>
                <w:rFonts w:ascii="Arial" w:hAnsi="Arial" w:cs="Arial"/>
                <w:color w:val="auto"/>
                <w:sz w:val="20"/>
                <w:szCs w:val="20"/>
              </w:rPr>
              <w:t>do wytwarzania energii cieplnej</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wypełnić dokumentację z wykonanych konserwacji i napraw ‎instalacji i urządzeń do wytwarzania energii cieplnej</w:t>
            </w:r>
          </w:p>
          <w:p w:rsidR="004016CD" w:rsidRPr="00EB1F53" w:rsidRDefault="004016CD" w:rsidP="001D00ED">
            <w:pPr>
              <w:numPr>
                <w:ilvl w:val="0"/>
                <w:numId w:val="105"/>
              </w:numPr>
              <w:ind w:left="324" w:hanging="284"/>
              <w:rPr>
                <w:rFonts w:ascii="Arial" w:hAnsi="Arial" w:cs="Arial"/>
                <w:color w:val="auto"/>
                <w:sz w:val="20"/>
                <w:szCs w:val="20"/>
              </w:rPr>
            </w:pPr>
            <w:r w:rsidRPr="00EB1F53">
              <w:rPr>
                <w:rFonts w:ascii="Arial" w:hAnsi="Arial" w:cs="Arial"/>
                <w:color w:val="auto"/>
                <w:sz w:val="20"/>
                <w:szCs w:val="20"/>
              </w:rPr>
              <w:t>wypełnić dokumentację techniczną utrzymania ruchu instalacji</w:t>
            </w:r>
            <w:r w:rsidR="00100B2C">
              <w:rPr>
                <w:rFonts w:ascii="Arial" w:hAnsi="Arial" w:cs="Arial"/>
                <w:color w:val="auto"/>
                <w:sz w:val="20"/>
                <w:szCs w:val="20"/>
              </w:rPr>
              <w:t xml:space="preserve"> do wytwarzania</w:t>
            </w:r>
            <w:r w:rsidRPr="00EB1F53">
              <w:rPr>
                <w:rFonts w:ascii="Arial" w:hAnsi="Arial" w:cs="Arial"/>
                <w:color w:val="auto"/>
                <w:sz w:val="20"/>
                <w:szCs w:val="20"/>
              </w:rPr>
              <w:t xml:space="preserve"> energii cieplnej konwencjonalnej i odnawialnej</w:t>
            </w:r>
          </w:p>
          <w:p w:rsidR="004016CD" w:rsidRPr="004016CD"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wykorzystywać dokumentacj</w:t>
            </w:r>
            <w:r w:rsidR="00A4231A">
              <w:rPr>
                <w:rFonts w:ascii="Arial" w:hAnsi="Arial" w:cs="Arial"/>
                <w:color w:val="auto"/>
                <w:sz w:val="20"/>
                <w:szCs w:val="20"/>
              </w:rPr>
              <w:t>ę</w:t>
            </w:r>
            <w:r w:rsidRPr="00EB1F53">
              <w:rPr>
                <w:rFonts w:ascii="Arial" w:hAnsi="Arial" w:cs="Arial"/>
                <w:color w:val="auto"/>
                <w:sz w:val="20"/>
                <w:szCs w:val="20"/>
              </w:rPr>
              <w:t xml:space="preserve"> serwisową podczas eksploatowania instalacji i urządzeń do wytwarzania energii cieplnej</w:t>
            </w:r>
          </w:p>
        </w:tc>
        <w:tc>
          <w:tcPr>
            <w:tcW w:w="2972" w:type="dxa"/>
            <w:tcBorders>
              <w:top w:val="single" w:sz="4" w:space="0" w:color="auto"/>
              <w:left w:val="single" w:sz="4" w:space="0" w:color="auto"/>
              <w:bottom w:val="single" w:sz="4" w:space="0" w:color="auto"/>
              <w:right w:val="single" w:sz="4" w:space="0" w:color="auto"/>
            </w:tcBorders>
          </w:tcPr>
          <w:p w:rsidR="004016CD" w:rsidRPr="00EB1F53" w:rsidRDefault="004016CD" w:rsidP="001D00ED">
            <w:pPr>
              <w:numPr>
                <w:ilvl w:val="0"/>
                <w:numId w:val="105"/>
              </w:numPr>
              <w:ind w:left="324" w:hanging="284"/>
              <w:rPr>
                <w:rFonts w:ascii="Arial" w:hAnsi="Arial" w:cs="Arial"/>
                <w:color w:val="auto"/>
                <w:sz w:val="20"/>
                <w:szCs w:val="20"/>
              </w:rPr>
            </w:pPr>
            <w:r w:rsidRPr="00EB1F53">
              <w:rPr>
                <w:rFonts w:ascii="Arial" w:hAnsi="Arial" w:cs="Arial"/>
                <w:color w:val="auto"/>
                <w:sz w:val="20"/>
                <w:szCs w:val="20"/>
              </w:rPr>
              <w:t>wskazać sposoby prowadzenia dokumentacji serwisowej podczas eksploatowania instalacji i urządzeń do wytwarzania energii cieplnej</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 xml:space="preserve">określić wytyczne lokalizacji uszkodzeń </w:t>
            </w:r>
            <w:r w:rsidRPr="00EB1F53">
              <w:rPr>
                <w:rFonts w:ascii="Arial" w:hAnsi="Arial" w:cs="Arial"/>
                <w:color w:val="auto"/>
                <w:sz w:val="20"/>
                <w:szCs w:val="20"/>
              </w:rPr>
              <w:br/>
              <w:t xml:space="preserve">i czynności konserwacyjnych na podstawie instrukcji serwisowej </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ocenić skutki wprowadzenia zmiany po analizie dokumentacji</w:t>
            </w:r>
          </w:p>
          <w:p w:rsidR="004016CD" w:rsidRPr="00EB1F53" w:rsidRDefault="004016CD" w:rsidP="00001826">
            <w:pPr>
              <w:ind w:left="324" w:hanging="284"/>
              <w:rPr>
                <w:rFonts w:ascii="Arial" w:hAnsi="Arial" w:cs="Arial"/>
                <w:color w:val="auto"/>
                <w:sz w:val="20"/>
                <w:szCs w:val="20"/>
              </w:rPr>
            </w:pPr>
          </w:p>
        </w:tc>
        <w:tc>
          <w:tcPr>
            <w:tcW w:w="1292" w:type="dxa"/>
            <w:vMerge/>
            <w:tcBorders>
              <w:left w:val="single" w:sz="4" w:space="0" w:color="auto"/>
              <w:right w:val="single" w:sz="4" w:space="0" w:color="auto"/>
            </w:tcBorders>
          </w:tcPr>
          <w:p w:rsidR="004016CD" w:rsidRPr="00EB1F53" w:rsidRDefault="004016CD" w:rsidP="00AF1FDB">
            <w:pPr>
              <w:rPr>
                <w:rFonts w:ascii="Arial" w:hAnsi="Arial" w:cs="Arial"/>
                <w:color w:val="auto"/>
                <w:sz w:val="20"/>
                <w:szCs w:val="20"/>
              </w:rPr>
            </w:pPr>
          </w:p>
        </w:tc>
      </w:tr>
      <w:tr w:rsidR="00857017" w:rsidRPr="003D6237" w:rsidTr="00C135C6">
        <w:tc>
          <w:tcPr>
            <w:tcW w:w="2675" w:type="dxa"/>
            <w:tcBorders>
              <w:left w:val="single" w:sz="4" w:space="0" w:color="auto"/>
              <w:right w:val="single" w:sz="4" w:space="0" w:color="auto"/>
            </w:tcBorders>
            <w:vAlign w:val="center"/>
          </w:tcPr>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Kompetencje personalne i społeczne  *)</w:t>
            </w:r>
          </w:p>
        </w:tc>
        <w:tc>
          <w:tcPr>
            <w:tcW w:w="2536"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1) Przestrzeganie zasad kultury osobistej i etyki zawodowej</w:t>
            </w:r>
          </w:p>
        </w:tc>
        <w:tc>
          <w:tcPr>
            <w:tcW w:w="851"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0"/>
                <w:numId w:val="136"/>
              </w:numPr>
              <w:ind w:left="356"/>
              <w:rPr>
                <w:rFonts w:ascii="Arial" w:hAnsi="Arial" w:cs="Arial"/>
                <w:color w:val="auto"/>
                <w:sz w:val="20"/>
                <w:szCs w:val="20"/>
              </w:rPr>
            </w:pPr>
            <w:r w:rsidRPr="00B878EE">
              <w:rPr>
                <w:rFonts w:ascii="Arial" w:hAnsi="Arial" w:cs="Arial"/>
                <w:color w:val="auto"/>
                <w:sz w:val="20"/>
                <w:szCs w:val="20"/>
              </w:rPr>
              <w:t>stosować zasady kultury osobistej i ogólnie przyjęte</w:t>
            </w:r>
          </w:p>
          <w:p w:rsidR="00857017" w:rsidRPr="00B878EE" w:rsidRDefault="00857017" w:rsidP="00AA7538">
            <w:pPr>
              <w:ind w:left="356"/>
              <w:rPr>
                <w:rFonts w:ascii="Arial" w:hAnsi="Arial" w:cs="Arial"/>
                <w:color w:val="auto"/>
                <w:sz w:val="20"/>
                <w:szCs w:val="20"/>
              </w:rPr>
            </w:pPr>
            <w:r w:rsidRPr="00B878EE">
              <w:rPr>
                <w:rFonts w:ascii="Arial" w:hAnsi="Arial" w:cs="Arial"/>
                <w:color w:val="auto"/>
                <w:sz w:val="20"/>
                <w:szCs w:val="20"/>
              </w:rPr>
              <w:t>normy zachowania w środowisku pracy</w:t>
            </w:r>
          </w:p>
          <w:p w:rsidR="00857017" w:rsidRPr="00B878EE" w:rsidRDefault="00857017" w:rsidP="009E42B3">
            <w:pPr>
              <w:numPr>
                <w:ilvl w:val="0"/>
                <w:numId w:val="136"/>
              </w:numPr>
              <w:ind w:left="356"/>
              <w:rPr>
                <w:rFonts w:ascii="Arial" w:hAnsi="Arial" w:cs="Arial"/>
                <w:color w:val="auto"/>
                <w:sz w:val="20"/>
                <w:szCs w:val="20"/>
              </w:rPr>
            </w:pPr>
            <w:r w:rsidRPr="00B878EE">
              <w:rPr>
                <w:rFonts w:ascii="Arial" w:hAnsi="Arial" w:cs="Arial"/>
                <w:color w:val="auto"/>
                <w:sz w:val="20"/>
                <w:szCs w:val="20"/>
              </w:rPr>
              <w:t>przyjmować odpowiedzialność za powierzone informacje zawodowe</w:t>
            </w:r>
          </w:p>
          <w:p w:rsidR="00857017" w:rsidRPr="00C135C6" w:rsidRDefault="00857017" w:rsidP="00AA7538">
            <w:pPr>
              <w:numPr>
                <w:ilvl w:val="0"/>
                <w:numId w:val="136"/>
              </w:numPr>
              <w:ind w:left="356"/>
              <w:rPr>
                <w:rFonts w:ascii="Arial" w:hAnsi="Arial" w:cs="Arial"/>
                <w:color w:val="auto"/>
                <w:sz w:val="20"/>
                <w:szCs w:val="20"/>
              </w:rPr>
            </w:pPr>
            <w:r w:rsidRPr="00C135C6">
              <w:rPr>
                <w:rFonts w:ascii="Arial" w:hAnsi="Arial" w:cs="Arial"/>
                <w:color w:val="auto"/>
                <w:sz w:val="20"/>
                <w:szCs w:val="20"/>
              </w:rPr>
              <w:t>respektować zasady dotyczące przestrzegania</w:t>
            </w:r>
            <w:r w:rsidR="00C135C6" w:rsidRPr="00C135C6">
              <w:rPr>
                <w:rFonts w:ascii="Arial" w:hAnsi="Arial" w:cs="Arial"/>
                <w:color w:val="auto"/>
                <w:sz w:val="20"/>
                <w:szCs w:val="20"/>
              </w:rPr>
              <w:t xml:space="preserve"> </w:t>
            </w:r>
            <w:r w:rsidRPr="00C135C6">
              <w:rPr>
                <w:rFonts w:ascii="Arial" w:hAnsi="Arial" w:cs="Arial"/>
                <w:color w:val="auto"/>
                <w:sz w:val="20"/>
                <w:szCs w:val="20"/>
              </w:rPr>
              <w:t>tajemnicy związanej z zawodem i miejscem</w:t>
            </w:r>
          </w:p>
          <w:p w:rsidR="00857017" w:rsidRPr="00B878EE" w:rsidRDefault="00857017" w:rsidP="00AA7538">
            <w:pPr>
              <w:ind w:left="356"/>
              <w:rPr>
                <w:rFonts w:ascii="Arial" w:hAnsi="Arial" w:cs="Arial"/>
                <w:color w:val="auto"/>
                <w:sz w:val="20"/>
                <w:szCs w:val="20"/>
              </w:rPr>
            </w:pPr>
            <w:r w:rsidRPr="00B878EE">
              <w:rPr>
                <w:rFonts w:ascii="Arial" w:hAnsi="Arial" w:cs="Arial"/>
                <w:color w:val="auto"/>
                <w:sz w:val="20"/>
                <w:szCs w:val="20"/>
              </w:rPr>
              <w:t>pracy</w:t>
            </w:r>
          </w:p>
        </w:tc>
        <w:tc>
          <w:tcPr>
            <w:tcW w:w="2972" w:type="dxa"/>
            <w:tcBorders>
              <w:top w:val="single" w:sz="4" w:space="0" w:color="auto"/>
              <w:left w:val="single" w:sz="4" w:space="0" w:color="auto"/>
              <w:bottom w:val="single" w:sz="4" w:space="0" w:color="auto"/>
              <w:right w:val="single" w:sz="4" w:space="0" w:color="auto"/>
            </w:tcBorders>
          </w:tcPr>
          <w:p w:rsidR="00857017" w:rsidRPr="00C135C6" w:rsidRDefault="00857017" w:rsidP="00AA7538">
            <w:pPr>
              <w:numPr>
                <w:ilvl w:val="0"/>
                <w:numId w:val="92"/>
              </w:numPr>
              <w:ind w:left="445"/>
              <w:rPr>
                <w:rFonts w:ascii="Arial" w:hAnsi="Arial" w:cs="Arial"/>
                <w:color w:val="auto"/>
                <w:sz w:val="20"/>
                <w:szCs w:val="20"/>
              </w:rPr>
            </w:pPr>
            <w:r w:rsidRPr="00C135C6">
              <w:rPr>
                <w:rFonts w:ascii="Arial" w:hAnsi="Arial" w:cs="Arial"/>
                <w:color w:val="auto"/>
                <w:sz w:val="20"/>
                <w:szCs w:val="20"/>
              </w:rPr>
              <w:t>wyjaśniać, na czym polega zachowanie etyczne</w:t>
            </w:r>
            <w:r w:rsidR="00C135C6" w:rsidRPr="00C135C6">
              <w:rPr>
                <w:rFonts w:ascii="Arial" w:hAnsi="Arial" w:cs="Arial"/>
                <w:color w:val="auto"/>
                <w:sz w:val="20"/>
                <w:szCs w:val="20"/>
              </w:rPr>
              <w:t xml:space="preserve"> </w:t>
            </w:r>
            <w:r w:rsidRPr="00C135C6">
              <w:rPr>
                <w:rFonts w:ascii="Arial" w:hAnsi="Arial" w:cs="Arial"/>
                <w:color w:val="auto"/>
                <w:sz w:val="20"/>
                <w:szCs w:val="20"/>
              </w:rPr>
              <w:t>w zawodzie</w:t>
            </w:r>
          </w:p>
          <w:p w:rsidR="00857017" w:rsidRPr="00B878EE" w:rsidRDefault="00857017" w:rsidP="00AA7538">
            <w:pPr>
              <w:numPr>
                <w:ilvl w:val="0"/>
                <w:numId w:val="92"/>
              </w:numPr>
              <w:ind w:left="445"/>
              <w:rPr>
                <w:rFonts w:ascii="Arial" w:hAnsi="Arial" w:cs="Arial"/>
                <w:color w:val="auto"/>
                <w:sz w:val="20"/>
                <w:szCs w:val="20"/>
              </w:rPr>
            </w:pPr>
            <w:r w:rsidRPr="00B878EE">
              <w:rPr>
                <w:rFonts w:ascii="Arial" w:hAnsi="Arial" w:cs="Arial"/>
                <w:color w:val="auto"/>
                <w:sz w:val="20"/>
                <w:szCs w:val="20"/>
              </w:rPr>
              <w:t>wskazywać przykłady zachowań etycznych</w:t>
            </w:r>
          </w:p>
          <w:p w:rsidR="00857017" w:rsidRPr="00B878EE" w:rsidRDefault="00857017" w:rsidP="00857017">
            <w:pPr>
              <w:ind w:left="445"/>
              <w:rPr>
                <w:rFonts w:ascii="Arial" w:hAnsi="Arial" w:cs="Arial"/>
                <w:color w:val="auto"/>
                <w:sz w:val="20"/>
                <w:szCs w:val="20"/>
              </w:rPr>
            </w:pPr>
            <w:r w:rsidRPr="00B878EE">
              <w:rPr>
                <w:rFonts w:ascii="Arial" w:hAnsi="Arial" w:cs="Arial"/>
                <w:color w:val="auto"/>
                <w:sz w:val="20"/>
                <w:szCs w:val="20"/>
              </w:rPr>
              <w:t>w zawodzie</w:t>
            </w:r>
          </w:p>
        </w:tc>
        <w:tc>
          <w:tcPr>
            <w:tcW w:w="1292" w:type="dxa"/>
            <w:tcBorders>
              <w:left w:val="single" w:sz="4" w:space="0" w:color="auto"/>
              <w:right w:val="single" w:sz="4" w:space="0" w:color="auto"/>
            </w:tcBorders>
          </w:tcPr>
          <w:p w:rsidR="00857017" w:rsidRDefault="00857017" w:rsidP="00AA7538">
            <w:pPr>
              <w:rPr>
                <w:rFonts w:ascii="Arial" w:hAnsi="Arial" w:cs="Arial"/>
                <w:sz w:val="20"/>
                <w:szCs w:val="20"/>
              </w:rPr>
            </w:pPr>
          </w:p>
        </w:tc>
      </w:tr>
      <w:tr w:rsidR="00857017" w:rsidRPr="003D6237" w:rsidTr="00C135C6">
        <w:tc>
          <w:tcPr>
            <w:tcW w:w="2675" w:type="dxa"/>
            <w:tcBorders>
              <w:left w:val="single" w:sz="4" w:space="0" w:color="auto"/>
              <w:right w:val="single" w:sz="4" w:space="0" w:color="auto"/>
            </w:tcBorders>
            <w:vAlign w:val="center"/>
          </w:tcPr>
          <w:p w:rsidR="00857017" w:rsidRDefault="00857017" w:rsidP="00AA7538">
            <w:pPr>
              <w:rPr>
                <w:rFonts w:ascii="Arial" w:hAnsi="Arial" w:cs="Arial"/>
                <w:sz w:val="20"/>
                <w:szCs w:val="20"/>
              </w:rPr>
            </w:pPr>
          </w:p>
        </w:tc>
        <w:tc>
          <w:tcPr>
            <w:tcW w:w="2536"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2) Pl</w:t>
            </w:r>
            <w:r w:rsidR="00BC0CAB">
              <w:rPr>
                <w:rFonts w:ascii="Arial" w:hAnsi="Arial" w:cs="Arial"/>
                <w:color w:val="auto"/>
                <w:sz w:val="20"/>
                <w:szCs w:val="20"/>
              </w:rPr>
              <w:t>anowanie wykonania</w:t>
            </w:r>
            <w:r w:rsidRPr="00B878EE">
              <w:rPr>
                <w:rFonts w:ascii="Arial" w:hAnsi="Arial" w:cs="Arial"/>
                <w:color w:val="auto"/>
                <w:sz w:val="20"/>
                <w:szCs w:val="20"/>
              </w:rPr>
              <w:t xml:space="preserve"> zadania</w:t>
            </w:r>
          </w:p>
        </w:tc>
        <w:tc>
          <w:tcPr>
            <w:tcW w:w="851"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857017" w:rsidRPr="00C135C6" w:rsidRDefault="00857017" w:rsidP="00AA7538">
            <w:pPr>
              <w:numPr>
                <w:ilvl w:val="0"/>
                <w:numId w:val="92"/>
              </w:numPr>
              <w:ind w:left="341"/>
              <w:rPr>
                <w:rFonts w:ascii="Arial" w:hAnsi="Arial" w:cs="Arial"/>
                <w:color w:val="auto"/>
                <w:sz w:val="20"/>
                <w:szCs w:val="20"/>
              </w:rPr>
            </w:pPr>
            <w:r w:rsidRPr="00C135C6">
              <w:rPr>
                <w:rFonts w:ascii="Arial" w:hAnsi="Arial" w:cs="Arial"/>
                <w:color w:val="auto"/>
                <w:sz w:val="20"/>
                <w:szCs w:val="20"/>
              </w:rPr>
              <w:t>omawiać czynności realizowane w ramach czasu</w:t>
            </w:r>
            <w:r w:rsidR="00C135C6" w:rsidRPr="00C135C6">
              <w:rPr>
                <w:rFonts w:ascii="Arial" w:hAnsi="Arial" w:cs="Arial"/>
                <w:color w:val="auto"/>
                <w:sz w:val="20"/>
                <w:szCs w:val="20"/>
              </w:rPr>
              <w:t xml:space="preserve"> </w:t>
            </w:r>
            <w:r w:rsidRPr="00C135C6">
              <w:rPr>
                <w:rFonts w:ascii="Arial" w:hAnsi="Arial" w:cs="Arial"/>
                <w:color w:val="auto"/>
                <w:sz w:val="20"/>
                <w:szCs w:val="20"/>
              </w:rPr>
              <w:t>pracy</w:t>
            </w:r>
          </w:p>
          <w:p w:rsidR="00857017" w:rsidRPr="00B878EE" w:rsidRDefault="00857017" w:rsidP="00AA7538">
            <w:pPr>
              <w:numPr>
                <w:ilvl w:val="0"/>
                <w:numId w:val="92"/>
              </w:numPr>
              <w:ind w:left="341"/>
              <w:rPr>
                <w:rFonts w:ascii="Arial" w:hAnsi="Arial" w:cs="Arial"/>
                <w:color w:val="auto"/>
                <w:sz w:val="20"/>
                <w:szCs w:val="20"/>
              </w:rPr>
            </w:pPr>
            <w:r w:rsidRPr="00B878EE">
              <w:rPr>
                <w:rFonts w:ascii="Arial" w:hAnsi="Arial" w:cs="Arial"/>
                <w:color w:val="auto"/>
                <w:sz w:val="20"/>
                <w:szCs w:val="20"/>
              </w:rPr>
              <w:t>określać czas realizacji zadań</w:t>
            </w:r>
          </w:p>
          <w:p w:rsidR="00857017" w:rsidRPr="00B878EE" w:rsidRDefault="00857017" w:rsidP="00AA7538">
            <w:pPr>
              <w:numPr>
                <w:ilvl w:val="0"/>
                <w:numId w:val="92"/>
              </w:numPr>
              <w:ind w:left="341"/>
              <w:rPr>
                <w:rFonts w:ascii="Arial" w:hAnsi="Arial" w:cs="Arial"/>
                <w:color w:val="auto"/>
                <w:sz w:val="20"/>
                <w:szCs w:val="20"/>
              </w:rPr>
            </w:pPr>
            <w:r w:rsidRPr="00B878EE">
              <w:rPr>
                <w:rFonts w:ascii="Arial" w:hAnsi="Arial" w:cs="Arial"/>
                <w:color w:val="auto"/>
                <w:sz w:val="20"/>
                <w:szCs w:val="20"/>
              </w:rPr>
              <w:t>realizować działania w wyznaczonym czasie</w:t>
            </w:r>
          </w:p>
          <w:p w:rsidR="00857017" w:rsidRPr="00B878EE" w:rsidRDefault="00857017" w:rsidP="00AA7538">
            <w:pPr>
              <w:numPr>
                <w:ilvl w:val="0"/>
                <w:numId w:val="92"/>
              </w:numPr>
              <w:ind w:left="341"/>
              <w:rPr>
                <w:rFonts w:ascii="Arial" w:hAnsi="Arial" w:cs="Arial"/>
                <w:color w:val="auto"/>
                <w:sz w:val="20"/>
                <w:szCs w:val="20"/>
              </w:rPr>
            </w:pPr>
            <w:r w:rsidRPr="00B878EE">
              <w:rPr>
                <w:rFonts w:ascii="Arial" w:hAnsi="Arial" w:cs="Arial"/>
                <w:color w:val="auto"/>
                <w:sz w:val="20"/>
                <w:szCs w:val="20"/>
              </w:rPr>
              <w:t>monitorować realizację zaplanowanych działań</w:t>
            </w:r>
          </w:p>
        </w:tc>
        <w:tc>
          <w:tcPr>
            <w:tcW w:w="2972"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numPr>
                <w:ilvl w:val="0"/>
                <w:numId w:val="92"/>
              </w:numPr>
              <w:ind w:left="161" w:hanging="161"/>
              <w:rPr>
                <w:rFonts w:ascii="Arial" w:hAnsi="Arial" w:cs="Arial"/>
                <w:color w:val="auto"/>
                <w:sz w:val="20"/>
                <w:szCs w:val="20"/>
              </w:rPr>
            </w:pPr>
            <w:r w:rsidRPr="00B878EE">
              <w:rPr>
                <w:rFonts w:ascii="Arial" w:hAnsi="Arial" w:cs="Arial"/>
                <w:color w:val="auto"/>
                <w:sz w:val="20"/>
                <w:szCs w:val="20"/>
              </w:rPr>
              <w:t>dokonywać modyfikacji zaplanowanych działań</w:t>
            </w:r>
          </w:p>
          <w:p w:rsidR="00857017" w:rsidRPr="00B878EE" w:rsidRDefault="00857017" w:rsidP="00AA7538">
            <w:pPr>
              <w:numPr>
                <w:ilvl w:val="0"/>
                <w:numId w:val="92"/>
              </w:numPr>
              <w:ind w:left="161" w:hanging="161"/>
              <w:rPr>
                <w:rFonts w:ascii="Arial" w:hAnsi="Arial" w:cs="Arial"/>
                <w:color w:val="auto"/>
                <w:sz w:val="20"/>
                <w:szCs w:val="20"/>
              </w:rPr>
            </w:pPr>
            <w:r w:rsidRPr="00B878EE">
              <w:rPr>
                <w:rFonts w:ascii="Arial" w:hAnsi="Arial" w:cs="Arial"/>
                <w:color w:val="auto"/>
                <w:sz w:val="20"/>
                <w:szCs w:val="20"/>
              </w:rPr>
              <w:t>dokonać samooceny wykonanej pracy</w:t>
            </w:r>
          </w:p>
        </w:tc>
        <w:tc>
          <w:tcPr>
            <w:tcW w:w="1292" w:type="dxa"/>
            <w:tcBorders>
              <w:left w:val="single" w:sz="4" w:space="0" w:color="auto"/>
              <w:right w:val="single" w:sz="4" w:space="0" w:color="auto"/>
            </w:tcBorders>
          </w:tcPr>
          <w:p w:rsidR="00857017" w:rsidRDefault="00857017" w:rsidP="00AA7538">
            <w:pPr>
              <w:rPr>
                <w:rFonts w:ascii="Arial" w:hAnsi="Arial" w:cs="Arial"/>
                <w:sz w:val="20"/>
                <w:szCs w:val="20"/>
              </w:rPr>
            </w:pPr>
          </w:p>
        </w:tc>
      </w:tr>
      <w:tr w:rsidR="00857017" w:rsidRPr="003D6237" w:rsidTr="00C135C6">
        <w:tc>
          <w:tcPr>
            <w:tcW w:w="2675" w:type="dxa"/>
            <w:tcBorders>
              <w:left w:val="single" w:sz="4" w:space="0" w:color="auto"/>
              <w:right w:val="single" w:sz="4" w:space="0" w:color="auto"/>
            </w:tcBorders>
            <w:vAlign w:val="center"/>
          </w:tcPr>
          <w:p w:rsidR="00857017" w:rsidRDefault="00857017" w:rsidP="00AA7538">
            <w:pPr>
              <w:rPr>
                <w:rFonts w:ascii="Arial" w:hAnsi="Arial" w:cs="Arial"/>
                <w:sz w:val="20"/>
                <w:szCs w:val="20"/>
              </w:rPr>
            </w:pPr>
          </w:p>
        </w:tc>
        <w:tc>
          <w:tcPr>
            <w:tcW w:w="2536"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 xml:space="preserve">3) </w:t>
            </w:r>
            <w:r w:rsidR="00964C57">
              <w:rPr>
                <w:rFonts w:ascii="Arial" w:hAnsi="Arial" w:cs="Arial"/>
                <w:color w:val="auto"/>
                <w:sz w:val="20"/>
                <w:szCs w:val="20"/>
              </w:rPr>
              <w:t>Ponoszenie odpowiedzialności</w:t>
            </w:r>
            <w:r w:rsidRPr="00B878EE">
              <w:rPr>
                <w:rFonts w:ascii="Arial" w:hAnsi="Arial" w:cs="Arial"/>
                <w:color w:val="auto"/>
                <w:sz w:val="20"/>
                <w:szCs w:val="20"/>
              </w:rPr>
              <w:t xml:space="preserve"> za podejmowane działania</w:t>
            </w:r>
          </w:p>
        </w:tc>
        <w:tc>
          <w:tcPr>
            <w:tcW w:w="851"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37"/>
              </w:numPr>
              <w:ind w:left="440"/>
              <w:rPr>
                <w:rFonts w:ascii="Arial" w:hAnsi="Arial" w:cs="Arial"/>
                <w:color w:val="auto"/>
                <w:sz w:val="20"/>
                <w:szCs w:val="20"/>
              </w:rPr>
            </w:pPr>
            <w:r w:rsidRPr="00B878EE">
              <w:rPr>
                <w:rFonts w:ascii="Arial" w:hAnsi="Arial" w:cs="Arial"/>
                <w:color w:val="auto"/>
                <w:sz w:val="20"/>
                <w:szCs w:val="20"/>
              </w:rPr>
              <w:t>przewidywać skutki podejmowanych działań,</w:t>
            </w:r>
          </w:p>
          <w:p w:rsidR="00857017" w:rsidRPr="00B878EE" w:rsidRDefault="00857017" w:rsidP="00AA7538">
            <w:pPr>
              <w:ind w:left="440"/>
              <w:rPr>
                <w:rFonts w:ascii="Arial" w:hAnsi="Arial" w:cs="Arial"/>
                <w:color w:val="auto"/>
                <w:sz w:val="20"/>
                <w:szCs w:val="20"/>
              </w:rPr>
            </w:pPr>
            <w:r w:rsidRPr="00B878EE">
              <w:rPr>
                <w:rFonts w:ascii="Arial" w:hAnsi="Arial" w:cs="Arial"/>
                <w:color w:val="auto"/>
                <w:sz w:val="20"/>
                <w:szCs w:val="20"/>
              </w:rPr>
              <w:t>w tym prawne</w:t>
            </w:r>
          </w:p>
          <w:p w:rsidR="00857017" w:rsidRPr="00B878EE" w:rsidRDefault="00857017" w:rsidP="009E42B3">
            <w:pPr>
              <w:numPr>
                <w:ilvl w:val="1"/>
                <w:numId w:val="137"/>
              </w:numPr>
              <w:ind w:left="440"/>
              <w:rPr>
                <w:rFonts w:ascii="Arial" w:hAnsi="Arial" w:cs="Arial"/>
                <w:color w:val="auto"/>
                <w:sz w:val="20"/>
                <w:szCs w:val="20"/>
              </w:rPr>
            </w:pPr>
            <w:r w:rsidRPr="00B878EE">
              <w:rPr>
                <w:rFonts w:ascii="Arial" w:hAnsi="Arial" w:cs="Arial"/>
                <w:color w:val="auto"/>
                <w:sz w:val="20"/>
                <w:szCs w:val="20"/>
              </w:rPr>
              <w:t>wykazywać świadomość odpowiedzialności</w:t>
            </w:r>
          </w:p>
          <w:p w:rsidR="00857017" w:rsidRPr="00B878EE" w:rsidRDefault="00857017" w:rsidP="00AA7538">
            <w:pPr>
              <w:ind w:left="440"/>
              <w:rPr>
                <w:rFonts w:ascii="Arial" w:hAnsi="Arial" w:cs="Arial"/>
                <w:color w:val="auto"/>
                <w:sz w:val="20"/>
                <w:szCs w:val="20"/>
              </w:rPr>
            </w:pPr>
            <w:r w:rsidRPr="00B878EE">
              <w:rPr>
                <w:rFonts w:ascii="Arial" w:hAnsi="Arial" w:cs="Arial"/>
                <w:color w:val="auto"/>
                <w:sz w:val="20"/>
                <w:szCs w:val="20"/>
              </w:rPr>
              <w:t>za wykonywaną pracę</w:t>
            </w:r>
          </w:p>
          <w:p w:rsidR="00857017" w:rsidRPr="00B878EE" w:rsidRDefault="00857017" w:rsidP="009E42B3">
            <w:pPr>
              <w:numPr>
                <w:ilvl w:val="1"/>
                <w:numId w:val="137"/>
              </w:numPr>
              <w:ind w:left="440"/>
              <w:rPr>
                <w:rFonts w:ascii="Arial" w:hAnsi="Arial" w:cs="Arial"/>
                <w:color w:val="auto"/>
                <w:sz w:val="20"/>
                <w:szCs w:val="20"/>
              </w:rPr>
            </w:pPr>
            <w:r w:rsidRPr="00B878EE">
              <w:rPr>
                <w:rFonts w:ascii="Arial" w:hAnsi="Arial" w:cs="Arial"/>
                <w:color w:val="auto"/>
                <w:sz w:val="20"/>
                <w:szCs w:val="20"/>
              </w:rPr>
              <w:t>oceniać podejmowane działania</w:t>
            </w:r>
          </w:p>
          <w:p w:rsidR="00857017" w:rsidRPr="00B878EE" w:rsidRDefault="00857017" w:rsidP="00AA7538">
            <w:pPr>
              <w:ind w:left="440"/>
              <w:rPr>
                <w:rFonts w:ascii="Arial" w:hAnsi="Arial" w:cs="Arial"/>
                <w:color w:val="auto"/>
                <w:sz w:val="20"/>
                <w:szCs w:val="20"/>
              </w:rPr>
            </w:pPr>
          </w:p>
        </w:tc>
        <w:tc>
          <w:tcPr>
            <w:tcW w:w="2972" w:type="dxa"/>
            <w:tcBorders>
              <w:top w:val="single" w:sz="4" w:space="0" w:color="auto"/>
              <w:left w:val="single" w:sz="4" w:space="0" w:color="auto"/>
              <w:bottom w:val="single" w:sz="4" w:space="0" w:color="auto"/>
              <w:right w:val="single" w:sz="4" w:space="0" w:color="auto"/>
            </w:tcBorders>
          </w:tcPr>
          <w:p w:rsidR="00857017" w:rsidRPr="00B878EE" w:rsidRDefault="00857017" w:rsidP="00C135C6">
            <w:pPr>
              <w:numPr>
                <w:ilvl w:val="1"/>
                <w:numId w:val="137"/>
              </w:numPr>
              <w:ind w:left="440"/>
              <w:rPr>
                <w:rFonts w:ascii="Arial" w:hAnsi="Arial" w:cs="Arial"/>
                <w:color w:val="auto"/>
                <w:sz w:val="20"/>
                <w:szCs w:val="20"/>
              </w:rPr>
            </w:pPr>
            <w:r w:rsidRPr="00C135C6">
              <w:rPr>
                <w:rFonts w:ascii="Arial" w:hAnsi="Arial" w:cs="Arial"/>
                <w:color w:val="auto"/>
                <w:sz w:val="20"/>
                <w:szCs w:val="20"/>
              </w:rPr>
              <w:t>przewidywać konsekwencje niewłaściwego</w:t>
            </w:r>
            <w:r w:rsidR="00C135C6" w:rsidRPr="00C135C6">
              <w:rPr>
                <w:rFonts w:ascii="Arial" w:hAnsi="Arial" w:cs="Arial"/>
                <w:color w:val="auto"/>
                <w:sz w:val="20"/>
                <w:szCs w:val="20"/>
              </w:rPr>
              <w:t xml:space="preserve"> </w:t>
            </w:r>
            <w:r w:rsidRPr="00C135C6">
              <w:rPr>
                <w:rFonts w:ascii="Arial" w:hAnsi="Arial" w:cs="Arial"/>
                <w:color w:val="auto"/>
                <w:sz w:val="20"/>
                <w:szCs w:val="20"/>
              </w:rPr>
              <w:t>wykonywania czynności zawodowych</w:t>
            </w:r>
            <w:r w:rsidR="00C135C6" w:rsidRPr="00C135C6">
              <w:rPr>
                <w:rFonts w:ascii="Arial" w:hAnsi="Arial" w:cs="Arial"/>
                <w:color w:val="auto"/>
                <w:sz w:val="20"/>
                <w:szCs w:val="20"/>
              </w:rPr>
              <w:t xml:space="preserve"> </w:t>
            </w:r>
            <w:r w:rsidRPr="00C135C6">
              <w:rPr>
                <w:rFonts w:ascii="Arial" w:hAnsi="Arial" w:cs="Arial"/>
                <w:color w:val="auto"/>
                <w:sz w:val="20"/>
                <w:szCs w:val="20"/>
              </w:rPr>
              <w:t>na stanowisku pracy, w tym posługiwania się</w:t>
            </w:r>
            <w:r w:rsidR="00C135C6" w:rsidRPr="00C135C6">
              <w:rPr>
                <w:rFonts w:ascii="Arial" w:hAnsi="Arial" w:cs="Arial"/>
                <w:color w:val="auto"/>
                <w:sz w:val="20"/>
                <w:szCs w:val="20"/>
              </w:rPr>
              <w:t xml:space="preserve"> </w:t>
            </w:r>
            <w:r w:rsidRPr="00C135C6">
              <w:rPr>
                <w:rFonts w:ascii="Arial" w:hAnsi="Arial" w:cs="Arial"/>
                <w:color w:val="auto"/>
                <w:sz w:val="20"/>
                <w:szCs w:val="20"/>
              </w:rPr>
              <w:t>niebezpiecznymi substancjami, i niewłaściwej</w:t>
            </w:r>
            <w:r w:rsidR="00C135C6" w:rsidRPr="00C135C6">
              <w:rPr>
                <w:rFonts w:ascii="Arial" w:hAnsi="Arial" w:cs="Arial"/>
                <w:color w:val="auto"/>
                <w:sz w:val="20"/>
                <w:szCs w:val="20"/>
              </w:rPr>
              <w:t xml:space="preserve"> </w:t>
            </w:r>
            <w:r w:rsidRPr="00C135C6">
              <w:rPr>
                <w:rFonts w:ascii="Arial" w:hAnsi="Arial" w:cs="Arial"/>
                <w:color w:val="auto"/>
                <w:sz w:val="20"/>
                <w:szCs w:val="20"/>
              </w:rPr>
              <w:t>eksploatacji maszyn i urządzeń na stanowisku</w:t>
            </w:r>
            <w:r w:rsidR="00C135C6">
              <w:rPr>
                <w:rFonts w:ascii="Arial" w:hAnsi="Arial" w:cs="Arial"/>
                <w:color w:val="auto"/>
                <w:sz w:val="20"/>
                <w:szCs w:val="20"/>
              </w:rPr>
              <w:t xml:space="preserve"> </w:t>
            </w:r>
            <w:r w:rsidRPr="00B878EE">
              <w:rPr>
                <w:rFonts w:ascii="Arial" w:hAnsi="Arial" w:cs="Arial"/>
                <w:color w:val="auto"/>
                <w:sz w:val="20"/>
                <w:szCs w:val="20"/>
              </w:rPr>
              <w:t>pracy</w:t>
            </w:r>
          </w:p>
        </w:tc>
        <w:tc>
          <w:tcPr>
            <w:tcW w:w="1292" w:type="dxa"/>
            <w:tcBorders>
              <w:left w:val="single" w:sz="4" w:space="0" w:color="auto"/>
              <w:right w:val="single" w:sz="4" w:space="0" w:color="auto"/>
            </w:tcBorders>
          </w:tcPr>
          <w:p w:rsidR="00857017" w:rsidRDefault="00857017" w:rsidP="00AA7538">
            <w:pPr>
              <w:rPr>
                <w:rFonts w:ascii="Arial" w:hAnsi="Arial" w:cs="Arial"/>
                <w:sz w:val="20"/>
                <w:szCs w:val="20"/>
              </w:rPr>
            </w:pPr>
          </w:p>
        </w:tc>
      </w:tr>
      <w:tr w:rsidR="00857017" w:rsidRPr="003D6237" w:rsidTr="00C135C6">
        <w:tc>
          <w:tcPr>
            <w:tcW w:w="2675" w:type="dxa"/>
            <w:tcBorders>
              <w:left w:val="single" w:sz="4" w:space="0" w:color="auto"/>
              <w:right w:val="single" w:sz="4" w:space="0" w:color="auto"/>
            </w:tcBorders>
            <w:vAlign w:val="center"/>
          </w:tcPr>
          <w:p w:rsidR="00857017" w:rsidRDefault="00857017" w:rsidP="00AA7538">
            <w:pPr>
              <w:rPr>
                <w:rFonts w:ascii="Arial" w:hAnsi="Arial" w:cs="Arial"/>
                <w:sz w:val="20"/>
                <w:szCs w:val="20"/>
              </w:rPr>
            </w:pPr>
          </w:p>
        </w:tc>
        <w:tc>
          <w:tcPr>
            <w:tcW w:w="2536" w:type="dxa"/>
            <w:tcBorders>
              <w:top w:val="single" w:sz="4" w:space="0" w:color="auto"/>
              <w:left w:val="single" w:sz="4" w:space="0" w:color="auto"/>
              <w:bottom w:val="single" w:sz="4" w:space="0" w:color="auto"/>
              <w:right w:val="single" w:sz="4" w:space="0" w:color="auto"/>
            </w:tcBorders>
          </w:tcPr>
          <w:p w:rsidR="00857017" w:rsidRPr="00B878EE" w:rsidRDefault="00857017" w:rsidP="00964C57">
            <w:pPr>
              <w:rPr>
                <w:rFonts w:ascii="Arial" w:hAnsi="Arial" w:cs="Arial"/>
                <w:color w:val="auto"/>
                <w:sz w:val="20"/>
                <w:szCs w:val="20"/>
              </w:rPr>
            </w:pPr>
            <w:r w:rsidRPr="00B878EE">
              <w:rPr>
                <w:rFonts w:ascii="Arial" w:hAnsi="Arial" w:cs="Arial"/>
                <w:color w:val="auto"/>
                <w:sz w:val="20"/>
                <w:szCs w:val="20"/>
              </w:rPr>
              <w:t>4) Wykazywanie się kreatywnością i otwartością na</w:t>
            </w:r>
            <w:r w:rsidR="00964C57">
              <w:rPr>
                <w:rFonts w:ascii="Arial" w:hAnsi="Arial" w:cs="Arial"/>
                <w:color w:val="auto"/>
                <w:sz w:val="20"/>
                <w:szCs w:val="20"/>
              </w:rPr>
              <w:t xml:space="preserve"> </w:t>
            </w:r>
            <w:r w:rsidRPr="00B878EE">
              <w:rPr>
                <w:rFonts w:ascii="Arial" w:hAnsi="Arial" w:cs="Arial"/>
                <w:color w:val="auto"/>
                <w:sz w:val="20"/>
                <w:szCs w:val="20"/>
              </w:rPr>
              <w:t>zmiany</w:t>
            </w:r>
          </w:p>
        </w:tc>
        <w:tc>
          <w:tcPr>
            <w:tcW w:w="851"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numPr>
                <w:ilvl w:val="0"/>
                <w:numId w:val="92"/>
              </w:numPr>
              <w:ind w:left="361"/>
              <w:rPr>
                <w:rFonts w:ascii="Arial" w:hAnsi="Arial" w:cs="Arial"/>
                <w:color w:val="auto"/>
                <w:sz w:val="20"/>
                <w:szCs w:val="20"/>
              </w:rPr>
            </w:pPr>
            <w:r w:rsidRPr="00B878EE">
              <w:rPr>
                <w:rFonts w:ascii="Arial" w:hAnsi="Arial" w:cs="Arial"/>
                <w:color w:val="auto"/>
                <w:sz w:val="20"/>
                <w:szCs w:val="20"/>
              </w:rPr>
              <w:t>wskazywać przykłady wprowadzenia zmiany</w:t>
            </w:r>
          </w:p>
          <w:p w:rsidR="00857017" w:rsidRPr="00B878EE" w:rsidRDefault="00857017" w:rsidP="00AA7538">
            <w:pPr>
              <w:ind w:left="361"/>
              <w:rPr>
                <w:rFonts w:ascii="Arial" w:hAnsi="Arial" w:cs="Arial"/>
                <w:color w:val="auto"/>
                <w:sz w:val="20"/>
                <w:szCs w:val="20"/>
              </w:rPr>
            </w:pPr>
            <w:r w:rsidRPr="00B878EE">
              <w:rPr>
                <w:rFonts w:ascii="Arial" w:hAnsi="Arial" w:cs="Arial"/>
                <w:color w:val="auto"/>
                <w:sz w:val="20"/>
                <w:szCs w:val="20"/>
              </w:rPr>
              <w:t>i oceniania skutków jej wprowadzenia</w:t>
            </w:r>
          </w:p>
          <w:p w:rsidR="00857017" w:rsidRPr="00B878EE" w:rsidRDefault="00857017" w:rsidP="00AA7538">
            <w:pPr>
              <w:ind w:left="361"/>
              <w:rPr>
                <w:rFonts w:ascii="Arial" w:hAnsi="Arial" w:cs="Arial"/>
                <w:color w:val="auto"/>
                <w:sz w:val="20"/>
                <w:szCs w:val="20"/>
              </w:rPr>
            </w:pPr>
          </w:p>
        </w:tc>
        <w:tc>
          <w:tcPr>
            <w:tcW w:w="2972"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numPr>
                <w:ilvl w:val="0"/>
                <w:numId w:val="92"/>
              </w:numPr>
              <w:ind w:left="176" w:hanging="176"/>
              <w:rPr>
                <w:rFonts w:ascii="Arial" w:hAnsi="Arial" w:cs="Arial"/>
                <w:color w:val="auto"/>
                <w:sz w:val="20"/>
                <w:szCs w:val="20"/>
              </w:rPr>
            </w:pPr>
            <w:r w:rsidRPr="00B878EE">
              <w:rPr>
                <w:rFonts w:ascii="Arial" w:hAnsi="Arial" w:cs="Arial"/>
                <w:color w:val="auto"/>
                <w:sz w:val="20"/>
                <w:szCs w:val="20"/>
              </w:rPr>
              <w:t>proponować sposoby rozwiązywania problemów związanych z wykonywaniem zadań zawodowych w nieprzewidywalnych warunkach</w:t>
            </w:r>
          </w:p>
        </w:tc>
        <w:tc>
          <w:tcPr>
            <w:tcW w:w="1292" w:type="dxa"/>
            <w:tcBorders>
              <w:left w:val="single" w:sz="4" w:space="0" w:color="auto"/>
              <w:right w:val="single" w:sz="4" w:space="0" w:color="auto"/>
            </w:tcBorders>
          </w:tcPr>
          <w:p w:rsidR="00857017" w:rsidRDefault="00857017" w:rsidP="00AA7538">
            <w:pPr>
              <w:rPr>
                <w:rFonts w:ascii="Arial" w:hAnsi="Arial" w:cs="Arial"/>
                <w:sz w:val="20"/>
                <w:szCs w:val="20"/>
              </w:rPr>
            </w:pPr>
          </w:p>
        </w:tc>
      </w:tr>
      <w:tr w:rsidR="00857017" w:rsidRPr="003D6237" w:rsidTr="00C135C6">
        <w:tc>
          <w:tcPr>
            <w:tcW w:w="2675" w:type="dxa"/>
            <w:tcBorders>
              <w:left w:val="single" w:sz="4" w:space="0" w:color="auto"/>
              <w:right w:val="single" w:sz="4" w:space="0" w:color="auto"/>
            </w:tcBorders>
            <w:vAlign w:val="center"/>
          </w:tcPr>
          <w:p w:rsidR="00857017" w:rsidRDefault="00857017" w:rsidP="00AA7538">
            <w:pPr>
              <w:rPr>
                <w:rFonts w:ascii="Arial" w:hAnsi="Arial" w:cs="Arial"/>
                <w:sz w:val="20"/>
                <w:szCs w:val="20"/>
              </w:rPr>
            </w:pPr>
          </w:p>
        </w:tc>
        <w:tc>
          <w:tcPr>
            <w:tcW w:w="2536"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5) Stosowanie techniki radzenia sobie ze stresem</w:t>
            </w:r>
          </w:p>
        </w:tc>
        <w:tc>
          <w:tcPr>
            <w:tcW w:w="851"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0"/>
                <w:numId w:val="138"/>
              </w:numPr>
              <w:ind w:left="389"/>
              <w:rPr>
                <w:rFonts w:ascii="Arial" w:hAnsi="Arial" w:cs="Arial"/>
                <w:color w:val="auto"/>
                <w:sz w:val="20"/>
                <w:szCs w:val="20"/>
              </w:rPr>
            </w:pPr>
            <w:r w:rsidRPr="00B878EE">
              <w:rPr>
                <w:rFonts w:ascii="Arial" w:hAnsi="Arial" w:cs="Arial"/>
                <w:color w:val="auto"/>
                <w:sz w:val="20"/>
                <w:szCs w:val="20"/>
              </w:rPr>
              <w:t>rozpoznawać źródła stresu podczas wykonywania</w:t>
            </w:r>
          </w:p>
          <w:p w:rsidR="00857017" w:rsidRPr="00B878EE" w:rsidRDefault="00857017" w:rsidP="00AA7538">
            <w:pPr>
              <w:ind w:left="455"/>
              <w:rPr>
                <w:rFonts w:ascii="Arial" w:hAnsi="Arial" w:cs="Arial"/>
                <w:color w:val="auto"/>
                <w:sz w:val="20"/>
                <w:szCs w:val="20"/>
              </w:rPr>
            </w:pPr>
            <w:r w:rsidRPr="00B878EE">
              <w:rPr>
                <w:rFonts w:ascii="Arial" w:hAnsi="Arial" w:cs="Arial"/>
                <w:color w:val="auto"/>
                <w:sz w:val="20"/>
                <w:szCs w:val="20"/>
              </w:rPr>
              <w:t>zadań zawodowych</w:t>
            </w:r>
          </w:p>
          <w:p w:rsidR="00857017" w:rsidRPr="00B878EE" w:rsidRDefault="00857017" w:rsidP="009E42B3">
            <w:pPr>
              <w:numPr>
                <w:ilvl w:val="0"/>
                <w:numId w:val="138"/>
              </w:numPr>
              <w:ind w:left="361"/>
              <w:rPr>
                <w:rFonts w:ascii="Arial" w:hAnsi="Arial" w:cs="Arial"/>
                <w:color w:val="auto"/>
                <w:sz w:val="20"/>
                <w:szCs w:val="20"/>
              </w:rPr>
            </w:pPr>
            <w:r w:rsidRPr="00B878EE">
              <w:rPr>
                <w:rFonts w:ascii="Arial" w:hAnsi="Arial" w:cs="Arial"/>
                <w:color w:val="auto"/>
                <w:sz w:val="20"/>
                <w:szCs w:val="20"/>
              </w:rPr>
              <w:t>wybierać techniki radzenia sobie ze stresem odpowiednio do sytuacji</w:t>
            </w:r>
          </w:p>
          <w:p w:rsidR="00857017" w:rsidRPr="00B878EE" w:rsidRDefault="00857017" w:rsidP="009E42B3">
            <w:pPr>
              <w:numPr>
                <w:ilvl w:val="0"/>
                <w:numId w:val="138"/>
              </w:numPr>
              <w:ind w:left="373"/>
              <w:rPr>
                <w:rFonts w:ascii="Arial" w:hAnsi="Arial" w:cs="Arial"/>
                <w:color w:val="auto"/>
                <w:sz w:val="20"/>
                <w:szCs w:val="20"/>
              </w:rPr>
            </w:pPr>
            <w:r w:rsidRPr="00B878EE">
              <w:rPr>
                <w:rFonts w:ascii="Arial" w:hAnsi="Arial" w:cs="Arial"/>
                <w:color w:val="auto"/>
                <w:sz w:val="20"/>
                <w:szCs w:val="20"/>
              </w:rPr>
              <w:t>wskazywać najczęstsze przyczyny sytuacji stresowych w pracy zawodowej</w:t>
            </w:r>
          </w:p>
          <w:p w:rsidR="00857017" w:rsidRPr="00B878EE" w:rsidRDefault="00857017" w:rsidP="00AA7538">
            <w:pPr>
              <w:rPr>
                <w:rFonts w:ascii="Arial" w:hAnsi="Arial" w:cs="Arial"/>
                <w:color w:val="auto"/>
                <w:sz w:val="20"/>
                <w:szCs w:val="20"/>
              </w:rPr>
            </w:pPr>
          </w:p>
        </w:tc>
        <w:tc>
          <w:tcPr>
            <w:tcW w:w="297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0"/>
                <w:numId w:val="138"/>
              </w:numPr>
              <w:ind w:left="399"/>
              <w:rPr>
                <w:rFonts w:ascii="Arial" w:hAnsi="Arial" w:cs="Arial"/>
                <w:color w:val="auto"/>
                <w:sz w:val="20"/>
                <w:szCs w:val="20"/>
              </w:rPr>
            </w:pPr>
            <w:r w:rsidRPr="00B878EE">
              <w:rPr>
                <w:rFonts w:ascii="Arial" w:hAnsi="Arial" w:cs="Arial"/>
                <w:color w:val="auto"/>
                <w:sz w:val="20"/>
                <w:szCs w:val="20"/>
              </w:rPr>
              <w:t>przedstawiać różne formy zachowań asertywnych</w:t>
            </w:r>
          </w:p>
          <w:p w:rsidR="00857017" w:rsidRPr="00B878EE" w:rsidRDefault="00857017" w:rsidP="00AA7538">
            <w:pPr>
              <w:ind w:left="399"/>
              <w:rPr>
                <w:rFonts w:ascii="Arial" w:hAnsi="Arial" w:cs="Arial"/>
                <w:color w:val="auto"/>
                <w:sz w:val="20"/>
                <w:szCs w:val="20"/>
              </w:rPr>
            </w:pPr>
            <w:r w:rsidRPr="00B878EE">
              <w:rPr>
                <w:rFonts w:ascii="Arial" w:hAnsi="Arial" w:cs="Arial"/>
                <w:color w:val="auto"/>
                <w:sz w:val="20"/>
                <w:szCs w:val="20"/>
              </w:rPr>
              <w:t>jako sposobów radzenia sobie ze stresem</w:t>
            </w:r>
          </w:p>
          <w:p w:rsidR="00857017" w:rsidRPr="00B878EE" w:rsidRDefault="00857017" w:rsidP="009E42B3">
            <w:pPr>
              <w:numPr>
                <w:ilvl w:val="0"/>
                <w:numId w:val="139"/>
              </w:numPr>
              <w:ind w:left="399"/>
              <w:rPr>
                <w:rFonts w:ascii="Arial" w:hAnsi="Arial" w:cs="Arial"/>
                <w:color w:val="auto"/>
                <w:sz w:val="20"/>
                <w:szCs w:val="20"/>
              </w:rPr>
            </w:pPr>
            <w:r w:rsidRPr="00B878EE">
              <w:rPr>
                <w:rFonts w:ascii="Arial" w:hAnsi="Arial" w:cs="Arial"/>
                <w:color w:val="auto"/>
                <w:sz w:val="20"/>
                <w:szCs w:val="20"/>
              </w:rPr>
              <w:t>rozróżniać techniki rozwiązywania konfliktów związanych z wykonywaniem zadań zawodowych</w:t>
            </w:r>
          </w:p>
          <w:p w:rsidR="00857017" w:rsidRPr="00B878EE" w:rsidRDefault="00857017" w:rsidP="00AA7538">
            <w:pPr>
              <w:ind w:left="399"/>
              <w:rPr>
                <w:rFonts w:ascii="Arial" w:hAnsi="Arial" w:cs="Arial"/>
                <w:color w:val="auto"/>
                <w:sz w:val="20"/>
                <w:szCs w:val="20"/>
              </w:rPr>
            </w:pPr>
            <w:r w:rsidRPr="00B878EE">
              <w:rPr>
                <w:rFonts w:ascii="Arial" w:hAnsi="Arial" w:cs="Arial"/>
                <w:color w:val="auto"/>
                <w:sz w:val="20"/>
                <w:szCs w:val="20"/>
              </w:rPr>
              <w:t>określać skutki stresu</w:t>
            </w:r>
          </w:p>
        </w:tc>
        <w:tc>
          <w:tcPr>
            <w:tcW w:w="1292" w:type="dxa"/>
            <w:tcBorders>
              <w:left w:val="single" w:sz="4" w:space="0" w:color="auto"/>
              <w:right w:val="single" w:sz="4" w:space="0" w:color="auto"/>
            </w:tcBorders>
          </w:tcPr>
          <w:p w:rsidR="00857017" w:rsidRDefault="00857017" w:rsidP="00AA7538">
            <w:pPr>
              <w:rPr>
                <w:rFonts w:ascii="Arial" w:hAnsi="Arial" w:cs="Arial"/>
                <w:sz w:val="20"/>
                <w:szCs w:val="20"/>
              </w:rPr>
            </w:pPr>
          </w:p>
        </w:tc>
      </w:tr>
      <w:tr w:rsidR="00857017" w:rsidRPr="003D6237" w:rsidTr="00C135C6">
        <w:tc>
          <w:tcPr>
            <w:tcW w:w="2675" w:type="dxa"/>
            <w:tcBorders>
              <w:left w:val="single" w:sz="4" w:space="0" w:color="auto"/>
              <w:right w:val="single" w:sz="4" w:space="0" w:color="auto"/>
            </w:tcBorders>
            <w:vAlign w:val="center"/>
          </w:tcPr>
          <w:p w:rsidR="00857017" w:rsidRDefault="00857017" w:rsidP="00AA7538">
            <w:pPr>
              <w:rPr>
                <w:rFonts w:ascii="Arial" w:hAnsi="Arial" w:cs="Arial"/>
                <w:sz w:val="20"/>
                <w:szCs w:val="20"/>
              </w:rPr>
            </w:pPr>
          </w:p>
        </w:tc>
        <w:tc>
          <w:tcPr>
            <w:tcW w:w="2536"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6) Doskonalenie umiejętności zawodowe</w:t>
            </w:r>
          </w:p>
        </w:tc>
        <w:tc>
          <w:tcPr>
            <w:tcW w:w="851"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0"/>
              </w:numPr>
              <w:ind w:left="432"/>
              <w:rPr>
                <w:rFonts w:ascii="Arial" w:hAnsi="Arial" w:cs="Arial"/>
                <w:color w:val="auto"/>
                <w:sz w:val="20"/>
                <w:szCs w:val="20"/>
              </w:rPr>
            </w:pPr>
            <w:r w:rsidRPr="00B878EE">
              <w:rPr>
                <w:rFonts w:ascii="Arial" w:hAnsi="Arial" w:cs="Arial"/>
                <w:color w:val="auto"/>
                <w:sz w:val="20"/>
                <w:szCs w:val="20"/>
              </w:rPr>
              <w:t>pozyskiwać informacje zawodoznawcze dotyczące</w:t>
            </w:r>
          </w:p>
          <w:p w:rsidR="00857017" w:rsidRPr="00B878EE" w:rsidRDefault="00857017" w:rsidP="00AA7538">
            <w:pPr>
              <w:ind w:left="432"/>
              <w:rPr>
                <w:rFonts w:ascii="Arial" w:hAnsi="Arial" w:cs="Arial"/>
                <w:color w:val="auto"/>
                <w:sz w:val="20"/>
                <w:szCs w:val="20"/>
              </w:rPr>
            </w:pPr>
            <w:r w:rsidRPr="00B878EE">
              <w:rPr>
                <w:rFonts w:ascii="Arial" w:hAnsi="Arial" w:cs="Arial"/>
                <w:color w:val="auto"/>
                <w:sz w:val="20"/>
                <w:szCs w:val="20"/>
              </w:rPr>
              <w:t>przemysłu z różnych źródeł</w:t>
            </w:r>
          </w:p>
          <w:p w:rsidR="00857017" w:rsidRPr="00B878EE" w:rsidRDefault="00857017" w:rsidP="009E42B3">
            <w:pPr>
              <w:numPr>
                <w:ilvl w:val="1"/>
                <w:numId w:val="140"/>
              </w:numPr>
              <w:ind w:left="432"/>
              <w:rPr>
                <w:rFonts w:ascii="Arial" w:hAnsi="Arial" w:cs="Arial"/>
                <w:color w:val="auto"/>
                <w:sz w:val="20"/>
                <w:szCs w:val="20"/>
              </w:rPr>
            </w:pPr>
            <w:r w:rsidRPr="00B878EE">
              <w:rPr>
                <w:rFonts w:ascii="Arial" w:hAnsi="Arial" w:cs="Arial"/>
                <w:color w:val="auto"/>
                <w:sz w:val="20"/>
                <w:szCs w:val="20"/>
              </w:rPr>
              <w:t>określać zakres umiejętności i kompetencji</w:t>
            </w:r>
          </w:p>
          <w:p w:rsidR="00857017" w:rsidRPr="00B878EE" w:rsidRDefault="00857017" w:rsidP="00AA7538">
            <w:pPr>
              <w:ind w:left="432"/>
              <w:rPr>
                <w:rFonts w:ascii="Arial" w:hAnsi="Arial" w:cs="Arial"/>
                <w:color w:val="auto"/>
                <w:sz w:val="20"/>
                <w:szCs w:val="20"/>
              </w:rPr>
            </w:pPr>
            <w:r w:rsidRPr="00B878EE">
              <w:rPr>
                <w:rFonts w:ascii="Arial" w:hAnsi="Arial" w:cs="Arial"/>
                <w:color w:val="auto"/>
                <w:sz w:val="20"/>
                <w:szCs w:val="20"/>
              </w:rPr>
              <w:t>niezbędnych do wykonywania zawodu</w:t>
            </w:r>
          </w:p>
          <w:p w:rsidR="00857017" w:rsidRPr="00B878EE" w:rsidRDefault="00857017" w:rsidP="009E42B3">
            <w:pPr>
              <w:numPr>
                <w:ilvl w:val="1"/>
                <w:numId w:val="140"/>
              </w:numPr>
              <w:ind w:left="432"/>
              <w:rPr>
                <w:rFonts w:ascii="Arial" w:hAnsi="Arial" w:cs="Arial"/>
                <w:color w:val="auto"/>
                <w:sz w:val="20"/>
                <w:szCs w:val="20"/>
              </w:rPr>
            </w:pPr>
            <w:r w:rsidRPr="00B878EE">
              <w:rPr>
                <w:rFonts w:ascii="Arial" w:hAnsi="Arial" w:cs="Arial"/>
                <w:color w:val="auto"/>
                <w:sz w:val="20"/>
                <w:szCs w:val="20"/>
              </w:rPr>
              <w:t>analizować własne kompetencje</w:t>
            </w:r>
          </w:p>
          <w:p w:rsidR="00857017" w:rsidRPr="00B878EE" w:rsidRDefault="00857017" w:rsidP="009E42B3">
            <w:pPr>
              <w:numPr>
                <w:ilvl w:val="1"/>
                <w:numId w:val="140"/>
              </w:numPr>
              <w:ind w:left="432"/>
              <w:rPr>
                <w:rFonts w:ascii="Arial" w:hAnsi="Arial" w:cs="Arial"/>
                <w:color w:val="auto"/>
                <w:sz w:val="20"/>
                <w:szCs w:val="20"/>
              </w:rPr>
            </w:pPr>
            <w:r w:rsidRPr="00B878EE">
              <w:rPr>
                <w:rFonts w:ascii="Arial" w:hAnsi="Arial" w:cs="Arial"/>
                <w:color w:val="auto"/>
                <w:sz w:val="20"/>
                <w:szCs w:val="20"/>
              </w:rPr>
              <w:t>wyznaczać własne cele rozwoju zawodowego</w:t>
            </w:r>
          </w:p>
        </w:tc>
        <w:tc>
          <w:tcPr>
            <w:tcW w:w="297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0"/>
              </w:numPr>
              <w:ind w:left="432"/>
              <w:rPr>
                <w:rFonts w:ascii="Arial" w:hAnsi="Arial" w:cs="Arial"/>
                <w:color w:val="auto"/>
                <w:sz w:val="20"/>
                <w:szCs w:val="20"/>
              </w:rPr>
            </w:pPr>
            <w:r w:rsidRPr="00B878EE">
              <w:rPr>
                <w:rFonts w:ascii="Arial" w:hAnsi="Arial" w:cs="Arial"/>
                <w:color w:val="auto"/>
                <w:sz w:val="20"/>
                <w:szCs w:val="20"/>
              </w:rPr>
              <w:t>planować drogę rozwoju zawodowego</w:t>
            </w:r>
          </w:p>
          <w:p w:rsidR="00857017" w:rsidRPr="00B878EE" w:rsidRDefault="00857017" w:rsidP="009E42B3">
            <w:pPr>
              <w:numPr>
                <w:ilvl w:val="1"/>
                <w:numId w:val="140"/>
              </w:numPr>
              <w:ind w:left="432"/>
              <w:rPr>
                <w:rFonts w:ascii="Arial" w:hAnsi="Arial" w:cs="Arial"/>
                <w:color w:val="auto"/>
                <w:sz w:val="20"/>
                <w:szCs w:val="20"/>
              </w:rPr>
            </w:pPr>
            <w:r w:rsidRPr="00B878EE">
              <w:rPr>
                <w:rFonts w:ascii="Arial" w:hAnsi="Arial" w:cs="Arial"/>
                <w:color w:val="auto"/>
                <w:sz w:val="20"/>
                <w:szCs w:val="20"/>
              </w:rPr>
              <w:t>wskazywać możliwości podnoszenia kompetencji</w:t>
            </w:r>
          </w:p>
          <w:p w:rsidR="00857017" w:rsidRPr="00B878EE" w:rsidRDefault="00857017" w:rsidP="00AA7538">
            <w:pPr>
              <w:ind w:left="432"/>
              <w:rPr>
                <w:rFonts w:ascii="Arial" w:hAnsi="Arial" w:cs="Arial"/>
                <w:color w:val="auto"/>
                <w:sz w:val="20"/>
                <w:szCs w:val="20"/>
              </w:rPr>
            </w:pPr>
            <w:r w:rsidRPr="00B878EE">
              <w:rPr>
                <w:rFonts w:ascii="Arial" w:hAnsi="Arial" w:cs="Arial"/>
                <w:color w:val="auto"/>
                <w:sz w:val="20"/>
                <w:szCs w:val="20"/>
              </w:rPr>
              <w:t>zawodowych, osobistych i społecznych</w:t>
            </w:r>
          </w:p>
        </w:tc>
        <w:tc>
          <w:tcPr>
            <w:tcW w:w="1292" w:type="dxa"/>
            <w:tcBorders>
              <w:left w:val="single" w:sz="4" w:space="0" w:color="auto"/>
              <w:right w:val="single" w:sz="4" w:space="0" w:color="auto"/>
            </w:tcBorders>
          </w:tcPr>
          <w:p w:rsidR="00857017" w:rsidRDefault="00857017" w:rsidP="00AA7538">
            <w:pPr>
              <w:rPr>
                <w:rFonts w:ascii="Arial" w:hAnsi="Arial" w:cs="Arial"/>
                <w:sz w:val="20"/>
                <w:szCs w:val="20"/>
              </w:rPr>
            </w:pPr>
          </w:p>
        </w:tc>
      </w:tr>
      <w:tr w:rsidR="00857017" w:rsidRPr="003D6237" w:rsidTr="00C135C6">
        <w:tc>
          <w:tcPr>
            <w:tcW w:w="2675" w:type="dxa"/>
            <w:tcBorders>
              <w:left w:val="single" w:sz="4" w:space="0" w:color="auto"/>
              <w:right w:val="single" w:sz="4" w:space="0" w:color="auto"/>
            </w:tcBorders>
            <w:vAlign w:val="center"/>
          </w:tcPr>
          <w:p w:rsidR="00857017" w:rsidRDefault="00857017" w:rsidP="00AA7538">
            <w:pPr>
              <w:rPr>
                <w:rFonts w:ascii="Arial" w:hAnsi="Arial" w:cs="Arial"/>
                <w:sz w:val="20"/>
                <w:szCs w:val="20"/>
              </w:rPr>
            </w:pPr>
          </w:p>
        </w:tc>
        <w:tc>
          <w:tcPr>
            <w:tcW w:w="2536"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 xml:space="preserve">7) </w:t>
            </w:r>
            <w:r w:rsidR="00964C57">
              <w:rPr>
                <w:rFonts w:ascii="Arial" w:hAnsi="Arial" w:cs="Arial"/>
                <w:color w:val="auto"/>
                <w:sz w:val="20"/>
                <w:szCs w:val="20"/>
              </w:rPr>
              <w:t>Stosowanie zasad komunikacji</w:t>
            </w:r>
            <w:r w:rsidRPr="00B878EE">
              <w:rPr>
                <w:rFonts w:ascii="Arial" w:hAnsi="Arial" w:cs="Arial"/>
                <w:color w:val="auto"/>
                <w:sz w:val="20"/>
                <w:szCs w:val="20"/>
              </w:rPr>
              <w:t xml:space="preserve"> interpersonalnej</w:t>
            </w:r>
          </w:p>
        </w:tc>
        <w:tc>
          <w:tcPr>
            <w:tcW w:w="851"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1"/>
              </w:numPr>
              <w:ind w:left="424"/>
              <w:rPr>
                <w:rFonts w:ascii="Arial" w:hAnsi="Arial" w:cs="Arial"/>
                <w:color w:val="auto"/>
                <w:sz w:val="20"/>
                <w:szCs w:val="20"/>
              </w:rPr>
            </w:pPr>
            <w:r w:rsidRPr="00B878EE">
              <w:rPr>
                <w:rFonts w:ascii="Arial" w:hAnsi="Arial" w:cs="Arial"/>
                <w:color w:val="auto"/>
                <w:sz w:val="20"/>
                <w:szCs w:val="20"/>
              </w:rPr>
              <w:t>identyfikować sygnały werbalne i niewerbalne</w:t>
            </w:r>
          </w:p>
          <w:p w:rsidR="00857017" w:rsidRPr="00B878EE" w:rsidRDefault="00857017" w:rsidP="009E42B3">
            <w:pPr>
              <w:numPr>
                <w:ilvl w:val="1"/>
                <w:numId w:val="141"/>
              </w:numPr>
              <w:ind w:left="424"/>
              <w:rPr>
                <w:rFonts w:ascii="Arial" w:hAnsi="Arial" w:cs="Arial"/>
                <w:color w:val="auto"/>
                <w:sz w:val="20"/>
                <w:szCs w:val="20"/>
              </w:rPr>
            </w:pPr>
            <w:r w:rsidRPr="00B878EE">
              <w:rPr>
                <w:rFonts w:ascii="Arial" w:hAnsi="Arial" w:cs="Arial"/>
                <w:color w:val="auto"/>
                <w:sz w:val="20"/>
                <w:szCs w:val="20"/>
              </w:rPr>
              <w:t>stosować aktywne metody słuchania</w:t>
            </w:r>
          </w:p>
        </w:tc>
        <w:tc>
          <w:tcPr>
            <w:tcW w:w="297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1"/>
              </w:numPr>
              <w:ind w:left="424"/>
              <w:rPr>
                <w:rFonts w:ascii="Arial" w:hAnsi="Arial" w:cs="Arial"/>
                <w:color w:val="auto"/>
                <w:sz w:val="20"/>
                <w:szCs w:val="20"/>
              </w:rPr>
            </w:pPr>
            <w:r w:rsidRPr="00B878EE">
              <w:rPr>
                <w:rFonts w:ascii="Arial" w:hAnsi="Arial" w:cs="Arial"/>
                <w:color w:val="auto"/>
                <w:sz w:val="20"/>
                <w:szCs w:val="20"/>
              </w:rPr>
              <w:t>prowadzić dyskusje</w:t>
            </w:r>
          </w:p>
          <w:p w:rsidR="00857017" w:rsidRPr="00B878EE" w:rsidRDefault="00857017" w:rsidP="00AA7538">
            <w:pPr>
              <w:numPr>
                <w:ilvl w:val="0"/>
                <w:numId w:val="92"/>
              </w:numPr>
              <w:ind w:left="424"/>
              <w:rPr>
                <w:rFonts w:ascii="Arial" w:hAnsi="Arial" w:cs="Arial"/>
                <w:color w:val="auto"/>
                <w:sz w:val="20"/>
                <w:szCs w:val="20"/>
              </w:rPr>
            </w:pPr>
            <w:r w:rsidRPr="00B878EE">
              <w:rPr>
                <w:rFonts w:ascii="Arial" w:hAnsi="Arial" w:cs="Arial"/>
                <w:color w:val="auto"/>
                <w:sz w:val="20"/>
                <w:szCs w:val="20"/>
              </w:rPr>
              <w:t>udziela informacji zwrotnej</w:t>
            </w:r>
          </w:p>
        </w:tc>
        <w:tc>
          <w:tcPr>
            <w:tcW w:w="1292" w:type="dxa"/>
            <w:tcBorders>
              <w:left w:val="single" w:sz="4" w:space="0" w:color="auto"/>
              <w:right w:val="single" w:sz="4" w:space="0" w:color="auto"/>
            </w:tcBorders>
          </w:tcPr>
          <w:p w:rsidR="00857017" w:rsidRDefault="00857017" w:rsidP="00AA7538">
            <w:pPr>
              <w:rPr>
                <w:rFonts w:ascii="Arial" w:hAnsi="Arial" w:cs="Arial"/>
                <w:sz w:val="20"/>
                <w:szCs w:val="20"/>
              </w:rPr>
            </w:pPr>
          </w:p>
        </w:tc>
      </w:tr>
      <w:tr w:rsidR="00857017" w:rsidRPr="003D6237" w:rsidTr="00C135C6">
        <w:tc>
          <w:tcPr>
            <w:tcW w:w="2675" w:type="dxa"/>
            <w:tcBorders>
              <w:left w:val="single" w:sz="4" w:space="0" w:color="auto"/>
              <w:right w:val="single" w:sz="4" w:space="0" w:color="auto"/>
            </w:tcBorders>
            <w:vAlign w:val="center"/>
          </w:tcPr>
          <w:p w:rsidR="00857017" w:rsidRDefault="00857017" w:rsidP="00AA7538">
            <w:pPr>
              <w:rPr>
                <w:rFonts w:ascii="Arial" w:hAnsi="Arial" w:cs="Arial"/>
                <w:sz w:val="20"/>
                <w:szCs w:val="20"/>
              </w:rPr>
            </w:pPr>
          </w:p>
        </w:tc>
        <w:tc>
          <w:tcPr>
            <w:tcW w:w="2536" w:type="dxa"/>
            <w:tcBorders>
              <w:top w:val="single" w:sz="4" w:space="0" w:color="auto"/>
              <w:left w:val="single" w:sz="4" w:space="0" w:color="auto"/>
              <w:bottom w:val="single" w:sz="4" w:space="0" w:color="auto"/>
              <w:right w:val="single" w:sz="4" w:space="0" w:color="auto"/>
            </w:tcBorders>
          </w:tcPr>
          <w:p w:rsidR="00857017" w:rsidRPr="00B878EE" w:rsidRDefault="00964C57" w:rsidP="00AA7538">
            <w:pPr>
              <w:rPr>
                <w:rFonts w:ascii="Arial" w:hAnsi="Arial" w:cs="Arial"/>
                <w:color w:val="auto"/>
                <w:sz w:val="20"/>
                <w:szCs w:val="20"/>
              </w:rPr>
            </w:pPr>
            <w:r>
              <w:rPr>
                <w:rFonts w:ascii="Arial" w:hAnsi="Arial" w:cs="Arial"/>
                <w:color w:val="auto"/>
                <w:sz w:val="20"/>
                <w:szCs w:val="20"/>
              </w:rPr>
              <w:t>8) Negocjowanie warunków</w:t>
            </w:r>
            <w:r w:rsidR="00857017" w:rsidRPr="00B878EE">
              <w:rPr>
                <w:rFonts w:ascii="Arial" w:hAnsi="Arial" w:cs="Arial"/>
                <w:color w:val="auto"/>
                <w:sz w:val="20"/>
                <w:szCs w:val="20"/>
              </w:rPr>
              <w:t xml:space="preserve"> porozumień</w:t>
            </w:r>
          </w:p>
        </w:tc>
        <w:tc>
          <w:tcPr>
            <w:tcW w:w="851"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2"/>
              </w:numPr>
              <w:ind w:left="415"/>
              <w:rPr>
                <w:rFonts w:ascii="Arial" w:hAnsi="Arial" w:cs="Arial"/>
                <w:color w:val="auto"/>
                <w:sz w:val="20"/>
                <w:szCs w:val="20"/>
              </w:rPr>
            </w:pPr>
            <w:r w:rsidRPr="00B878EE">
              <w:rPr>
                <w:rFonts w:ascii="Arial" w:hAnsi="Arial" w:cs="Arial"/>
                <w:color w:val="auto"/>
                <w:sz w:val="20"/>
                <w:szCs w:val="20"/>
              </w:rPr>
              <w:t>charakteryzować pożądaną postawę podczas</w:t>
            </w:r>
          </w:p>
          <w:p w:rsidR="00857017" w:rsidRPr="00B878EE" w:rsidRDefault="00857017" w:rsidP="00AA7538">
            <w:pPr>
              <w:ind w:left="415"/>
              <w:rPr>
                <w:rFonts w:ascii="Arial" w:hAnsi="Arial" w:cs="Arial"/>
                <w:color w:val="auto"/>
                <w:sz w:val="20"/>
                <w:szCs w:val="20"/>
              </w:rPr>
            </w:pPr>
            <w:r w:rsidRPr="00B878EE">
              <w:rPr>
                <w:rFonts w:ascii="Arial" w:hAnsi="Arial" w:cs="Arial"/>
                <w:color w:val="auto"/>
                <w:sz w:val="20"/>
                <w:szCs w:val="20"/>
              </w:rPr>
              <w:t>prowadzenia negocjacji</w:t>
            </w:r>
          </w:p>
        </w:tc>
        <w:tc>
          <w:tcPr>
            <w:tcW w:w="297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2"/>
              </w:numPr>
              <w:ind w:left="415"/>
              <w:rPr>
                <w:rFonts w:ascii="Arial" w:hAnsi="Arial" w:cs="Arial"/>
                <w:color w:val="auto"/>
                <w:sz w:val="20"/>
                <w:szCs w:val="20"/>
              </w:rPr>
            </w:pPr>
            <w:r w:rsidRPr="00B878EE">
              <w:rPr>
                <w:rFonts w:ascii="Arial" w:hAnsi="Arial" w:cs="Arial"/>
                <w:color w:val="auto"/>
                <w:sz w:val="20"/>
                <w:szCs w:val="20"/>
              </w:rPr>
              <w:t>wskazywać sposób prowadzenia negocjacji warunków porozumienia</w:t>
            </w:r>
          </w:p>
        </w:tc>
        <w:tc>
          <w:tcPr>
            <w:tcW w:w="1292" w:type="dxa"/>
            <w:tcBorders>
              <w:left w:val="single" w:sz="4" w:space="0" w:color="auto"/>
              <w:right w:val="single" w:sz="4" w:space="0" w:color="auto"/>
            </w:tcBorders>
          </w:tcPr>
          <w:p w:rsidR="00857017" w:rsidRDefault="00857017" w:rsidP="00AA7538">
            <w:pPr>
              <w:rPr>
                <w:rFonts w:ascii="Arial" w:hAnsi="Arial" w:cs="Arial"/>
                <w:sz w:val="20"/>
                <w:szCs w:val="20"/>
              </w:rPr>
            </w:pPr>
          </w:p>
        </w:tc>
      </w:tr>
      <w:tr w:rsidR="00857017" w:rsidRPr="003D6237" w:rsidTr="00C135C6">
        <w:tc>
          <w:tcPr>
            <w:tcW w:w="2675" w:type="dxa"/>
            <w:tcBorders>
              <w:left w:val="single" w:sz="4" w:space="0" w:color="auto"/>
              <w:right w:val="single" w:sz="4" w:space="0" w:color="auto"/>
            </w:tcBorders>
            <w:vAlign w:val="center"/>
          </w:tcPr>
          <w:p w:rsidR="00857017" w:rsidRDefault="00857017" w:rsidP="00AA7538">
            <w:pPr>
              <w:rPr>
                <w:rFonts w:ascii="Arial" w:hAnsi="Arial" w:cs="Arial"/>
                <w:sz w:val="20"/>
                <w:szCs w:val="20"/>
              </w:rPr>
            </w:pPr>
          </w:p>
        </w:tc>
        <w:tc>
          <w:tcPr>
            <w:tcW w:w="2536"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 xml:space="preserve">9) </w:t>
            </w:r>
            <w:r w:rsidR="00964C57">
              <w:rPr>
                <w:rFonts w:ascii="Arial" w:hAnsi="Arial" w:cs="Arial"/>
                <w:color w:val="auto"/>
                <w:sz w:val="20"/>
                <w:szCs w:val="20"/>
              </w:rPr>
              <w:t>Stosowanie metod i technik</w:t>
            </w:r>
            <w:r w:rsidRPr="00B878EE">
              <w:rPr>
                <w:rFonts w:ascii="Arial" w:hAnsi="Arial" w:cs="Arial"/>
                <w:color w:val="auto"/>
                <w:sz w:val="20"/>
                <w:szCs w:val="20"/>
              </w:rPr>
              <w:t xml:space="preserve"> rozwiązywania</w:t>
            </w:r>
          </w:p>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problemów</w:t>
            </w:r>
          </w:p>
        </w:tc>
        <w:tc>
          <w:tcPr>
            <w:tcW w:w="851"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3"/>
              </w:numPr>
              <w:ind w:left="430"/>
              <w:rPr>
                <w:rFonts w:ascii="Arial" w:hAnsi="Arial" w:cs="Arial"/>
                <w:color w:val="auto"/>
                <w:sz w:val="20"/>
                <w:szCs w:val="20"/>
              </w:rPr>
            </w:pPr>
            <w:r w:rsidRPr="00B878EE">
              <w:rPr>
                <w:rFonts w:ascii="Arial" w:hAnsi="Arial" w:cs="Arial"/>
                <w:color w:val="auto"/>
                <w:sz w:val="20"/>
                <w:szCs w:val="20"/>
              </w:rPr>
              <w:t>opisać sposób przeciwdziałania problemom</w:t>
            </w:r>
          </w:p>
          <w:p w:rsidR="00857017" w:rsidRPr="00B878EE" w:rsidRDefault="00857017" w:rsidP="00AA7538">
            <w:pPr>
              <w:ind w:left="430"/>
              <w:rPr>
                <w:rFonts w:ascii="Arial" w:hAnsi="Arial" w:cs="Arial"/>
                <w:color w:val="auto"/>
                <w:sz w:val="20"/>
                <w:szCs w:val="20"/>
              </w:rPr>
            </w:pPr>
            <w:r w:rsidRPr="00B878EE">
              <w:rPr>
                <w:rFonts w:ascii="Arial" w:hAnsi="Arial" w:cs="Arial"/>
                <w:color w:val="auto"/>
                <w:sz w:val="20"/>
                <w:szCs w:val="20"/>
              </w:rPr>
              <w:t>w zespole realizującym zadania</w:t>
            </w:r>
          </w:p>
          <w:p w:rsidR="00857017" w:rsidRPr="00B878EE" w:rsidRDefault="00857017" w:rsidP="009E42B3">
            <w:pPr>
              <w:numPr>
                <w:ilvl w:val="1"/>
                <w:numId w:val="143"/>
              </w:numPr>
              <w:ind w:left="430"/>
              <w:rPr>
                <w:rFonts w:ascii="Arial" w:hAnsi="Arial" w:cs="Arial"/>
                <w:color w:val="auto"/>
                <w:sz w:val="20"/>
                <w:szCs w:val="20"/>
              </w:rPr>
            </w:pPr>
            <w:r w:rsidRPr="00B878EE">
              <w:rPr>
                <w:rFonts w:ascii="Arial" w:hAnsi="Arial" w:cs="Arial"/>
                <w:color w:val="auto"/>
                <w:sz w:val="20"/>
                <w:szCs w:val="20"/>
              </w:rPr>
              <w:t>opisać techniki rozwiązywania problemów</w:t>
            </w:r>
          </w:p>
        </w:tc>
        <w:tc>
          <w:tcPr>
            <w:tcW w:w="297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3"/>
              </w:numPr>
              <w:ind w:left="430"/>
              <w:rPr>
                <w:rFonts w:ascii="Arial" w:hAnsi="Arial" w:cs="Arial"/>
                <w:color w:val="auto"/>
                <w:sz w:val="20"/>
                <w:szCs w:val="20"/>
              </w:rPr>
            </w:pPr>
            <w:r w:rsidRPr="00B878EE">
              <w:rPr>
                <w:rFonts w:ascii="Arial" w:hAnsi="Arial" w:cs="Arial"/>
                <w:color w:val="auto"/>
                <w:sz w:val="20"/>
                <w:szCs w:val="20"/>
              </w:rPr>
              <w:t>wskazać, na wybranym przykładzie, metody</w:t>
            </w:r>
          </w:p>
          <w:p w:rsidR="00857017" w:rsidRPr="00B878EE" w:rsidRDefault="00857017" w:rsidP="00AA7538">
            <w:pPr>
              <w:ind w:left="430"/>
              <w:rPr>
                <w:rFonts w:ascii="Arial" w:hAnsi="Arial" w:cs="Arial"/>
                <w:color w:val="auto"/>
                <w:sz w:val="20"/>
                <w:szCs w:val="20"/>
              </w:rPr>
            </w:pPr>
            <w:r w:rsidRPr="00B878EE">
              <w:rPr>
                <w:rFonts w:ascii="Arial" w:hAnsi="Arial" w:cs="Arial"/>
                <w:color w:val="auto"/>
                <w:sz w:val="20"/>
                <w:szCs w:val="20"/>
              </w:rPr>
              <w:t>i techniki rozwiązywania problemu</w:t>
            </w:r>
          </w:p>
        </w:tc>
        <w:tc>
          <w:tcPr>
            <w:tcW w:w="1292" w:type="dxa"/>
            <w:tcBorders>
              <w:left w:val="single" w:sz="4" w:space="0" w:color="auto"/>
              <w:right w:val="single" w:sz="4" w:space="0" w:color="auto"/>
            </w:tcBorders>
          </w:tcPr>
          <w:p w:rsidR="00857017" w:rsidRDefault="00857017" w:rsidP="00AA7538">
            <w:pPr>
              <w:rPr>
                <w:rFonts w:ascii="Arial" w:hAnsi="Arial" w:cs="Arial"/>
                <w:sz w:val="20"/>
                <w:szCs w:val="20"/>
              </w:rPr>
            </w:pPr>
          </w:p>
        </w:tc>
      </w:tr>
      <w:tr w:rsidR="00857017" w:rsidRPr="003D6237" w:rsidTr="00C135C6">
        <w:tc>
          <w:tcPr>
            <w:tcW w:w="2675" w:type="dxa"/>
            <w:tcBorders>
              <w:left w:val="single" w:sz="4" w:space="0" w:color="auto"/>
              <w:right w:val="single" w:sz="4" w:space="0" w:color="auto"/>
            </w:tcBorders>
            <w:vAlign w:val="center"/>
          </w:tcPr>
          <w:p w:rsidR="00857017" w:rsidRDefault="00857017" w:rsidP="00AA7538">
            <w:pPr>
              <w:rPr>
                <w:rFonts w:ascii="Arial" w:hAnsi="Arial" w:cs="Arial"/>
                <w:sz w:val="20"/>
                <w:szCs w:val="20"/>
              </w:rPr>
            </w:pPr>
          </w:p>
        </w:tc>
        <w:tc>
          <w:tcPr>
            <w:tcW w:w="2536"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10) Współpraca w zespole</w:t>
            </w:r>
          </w:p>
        </w:tc>
        <w:tc>
          <w:tcPr>
            <w:tcW w:w="851"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4"/>
              </w:numPr>
              <w:ind w:left="453"/>
              <w:rPr>
                <w:rFonts w:ascii="Arial" w:hAnsi="Arial" w:cs="Arial"/>
                <w:color w:val="auto"/>
                <w:sz w:val="20"/>
                <w:szCs w:val="20"/>
              </w:rPr>
            </w:pPr>
            <w:r w:rsidRPr="00B878EE">
              <w:rPr>
                <w:rFonts w:ascii="Arial" w:hAnsi="Arial" w:cs="Arial"/>
                <w:color w:val="auto"/>
                <w:sz w:val="20"/>
                <w:szCs w:val="20"/>
              </w:rPr>
              <w:t>pracować w zespole, ponosząc odpowiedzialność</w:t>
            </w:r>
          </w:p>
          <w:p w:rsidR="00857017" w:rsidRPr="00B878EE" w:rsidRDefault="00857017" w:rsidP="00AA7538">
            <w:pPr>
              <w:ind w:left="453"/>
              <w:rPr>
                <w:rFonts w:ascii="Arial" w:hAnsi="Arial" w:cs="Arial"/>
                <w:color w:val="auto"/>
                <w:sz w:val="20"/>
                <w:szCs w:val="20"/>
              </w:rPr>
            </w:pPr>
            <w:r w:rsidRPr="00B878EE">
              <w:rPr>
                <w:rFonts w:ascii="Arial" w:hAnsi="Arial" w:cs="Arial"/>
                <w:color w:val="auto"/>
                <w:sz w:val="20"/>
                <w:szCs w:val="20"/>
              </w:rPr>
              <w:t>za wspólnie realizowane zadania</w:t>
            </w:r>
          </w:p>
          <w:p w:rsidR="00857017" w:rsidRPr="00B878EE" w:rsidRDefault="00857017" w:rsidP="009E42B3">
            <w:pPr>
              <w:numPr>
                <w:ilvl w:val="1"/>
                <w:numId w:val="144"/>
              </w:numPr>
              <w:ind w:left="453"/>
              <w:rPr>
                <w:rFonts w:ascii="Arial" w:hAnsi="Arial" w:cs="Arial"/>
                <w:color w:val="auto"/>
                <w:sz w:val="20"/>
                <w:szCs w:val="20"/>
              </w:rPr>
            </w:pPr>
            <w:r w:rsidRPr="00B878EE">
              <w:rPr>
                <w:rFonts w:ascii="Arial" w:hAnsi="Arial" w:cs="Arial"/>
                <w:color w:val="auto"/>
                <w:sz w:val="20"/>
                <w:szCs w:val="20"/>
              </w:rPr>
              <w:t>przestrzegać podziału ról, zadań i odpowiedzialności w zespole</w:t>
            </w:r>
          </w:p>
          <w:p w:rsidR="00857017" w:rsidRPr="00B878EE" w:rsidRDefault="00857017" w:rsidP="009E42B3">
            <w:pPr>
              <w:numPr>
                <w:ilvl w:val="1"/>
                <w:numId w:val="144"/>
              </w:numPr>
              <w:ind w:left="453"/>
              <w:rPr>
                <w:rFonts w:ascii="Arial" w:hAnsi="Arial" w:cs="Arial"/>
                <w:color w:val="auto"/>
                <w:sz w:val="20"/>
                <w:szCs w:val="20"/>
              </w:rPr>
            </w:pPr>
            <w:r w:rsidRPr="00B878EE">
              <w:rPr>
                <w:rFonts w:ascii="Arial" w:hAnsi="Arial" w:cs="Arial"/>
                <w:color w:val="auto"/>
                <w:sz w:val="20"/>
                <w:szCs w:val="20"/>
              </w:rPr>
              <w:t>angażować się w realizację wspólnych działań zespołu</w:t>
            </w:r>
          </w:p>
        </w:tc>
        <w:tc>
          <w:tcPr>
            <w:tcW w:w="297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4"/>
              </w:numPr>
              <w:ind w:left="453"/>
              <w:rPr>
                <w:rFonts w:ascii="Arial" w:hAnsi="Arial" w:cs="Arial"/>
                <w:color w:val="auto"/>
                <w:sz w:val="20"/>
                <w:szCs w:val="20"/>
              </w:rPr>
            </w:pPr>
            <w:r w:rsidRPr="00B878EE">
              <w:rPr>
                <w:rFonts w:ascii="Arial" w:hAnsi="Arial" w:cs="Arial"/>
                <w:color w:val="auto"/>
                <w:sz w:val="20"/>
                <w:szCs w:val="20"/>
              </w:rPr>
              <w:t>modyfikować sposób zachowania, uwzględniając</w:t>
            </w:r>
          </w:p>
          <w:p w:rsidR="00857017" w:rsidRPr="00B878EE" w:rsidRDefault="00857017" w:rsidP="00AA7538">
            <w:pPr>
              <w:ind w:left="453"/>
              <w:rPr>
                <w:rFonts w:ascii="Arial" w:hAnsi="Arial" w:cs="Arial"/>
                <w:color w:val="auto"/>
                <w:sz w:val="20"/>
                <w:szCs w:val="20"/>
              </w:rPr>
            </w:pPr>
            <w:r w:rsidRPr="00B878EE">
              <w:rPr>
                <w:rFonts w:ascii="Arial" w:hAnsi="Arial" w:cs="Arial"/>
                <w:color w:val="auto"/>
                <w:sz w:val="20"/>
                <w:szCs w:val="20"/>
              </w:rPr>
              <w:t>stanowisko wypracowane wspólnie z innymi</w:t>
            </w:r>
          </w:p>
          <w:p w:rsidR="00857017" w:rsidRPr="00B878EE" w:rsidRDefault="00857017" w:rsidP="00AA7538">
            <w:pPr>
              <w:ind w:left="453"/>
              <w:rPr>
                <w:rFonts w:ascii="Arial" w:hAnsi="Arial" w:cs="Arial"/>
                <w:color w:val="auto"/>
                <w:sz w:val="20"/>
                <w:szCs w:val="20"/>
              </w:rPr>
            </w:pPr>
            <w:r w:rsidRPr="00B878EE">
              <w:rPr>
                <w:rFonts w:ascii="Arial" w:hAnsi="Arial" w:cs="Arial"/>
                <w:color w:val="auto"/>
                <w:sz w:val="20"/>
                <w:szCs w:val="20"/>
              </w:rPr>
              <w:t>członkami zespołu</w:t>
            </w:r>
          </w:p>
        </w:tc>
        <w:tc>
          <w:tcPr>
            <w:tcW w:w="1292" w:type="dxa"/>
            <w:tcBorders>
              <w:left w:val="single" w:sz="4" w:space="0" w:color="auto"/>
              <w:right w:val="single" w:sz="4" w:space="0" w:color="auto"/>
            </w:tcBorders>
          </w:tcPr>
          <w:p w:rsidR="00857017" w:rsidRDefault="00857017" w:rsidP="00AA7538">
            <w:pPr>
              <w:rPr>
                <w:rFonts w:ascii="Arial" w:hAnsi="Arial" w:cs="Arial"/>
                <w:sz w:val="20"/>
                <w:szCs w:val="20"/>
              </w:rPr>
            </w:pPr>
          </w:p>
        </w:tc>
      </w:tr>
      <w:tr w:rsidR="00857017" w:rsidRPr="003D6237" w:rsidTr="00C135C6">
        <w:tc>
          <w:tcPr>
            <w:tcW w:w="2675" w:type="dxa"/>
            <w:tcBorders>
              <w:left w:val="single" w:sz="4" w:space="0" w:color="auto"/>
              <w:right w:val="single" w:sz="4" w:space="0" w:color="auto"/>
            </w:tcBorders>
            <w:vAlign w:val="center"/>
          </w:tcPr>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Organizacja pracy małych zespołów *)</w:t>
            </w:r>
          </w:p>
        </w:tc>
        <w:tc>
          <w:tcPr>
            <w:tcW w:w="2536"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 xml:space="preserve">1) </w:t>
            </w:r>
            <w:r w:rsidR="00964C57">
              <w:rPr>
                <w:rFonts w:ascii="Arial" w:hAnsi="Arial" w:cs="Arial"/>
                <w:color w:val="auto"/>
                <w:sz w:val="20"/>
                <w:szCs w:val="20"/>
              </w:rPr>
              <w:t>Organizowanie pracy</w:t>
            </w:r>
            <w:r w:rsidRPr="00B878EE">
              <w:rPr>
                <w:rFonts w:ascii="Arial" w:hAnsi="Arial" w:cs="Arial"/>
                <w:color w:val="auto"/>
                <w:sz w:val="20"/>
                <w:szCs w:val="20"/>
              </w:rPr>
              <w:t xml:space="preserve"> zespołu w celu wykonania</w:t>
            </w:r>
          </w:p>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przydzielonych zadań</w:t>
            </w:r>
          </w:p>
        </w:tc>
        <w:tc>
          <w:tcPr>
            <w:tcW w:w="851"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5"/>
              </w:numPr>
              <w:ind w:left="473"/>
              <w:rPr>
                <w:rFonts w:ascii="Arial" w:hAnsi="Arial" w:cs="Arial"/>
                <w:color w:val="auto"/>
                <w:sz w:val="20"/>
                <w:szCs w:val="20"/>
              </w:rPr>
            </w:pPr>
            <w:r w:rsidRPr="00B878EE">
              <w:rPr>
                <w:rFonts w:ascii="Arial" w:hAnsi="Arial" w:cs="Arial"/>
                <w:color w:val="auto"/>
                <w:sz w:val="20"/>
                <w:szCs w:val="20"/>
              </w:rPr>
              <w:t>określać strukturę grupy</w:t>
            </w:r>
          </w:p>
          <w:p w:rsidR="00857017" w:rsidRPr="00B878EE" w:rsidRDefault="00857017" w:rsidP="009E42B3">
            <w:pPr>
              <w:numPr>
                <w:ilvl w:val="1"/>
                <w:numId w:val="145"/>
              </w:numPr>
              <w:ind w:left="473"/>
              <w:rPr>
                <w:rFonts w:ascii="Arial" w:hAnsi="Arial" w:cs="Arial"/>
                <w:color w:val="auto"/>
                <w:sz w:val="20"/>
                <w:szCs w:val="20"/>
              </w:rPr>
            </w:pPr>
            <w:r w:rsidRPr="00B878EE">
              <w:rPr>
                <w:rFonts w:ascii="Arial" w:hAnsi="Arial" w:cs="Arial"/>
                <w:color w:val="auto"/>
                <w:sz w:val="20"/>
                <w:szCs w:val="20"/>
              </w:rPr>
              <w:t>przygotowywać zadania zespołu do realizacji</w:t>
            </w:r>
          </w:p>
          <w:p w:rsidR="00857017" w:rsidRPr="00B878EE" w:rsidRDefault="00857017" w:rsidP="009E42B3">
            <w:pPr>
              <w:numPr>
                <w:ilvl w:val="1"/>
                <w:numId w:val="145"/>
              </w:numPr>
              <w:ind w:left="473"/>
              <w:rPr>
                <w:rFonts w:ascii="Arial" w:hAnsi="Arial" w:cs="Arial"/>
                <w:color w:val="auto"/>
                <w:sz w:val="20"/>
                <w:szCs w:val="20"/>
              </w:rPr>
            </w:pPr>
            <w:r w:rsidRPr="00B878EE">
              <w:rPr>
                <w:rFonts w:ascii="Arial" w:hAnsi="Arial" w:cs="Arial"/>
                <w:color w:val="auto"/>
                <w:sz w:val="20"/>
                <w:szCs w:val="20"/>
              </w:rPr>
              <w:t>planować realizację zadań zapobiegających</w:t>
            </w:r>
          </w:p>
          <w:p w:rsidR="00857017" w:rsidRPr="00B878EE" w:rsidRDefault="00857017" w:rsidP="00AA7538">
            <w:pPr>
              <w:ind w:left="473"/>
              <w:rPr>
                <w:rFonts w:ascii="Arial" w:hAnsi="Arial" w:cs="Arial"/>
                <w:color w:val="auto"/>
                <w:sz w:val="20"/>
                <w:szCs w:val="20"/>
              </w:rPr>
            </w:pPr>
            <w:r w:rsidRPr="00B878EE">
              <w:rPr>
                <w:rFonts w:ascii="Arial" w:hAnsi="Arial" w:cs="Arial"/>
                <w:color w:val="auto"/>
                <w:sz w:val="20"/>
                <w:szCs w:val="20"/>
              </w:rPr>
              <w:t>zagrożeniom bezpieczeństwa i ochrony zdrowia</w:t>
            </w:r>
          </w:p>
          <w:p w:rsidR="00857017" w:rsidRPr="00B878EE" w:rsidRDefault="00857017" w:rsidP="009E42B3">
            <w:pPr>
              <w:numPr>
                <w:ilvl w:val="1"/>
                <w:numId w:val="145"/>
              </w:numPr>
              <w:ind w:left="473"/>
              <w:rPr>
                <w:rFonts w:ascii="Arial" w:hAnsi="Arial" w:cs="Arial"/>
                <w:color w:val="auto"/>
                <w:sz w:val="20"/>
                <w:szCs w:val="20"/>
              </w:rPr>
            </w:pPr>
            <w:r w:rsidRPr="00B878EE">
              <w:rPr>
                <w:rFonts w:ascii="Arial" w:hAnsi="Arial" w:cs="Arial"/>
                <w:color w:val="auto"/>
                <w:sz w:val="20"/>
                <w:szCs w:val="20"/>
              </w:rPr>
              <w:t>szacować czas potrzebny na realizację określonego</w:t>
            </w:r>
          </w:p>
          <w:p w:rsidR="00857017" w:rsidRPr="00B878EE" w:rsidRDefault="00857017" w:rsidP="00AA7538">
            <w:pPr>
              <w:ind w:left="473"/>
              <w:rPr>
                <w:rFonts w:ascii="Arial" w:hAnsi="Arial" w:cs="Arial"/>
                <w:color w:val="auto"/>
                <w:sz w:val="20"/>
                <w:szCs w:val="20"/>
              </w:rPr>
            </w:pPr>
            <w:r w:rsidRPr="00B878EE">
              <w:rPr>
                <w:rFonts w:ascii="Arial" w:hAnsi="Arial" w:cs="Arial"/>
                <w:color w:val="auto"/>
                <w:sz w:val="20"/>
                <w:szCs w:val="20"/>
              </w:rPr>
              <w:t>zadania</w:t>
            </w:r>
          </w:p>
          <w:p w:rsidR="00857017" w:rsidRPr="00B878EE" w:rsidRDefault="00857017" w:rsidP="009E42B3">
            <w:pPr>
              <w:numPr>
                <w:ilvl w:val="1"/>
                <w:numId w:val="145"/>
              </w:numPr>
              <w:ind w:left="473"/>
              <w:rPr>
                <w:rFonts w:ascii="Arial" w:hAnsi="Arial" w:cs="Arial"/>
                <w:color w:val="auto"/>
                <w:sz w:val="20"/>
                <w:szCs w:val="20"/>
              </w:rPr>
            </w:pPr>
            <w:r w:rsidRPr="00B878EE">
              <w:rPr>
                <w:rFonts w:ascii="Arial" w:hAnsi="Arial" w:cs="Arial"/>
                <w:color w:val="auto"/>
                <w:sz w:val="20"/>
                <w:szCs w:val="20"/>
              </w:rPr>
              <w:t>komunikować się ze współpracownikami</w:t>
            </w:r>
          </w:p>
        </w:tc>
        <w:tc>
          <w:tcPr>
            <w:tcW w:w="297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5"/>
              </w:numPr>
              <w:ind w:left="444"/>
              <w:rPr>
                <w:rFonts w:ascii="Arial" w:hAnsi="Arial" w:cs="Arial"/>
                <w:color w:val="auto"/>
                <w:sz w:val="20"/>
                <w:szCs w:val="20"/>
              </w:rPr>
            </w:pPr>
            <w:r w:rsidRPr="00B878EE">
              <w:rPr>
                <w:rFonts w:ascii="Arial" w:hAnsi="Arial" w:cs="Arial"/>
                <w:color w:val="auto"/>
                <w:sz w:val="20"/>
                <w:szCs w:val="20"/>
              </w:rPr>
              <w:t>wskazać wzorce prawidłowej współpracy w grupie</w:t>
            </w:r>
          </w:p>
          <w:p w:rsidR="00857017" w:rsidRPr="00B878EE" w:rsidRDefault="00857017" w:rsidP="009E42B3">
            <w:pPr>
              <w:numPr>
                <w:ilvl w:val="1"/>
                <w:numId w:val="145"/>
              </w:numPr>
              <w:ind w:left="444"/>
              <w:rPr>
                <w:rFonts w:ascii="Arial" w:hAnsi="Arial" w:cs="Arial"/>
                <w:color w:val="auto"/>
                <w:sz w:val="20"/>
                <w:szCs w:val="20"/>
              </w:rPr>
            </w:pPr>
            <w:r w:rsidRPr="00B878EE">
              <w:rPr>
                <w:rFonts w:ascii="Arial" w:hAnsi="Arial" w:cs="Arial"/>
                <w:color w:val="auto"/>
                <w:sz w:val="20"/>
                <w:szCs w:val="20"/>
              </w:rPr>
              <w:t>przydzielać zadania członkom zespołu zgodnie z harmonogramem planowanych prac</w:t>
            </w:r>
          </w:p>
        </w:tc>
        <w:tc>
          <w:tcPr>
            <w:tcW w:w="1292" w:type="dxa"/>
            <w:tcBorders>
              <w:left w:val="single" w:sz="4" w:space="0" w:color="auto"/>
              <w:right w:val="single" w:sz="4" w:space="0" w:color="auto"/>
            </w:tcBorders>
          </w:tcPr>
          <w:p w:rsidR="00857017" w:rsidRDefault="00857017" w:rsidP="00AA7538">
            <w:pPr>
              <w:rPr>
                <w:rFonts w:ascii="Arial" w:hAnsi="Arial" w:cs="Arial"/>
                <w:sz w:val="20"/>
                <w:szCs w:val="20"/>
              </w:rPr>
            </w:pPr>
          </w:p>
        </w:tc>
      </w:tr>
      <w:tr w:rsidR="00857017" w:rsidRPr="003D6237" w:rsidTr="00C135C6">
        <w:tc>
          <w:tcPr>
            <w:tcW w:w="2675" w:type="dxa"/>
            <w:tcBorders>
              <w:left w:val="single" w:sz="4" w:space="0" w:color="auto"/>
              <w:right w:val="single" w:sz="4" w:space="0" w:color="auto"/>
            </w:tcBorders>
            <w:vAlign w:val="center"/>
          </w:tcPr>
          <w:p w:rsidR="00857017" w:rsidRDefault="00857017" w:rsidP="00AA7538">
            <w:pPr>
              <w:rPr>
                <w:rFonts w:ascii="Arial" w:hAnsi="Arial" w:cs="Arial"/>
                <w:sz w:val="20"/>
                <w:szCs w:val="20"/>
              </w:rPr>
            </w:pPr>
          </w:p>
        </w:tc>
        <w:tc>
          <w:tcPr>
            <w:tcW w:w="2536"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2) Dobieranie osoby do wykonania przydzielonych</w:t>
            </w:r>
          </w:p>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zadań</w:t>
            </w:r>
          </w:p>
        </w:tc>
        <w:tc>
          <w:tcPr>
            <w:tcW w:w="851"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6"/>
              </w:numPr>
              <w:ind w:left="421"/>
              <w:rPr>
                <w:rFonts w:ascii="Arial" w:hAnsi="Arial" w:cs="Arial"/>
                <w:color w:val="auto"/>
                <w:sz w:val="20"/>
                <w:szCs w:val="20"/>
              </w:rPr>
            </w:pPr>
            <w:r w:rsidRPr="00B878EE">
              <w:rPr>
                <w:rFonts w:ascii="Arial" w:hAnsi="Arial" w:cs="Arial"/>
                <w:color w:val="auto"/>
                <w:sz w:val="20"/>
                <w:szCs w:val="20"/>
              </w:rPr>
              <w:t>oceniać przydatność poszczególnych członków</w:t>
            </w:r>
          </w:p>
          <w:p w:rsidR="00857017" w:rsidRPr="00B878EE" w:rsidRDefault="00857017" w:rsidP="00AA7538">
            <w:pPr>
              <w:ind w:left="421"/>
              <w:rPr>
                <w:rFonts w:ascii="Arial" w:hAnsi="Arial" w:cs="Arial"/>
                <w:color w:val="auto"/>
                <w:sz w:val="20"/>
                <w:szCs w:val="20"/>
              </w:rPr>
            </w:pPr>
            <w:r w:rsidRPr="00B878EE">
              <w:rPr>
                <w:rFonts w:ascii="Arial" w:hAnsi="Arial" w:cs="Arial"/>
                <w:color w:val="auto"/>
                <w:sz w:val="20"/>
                <w:szCs w:val="20"/>
              </w:rPr>
              <w:t>zespołu do wykonania zadania</w:t>
            </w:r>
          </w:p>
        </w:tc>
        <w:tc>
          <w:tcPr>
            <w:tcW w:w="2972"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numPr>
                <w:ilvl w:val="0"/>
                <w:numId w:val="92"/>
              </w:numPr>
              <w:ind w:left="444"/>
              <w:rPr>
                <w:rFonts w:ascii="Arial" w:hAnsi="Arial" w:cs="Arial"/>
                <w:color w:val="auto"/>
                <w:sz w:val="20"/>
                <w:szCs w:val="20"/>
              </w:rPr>
            </w:pPr>
            <w:r w:rsidRPr="00B878EE">
              <w:rPr>
                <w:rFonts w:ascii="Arial" w:hAnsi="Arial" w:cs="Arial"/>
                <w:color w:val="auto"/>
                <w:sz w:val="20"/>
                <w:szCs w:val="20"/>
              </w:rPr>
              <w:t>rozdzielać zadania według umiejętności i kompetencji członków zespołu</w:t>
            </w:r>
          </w:p>
        </w:tc>
        <w:tc>
          <w:tcPr>
            <w:tcW w:w="1292" w:type="dxa"/>
            <w:tcBorders>
              <w:left w:val="single" w:sz="4" w:space="0" w:color="auto"/>
              <w:right w:val="single" w:sz="4" w:space="0" w:color="auto"/>
            </w:tcBorders>
          </w:tcPr>
          <w:p w:rsidR="00857017" w:rsidRDefault="00857017" w:rsidP="00AA7538">
            <w:pPr>
              <w:rPr>
                <w:rFonts w:ascii="Arial" w:hAnsi="Arial" w:cs="Arial"/>
                <w:sz w:val="20"/>
                <w:szCs w:val="20"/>
              </w:rPr>
            </w:pPr>
          </w:p>
        </w:tc>
      </w:tr>
      <w:tr w:rsidR="00857017" w:rsidRPr="003D6237" w:rsidTr="00C135C6">
        <w:tc>
          <w:tcPr>
            <w:tcW w:w="2675" w:type="dxa"/>
            <w:tcBorders>
              <w:left w:val="single" w:sz="4" w:space="0" w:color="auto"/>
              <w:right w:val="single" w:sz="4" w:space="0" w:color="auto"/>
            </w:tcBorders>
            <w:vAlign w:val="center"/>
          </w:tcPr>
          <w:p w:rsidR="00857017" w:rsidRDefault="00857017" w:rsidP="00AA7538">
            <w:pPr>
              <w:rPr>
                <w:rFonts w:ascii="Arial" w:hAnsi="Arial" w:cs="Arial"/>
                <w:sz w:val="20"/>
                <w:szCs w:val="20"/>
              </w:rPr>
            </w:pPr>
          </w:p>
        </w:tc>
        <w:tc>
          <w:tcPr>
            <w:tcW w:w="2536"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3) Kierowanie wykonaniem przydzielonych zadań</w:t>
            </w:r>
          </w:p>
        </w:tc>
        <w:tc>
          <w:tcPr>
            <w:tcW w:w="851"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7"/>
              </w:numPr>
              <w:ind w:left="427"/>
              <w:rPr>
                <w:rFonts w:ascii="Arial" w:hAnsi="Arial" w:cs="Arial"/>
                <w:color w:val="auto"/>
                <w:sz w:val="20"/>
                <w:szCs w:val="20"/>
              </w:rPr>
            </w:pPr>
            <w:r w:rsidRPr="00B878EE">
              <w:rPr>
                <w:rFonts w:ascii="Arial" w:hAnsi="Arial" w:cs="Arial"/>
                <w:color w:val="auto"/>
                <w:sz w:val="20"/>
                <w:szCs w:val="20"/>
              </w:rPr>
              <w:t>ustalać kolejność wykonywania zadań zgodnie</w:t>
            </w:r>
          </w:p>
          <w:p w:rsidR="00857017" w:rsidRPr="00B878EE" w:rsidRDefault="00857017" w:rsidP="00AA7538">
            <w:pPr>
              <w:ind w:left="427"/>
              <w:rPr>
                <w:rFonts w:ascii="Arial" w:hAnsi="Arial" w:cs="Arial"/>
                <w:color w:val="auto"/>
                <w:sz w:val="20"/>
                <w:szCs w:val="20"/>
              </w:rPr>
            </w:pPr>
            <w:r w:rsidRPr="00B878EE">
              <w:rPr>
                <w:rFonts w:ascii="Arial" w:hAnsi="Arial" w:cs="Arial"/>
                <w:color w:val="auto"/>
                <w:sz w:val="20"/>
                <w:szCs w:val="20"/>
              </w:rPr>
              <w:t>z harmonogramem prac</w:t>
            </w:r>
          </w:p>
          <w:p w:rsidR="00857017" w:rsidRPr="00B878EE" w:rsidRDefault="00857017" w:rsidP="009E42B3">
            <w:pPr>
              <w:numPr>
                <w:ilvl w:val="1"/>
                <w:numId w:val="147"/>
              </w:numPr>
              <w:ind w:left="427"/>
              <w:rPr>
                <w:rFonts w:ascii="Arial" w:hAnsi="Arial" w:cs="Arial"/>
                <w:color w:val="auto"/>
                <w:sz w:val="20"/>
                <w:szCs w:val="20"/>
              </w:rPr>
            </w:pPr>
            <w:r w:rsidRPr="00B878EE">
              <w:rPr>
                <w:rFonts w:ascii="Arial" w:hAnsi="Arial" w:cs="Arial"/>
                <w:color w:val="auto"/>
                <w:sz w:val="20"/>
                <w:szCs w:val="20"/>
              </w:rPr>
              <w:t>formułować zasady wzajemnej pomocy</w:t>
            </w:r>
          </w:p>
          <w:p w:rsidR="00857017" w:rsidRPr="00B878EE" w:rsidRDefault="00857017" w:rsidP="009E42B3">
            <w:pPr>
              <w:numPr>
                <w:ilvl w:val="1"/>
                <w:numId w:val="147"/>
              </w:numPr>
              <w:ind w:left="427"/>
              <w:rPr>
                <w:rFonts w:ascii="Arial" w:hAnsi="Arial" w:cs="Arial"/>
                <w:color w:val="auto"/>
                <w:sz w:val="20"/>
                <w:szCs w:val="20"/>
              </w:rPr>
            </w:pPr>
            <w:r w:rsidRPr="00B878EE">
              <w:rPr>
                <w:rFonts w:ascii="Arial" w:hAnsi="Arial" w:cs="Arial"/>
                <w:color w:val="auto"/>
                <w:sz w:val="20"/>
                <w:szCs w:val="20"/>
              </w:rPr>
              <w:t>koordynować realizację zadań zapobiegających</w:t>
            </w:r>
          </w:p>
          <w:p w:rsidR="00857017" w:rsidRPr="00B878EE" w:rsidRDefault="00857017" w:rsidP="00AA7538">
            <w:pPr>
              <w:ind w:left="427"/>
              <w:rPr>
                <w:rFonts w:ascii="Arial" w:hAnsi="Arial" w:cs="Arial"/>
                <w:color w:val="auto"/>
                <w:sz w:val="20"/>
                <w:szCs w:val="20"/>
              </w:rPr>
            </w:pPr>
            <w:r w:rsidRPr="00B878EE">
              <w:rPr>
                <w:rFonts w:ascii="Arial" w:hAnsi="Arial" w:cs="Arial"/>
                <w:color w:val="auto"/>
                <w:sz w:val="20"/>
                <w:szCs w:val="20"/>
              </w:rPr>
              <w:t>zagrożeniom bezpieczeństwa i ochrony zdrowia</w:t>
            </w:r>
          </w:p>
          <w:p w:rsidR="00857017" w:rsidRPr="00B878EE" w:rsidRDefault="00857017" w:rsidP="009E42B3">
            <w:pPr>
              <w:numPr>
                <w:ilvl w:val="1"/>
                <w:numId w:val="147"/>
              </w:numPr>
              <w:ind w:left="427"/>
              <w:rPr>
                <w:rFonts w:ascii="Arial" w:hAnsi="Arial" w:cs="Arial"/>
                <w:color w:val="auto"/>
                <w:sz w:val="20"/>
                <w:szCs w:val="20"/>
              </w:rPr>
            </w:pPr>
            <w:r w:rsidRPr="00B878EE">
              <w:rPr>
                <w:rFonts w:ascii="Arial" w:hAnsi="Arial" w:cs="Arial"/>
                <w:color w:val="auto"/>
                <w:sz w:val="20"/>
                <w:szCs w:val="20"/>
              </w:rPr>
              <w:t>wydawać dyspozycje osobom wykonującym</w:t>
            </w:r>
          </w:p>
          <w:p w:rsidR="00857017" w:rsidRPr="00B878EE" w:rsidRDefault="00857017" w:rsidP="00AA7538">
            <w:pPr>
              <w:ind w:left="427"/>
              <w:rPr>
                <w:rFonts w:ascii="Arial" w:hAnsi="Arial" w:cs="Arial"/>
                <w:color w:val="auto"/>
                <w:sz w:val="20"/>
                <w:szCs w:val="20"/>
              </w:rPr>
            </w:pPr>
            <w:r w:rsidRPr="00B878EE">
              <w:rPr>
                <w:rFonts w:ascii="Arial" w:hAnsi="Arial" w:cs="Arial"/>
                <w:color w:val="auto"/>
                <w:sz w:val="20"/>
                <w:szCs w:val="20"/>
              </w:rPr>
              <w:t>poszczególne zadania</w:t>
            </w:r>
          </w:p>
        </w:tc>
        <w:tc>
          <w:tcPr>
            <w:tcW w:w="297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7"/>
              </w:numPr>
              <w:ind w:left="427"/>
              <w:rPr>
                <w:rFonts w:ascii="Arial" w:hAnsi="Arial" w:cs="Arial"/>
                <w:color w:val="auto"/>
                <w:sz w:val="20"/>
                <w:szCs w:val="20"/>
              </w:rPr>
            </w:pPr>
            <w:r w:rsidRPr="00B878EE">
              <w:rPr>
                <w:rFonts w:ascii="Arial" w:hAnsi="Arial" w:cs="Arial"/>
                <w:color w:val="auto"/>
                <w:sz w:val="20"/>
                <w:szCs w:val="20"/>
              </w:rPr>
              <w:t>monitorować proces wykonywania zadań</w:t>
            </w:r>
          </w:p>
          <w:p w:rsidR="00857017" w:rsidRPr="00B878EE" w:rsidRDefault="00857017" w:rsidP="00AA7538">
            <w:pPr>
              <w:ind w:left="427"/>
              <w:rPr>
                <w:rFonts w:ascii="Arial" w:hAnsi="Arial" w:cs="Arial"/>
                <w:color w:val="auto"/>
                <w:sz w:val="20"/>
                <w:szCs w:val="20"/>
              </w:rPr>
            </w:pPr>
            <w:r w:rsidRPr="00B878EE">
              <w:rPr>
                <w:rFonts w:ascii="Arial" w:hAnsi="Arial" w:cs="Arial"/>
                <w:color w:val="auto"/>
                <w:sz w:val="20"/>
                <w:szCs w:val="20"/>
              </w:rPr>
              <w:t>opracować dokumentację dotyczącą realizacji zadania według panujących standardów</w:t>
            </w:r>
          </w:p>
        </w:tc>
        <w:tc>
          <w:tcPr>
            <w:tcW w:w="1292" w:type="dxa"/>
            <w:tcBorders>
              <w:left w:val="single" w:sz="4" w:space="0" w:color="auto"/>
              <w:right w:val="single" w:sz="4" w:space="0" w:color="auto"/>
            </w:tcBorders>
          </w:tcPr>
          <w:p w:rsidR="00857017" w:rsidRDefault="00857017" w:rsidP="00AA7538">
            <w:pPr>
              <w:rPr>
                <w:rFonts w:ascii="Arial" w:hAnsi="Arial" w:cs="Arial"/>
                <w:sz w:val="20"/>
                <w:szCs w:val="20"/>
              </w:rPr>
            </w:pPr>
          </w:p>
        </w:tc>
      </w:tr>
      <w:tr w:rsidR="00857017" w:rsidRPr="003D6237" w:rsidTr="00C135C6">
        <w:tc>
          <w:tcPr>
            <w:tcW w:w="2675" w:type="dxa"/>
            <w:tcBorders>
              <w:left w:val="single" w:sz="4" w:space="0" w:color="auto"/>
              <w:right w:val="single" w:sz="4" w:space="0" w:color="auto"/>
            </w:tcBorders>
            <w:vAlign w:val="center"/>
          </w:tcPr>
          <w:p w:rsidR="00857017" w:rsidRDefault="00857017" w:rsidP="00AA7538">
            <w:pPr>
              <w:rPr>
                <w:rFonts w:ascii="Arial" w:hAnsi="Arial" w:cs="Arial"/>
                <w:sz w:val="20"/>
                <w:szCs w:val="20"/>
              </w:rPr>
            </w:pPr>
          </w:p>
        </w:tc>
        <w:tc>
          <w:tcPr>
            <w:tcW w:w="2536"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4) Ocenianie jakości wykonania przydzielonych zadań</w:t>
            </w:r>
          </w:p>
        </w:tc>
        <w:tc>
          <w:tcPr>
            <w:tcW w:w="851"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8"/>
              </w:numPr>
              <w:ind w:left="408"/>
              <w:rPr>
                <w:rFonts w:ascii="Arial" w:hAnsi="Arial" w:cs="Arial"/>
                <w:color w:val="auto"/>
                <w:sz w:val="20"/>
                <w:szCs w:val="20"/>
              </w:rPr>
            </w:pPr>
            <w:r w:rsidRPr="00B878EE">
              <w:rPr>
                <w:rFonts w:ascii="Arial" w:hAnsi="Arial" w:cs="Arial"/>
                <w:color w:val="auto"/>
                <w:sz w:val="20"/>
                <w:szCs w:val="20"/>
              </w:rPr>
              <w:t>kontrolować efekty pracy zespołu</w:t>
            </w:r>
          </w:p>
          <w:p w:rsidR="00857017" w:rsidRPr="00B878EE" w:rsidRDefault="00857017" w:rsidP="009E42B3">
            <w:pPr>
              <w:numPr>
                <w:ilvl w:val="1"/>
                <w:numId w:val="148"/>
              </w:numPr>
              <w:ind w:left="408"/>
              <w:rPr>
                <w:rFonts w:ascii="Arial" w:hAnsi="Arial" w:cs="Arial"/>
                <w:color w:val="auto"/>
                <w:sz w:val="20"/>
                <w:szCs w:val="20"/>
              </w:rPr>
            </w:pPr>
            <w:r w:rsidRPr="00B878EE">
              <w:rPr>
                <w:rFonts w:ascii="Arial" w:hAnsi="Arial" w:cs="Arial"/>
                <w:color w:val="auto"/>
                <w:sz w:val="20"/>
                <w:szCs w:val="20"/>
              </w:rPr>
              <w:t>oceniać pracę poszczególnych członków zespołu pod względem zgodności z warunkami</w:t>
            </w:r>
          </w:p>
          <w:p w:rsidR="00857017" w:rsidRPr="00B878EE" w:rsidRDefault="00857017" w:rsidP="00AA7538">
            <w:pPr>
              <w:ind w:left="408"/>
              <w:rPr>
                <w:rFonts w:ascii="Arial" w:hAnsi="Arial" w:cs="Arial"/>
                <w:color w:val="auto"/>
                <w:sz w:val="20"/>
                <w:szCs w:val="20"/>
              </w:rPr>
            </w:pPr>
            <w:r w:rsidRPr="00B878EE">
              <w:rPr>
                <w:rFonts w:ascii="Arial" w:hAnsi="Arial" w:cs="Arial"/>
                <w:color w:val="auto"/>
                <w:sz w:val="20"/>
                <w:szCs w:val="20"/>
              </w:rPr>
              <w:t>technicznymi odbioru prac</w:t>
            </w:r>
          </w:p>
          <w:p w:rsidR="00857017" w:rsidRPr="00B878EE" w:rsidRDefault="00857017" w:rsidP="00AA7538">
            <w:pPr>
              <w:ind w:left="408"/>
              <w:rPr>
                <w:rFonts w:ascii="Arial" w:hAnsi="Arial" w:cs="Arial"/>
                <w:color w:val="auto"/>
                <w:sz w:val="20"/>
                <w:szCs w:val="20"/>
              </w:rPr>
            </w:pPr>
          </w:p>
        </w:tc>
        <w:tc>
          <w:tcPr>
            <w:tcW w:w="297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8"/>
              </w:numPr>
              <w:ind w:left="408"/>
              <w:rPr>
                <w:rFonts w:ascii="Arial" w:hAnsi="Arial" w:cs="Arial"/>
                <w:color w:val="auto"/>
                <w:sz w:val="20"/>
                <w:szCs w:val="20"/>
              </w:rPr>
            </w:pPr>
            <w:r w:rsidRPr="00B878EE">
              <w:rPr>
                <w:rFonts w:ascii="Arial" w:hAnsi="Arial" w:cs="Arial"/>
                <w:color w:val="auto"/>
                <w:sz w:val="20"/>
                <w:szCs w:val="20"/>
              </w:rPr>
              <w:t>udzielać wskazówek w celu prawidłowego</w:t>
            </w:r>
          </w:p>
          <w:p w:rsidR="00857017" w:rsidRPr="00B878EE" w:rsidRDefault="00857017" w:rsidP="00AA7538">
            <w:pPr>
              <w:ind w:left="408"/>
              <w:rPr>
                <w:rFonts w:ascii="Arial" w:hAnsi="Arial" w:cs="Arial"/>
                <w:color w:val="auto"/>
                <w:sz w:val="20"/>
                <w:szCs w:val="20"/>
              </w:rPr>
            </w:pPr>
            <w:r w:rsidRPr="00B878EE">
              <w:rPr>
                <w:rFonts w:ascii="Arial" w:hAnsi="Arial" w:cs="Arial"/>
                <w:color w:val="auto"/>
                <w:sz w:val="20"/>
                <w:szCs w:val="20"/>
              </w:rPr>
              <w:t>wykonania przydzielonych zadań</w:t>
            </w:r>
          </w:p>
        </w:tc>
        <w:tc>
          <w:tcPr>
            <w:tcW w:w="1292" w:type="dxa"/>
            <w:tcBorders>
              <w:left w:val="single" w:sz="4" w:space="0" w:color="auto"/>
              <w:right w:val="single" w:sz="4" w:space="0" w:color="auto"/>
            </w:tcBorders>
          </w:tcPr>
          <w:p w:rsidR="00857017" w:rsidRDefault="00857017" w:rsidP="00AA7538">
            <w:pPr>
              <w:rPr>
                <w:rFonts w:ascii="Arial" w:hAnsi="Arial" w:cs="Arial"/>
                <w:sz w:val="20"/>
                <w:szCs w:val="20"/>
              </w:rPr>
            </w:pPr>
          </w:p>
        </w:tc>
      </w:tr>
      <w:tr w:rsidR="00857017" w:rsidRPr="00B878EE" w:rsidTr="00C135C6">
        <w:tc>
          <w:tcPr>
            <w:tcW w:w="2675" w:type="dxa"/>
            <w:tcBorders>
              <w:left w:val="single" w:sz="4" w:space="0" w:color="auto"/>
              <w:right w:val="single" w:sz="4" w:space="0" w:color="auto"/>
            </w:tcBorders>
            <w:vAlign w:val="center"/>
          </w:tcPr>
          <w:p w:rsidR="00857017" w:rsidRPr="00B878EE" w:rsidRDefault="00857017" w:rsidP="00AA7538">
            <w:pPr>
              <w:rPr>
                <w:rFonts w:ascii="Arial" w:hAnsi="Arial" w:cs="Arial"/>
                <w:color w:val="auto"/>
                <w:sz w:val="20"/>
                <w:szCs w:val="20"/>
              </w:rPr>
            </w:pPr>
          </w:p>
        </w:tc>
        <w:tc>
          <w:tcPr>
            <w:tcW w:w="2536"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5) Wprowadzanie rozwiązań technicznych i</w:t>
            </w:r>
          </w:p>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organizacyjnych wpływających na poprawę</w:t>
            </w:r>
          </w:p>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warunków i jakości pracy</w:t>
            </w:r>
          </w:p>
        </w:tc>
        <w:tc>
          <w:tcPr>
            <w:tcW w:w="851"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9"/>
              </w:numPr>
              <w:ind w:left="340"/>
              <w:rPr>
                <w:rFonts w:ascii="Arial" w:hAnsi="Arial" w:cs="Arial"/>
                <w:color w:val="auto"/>
                <w:sz w:val="20"/>
                <w:szCs w:val="20"/>
              </w:rPr>
            </w:pPr>
            <w:r w:rsidRPr="00B878EE">
              <w:rPr>
                <w:rFonts w:ascii="Arial" w:hAnsi="Arial" w:cs="Arial"/>
                <w:color w:val="auto"/>
                <w:sz w:val="20"/>
                <w:szCs w:val="20"/>
              </w:rPr>
              <w:t>dokonać analizy rozwiązań technicznych i organizacyjnych warunków i jakości pracy</w:t>
            </w:r>
          </w:p>
          <w:p w:rsidR="00857017" w:rsidRPr="00B878EE" w:rsidRDefault="00857017" w:rsidP="00AA7538">
            <w:pPr>
              <w:ind w:left="340"/>
              <w:rPr>
                <w:rFonts w:ascii="Arial" w:hAnsi="Arial" w:cs="Arial"/>
                <w:color w:val="auto"/>
                <w:sz w:val="20"/>
                <w:szCs w:val="20"/>
              </w:rPr>
            </w:pPr>
          </w:p>
        </w:tc>
        <w:tc>
          <w:tcPr>
            <w:tcW w:w="297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9"/>
              </w:numPr>
              <w:ind w:left="340"/>
              <w:rPr>
                <w:rFonts w:ascii="Arial" w:hAnsi="Arial" w:cs="Arial"/>
                <w:color w:val="auto"/>
                <w:sz w:val="20"/>
                <w:szCs w:val="20"/>
              </w:rPr>
            </w:pPr>
            <w:r w:rsidRPr="00B878EE">
              <w:rPr>
                <w:rFonts w:ascii="Arial" w:hAnsi="Arial" w:cs="Arial"/>
                <w:color w:val="auto"/>
                <w:sz w:val="20"/>
                <w:szCs w:val="20"/>
              </w:rPr>
              <w:t>proponować rozwiązania techniczne i organizacyjne mające na celu poprawę</w:t>
            </w:r>
          </w:p>
          <w:p w:rsidR="00857017" w:rsidRPr="00B878EE" w:rsidRDefault="00857017" w:rsidP="00AA7538">
            <w:pPr>
              <w:ind w:left="340"/>
              <w:rPr>
                <w:rFonts w:ascii="Arial" w:hAnsi="Arial" w:cs="Arial"/>
                <w:color w:val="auto"/>
                <w:sz w:val="20"/>
                <w:szCs w:val="20"/>
              </w:rPr>
            </w:pPr>
            <w:r w:rsidRPr="00B878EE">
              <w:rPr>
                <w:rFonts w:ascii="Arial" w:hAnsi="Arial" w:cs="Arial"/>
                <w:color w:val="auto"/>
                <w:sz w:val="20"/>
                <w:szCs w:val="20"/>
              </w:rPr>
              <w:t>warunków i jakości pracy</w:t>
            </w:r>
          </w:p>
        </w:tc>
        <w:tc>
          <w:tcPr>
            <w:tcW w:w="1292" w:type="dxa"/>
            <w:tcBorders>
              <w:left w:val="single" w:sz="4" w:space="0" w:color="auto"/>
              <w:right w:val="single" w:sz="4" w:space="0" w:color="auto"/>
            </w:tcBorders>
          </w:tcPr>
          <w:p w:rsidR="00857017" w:rsidRPr="00B878EE" w:rsidRDefault="00857017" w:rsidP="00AA7538">
            <w:pPr>
              <w:rPr>
                <w:rFonts w:ascii="Arial" w:hAnsi="Arial" w:cs="Arial"/>
                <w:color w:val="auto"/>
                <w:sz w:val="20"/>
                <w:szCs w:val="20"/>
              </w:rPr>
            </w:pPr>
          </w:p>
        </w:tc>
      </w:tr>
      <w:tr w:rsidR="001B7D9D" w:rsidRPr="00B878EE" w:rsidTr="00C135C6">
        <w:tc>
          <w:tcPr>
            <w:tcW w:w="5211" w:type="dxa"/>
            <w:gridSpan w:val="2"/>
            <w:tcBorders>
              <w:left w:val="single" w:sz="4" w:space="0" w:color="auto"/>
              <w:right w:val="single" w:sz="4" w:space="0" w:color="auto"/>
            </w:tcBorders>
            <w:vAlign w:val="center"/>
          </w:tcPr>
          <w:p w:rsidR="001B7D9D" w:rsidRPr="00B878EE" w:rsidRDefault="001B7D9D" w:rsidP="00AA7538">
            <w:pPr>
              <w:rPr>
                <w:rFonts w:ascii="Arial" w:hAnsi="Arial" w:cs="Arial"/>
                <w:color w:val="auto"/>
                <w:sz w:val="20"/>
                <w:szCs w:val="20"/>
              </w:rPr>
            </w:pPr>
            <w:r w:rsidRPr="00B878EE">
              <w:rPr>
                <w:rFonts w:ascii="Arial" w:hAnsi="Arial" w:cs="Arial"/>
                <w:color w:val="auto"/>
                <w:sz w:val="20"/>
                <w:szCs w:val="20"/>
              </w:rPr>
              <w:t>Razem</w:t>
            </w:r>
          </w:p>
        </w:tc>
        <w:tc>
          <w:tcPr>
            <w:tcW w:w="851" w:type="dxa"/>
            <w:tcBorders>
              <w:top w:val="single" w:sz="4" w:space="0" w:color="auto"/>
              <w:left w:val="single" w:sz="4" w:space="0" w:color="auto"/>
              <w:bottom w:val="single" w:sz="4" w:space="0" w:color="auto"/>
              <w:right w:val="single" w:sz="4" w:space="0" w:color="auto"/>
            </w:tcBorders>
          </w:tcPr>
          <w:p w:rsidR="001B7D9D" w:rsidRPr="00B878EE" w:rsidRDefault="001B7D9D" w:rsidP="00AA7538">
            <w:pPr>
              <w:jc w:val="center"/>
              <w:rPr>
                <w:rFonts w:ascii="Arial" w:hAnsi="Arial" w:cs="Arial"/>
                <w:color w:val="auto"/>
                <w:sz w:val="20"/>
                <w:szCs w:val="20"/>
              </w:rPr>
            </w:pPr>
          </w:p>
        </w:tc>
        <w:tc>
          <w:tcPr>
            <w:tcW w:w="7796" w:type="dxa"/>
            <w:gridSpan w:val="3"/>
            <w:tcBorders>
              <w:top w:val="single" w:sz="4" w:space="0" w:color="auto"/>
              <w:left w:val="single" w:sz="4" w:space="0" w:color="auto"/>
              <w:bottom w:val="single" w:sz="4" w:space="0" w:color="auto"/>
              <w:right w:val="single" w:sz="4" w:space="0" w:color="auto"/>
            </w:tcBorders>
          </w:tcPr>
          <w:p w:rsidR="001B7D9D" w:rsidRPr="00B878EE" w:rsidRDefault="001B7D9D" w:rsidP="00AA7538">
            <w:pPr>
              <w:rPr>
                <w:rFonts w:ascii="Arial" w:hAnsi="Arial" w:cs="Arial"/>
                <w:color w:val="auto"/>
                <w:sz w:val="20"/>
                <w:szCs w:val="20"/>
              </w:rPr>
            </w:pPr>
          </w:p>
        </w:tc>
      </w:tr>
      <w:tr w:rsidR="00857017" w:rsidRPr="00B878EE" w:rsidTr="00AA7538">
        <w:tc>
          <w:tcPr>
            <w:tcW w:w="13858" w:type="dxa"/>
            <w:gridSpan w:val="6"/>
            <w:tcBorders>
              <w:left w:val="single" w:sz="4" w:space="0" w:color="auto"/>
              <w:bottom w:val="single" w:sz="4" w:space="0" w:color="auto"/>
              <w:right w:val="single" w:sz="4" w:space="0" w:color="auto"/>
            </w:tcBorders>
            <w:vAlign w:val="center"/>
          </w:tcPr>
          <w:p w:rsidR="00857017" w:rsidRPr="00B878EE" w:rsidRDefault="00857017" w:rsidP="00C135C6">
            <w:pPr>
              <w:rPr>
                <w:rFonts w:ascii="Arial" w:hAnsi="Arial" w:cs="Arial"/>
                <w:color w:val="auto"/>
                <w:sz w:val="20"/>
                <w:szCs w:val="20"/>
              </w:rPr>
            </w:pPr>
            <w:r w:rsidRPr="00B878EE">
              <w:rPr>
                <w:rFonts w:ascii="Arial" w:hAnsi="Arial" w:cs="Arial"/>
                <w:color w:val="auto"/>
                <w:sz w:val="20"/>
                <w:szCs w:val="20"/>
              </w:rPr>
              <w:t>*)       KPS i OMZ realizowane są podczas wykonywania zadań zawodowych</w:t>
            </w:r>
          </w:p>
        </w:tc>
      </w:tr>
    </w:tbl>
    <w:p w:rsidR="00C51EF9" w:rsidRPr="00B878EE" w:rsidRDefault="00C51EF9" w:rsidP="00FD7994">
      <w:pPr>
        <w:spacing w:line="360" w:lineRule="auto"/>
        <w:jc w:val="both"/>
        <w:rPr>
          <w:rFonts w:ascii="Arial" w:hAnsi="Arial" w:cs="Arial"/>
          <w:b/>
          <w:bCs/>
          <w:color w:val="auto"/>
          <w:sz w:val="20"/>
          <w:szCs w:val="20"/>
        </w:rPr>
      </w:pPr>
    </w:p>
    <w:p w:rsidR="002B74CB" w:rsidRDefault="002B74CB" w:rsidP="00FD7994">
      <w:pPr>
        <w:spacing w:line="360" w:lineRule="auto"/>
        <w:jc w:val="both"/>
        <w:rPr>
          <w:rFonts w:ascii="Arial" w:hAnsi="Arial" w:cs="Arial"/>
          <w:b/>
          <w:bCs/>
          <w:sz w:val="20"/>
          <w:szCs w:val="20"/>
        </w:rPr>
      </w:pPr>
    </w:p>
    <w:p w:rsidR="00C51EF9" w:rsidRDefault="00C51EF9"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C51EF9" w:rsidRDefault="00C51EF9"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BE0CD4">
        <w:rPr>
          <w:rFonts w:ascii="Arial" w:hAnsi="Arial" w:cs="Arial"/>
          <w:sz w:val="20"/>
          <w:szCs w:val="20"/>
        </w:rPr>
        <w:t xml:space="preserve">Praktyka zawodowa dla kwalifikacji </w:t>
      </w:r>
      <w:r w:rsidR="006667FB">
        <w:rPr>
          <w:rFonts w:ascii="Arial" w:hAnsi="Arial" w:cs="Arial"/>
          <w:sz w:val="20"/>
          <w:szCs w:val="20"/>
        </w:rPr>
        <w:t>ELE.06.</w:t>
      </w:r>
      <w:r w:rsidRPr="00BE0CD4">
        <w:rPr>
          <w:rFonts w:ascii="Arial" w:hAnsi="Arial" w:cs="Arial"/>
          <w:sz w:val="20"/>
          <w:szCs w:val="20"/>
        </w:rPr>
        <w:t xml:space="preserve"> Montaż, uruchamianie oraz eksploatacja</w:t>
      </w:r>
      <w:r w:rsidR="002210F5">
        <w:rPr>
          <w:rFonts w:ascii="Arial" w:hAnsi="Arial" w:cs="Arial"/>
          <w:sz w:val="20"/>
          <w:szCs w:val="20"/>
        </w:rPr>
        <w:t xml:space="preserve"> instalacji i jednostek przesyłowych w systemach energetycznych</w:t>
      </w:r>
      <w:r w:rsidR="003A5FF7" w:rsidRPr="00BE0CD4">
        <w:rPr>
          <w:rFonts w:ascii="Arial" w:hAnsi="Arial" w:cs="Arial"/>
          <w:sz w:val="20"/>
          <w:szCs w:val="20"/>
        </w:rPr>
        <w:t xml:space="preserve"> oraz </w:t>
      </w:r>
      <w:r w:rsidR="006667FB">
        <w:rPr>
          <w:rFonts w:ascii="Arial" w:hAnsi="Arial" w:cs="Arial"/>
          <w:sz w:val="20"/>
          <w:szCs w:val="20"/>
        </w:rPr>
        <w:t>ELE.07.</w:t>
      </w:r>
      <w:r w:rsidRPr="00C51EF9">
        <w:rPr>
          <w:rFonts w:ascii="Arial" w:hAnsi="Arial" w:cs="Arial"/>
          <w:sz w:val="20"/>
          <w:szCs w:val="20"/>
        </w:rPr>
        <w:t xml:space="preserve"> Montaż, uruchamianie oraz eksploatacja instalacji i jednostek wytwórczych w systemach energetycznych</w:t>
      </w:r>
      <w:r w:rsidR="003A5FF7">
        <w:rPr>
          <w:rFonts w:ascii="Arial" w:hAnsi="Arial" w:cs="Arial"/>
          <w:sz w:val="20"/>
          <w:szCs w:val="20"/>
        </w:rPr>
        <w:t xml:space="preserve">, </w:t>
      </w:r>
      <w:r w:rsidR="003A5FF7" w:rsidRPr="003A5FF7">
        <w:rPr>
          <w:rFonts w:ascii="Arial" w:hAnsi="Arial" w:cs="Arial"/>
          <w:sz w:val="20"/>
          <w:szCs w:val="20"/>
        </w:rPr>
        <w:t>są to przedsiębiorstwa zatrudniające</w:t>
      </w:r>
      <w:r w:rsidR="003A5FF7" w:rsidRPr="00C51EF9">
        <w:rPr>
          <w:rFonts w:ascii="Arial" w:hAnsi="Arial" w:cs="Arial"/>
          <w:sz w:val="20"/>
          <w:szCs w:val="20"/>
        </w:rPr>
        <w:t xml:space="preserve"> pracow</w:t>
      </w:r>
      <w:r w:rsidR="003A5FF7">
        <w:rPr>
          <w:rFonts w:ascii="Arial" w:hAnsi="Arial" w:cs="Arial"/>
          <w:sz w:val="20"/>
          <w:szCs w:val="20"/>
        </w:rPr>
        <w:t>ników z obszaru energetycznego</w:t>
      </w:r>
      <w:r w:rsidR="003A5FF7" w:rsidRPr="00C51EF9">
        <w:rPr>
          <w:rFonts w:ascii="Arial" w:hAnsi="Arial" w:cs="Arial"/>
          <w:sz w:val="20"/>
          <w:szCs w:val="20"/>
        </w:rPr>
        <w:t xml:space="preserve"> </w:t>
      </w:r>
      <w:r w:rsidR="003A5FF7">
        <w:rPr>
          <w:rFonts w:ascii="Arial" w:hAnsi="Arial" w:cs="Arial"/>
          <w:sz w:val="20"/>
          <w:szCs w:val="20"/>
        </w:rPr>
        <w:t>(</w:t>
      </w:r>
      <w:r w:rsidR="003A5FF7" w:rsidRPr="00C51EF9">
        <w:rPr>
          <w:rFonts w:ascii="Arial" w:hAnsi="Arial" w:cs="Arial"/>
          <w:sz w:val="20"/>
          <w:szCs w:val="20"/>
        </w:rPr>
        <w:t>zapewniając</w:t>
      </w:r>
      <w:r w:rsidR="003A5FF7">
        <w:rPr>
          <w:rFonts w:ascii="Arial" w:hAnsi="Arial" w:cs="Arial"/>
          <w:sz w:val="20"/>
          <w:szCs w:val="20"/>
        </w:rPr>
        <w:t>e</w:t>
      </w:r>
      <w:r w:rsidR="003A5FF7" w:rsidRPr="00C51EF9">
        <w:rPr>
          <w:rFonts w:ascii="Arial" w:hAnsi="Arial" w:cs="Arial"/>
          <w:sz w:val="20"/>
          <w:szCs w:val="20"/>
        </w:rPr>
        <w:t xml:space="preserve"> rzeczywiste warunki pracy właściwe dla technik</w:t>
      </w:r>
      <w:r w:rsidR="003A5FF7">
        <w:rPr>
          <w:rFonts w:ascii="Arial" w:hAnsi="Arial" w:cs="Arial"/>
          <w:sz w:val="20"/>
          <w:szCs w:val="20"/>
        </w:rPr>
        <w:t>a</w:t>
      </w:r>
      <w:r w:rsidR="003A5FF7" w:rsidRPr="00C51EF9">
        <w:rPr>
          <w:rFonts w:ascii="Arial" w:hAnsi="Arial" w:cs="Arial"/>
          <w:sz w:val="20"/>
          <w:szCs w:val="20"/>
        </w:rPr>
        <w:t xml:space="preserve"> energetyk</w:t>
      </w:r>
      <w:r w:rsidR="003A5FF7">
        <w:rPr>
          <w:rFonts w:ascii="Arial" w:hAnsi="Arial" w:cs="Arial"/>
          <w:sz w:val="20"/>
          <w:szCs w:val="20"/>
        </w:rPr>
        <w:t>a</w:t>
      </w:r>
      <w:r w:rsidR="003A5FF7" w:rsidRPr="00C51EF9">
        <w:rPr>
          <w:rFonts w:ascii="Arial" w:hAnsi="Arial" w:cs="Arial"/>
          <w:sz w:val="20"/>
          <w:szCs w:val="20"/>
        </w:rPr>
        <w:t>,</w:t>
      </w:r>
      <w:r w:rsidR="003A5FF7">
        <w:rPr>
          <w:rFonts w:ascii="Arial" w:hAnsi="Arial" w:cs="Arial"/>
          <w:sz w:val="20"/>
          <w:szCs w:val="20"/>
        </w:rPr>
        <w:t xml:space="preserve"> </w:t>
      </w:r>
      <w:r w:rsidR="003A5FF7" w:rsidRPr="00C51EF9">
        <w:rPr>
          <w:rFonts w:ascii="Arial" w:hAnsi="Arial" w:cs="Arial"/>
          <w:sz w:val="20"/>
          <w:szCs w:val="20"/>
        </w:rPr>
        <w:t>kontak</w:t>
      </w:r>
      <w:r w:rsidR="003A5FF7">
        <w:rPr>
          <w:rFonts w:ascii="Arial" w:hAnsi="Arial" w:cs="Arial"/>
          <w:sz w:val="20"/>
          <w:szCs w:val="20"/>
        </w:rPr>
        <w:t>t</w:t>
      </w:r>
      <w:r w:rsidR="003A5FF7" w:rsidRPr="00C51EF9">
        <w:rPr>
          <w:rFonts w:ascii="Arial" w:hAnsi="Arial" w:cs="Arial"/>
          <w:sz w:val="20"/>
          <w:szCs w:val="20"/>
        </w:rPr>
        <w:t xml:space="preserve"> z nowoczesnymi technikami i technologiami</w:t>
      </w:r>
      <w:r w:rsidR="003A5FF7">
        <w:rPr>
          <w:rFonts w:ascii="Arial" w:hAnsi="Arial" w:cs="Arial"/>
          <w:sz w:val="20"/>
          <w:szCs w:val="20"/>
        </w:rPr>
        <w:t>)</w:t>
      </w:r>
      <w:r w:rsidR="00AF1FDB">
        <w:rPr>
          <w:rFonts w:ascii="Arial" w:hAnsi="Arial" w:cs="Arial"/>
          <w:sz w:val="20"/>
          <w:szCs w:val="20"/>
        </w:rPr>
        <w:t>,</w:t>
      </w:r>
      <w:r w:rsidR="002B74CB">
        <w:rPr>
          <w:rFonts w:ascii="Arial" w:hAnsi="Arial" w:cs="Arial"/>
          <w:sz w:val="20"/>
          <w:szCs w:val="20"/>
        </w:rPr>
        <w:t xml:space="preserve"> </w:t>
      </w:r>
      <w:r w:rsidRPr="00C51EF9">
        <w:rPr>
          <w:rFonts w:ascii="Arial" w:hAnsi="Arial" w:cs="Arial"/>
          <w:sz w:val="20"/>
          <w:szCs w:val="20"/>
        </w:rPr>
        <w:t>np.: farmy fotowoltaiczne, farmy wiatrowe, elektrociepłownie, elektrownie instytucje typu MPEC, zakłady energetyczne oraz wszelkie przedsiębiorstwa zajmujące się wytwarzaniem i przesyłem energii elektrycznej i cieplnej.</w:t>
      </w:r>
    </w:p>
    <w:p w:rsidR="004B38FF" w:rsidRDefault="004B38FF"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FD7994" w:rsidRDefault="00FD7994"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C51EF9" w:rsidRDefault="00C51EF9"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C51EF9" w:rsidRPr="006C65BA" w:rsidRDefault="006C65BA" w:rsidP="00001826">
      <w:pPr>
        <w:spacing w:line="360" w:lineRule="auto"/>
        <w:jc w:val="both"/>
        <w:rPr>
          <w:rFonts w:ascii="Arial" w:hAnsi="Arial" w:cs="Arial"/>
          <w:color w:val="auto"/>
          <w:sz w:val="20"/>
          <w:szCs w:val="20"/>
        </w:rPr>
      </w:pPr>
      <w:r>
        <w:rPr>
          <w:rFonts w:ascii="Arial" w:hAnsi="Arial" w:cs="Arial"/>
          <w:color w:val="auto"/>
          <w:sz w:val="20"/>
          <w:szCs w:val="20"/>
        </w:rPr>
        <w:t>Osiągnięcia ucznia oceniać na bieżąco będzie opiekun praktyki. Na zakończenie praktyki uczeń musi przedłożyć opiekunowi dziennik praktyki oraz przygotowane portfolio z dokumentacją wykonywanych podczas praktyki zadań.</w:t>
      </w:r>
    </w:p>
    <w:p w:rsidR="00FD7994" w:rsidRDefault="00FD7994" w:rsidP="00FD7994">
      <w:pPr>
        <w:spacing w:line="360" w:lineRule="auto"/>
        <w:jc w:val="both"/>
        <w:rPr>
          <w:rFonts w:ascii="Arial" w:hAnsi="Arial" w:cs="Arial"/>
          <w:b/>
          <w:sz w:val="20"/>
          <w:szCs w:val="20"/>
        </w:rPr>
      </w:pPr>
    </w:p>
    <w:p w:rsidR="00FD7994" w:rsidRDefault="00FD7994" w:rsidP="00FD7994">
      <w:pPr>
        <w:spacing w:line="360" w:lineRule="auto"/>
        <w:jc w:val="both"/>
        <w:rPr>
          <w:rFonts w:ascii="Arial" w:hAnsi="Arial" w:cs="Arial"/>
          <w:b/>
          <w:sz w:val="20"/>
          <w:szCs w:val="20"/>
        </w:rPr>
      </w:pPr>
    </w:p>
    <w:p w:rsidR="00712FE2" w:rsidRDefault="00712FE2" w:rsidP="00FD7994">
      <w:pPr>
        <w:spacing w:line="360" w:lineRule="auto"/>
        <w:jc w:val="both"/>
        <w:rPr>
          <w:rFonts w:ascii="Arial" w:hAnsi="Arial" w:cs="Arial"/>
          <w:b/>
          <w:sz w:val="20"/>
          <w:szCs w:val="20"/>
        </w:rPr>
      </w:pPr>
      <w:r w:rsidRPr="005B23B8">
        <w:rPr>
          <w:rFonts w:ascii="Arial" w:hAnsi="Arial" w:cs="Arial"/>
          <w:b/>
          <w:sz w:val="20"/>
          <w:szCs w:val="20"/>
        </w:rPr>
        <w:t>PROPONOWANE METODY</w:t>
      </w:r>
      <w:r>
        <w:rPr>
          <w:rFonts w:ascii="Arial" w:hAnsi="Arial" w:cs="Arial"/>
          <w:b/>
          <w:sz w:val="20"/>
          <w:szCs w:val="20"/>
        </w:rPr>
        <w:t xml:space="preserve"> EWALUACJI PRZEDMIOTU</w:t>
      </w:r>
    </w:p>
    <w:p w:rsidR="00712FE2" w:rsidRPr="00D71AB8" w:rsidRDefault="00712FE2" w:rsidP="00FD7994">
      <w:pPr>
        <w:spacing w:line="360" w:lineRule="auto"/>
        <w:jc w:val="both"/>
        <w:rPr>
          <w:rFonts w:ascii="Arial" w:hAnsi="Arial" w:cs="Arial"/>
          <w:sz w:val="20"/>
          <w:szCs w:val="20"/>
        </w:rPr>
      </w:pPr>
      <w:r w:rsidRPr="00D71AB8">
        <w:rPr>
          <w:rFonts w:ascii="Arial" w:hAnsi="Arial" w:cs="Arial"/>
          <w:sz w:val="20"/>
          <w:szCs w:val="20"/>
        </w:rPr>
        <w:t xml:space="preserve">Strategia przeprowadzanej ewaluacji będzie polegała na </w:t>
      </w:r>
      <w:r>
        <w:rPr>
          <w:rFonts w:ascii="Arial" w:hAnsi="Arial" w:cs="Arial"/>
          <w:sz w:val="20"/>
          <w:szCs w:val="20"/>
        </w:rPr>
        <w:t>analizie opinii na temat uczniów realizujących praktykę</w:t>
      </w:r>
      <w:r w:rsidRPr="00D71AB8">
        <w:rPr>
          <w:rFonts w:ascii="Arial" w:hAnsi="Arial" w:cs="Arial"/>
          <w:sz w:val="20"/>
          <w:szCs w:val="20"/>
        </w:rPr>
        <w:t>. Zebrane dane zostaną poddane analizie jakościowej.</w:t>
      </w:r>
    </w:p>
    <w:p w:rsidR="00712FE2" w:rsidRDefault="00712FE2" w:rsidP="006667FB">
      <w:pPr>
        <w:spacing w:line="360" w:lineRule="auto"/>
        <w:jc w:val="both"/>
        <w:rPr>
          <w:rFonts w:ascii="Arial" w:hAnsi="Arial" w:cs="Arial"/>
          <w:sz w:val="20"/>
          <w:szCs w:val="20"/>
        </w:rPr>
      </w:pPr>
      <w:r w:rsidRPr="00D71AB8">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712FE2" w:rsidRPr="007077AA" w:rsidRDefault="00712FE2" w:rsidP="007077AA">
      <w:pPr>
        <w:spacing w:line="360" w:lineRule="auto"/>
        <w:jc w:val="both"/>
        <w:rPr>
          <w:rFonts w:ascii="Arial" w:hAnsi="Arial" w:cs="Arial"/>
          <w:sz w:val="20"/>
          <w:szCs w:val="20"/>
        </w:rPr>
      </w:pPr>
      <w:r>
        <w:rPr>
          <w:rFonts w:ascii="Arial" w:hAnsi="Arial" w:cs="Arial"/>
          <w:sz w:val="20"/>
          <w:szCs w:val="20"/>
        </w:rPr>
        <w:t xml:space="preserve">Dodatkowo w trakcie realizacji praktyki zawodowej ewaluacji musi podlegać materiał do niej przypisany, ponieważ w branży </w:t>
      </w:r>
      <w:r w:rsidR="002210F5">
        <w:rPr>
          <w:rFonts w:ascii="Arial" w:eastAsia="Calibri" w:hAnsi="Arial" w:cs="Arial"/>
          <w:bCs/>
          <w:color w:val="auto"/>
          <w:sz w:val="20"/>
          <w:szCs w:val="20"/>
          <w:lang w:eastAsia="en-US"/>
        </w:rPr>
        <w:t>elektroenergetycznej</w:t>
      </w:r>
      <w:r>
        <w:rPr>
          <w:rFonts w:ascii="Arial" w:hAnsi="Arial" w:cs="Arial"/>
          <w:sz w:val="20"/>
          <w:szCs w:val="20"/>
        </w:rPr>
        <w:t xml:space="preserve"> zmienia się on bardzo szybko. Ewaluacja znacząco wpłynie na sylwetkę absolwenta i pozwoli mu odnaleźć się na rynku pracy. W tym przypadku zalecane jest stosowanie metody obserwacji i analizy dokumentów z zakresu energetyki.</w:t>
      </w:r>
    </w:p>
    <w:p w:rsidR="00712FE2" w:rsidRDefault="00712FE2" w:rsidP="007077AA">
      <w:pPr>
        <w:spacing w:line="360" w:lineRule="auto"/>
        <w:jc w:val="both"/>
        <w:rPr>
          <w:rFonts w:ascii="Arial" w:hAnsi="Arial" w:cs="Arial"/>
          <w:bCs/>
          <w:sz w:val="20"/>
          <w:szCs w:val="20"/>
        </w:rPr>
      </w:pPr>
      <w:r>
        <w:rPr>
          <w:rFonts w:ascii="Arial" w:hAnsi="Arial" w:cs="Arial"/>
          <w:bCs/>
          <w:sz w:val="20"/>
          <w:szCs w:val="20"/>
        </w:rPr>
        <w:t xml:space="preserve">Kluczowymi kompetencjami z przedmiotu </w:t>
      </w:r>
      <w:r w:rsidR="00AF1FDB">
        <w:rPr>
          <w:rFonts w:ascii="Arial" w:hAnsi="Arial" w:cs="Arial"/>
          <w:bCs/>
          <w:sz w:val="20"/>
          <w:szCs w:val="20"/>
        </w:rPr>
        <w:t>„P</w:t>
      </w:r>
      <w:r w:rsidRPr="00001826">
        <w:rPr>
          <w:rFonts w:ascii="Arial" w:hAnsi="Arial" w:cs="Arial"/>
          <w:bCs/>
          <w:sz w:val="20"/>
          <w:szCs w:val="20"/>
        </w:rPr>
        <w:t>raktyka zawodowa</w:t>
      </w:r>
      <w:r w:rsidR="00AF1FDB">
        <w:rPr>
          <w:rFonts w:ascii="Arial" w:hAnsi="Arial" w:cs="Arial"/>
          <w:bCs/>
          <w:sz w:val="20"/>
          <w:szCs w:val="20"/>
        </w:rPr>
        <w:t>”</w:t>
      </w:r>
      <w:r>
        <w:rPr>
          <w:rFonts w:ascii="Arial" w:hAnsi="Arial" w:cs="Arial"/>
          <w:bCs/>
          <w:i/>
          <w:sz w:val="20"/>
          <w:szCs w:val="20"/>
        </w:rPr>
        <w:t xml:space="preserve"> </w:t>
      </w:r>
      <w:r>
        <w:rPr>
          <w:rFonts w:ascii="Arial" w:hAnsi="Arial" w:cs="Arial"/>
          <w:bCs/>
          <w:sz w:val="20"/>
          <w:szCs w:val="20"/>
        </w:rPr>
        <w:t>są:</w:t>
      </w:r>
    </w:p>
    <w:p w:rsidR="007B4E80" w:rsidRDefault="007B4E80" w:rsidP="001D00ED">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pacing w:line="360" w:lineRule="auto"/>
        <w:ind w:left="284" w:hanging="283"/>
        <w:rPr>
          <w:rFonts w:ascii="Arial" w:hAnsi="Arial" w:cs="Arial"/>
          <w:sz w:val="20"/>
          <w:szCs w:val="20"/>
        </w:rPr>
      </w:pPr>
      <w:r>
        <w:rPr>
          <w:rFonts w:ascii="Arial" w:hAnsi="Arial" w:cs="Arial"/>
          <w:sz w:val="20"/>
          <w:szCs w:val="20"/>
          <w:lang w:eastAsia="en-US"/>
        </w:rPr>
        <w:t>dobieranie</w:t>
      </w:r>
      <w:r w:rsidRPr="00AC08E7">
        <w:rPr>
          <w:rFonts w:ascii="Arial" w:hAnsi="Arial" w:cs="Arial"/>
          <w:sz w:val="20"/>
          <w:szCs w:val="20"/>
          <w:lang w:eastAsia="en-US"/>
        </w:rPr>
        <w:t xml:space="preserve"> przyrząd</w:t>
      </w:r>
      <w:r>
        <w:rPr>
          <w:rFonts w:ascii="Arial" w:hAnsi="Arial" w:cs="Arial"/>
          <w:sz w:val="20"/>
          <w:szCs w:val="20"/>
          <w:lang w:eastAsia="en-US"/>
        </w:rPr>
        <w:t>ów pomiarowych stosowanych</w:t>
      </w:r>
      <w:r w:rsidRPr="00AC08E7">
        <w:rPr>
          <w:rFonts w:ascii="Arial" w:hAnsi="Arial" w:cs="Arial"/>
          <w:sz w:val="20"/>
          <w:szCs w:val="20"/>
          <w:lang w:eastAsia="en-US"/>
        </w:rPr>
        <w:t xml:space="preserve"> w sieciach elektroenergetycznych,</w:t>
      </w:r>
    </w:p>
    <w:p w:rsidR="007B4E80" w:rsidRDefault="007B4E80" w:rsidP="001D00ED">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pacing w:line="360" w:lineRule="auto"/>
        <w:ind w:left="284" w:hanging="283"/>
        <w:rPr>
          <w:rFonts w:ascii="Arial" w:hAnsi="Arial" w:cs="Arial"/>
          <w:sz w:val="20"/>
          <w:szCs w:val="20"/>
        </w:rPr>
      </w:pPr>
      <w:r>
        <w:rPr>
          <w:rFonts w:ascii="Arial" w:hAnsi="Arial" w:cs="Arial"/>
          <w:sz w:val="20"/>
          <w:szCs w:val="20"/>
          <w:lang w:eastAsia="en-US"/>
        </w:rPr>
        <w:t>dobieranie</w:t>
      </w:r>
      <w:r w:rsidRPr="00AC08E7">
        <w:rPr>
          <w:rFonts w:ascii="Arial" w:hAnsi="Arial" w:cs="Arial"/>
          <w:sz w:val="20"/>
          <w:szCs w:val="20"/>
          <w:lang w:eastAsia="en-US"/>
        </w:rPr>
        <w:t xml:space="preserve"> metod pomiarow</w:t>
      </w:r>
      <w:r>
        <w:rPr>
          <w:rFonts w:ascii="Arial" w:hAnsi="Arial" w:cs="Arial"/>
          <w:sz w:val="20"/>
          <w:szCs w:val="20"/>
          <w:lang w:eastAsia="en-US"/>
        </w:rPr>
        <w:t>ych</w:t>
      </w:r>
      <w:r w:rsidRPr="00AC08E7">
        <w:rPr>
          <w:rFonts w:ascii="Arial" w:hAnsi="Arial" w:cs="Arial"/>
          <w:sz w:val="20"/>
          <w:szCs w:val="20"/>
          <w:lang w:eastAsia="en-US"/>
        </w:rPr>
        <w:t xml:space="preserve"> stosowan</w:t>
      </w:r>
      <w:r>
        <w:rPr>
          <w:rFonts w:ascii="Arial" w:hAnsi="Arial" w:cs="Arial"/>
          <w:sz w:val="20"/>
          <w:szCs w:val="20"/>
          <w:lang w:eastAsia="en-US"/>
        </w:rPr>
        <w:t>ych</w:t>
      </w:r>
      <w:r w:rsidRPr="00AC08E7">
        <w:rPr>
          <w:rFonts w:ascii="Arial" w:hAnsi="Arial" w:cs="Arial"/>
          <w:sz w:val="20"/>
          <w:szCs w:val="20"/>
          <w:lang w:eastAsia="en-US"/>
        </w:rPr>
        <w:t xml:space="preserve"> w sieciach elektroenergetycznych,</w:t>
      </w:r>
    </w:p>
    <w:p w:rsidR="007B4E80" w:rsidRDefault="007B4E80" w:rsidP="001D00ED">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pacing w:line="360" w:lineRule="auto"/>
        <w:ind w:left="284" w:hanging="283"/>
        <w:rPr>
          <w:rFonts w:ascii="Arial" w:hAnsi="Arial" w:cs="Arial"/>
          <w:sz w:val="20"/>
          <w:szCs w:val="20"/>
        </w:rPr>
      </w:pPr>
      <w:r>
        <w:rPr>
          <w:rFonts w:ascii="Arial" w:hAnsi="Arial" w:cs="Arial"/>
          <w:sz w:val="20"/>
          <w:szCs w:val="20"/>
          <w:lang w:eastAsia="en-US"/>
        </w:rPr>
        <w:t>planowanie</w:t>
      </w:r>
      <w:r w:rsidRPr="00AC08E7">
        <w:rPr>
          <w:rFonts w:ascii="Arial" w:hAnsi="Arial" w:cs="Arial"/>
          <w:sz w:val="20"/>
          <w:szCs w:val="20"/>
          <w:lang w:eastAsia="en-US"/>
        </w:rPr>
        <w:t xml:space="preserve"> </w:t>
      </w:r>
      <w:r w:rsidR="00292684">
        <w:rPr>
          <w:rFonts w:ascii="Arial" w:hAnsi="Arial" w:cs="Arial"/>
          <w:sz w:val="20"/>
          <w:szCs w:val="20"/>
          <w:lang w:eastAsia="en-US"/>
        </w:rPr>
        <w:t xml:space="preserve">i przeprowadzanie </w:t>
      </w:r>
      <w:r w:rsidRPr="00AC08E7">
        <w:rPr>
          <w:rFonts w:ascii="Arial" w:hAnsi="Arial" w:cs="Arial"/>
          <w:sz w:val="20"/>
          <w:szCs w:val="20"/>
          <w:lang w:eastAsia="en-US"/>
        </w:rPr>
        <w:t>czynności eksploatacyjn</w:t>
      </w:r>
      <w:r>
        <w:rPr>
          <w:rFonts w:ascii="Arial" w:hAnsi="Arial" w:cs="Arial"/>
          <w:sz w:val="20"/>
          <w:szCs w:val="20"/>
          <w:lang w:eastAsia="en-US"/>
        </w:rPr>
        <w:t>ych</w:t>
      </w:r>
      <w:r w:rsidRPr="00AC08E7">
        <w:rPr>
          <w:rFonts w:ascii="Arial" w:hAnsi="Arial" w:cs="Arial"/>
          <w:sz w:val="20"/>
          <w:szCs w:val="20"/>
          <w:lang w:eastAsia="en-US"/>
        </w:rPr>
        <w:t xml:space="preserve"> w sieciach elektroenergetycznych,</w:t>
      </w:r>
    </w:p>
    <w:p w:rsidR="00557874" w:rsidRDefault="00557874" w:rsidP="001D00ED">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pacing w:line="360" w:lineRule="auto"/>
        <w:ind w:left="284" w:hanging="283"/>
        <w:rPr>
          <w:rFonts w:ascii="Arial" w:hAnsi="Arial" w:cs="Arial"/>
          <w:sz w:val="20"/>
          <w:szCs w:val="20"/>
        </w:rPr>
      </w:pPr>
      <w:r>
        <w:rPr>
          <w:rFonts w:ascii="Arial" w:hAnsi="Arial" w:cs="Arial"/>
          <w:sz w:val="20"/>
          <w:szCs w:val="20"/>
          <w:lang w:eastAsia="en-US"/>
        </w:rPr>
        <w:t>dobieranie</w:t>
      </w:r>
      <w:r w:rsidRPr="00AC08E7">
        <w:rPr>
          <w:rFonts w:ascii="Arial" w:hAnsi="Arial" w:cs="Arial"/>
          <w:sz w:val="20"/>
          <w:szCs w:val="20"/>
          <w:lang w:eastAsia="en-US"/>
        </w:rPr>
        <w:t xml:space="preserve"> przyrząd</w:t>
      </w:r>
      <w:r>
        <w:rPr>
          <w:rFonts w:ascii="Arial" w:hAnsi="Arial" w:cs="Arial"/>
          <w:sz w:val="20"/>
          <w:szCs w:val="20"/>
          <w:lang w:eastAsia="en-US"/>
        </w:rPr>
        <w:t>ów pomiarowych stosowanych</w:t>
      </w:r>
      <w:r w:rsidRPr="00AC08E7">
        <w:rPr>
          <w:rFonts w:ascii="Arial" w:hAnsi="Arial" w:cs="Arial"/>
          <w:sz w:val="20"/>
          <w:szCs w:val="20"/>
          <w:lang w:eastAsia="en-US"/>
        </w:rPr>
        <w:t xml:space="preserve"> </w:t>
      </w:r>
      <w:r>
        <w:rPr>
          <w:rFonts w:ascii="Arial" w:hAnsi="Arial" w:cs="Arial"/>
          <w:sz w:val="20"/>
          <w:szCs w:val="20"/>
          <w:lang w:eastAsia="en-US"/>
        </w:rPr>
        <w:t>w sieciach ciepłowniczych</w:t>
      </w:r>
      <w:r w:rsidRPr="00AC08E7">
        <w:rPr>
          <w:rFonts w:ascii="Arial" w:hAnsi="Arial" w:cs="Arial"/>
          <w:sz w:val="20"/>
          <w:szCs w:val="20"/>
          <w:lang w:eastAsia="en-US"/>
        </w:rPr>
        <w:t>,</w:t>
      </w:r>
    </w:p>
    <w:p w:rsidR="00557874" w:rsidRDefault="00557874" w:rsidP="001D00ED">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pacing w:line="360" w:lineRule="auto"/>
        <w:ind w:left="284" w:hanging="283"/>
        <w:rPr>
          <w:rFonts w:ascii="Arial" w:hAnsi="Arial" w:cs="Arial"/>
          <w:sz w:val="20"/>
          <w:szCs w:val="20"/>
        </w:rPr>
      </w:pPr>
      <w:r>
        <w:rPr>
          <w:rFonts w:ascii="Arial" w:hAnsi="Arial" w:cs="Arial"/>
          <w:sz w:val="20"/>
          <w:szCs w:val="20"/>
          <w:lang w:eastAsia="en-US"/>
        </w:rPr>
        <w:t>dobieranie</w:t>
      </w:r>
      <w:r w:rsidRPr="00AC08E7">
        <w:rPr>
          <w:rFonts w:ascii="Arial" w:hAnsi="Arial" w:cs="Arial"/>
          <w:sz w:val="20"/>
          <w:szCs w:val="20"/>
          <w:lang w:eastAsia="en-US"/>
        </w:rPr>
        <w:t xml:space="preserve"> metod pomiarow</w:t>
      </w:r>
      <w:r>
        <w:rPr>
          <w:rFonts w:ascii="Arial" w:hAnsi="Arial" w:cs="Arial"/>
          <w:sz w:val="20"/>
          <w:szCs w:val="20"/>
          <w:lang w:eastAsia="en-US"/>
        </w:rPr>
        <w:t>ych</w:t>
      </w:r>
      <w:r w:rsidRPr="00AC08E7">
        <w:rPr>
          <w:rFonts w:ascii="Arial" w:hAnsi="Arial" w:cs="Arial"/>
          <w:sz w:val="20"/>
          <w:szCs w:val="20"/>
          <w:lang w:eastAsia="en-US"/>
        </w:rPr>
        <w:t xml:space="preserve"> stosowan</w:t>
      </w:r>
      <w:r>
        <w:rPr>
          <w:rFonts w:ascii="Arial" w:hAnsi="Arial" w:cs="Arial"/>
          <w:sz w:val="20"/>
          <w:szCs w:val="20"/>
          <w:lang w:eastAsia="en-US"/>
        </w:rPr>
        <w:t>ych w sieciach ciepłowniczych</w:t>
      </w:r>
      <w:r w:rsidRPr="00AC08E7">
        <w:rPr>
          <w:rFonts w:ascii="Arial" w:hAnsi="Arial" w:cs="Arial"/>
          <w:sz w:val="20"/>
          <w:szCs w:val="20"/>
          <w:lang w:eastAsia="en-US"/>
        </w:rPr>
        <w:t>,</w:t>
      </w:r>
    </w:p>
    <w:p w:rsidR="007B4E80" w:rsidRPr="00557874" w:rsidRDefault="00557874" w:rsidP="001D00ED">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pacing w:line="360" w:lineRule="auto"/>
        <w:ind w:left="284" w:hanging="283"/>
        <w:rPr>
          <w:rFonts w:ascii="Arial" w:hAnsi="Arial" w:cs="Arial"/>
          <w:sz w:val="20"/>
          <w:szCs w:val="20"/>
        </w:rPr>
      </w:pPr>
      <w:r>
        <w:rPr>
          <w:rFonts w:ascii="Arial" w:hAnsi="Arial" w:cs="Arial"/>
          <w:sz w:val="20"/>
          <w:szCs w:val="20"/>
          <w:lang w:eastAsia="en-US"/>
        </w:rPr>
        <w:t>planowanie</w:t>
      </w:r>
      <w:r w:rsidRPr="00AC08E7">
        <w:rPr>
          <w:rFonts w:ascii="Arial" w:hAnsi="Arial" w:cs="Arial"/>
          <w:sz w:val="20"/>
          <w:szCs w:val="20"/>
          <w:lang w:eastAsia="en-US"/>
        </w:rPr>
        <w:t xml:space="preserve"> </w:t>
      </w:r>
      <w:r>
        <w:rPr>
          <w:rFonts w:ascii="Arial" w:hAnsi="Arial" w:cs="Arial"/>
          <w:sz w:val="20"/>
          <w:szCs w:val="20"/>
          <w:lang w:eastAsia="en-US"/>
        </w:rPr>
        <w:t xml:space="preserve">i przeprowadzanie </w:t>
      </w:r>
      <w:r w:rsidRPr="00AC08E7">
        <w:rPr>
          <w:rFonts w:ascii="Arial" w:hAnsi="Arial" w:cs="Arial"/>
          <w:sz w:val="20"/>
          <w:szCs w:val="20"/>
          <w:lang w:eastAsia="en-US"/>
        </w:rPr>
        <w:t>czynności eksploatacyjn</w:t>
      </w:r>
      <w:r>
        <w:rPr>
          <w:rFonts w:ascii="Arial" w:hAnsi="Arial" w:cs="Arial"/>
          <w:sz w:val="20"/>
          <w:szCs w:val="20"/>
          <w:lang w:eastAsia="en-US"/>
        </w:rPr>
        <w:t>ych</w:t>
      </w:r>
      <w:r w:rsidRPr="00AC08E7">
        <w:rPr>
          <w:rFonts w:ascii="Arial" w:hAnsi="Arial" w:cs="Arial"/>
          <w:sz w:val="20"/>
          <w:szCs w:val="20"/>
          <w:lang w:eastAsia="en-US"/>
        </w:rPr>
        <w:t xml:space="preserve"> </w:t>
      </w:r>
      <w:r>
        <w:rPr>
          <w:rFonts w:ascii="Arial" w:hAnsi="Arial" w:cs="Arial"/>
          <w:sz w:val="20"/>
          <w:szCs w:val="20"/>
          <w:lang w:eastAsia="en-US"/>
        </w:rPr>
        <w:t>w sieciach ciepłowniczych</w:t>
      </w:r>
      <w:r w:rsidRPr="00AC08E7">
        <w:rPr>
          <w:rFonts w:ascii="Arial" w:hAnsi="Arial" w:cs="Arial"/>
          <w:sz w:val="20"/>
          <w:szCs w:val="20"/>
          <w:lang w:eastAsia="en-US"/>
        </w:rPr>
        <w:t>,</w:t>
      </w:r>
    </w:p>
    <w:p w:rsidR="007B4E80" w:rsidRPr="001F1A66" w:rsidRDefault="007B4E80" w:rsidP="001D00ED">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pacing w:line="360" w:lineRule="auto"/>
        <w:ind w:left="284" w:hanging="283"/>
        <w:rPr>
          <w:rFonts w:ascii="Arial" w:hAnsi="Arial" w:cs="Arial"/>
          <w:sz w:val="20"/>
          <w:szCs w:val="20"/>
        </w:rPr>
      </w:pPr>
      <w:r>
        <w:rPr>
          <w:rFonts w:ascii="Arial" w:hAnsi="Arial" w:cs="Arial"/>
          <w:color w:val="auto"/>
          <w:sz w:val="20"/>
          <w:szCs w:val="20"/>
        </w:rPr>
        <w:t>dobranie i zamontowanie układów zabezpieczeniowych instalacji i urządzeń wytwórczych energii elektrycznej,</w:t>
      </w:r>
    </w:p>
    <w:p w:rsidR="007B4E80" w:rsidRPr="0005344B" w:rsidRDefault="00292684" w:rsidP="001D00ED">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pacing w:line="360" w:lineRule="auto"/>
        <w:ind w:left="284" w:hanging="283"/>
        <w:rPr>
          <w:rFonts w:ascii="Arial" w:hAnsi="Arial" w:cs="Arial"/>
          <w:sz w:val="20"/>
          <w:szCs w:val="20"/>
        </w:rPr>
      </w:pPr>
      <w:r>
        <w:rPr>
          <w:rFonts w:ascii="Arial" w:hAnsi="Arial" w:cs="Arial"/>
          <w:color w:val="auto"/>
          <w:sz w:val="20"/>
          <w:szCs w:val="20"/>
        </w:rPr>
        <w:t>dobranie</w:t>
      </w:r>
      <w:r w:rsidR="007B4E80">
        <w:rPr>
          <w:rFonts w:ascii="Arial" w:hAnsi="Arial" w:cs="Arial"/>
          <w:color w:val="auto"/>
          <w:sz w:val="20"/>
          <w:szCs w:val="20"/>
        </w:rPr>
        <w:t xml:space="preserve"> metod</w:t>
      </w:r>
      <w:r>
        <w:rPr>
          <w:rFonts w:ascii="Arial" w:hAnsi="Arial" w:cs="Arial"/>
          <w:color w:val="auto"/>
          <w:sz w:val="20"/>
          <w:szCs w:val="20"/>
        </w:rPr>
        <w:t xml:space="preserve"> i przyrządów</w:t>
      </w:r>
      <w:r w:rsidR="007B4E80">
        <w:rPr>
          <w:rFonts w:ascii="Arial" w:hAnsi="Arial" w:cs="Arial"/>
          <w:color w:val="auto"/>
          <w:sz w:val="20"/>
          <w:szCs w:val="20"/>
        </w:rPr>
        <w:t xml:space="preserve"> pomiarow</w:t>
      </w:r>
      <w:r>
        <w:rPr>
          <w:rFonts w:ascii="Arial" w:hAnsi="Arial" w:cs="Arial"/>
          <w:color w:val="auto"/>
          <w:sz w:val="20"/>
          <w:szCs w:val="20"/>
        </w:rPr>
        <w:t>ych</w:t>
      </w:r>
      <w:r w:rsidR="007B4E80">
        <w:rPr>
          <w:rFonts w:ascii="Arial" w:hAnsi="Arial" w:cs="Arial"/>
          <w:color w:val="auto"/>
          <w:sz w:val="20"/>
          <w:szCs w:val="20"/>
        </w:rPr>
        <w:t xml:space="preserve"> do pomiaru wielkości elektrycznych i nieelektrycznych elementów i u</w:t>
      </w:r>
      <w:r>
        <w:rPr>
          <w:rFonts w:ascii="Arial" w:hAnsi="Arial" w:cs="Arial"/>
          <w:color w:val="auto"/>
          <w:sz w:val="20"/>
          <w:szCs w:val="20"/>
        </w:rPr>
        <w:t xml:space="preserve">kładów instalacji i urządzeń do </w:t>
      </w:r>
      <w:r w:rsidR="007B4E80">
        <w:rPr>
          <w:rFonts w:ascii="Arial" w:hAnsi="Arial" w:cs="Arial"/>
          <w:color w:val="auto"/>
          <w:sz w:val="20"/>
          <w:szCs w:val="20"/>
        </w:rPr>
        <w:t>wytwarzania energii elektrycznej,</w:t>
      </w:r>
    </w:p>
    <w:p w:rsidR="00292684" w:rsidRDefault="00292684" w:rsidP="001D00ED">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pacing w:line="360" w:lineRule="auto"/>
        <w:ind w:left="284" w:hanging="283"/>
        <w:rPr>
          <w:rFonts w:ascii="Arial" w:hAnsi="Arial" w:cs="Arial"/>
          <w:sz w:val="20"/>
          <w:szCs w:val="20"/>
        </w:rPr>
      </w:pPr>
      <w:r>
        <w:rPr>
          <w:rFonts w:ascii="Arial" w:hAnsi="Arial" w:cs="Arial"/>
          <w:color w:val="auto"/>
          <w:sz w:val="20"/>
          <w:szCs w:val="20"/>
        </w:rPr>
        <w:t xml:space="preserve">planowanie i </w:t>
      </w:r>
      <w:r w:rsidR="007B4E80" w:rsidRPr="0005344B">
        <w:rPr>
          <w:rFonts w:ascii="Arial" w:hAnsi="Arial" w:cs="Arial"/>
          <w:color w:val="auto"/>
          <w:sz w:val="20"/>
          <w:szCs w:val="20"/>
        </w:rPr>
        <w:t>przeprowadz</w:t>
      </w:r>
      <w:r>
        <w:rPr>
          <w:rFonts w:ascii="Arial" w:hAnsi="Arial" w:cs="Arial"/>
          <w:color w:val="auto"/>
          <w:sz w:val="20"/>
          <w:szCs w:val="20"/>
        </w:rPr>
        <w:t>anie prac konserwacyjnych</w:t>
      </w:r>
      <w:r w:rsidR="007B4E80" w:rsidRPr="0005344B">
        <w:rPr>
          <w:rFonts w:ascii="Arial" w:hAnsi="Arial" w:cs="Arial"/>
          <w:color w:val="auto"/>
          <w:sz w:val="20"/>
          <w:szCs w:val="20"/>
        </w:rPr>
        <w:t xml:space="preserve"> instalacji i urządzeń do w</w:t>
      </w:r>
      <w:r>
        <w:rPr>
          <w:rFonts w:ascii="Arial" w:hAnsi="Arial" w:cs="Arial"/>
          <w:color w:val="auto"/>
          <w:sz w:val="20"/>
          <w:szCs w:val="20"/>
        </w:rPr>
        <w:t>ytwarzania energii elektrycznej,</w:t>
      </w:r>
    </w:p>
    <w:p w:rsidR="00292684" w:rsidRPr="00B1549E" w:rsidRDefault="00292684" w:rsidP="001D00ED">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pacing w:line="360" w:lineRule="auto"/>
        <w:ind w:left="284" w:hanging="283"/>
        <w:rPr>
          <w:rFonts w:ascii="Arial" w:hAnsi="Arial" w:cs="Arial"/>
          <w:color w:val="auto"/>
          <w:sz w:val="20"/>
          <w:szCs w:val="20"/>
        </w:rPr>
      </w:pPr>
      <w:r w:rsidRPr="00292684">
        <w:rPr>
          <w:rFonts w:ascii="Arial" w:hAnsi="Arial" w:cs="Arial"/>
          <w:sz w:val="20"/>
          <w:szCs w:val="20"/>
        </w:rPr>
        <w:t>dobra</w:t>
      </w:r>
      <w:r>
        <w:rPr>
          <w:rFonts w:ascii="Arial" w:hAnsi="Arial" w:cs="Arial"/>
          <w:sz w:val="20"/>
          <w:szCs w:val="20"/>
        </w:rPr>
        <w:t>nie</w:t>
      </w:r>
      <w:r w:rsidRPr="00292684">
        <w:rPr>
          <w:rFonts w:ascii="Arial" w:hAnsi="Arial" w:cs="Arial"/>
          <w:sz w:val="20"/>
          <w:szCs w:val="20"/>
        </w:rPr>
        <w:t xml:space="preserve"> </w:t>
      </w:r>
      <w:r w:rsidRPr="00B1549E">
        <w:rPr>
          <w:rFonts w:ascii="Arial" w:hAnsi="Arial" w:cs="Arial"/>
          <w:color w:val="auto"/>
          <w:sz w:val="20"/>
          <w:szCs w:val="20"/>
        </w:rPr>
        <w:t xml:space="preserve">urządzeń i ich nastaw </w:t>
      </w:r>
      <w:r w:rsidRPr="00292684">
        <w:rPr>
          <w:rFonts w:ascii="Arial" w:hAnsi="Arial" w:cs="Arial"/>
          <w:color w:val="auto"/>
          <w:sz w:val="20"/>
          <w:szCs w:val="20"/>
        </w:rPr>
        <w:t>w instalacjach i urządzeniach uczestniczących w procesie wytwarzania energii cieplnej,</w:t>
      </w:r>
    </w:p>
    <w:p w:rsidR="00292684" w:rsidRPr="00B1549E" w:rsidRDefault="00292684" w:rsidP="001D00ED">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pacing w:line="360" w:lineRule="auto"/>
        <w:ind w:left="284" w:hanging="283"/>
        <w:rPr>
          <w:rFonts w:ascii="Arial" w:hAnsi="Arial" w:cs="Arial"/>
          <w:color w:val="auto"/>
          <w:sz w:val="20"/>
          <w:szCs w:val="20"/>
        </w:rPr>
      </w:pPr>
      <w:r w:rsidRPr="00B1549E">
        <w:rPr>
          <w:rFonts w:ascii="Arial" w:hAnsi="Arial" w:cs="Arial"/>
          <w:color w:val="auto"/>
          <w:sz w:val="20"/>
          <w:szCs w:val="20"/>
        </w:rPr>
        <w:t xml:space="preserve">dobranie przyrządów pomiarowych stosowanych </w:t>
      </w:r>
      <w:r w:rsidRPr="00292684">
        <w:rPr>
          <w:rFonts w:ascii="Arial" w:hAnsi="Arial" w:cs="Arial"/>
          <w:color w:val="auto"/>
          <w:sz w:val="20"/>
          <w:szCs w:val="20"/>
        </w:rPr>
        <w:t>w instalacjach i urządzeniach uczestniczących w procesie wytwarzania energii cieplnej,</w:t>
      </w:r>
    </w:p>
    <w:p w:rsidR="00292684" w:rsidRPr="00292684" w:rsidRDefault="00292684" w:rsidP="001D00ED">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pacing w:line="360" w:lineRule="auto"/>
        <w:ind w:left="284" w:hanging="283"/>
        <w:rPr>
          <w:rFonts w:ascii="Arial" w:hAnsi="Arial" w:cs="Arial"/>
          <w:sz w:val="20"/>
          <w:szCs w:val="20"/>
        </w:rPr>
      </w:pPr>
      <w:r w:rsidRPr="00B1549E">
        <w:rPr>
          <w:rFonts w:ascii="Arial" w:hAnsi="Arial" w:cs="Arial"/>
          <w:color w:val="auto"/>
          <w:sz w:val="20"/>
          <w:szCs w:val="20"/>
        </w:rPr>
        <w:t>dobranie metod pomiarowych</w:t>
      </w:r>
      <w:r w:rsidRPr="00292684">
        <w:rPr>
          <w:rFonts w:ascii="Arial" w:hAnsi="Arial" w:cs="Arial"/>
          <w:sz w:val="20"/>
          <w:szCs w:val="20"/>
        </w:rPr>
        <w:t xml:space="preserve"> stosowan</w:t>
      </w:r>
      <w:r>
        <w:rPr>
          <w:rFonts w:ascii="Arial" w:hAnsi="Arial" w:cs="Arial"/>
          <w:sz w:val="20"/>
          <w:szCs w:val="20"/>
        </w:rPr>
        <w:t>ych</w:t>
      </w:r>
      <w:r w:rsidRPr="00292684">
        <w:rPr>
          <w:rFonts w:ascii="Arial" w:hAnsi="Arial" w:cs="Arial"/>
          <w:sz w:val="20"/>
          <w:szCs w:val="20"/>
        </w:rPr>
        <w:t xml:space="preserve"> </w:t>
      </w:r>
      <w:r w:rsidRPr="00292684">
        <w:rPr>
          <w:rFonts w:ascii="Arial" w:hAnsi="Arial" w:cs="Arial"/>
          <w:color w:val="auto"/>
          <w:sz w:val="20"/>
          <w:szCs w:val="20"/>
        </w:rPr>
        <w:t>w instalacjach i urządzeniach uczestniczących w procesie wytwarzania energii cieplnej</w:t>
      </w:r>
    </w:p>
    <w:p w:rsidR="007B4E80" w:rsidRDefault="0090462E" w:rsidP="00FD7994">
      <w:pPr>
        <w:spacing w:line="360" w:lineRule="auto"/>
        <w:jc w:val="both"/>
        <w:rPr>
          <w:rFonts w:ascii="Arial" w:hAnsi="Arial" w:cs="Arial"/>
          <w:b/>
          <w:bCs/>
          <w:sz w:val="20"/>
          <w:szCs w:val="20"/>
        </w:rPr>
      </w:pPr>
      <w:r>
        <w:rPr>
          <w:rFonts w:ascii="Arial" w:hAnsi="Arial" w:cs="Arial"/>
          <w:bCs/>
          <w:sz w:val="20"/>
          <w:szCs w:val="20"/>
        </w:rPr>
        <w:br w:type="page"/>
      </w:r>
      <w:r w:rsidR="006667FB" w:rsidRPr="006667FB">
        <w:rPr>
          <w:rFonts w:ascii="Arial" w:hAnsi="Arial" w:cs="Arial"/>
          <w:b/>
          <w:sz w:val="20"/>
          <w:szCs w:val="20"/>
        </w:rPr>
        <w:t>V</w:t>
      </w:r>
      <w:r w:rsidR="006667FB" w:rsidRPr="006667FB">
        <w:rPr>
          <w:rFonts w:ascii="Arial" w:hAnsi="Arial" w:cs="Arial"/>
          <w:b/>
          <w:bCs/>
          <w:sz w:val="20"/>
          <w:szCs w:val="20"/>
        </w:rPr>
        <w:t>.</w:t>
      </w:r>
      <w:r w:rsidR="006667FB">
        <w:rPr>
          <w:rFonts w:ascii="Arial" w:hAnsi="Arial" w:cs="Arial"/>
          <w:b/>
          <w:bCs/>
          <w:sz w:val="20"/>
          <w:szCs w:val="20"/>
        </w:rPr>
        <w:t xml:space="preserve"> </w:t>
      </w:r>
      <w:r w:rsidR="007077AA" w:rsidRPr="007077AA">
        <w:rPr>
          <w:rFonts w:ascii="Arial" w:hAnsi="Arial" w:cs="Arial"/>
          <w:b/>
          <w:bCs/>
          <w:sz w:val="20"/>
          <w:szCs w:val="20"/>
        </w:rPr>
        <w:t xml:space="preserve">PROPOZYCJA </w:t>
      </w:r>
      <w:r w:rsidRPr="007077AA">
        <w:rPr>
          <w:rFonts w:ascii="Arial" w:hAnsi="Arial" w:cs="Arial"/>
          <w:b/>
          <w:bCs/>
          <w:sz w:val="20"/>
          <w:szCs w:val="20"/>
        </w:rPr>
        <w:t>SPOSOB</w:t>
      </w:r>
      <w:r w:rsidR="007077AA" w:rsidRPr="007077AA">
        <w:rPr>
          <w:rFonts w:ascii="Arial" w:hAnsi="Arial" w:cs="Arial"/>
          <w:b/>
          <w:bCs/>
          <w:sz w:val="20"/>
          <w:szCs w:val="20"/>
        </w:rPr>
        <w:t>U</w:t>
      </w:r>
      <w:r w:rsidRPr="007077AA">
        <w:rPr>
          <w:rFonts w:ascii="Arial" w:hAnsi="Arial" w:cs="Arial"/>
          <w:b/>
          <w:bCs/>
          <w:sz w:val="20"/>
          <w:szCs w:val="20"/>
        </w:rPr>
        <w:t xml:space="preserve"> EWALUACJI</w:t>
      </w:r>
      <w:r>
        <w:rPr>
          <w:rFonts w:ascii="Arial" w:hAnsi="Arial" w:cs="Arial"/>
          <w:b/>
          <w:bCs/>
          <w:sz w:val="20"/>
          <w:szCs w:val="20"/>
        </w:rPr>
        <w:t xml:space="preserve"> PROGRAMU NAUCZANIA</w:t>
      </w:r>
      <w:r w:rsidR="002B74CB">
        <w:rPr>
          <w:rFonts w:ascii="Arial" w:hAnsi="Arial" w:cs="Arial"/>
          <w:b/>
          <w:bCs/>
          <w:sz w:val="20"/>
          <w:szCs w:val="20"/>
        </w:rPr>
        <w:t xml:space="preserve"> </w:t>
      </w:r>
      <w:r>
        <w:rPr>
          <w:rFonts w:ascii="Arial" w:hAnsi="Arial" w:cs="Arial"/>
          <w:b/>
          <w:bCs/>
          <w:sz w:val="20"/>
          <w:szCs w:val="20"/>
        </w:rPr>
        <w:t>ZAWODU</w:t>
      </w:r>
    </w:p>
    <w:p w:rsidR="007D7392" w:rsidRDefault="007D7392" w:rsidP="00FD7994">
      <w:pPr>
        <w:spacing w:line="360" w:lineRule="auto"/>
        <w:jc w:val="both"/>
        <w:rPr>
          <w:rFonts w:ascii="Arial" w:hAnsi="Arial" w:cs="Arial"/>
          <w:sz w:val="20"/>
          <w:szCs w:val="20"/>
        </w:rPr>
      </w:pPr>
      <w:r>
        <w:rPr>
          <w:rFonts w:ascii="Arial" w:hAnsi="Arial" w:cs="Arial"/>
          <w:sz w:val="20"/>
          <w:szCs w:val="20"/>
        </w:rPr>
        <w:t>Pierwszym krokiem podczas przeprowadzania ewaluacji programu nauczania powinno być sprawdzenie, czy po zakończeniu cyklu kształcenia uczniowie kiedykolwiek i w jakim stopniu byli z tym programem zapoznani. Pomocna może być również ankieta ewaluacyjna, na podstawie której będzie można stwierdzić</w:t>
      </w:r>
      <w:r w:rsidR="00BA5382">
        <w:rPr>
          <w:rFonts w:ascii="Arial" w:hAnsi="Arial" w:cs="Arial"/>
          <w:sz w:val="20"/>
          <w:szCs w:val="20"/>
        </w:rPr>
        <w:t>,</w:t>
      </w:r>
      <w:r>
        <w:rPr>
          <w:rFonts w:ascii="Arial" w:hAnsi="Arial" w:cs="Arial"/>
          <w:sz w:val="20"/>
          <w:szCs w:val="20"/>
        </w:rPr>
        <w:t xml:space="preserve"> czy treści zawarte w programie nauczania są uczniom znane i na jakim poziomie opanowane. Przykładowa ankieta może wyglądać następująco</w:t>
      </w:r>
      <w:r w:rsidR="007E4789">
        <w:rPr>
          <w:rFonts w:ascii="Arial" w:hAnsi="Arial" w:cs="Arial"/>
          <w:sz w:val="20"/>
          <w:szCs w:val="20"/>
        </w:rPr>
        <w:t>:</w:t>
      </w:r>
    </w:p>
    <w:p w:rsidR="007D7392" w:rsidRDefault="007D7392" w:rsidP="00FD7994">
      <w:pPr>
        <w:spacing w:line="360" w:lineRule="auto"/>
        <w:jc w:val="both"/>
        <w:rPr>
          <w:rFonts w:ascii="Arial" w:hAnsi="Arial" w:cs="Arial"/>
          <w:sz w:val="20"/>
          <w:szCs w:val="20"/>
        </w:rPr>
      </w:pPr>
    </w:p>
    <w:p w:rsidR="00FD7994" w:rsidRDefault="00FD7994" w:rsidP="00FD7994">
      <w:pPr>
        <w:spacing w:line="360" w:lineRule="auto"/>
        <w:jc w:val="both"/>
        <w:rPr>
          <w:rFonts w:ascii="Arial" w:hAnsi="Arial" w:cs="Arial"/>
          <w:sz w:val="20"/>
          <w:szCs w:val="20"/>
        </w:rPr>
      </w:pPr>
    </w:p>
    <w:p w:rsidR="007D7392" w:rsidRPr="007D7392" w:rsidRDefault="007D7392" w:rsidP="00FD7994">
      <w:pPr>
        <w:pStyle w:val="Cytatintensywny"/>
        <w:pBdr>
          <w:bottom w:val="none" w:sz="0" w:space="0" w:color="auto"/>
        </w:pBdr>
        <w:tabs>
          <w:tab w:val="left" w:pos="8505"/>
        </w:tabs>
        <w:spacing w:before="0" w:after="0" w:line="360" w:lineRule="auto"/>
        <w:ind w:left="0" w:right="-2"/>
        <w:jc w:val="center"/>
        <w:rPr>
          <w:rFonts w:ascii="Arial" w:hAnsi="Arial" w:cs="Arial"/>
          <w:bCs w:val="0"/>
          <w:i w:val="0"/>
          <w:color w:val="000000"/>
          <w:sz w:val="20"/>
          <w:szCs w:val="20"/>
        </w:rPr>
      </w:pPr>
      <w:r w:rsidRPr="007D7392">
        <w:rPr>
          <w:rFonts w:ascii="Arial" w:hAnsi="Arial" w:cs="Arial"/>
          <w:bCs w:val="0"/>
          <w:i w:val="0"/>
          <w:color w:val="000000"/>
          <w:sz w:val="20"/>
          <w:szCs w:val="20"/>
        </w:rPr>
        <w:t>Końcowa ankieta ewal</w:t>
      </w:r>
      <w:r>
        <w:rPr>
          <w:rFonts w:ascii="Arial" w:hAnsi="Arial" w:cs="Arial"/>
          <w:bCs w:val="0"/>
          <w:i w:val="0"/>
          <w:color w:val="000000"/>
          <w:sz w:val="20"/>
          <w:szCs w:val="20"/>
        </w:rPr>
        <w:t>uacyjna ze znajomości treści programu nauczania do zawodu technik energetyk</w:t>
      </w:r>
    </w:p>
    <w:p w:rsidR="007D7392" w:rsidRPr="007D7392" w:rsidRDefault="007D7392" w:rsidP="00FD7994">
      <w:pPr>
        <w:spacing w:line="360" w:lineRule="auto"/>
        <w:rPr>
          <w:rFonts w:ascii="Arial" w:hAnsi="Arial" w:cs="Arial"/>
          <w:sz w:val="20"/>
          <w:szCs w:val="20"/>
          <w:lang w:eastAsia="zh-CN"/>
        </w:rPr>
      </w:pPr>
    </w:p>
    <w:p w:rsidR="007D7392" w:rsidRPr="007D7392" w:rsidRDefault="007D7392" w:rsidP="00FD7994">
      <w:pPr>
        <w:pStyle w:val="Cytatintensywny"/>
        <w:pBdr>
          <w:bottom w:val="none" w:sz="0" w:space="0" w:color="auto"/>
        </w:pBdr>
        <w:spacing w:before="0" w:after="0" w:line="360" w:lineRule="auto"/>
        <w:ind w:left="0" w:right="-2"/>
        <w:jc w:val="center"/>
        <w:rPr>
          <w:rFonts w:ascii="Arial" w:hAnsi="Arial" w:cs="Arial"/>
          <w:b w:val="0"/>
          <w:bCs w:val="0"/>
          <w:i w:val="0"/>
          <w:color w:val="000000"/>
          <w:sz w:val="20"/>
          <w:szCs w:val="20"/>
        </w:rPr>
      </w:pPr>
      <w:r w:rsidRPr="007D7392">
        <w:rPr>
          <w:rFonts w:ascii="Arial" w:hAnsi="Arial" w:cs="Arial"/>
          <w:b w:val="0"/>
          <w:bCs w:val="0"/>
          <w:i w:val="0"/>
          <w:color w:val="000000"/>
          <w:sz w:val="20"/>
          <w:szCs w:val="20"/>
        </w:rPr>
        <w:t>Ankieta jest anonimowa i skierowana do ucz</w:t>
      </w:r>
      <w:r>
        <w:rPr>
          <w:rFonts w:ascii="Arial" w:hAnsi="Arial" w:cs="Arial"/>
          <w:b w:val="0"/>
          <w:bCs w:val="0"/>
          <w:i w:val="0"/>
          <w:color w:val="000000"/>
          <w:sz w:val="20"/>
          <w:szCs w:val="20"/>
        </w:rPr>
        <w:t>niów kształcących się w zawodzie technik energetyk</w:t>
      </w:r>
      <w:r w:rsidR="00FD7994">
        <w:rPr>
          <w:rFonts w:ascii="Arial" w:hAnsi="Arial" w:cs="Arial"/>
          <w:b w:val="0"/>
          <w:bCs w:val="0"/>
          <w:i w:val="0"/>
          <w:color w:val="000000"/>
          <w:sz w:val="20"/>
          <w:szCs w:val="20"/>
        </w:rPr>
        <w:t>.</w:t>
      </w:r>
      <w:r w:rsidR="00703D72">
        <w:rPr>
          <w:rFonts w:ascii="Arial" w:hAnsi="Arial" w:cs="Arial"/>
          <w:b w:val="0"/>
          <w:bCs w:val="0"/>
          <w:i w:val="0"/>
          <w:color w:val="000000"/>
          <w:sz w:val="20"/>
          <w:szCs w:val="20"/>
        </w:rPr>
        <w:br/>
      </w:r>
      <w:r w:rsidRPr="007D7392">
        <w:rPr>
          <w:rFonts w:ascii="Arial" w:hAnsi="Arial" w:cs="Arial"/>
          <w:b w:val="0"/>
          <w:bCs w:val="0"/>
          <w:i w:val="0"/>
          <w:color w:val="000000"/>
          <w:sz w:val="20"/>
          <w:szCs w:val="20"/>
        </w:rPr>
        <w:t>Wypełniając ankietę</w:t>
      </w:r>
      <w:r w:rsidR="00883E16">
        <w:rPr>
          <w:rFonts w:ascii="Arial" w:hAnsi="Arial" w:cs="Arial"/>
          <w:b w:val="0"/>
          <w:bCs w:val="0"/>
          <w:i w:val="0"/>
          <w:color w:val="000000"/>
          <w:sz w:val="20"/>
          <w:szCs w:val="20"/>
        </w:rPr>
        <w:t>,</w:t>
      </w:r>
      <w:r w:rsidRPr="007D7392">
        <w:rPr>
          <w:rFonts w:ascii="Arial" w:hAnsi="Arial" w:cs="Arial"/>
          <w:b w:val="0"/>
          <w:bCs w:val="0"/>
          <w:i w:val="0"/>
          <w:color w:val="000000"/>
          <w:sz w:val="20"/>
          <w:szCs w:val="20"/>
        </w:rPr>
        <w:t xml:space="preserve"> należy zaznaczyć wybraną odpowiedź.</w:t>
      </w:r>
    </w:p>
    <w:p w:rsidR="007D7392" w:rsidRPr="007D7392" w:rsidRDefault="007D7392" w:rsidP="00FD7994">
      <w:pPr>
        <w:spacing w:line="360" w:lineRule="auto"/>
        <w:rPr>
          <w:rFonts w:ascii="Arial" w:hAnsi="Arial" w:cs="Arial"/>
          <w:sz w:val="20"/>
          <w:szCs w:val="20"/>
          <w:lang w:eastAsia="zh-CN"/>
        </w:rPr>
      </w:pPr>
    </w:p>
    <w:p w:rsidR="007D7392" w:rsidRPr="007D7392" w:rsidRDefault="007D7392" w:rsidP="00FD7994">
      <w:pPr>
        <w:spacing w:line="360" w:lineRule="auto"/>
        <w:rPr>
          <w:rFonts w:ascii="Arial" w:hAnsi="Arial" w:cs="Arial"/>
          <w:b/>
          <w:sz w:val="20"/>
          <w:szCs w:val="20"/>
          <w:lang w:eastAsia="zh-CN"/>
        </w:rPr>
      </w:pPr>
      <w:r w:rsidRPr="007D7392">
        <w:rPr>
          <w:rFonts w:ascii="Arial" w:hAnsi="Arial" w:cs="Arial"/>
          <w:b/>
          <w:sz w:val="20"/>
          <w:szCs w:val="20"/>
          <w:lang w:eastAsia="zh-CN"/>
        </w:rPr>
        <w:t xml:space="preserve">1. Czy otrzymał/a Pan/Pani </w:t>
      </w:r>
      <w:r>
        <w:rPr>
          <w:rFonts w:ascii="Arial" w:hAnsi="Arial" w:cs="Arial"/>
          <w:b/>
          <w:sz w:val="20"/>
          <w:szCs w:val="20"/>
          <w:lang w:eastAsia="zh-CN"/>
        </w:rPr>
        <w:t>do zapoznania się program nauczania do zawodu technik energetyk</w:t>
      </w:r>
      <w:r w:rsidRPr="007D7392">
        <w:rPr>
          <w:rFonts w:ascii="Arial" w:hAnsi="Arial" w:cs="Arial"/>
          <w:b/>
          <w:sz w:val="20"/>
          <w:szCs w:val="20"/>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tblGrid>
      <w:tr w:rsidR="003A2B48" w:rsidRPr="003A2B48" w:rsidTr="003A2B48">
        <w:tc>
          <w:tcPr>
            <w:tcW w:w="1008"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Tak</w:t>
            </w:r>
          </w:p>
        </w:tc>
        <w:tc>
          <w:tcPr>
            <w:tcW w:w="1080" w:type="dxa"/>
            <w:shd w:val="clear" w:color="auto" w:fill="auto"/>
          </w:tcPr>
          <w:p w:rsidR="007D7392" w:rsidRPr="003A2B48" w:rsidRDefault="007D7392" w:rsidP="00FD7994">
            <w:pPr>
              <w:spacing w:line="360" w:lineRule="auto"/>
              <w:rPr>
                <w:rFonts w:ascii="Arial" w:hAnsi="Arial" w:cs="Arial"/>
                <w:b/>
                <w:sz w:val="20"/>
                <w:szCs w:val="20"/>
                <w:lang w:eastAsia="zh-CN"/>
              </w:rPr>
            </w:pPr>
          </w:p>
        </w:tc>
      </w:tr>
      <w:tr w:rsidR="003A2B48" w:rsidRPr="003A2B48" w:rsidTr="003A2B48">
        <w:tc>
          <w:tcPr>
            <w:tcW w:w="1008"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Nie</w:t>
            </w:r>
          </w:p>
        </w:tc>
        <w:tc>
          <w:tcPr>
            <w:tcW w:w="1080" w:type="dxa"/>
            <w:shd w:val="clear" w:color="auto" w:fill="auto"/>
          </w:tcPr>
          <w:p w:rsidR="007D7392" w:rsidRPr="003A2B48" w:rsidRDefault="007D7392" w:rsidP="00FD7994">
            <w:pPr>
              <w:spacing w:line="360" w:lineRule="auto"/>
              <w:rPr>
                <w:rFonts w:ascii="Arial" w:hAnsi="Arial" w:cs="Arial"/>
                <w:b/>
                <w:sz w:val="20"/>
                <w:szCs w:val="20"/>
                <w:lang w:eastAsia="zh-CN"/>
              </w:rPr>
            </w:pPr>
          </w:p>
        </w:tc>
      </w:tr>
    </w:tbl>
    <w:p w:rsidR="007D7392" w:rsidRPr="007D7392" w:rsidRDefault="007D7392" w:rsidP="00FD7994">
      <w:pPr>
        <w:spacing w:line="360" w:lineRule="auto"/>
        <w:rPr>
          <w:rFonts w:ascii="Arial" w:hAnsi="Arial" w:cs="Arial"/>
          <w:b/>
          <w:sz w:val="20"/>
          <w:szCs w:val="20"/>
          <w:lang w:eastAsia="zh-CN"/>
        </w:rPr>
      </w:pPr>
    </w:p>
    <w:p w:rsidR="007D7392" w:rsidRPr="007D7392" w:rsidRDefault="007D7392" w:rsidP="00FD7994">
      <w:pPr>
        <w:spacing w:line="360" w:lineRule="auto"/>
        <w:rPr>
          <w:rFonts w:ascii="Arial" w:hAnsi="Arial" w:cs="Arial"/>
          <w:sz w:val="20"/>
          <w:szCs w:val="20"/>
          <w:lang w:eastAsia="zh-CN"/>
        </w:rPr>
      </w:pPr>
      <w:r w:rsidRPr="007D7392">
        <w:rPr>
          <w:rFonts w:ascii="Arial" w:hAnsi="Arial" w:cs="Arial"/>
          <w:b/>
          <w:sz w:val="20"/>
          <w:szCs w:val="20"/>
          <w:lang w:eastAsia="zh-CN"/>
        </w:rPr>
        <w:t xml:space="preserve">2. Czy </w:t>
      </w:r>
      <w:r w:rsidR="00703D72">
        <w:rPr>
          <w:rFonts w:ascii="Arial" w:hAnsi="Arial" w:cs="Arial"/>
          <w:b/>
          <w:sz w:val="20"/>
          <w:szCs w:val="20"/>
          <w:lang w:eastAsia="zh-CN"/>
        </w:rPr>
        <w:t>realizacja treści programowych odbywała się w kolejności zapisanej w programie nauczania do zawodu technik energetyk</w:t>
      </w:r>
      <w:r w:rsidRPr="007D7392">
        <w:rPr>
          <w:rFonts w:ascii="Arial" w:hAnsi="Arial" w:cs="Arial"/>
          <w:b/>
          <w:sz w:val="20"/>
          <w:szCs w:val="20"/>
          <w:lang w:eastAsia="zh-CN"/>
        </w:rPr>
        <w:t xml:space="preserve">? </w:t>
      </w:r>
      <w:r w:rsidRPr="007D7392">
        <w:rPr>
          <w:rFonts w:ascii="Arial" w:hAnsi="Arial" w:cs="Arial"/>
          <w:sz w:val="20"/>
          <w:szCs w:val="20"/>
          <w:lang w:eastAsia="zh-CN"/>
        </w:rPr>
        <w:t>(proszę zaznaczyć odpowiednią ocenę na skali, gdzie:</w:t>
      </w:r>
      <w:r w:rsidR="002B74CB">
        <w:rPr>
          <w:rFonts w:ascii="Arial" w:hAnsi="Arial" w:cs="Arial"/>
          <w:sz w:val="20"/>
          <w:szCs w:val="20"/>
          <w:lang w:eastAsia="zh-CN"/>
        </w:rPr>
        <w:t xml:space="preserve"> </w:t>
      </w:r>
      <w:r w:rsidRPr="007D7392">
        <w:rPr>
          <w:rFonts w:ascii="Arial" w:hAnsi="Arial" w:cs="Arial"/>
          <w:sz w:val="20"/>
          <w:szCs w:val="20"/>
          <w:lang w:eastAsia="zh-CN"/>
        </w:rPr>
        <w:t>1 – zdecydowanie nie, 2 – raczej nie, 3 – trudno powiedzieć, 4 – raczej tak, 5 – zdecydowanie tak)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1955"/>
        <w:gridCol w:w="1956"/>
        <w:gridCol w:w="1956"/>
        <w:gridCol w:w="1956"/>
      </w:tblGrid>
      <w:tr w:rsidR="003A2B48" w:rsidRPr="003A2B48" w:rsidTr="003A2B48">
        <w:tc>
          <w:tcPr>
            <w:tcW w:w="1955"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1</w:t>
            </w:r>
          </w:p>
        </w:tc>
        <w:tc>
          <w:tcPr>
            <w:tcW w:w="1955"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2</w:t>
            </w:r>
          </w:p>
        </w:tc>
        <w:tc>
          <w:tcPr>
            <w:tcW w:w="1956"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3</w:t>
            </w:r>
          </w:p>
        </w:tc>
        <w:tc>
          <w:tcPr>
            <w:tcW w:w="1956"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4</w:t>
            </w:r>
          </w:p>
        </w:tc>
        <w:tc>
          <w:tcPr>
            <w:tcW w:w="1956"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5</w:t>
            </w:r>
          </w:p>
        </w:tc>
      </w:tr>
      <w:tr w:rsidR="003A2B48" w:rsidRPr="003A2B48" w:rsidTr="003A2B48">
        <w:tc>
          <w:tcPr>
            <w:tcW w:w="1955"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5"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6"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6"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6" w:type="dxa"/>
            <w:shd w:val="clear" w:color="auto" w:fill="auto"/>
          </w:tcPr>
          <w:p w:rsidR="007D7392" w:rsidRPr="003A2B48" w:rsidRDefault="007D7392" w:rsidP="00FD7994">
            <w:pPr>
              <w:spacing w:line="360" w:lineRule="auto"/>
              <w:rPr>
                <w:rFonts w:ascii="Arial" w:hAnsi="Arial" w:cs="Arial"/>
                <w:sz w:val="20"/>
                <w:szCs w:val="20"/>
                <w:lang w:eastAsia="zh-CN"/>
              </w:rPr>
            </w:pPr>
          </w:p>
        </w:tc>
      </w:tr>
    </w:tbl>
    <w:p w:rsidR="007D7392" w:rsidRPr="007D7392" w:rsidRDefault="007D7392" w:rsidP="00FD7994">
      <w:pPr>
        <w:spacing w:line="360" w:lineRule="auto"/>
        <w:rPr>
          <w:rFonts w:ascii="Arial" w:hAnsi="Arial" w:cs="Arial"/>
          <w:sz w:val="20"/>
          <w:szCs w:val="20"/>
          <w:lang w:eastAsia="zh-CN"/>
        </w:rPr>
      </w:pPr>
    </w:p>
    <w:p w:rsidR="007D7392" w:rsidRPr="007D7392" w:rsidRDefault="007E4789" w:rsidP="00FD7994">
      <w:pPr>
        <w:spacing w:line="360" w:lineRule="auto"/>
        <w:rPr>
          <w:rFonts w:ascii="Arial" w:hAnsi="Arial" w:cs="Arial"/>
          <w:sz w:val="20"/>
          <w:szCs w:val="20"/>
          <w:lang w:eastAsia="zh-CN"/>
        </w:rPr>
      </w:pPr>
      <w:r>
        <w:rPr>
          <w:rFonts w:ascii="Arial" w:hAnsi="Arial" w:cs="Arial"/>
          <w:sz w:val="20"/>
          <w:szCs w:val="20"/>
          <w:lang w:eastAsia="zh-CN"/>
        </w:rPr>
        <w:t>U</w:t>
      </w:r>
      <w:r w:rsidR="007D7392" w:rsidRPr="007D7392">
        <w:rPr>
          <w:rFonts w:ascii="Arial" w:hAnsi="Arial" w:cs="Arial"/>
          <w:sz w:val="20"/>
          <w:szCs w:val="20"/>
          <w:lang w:eastAsia="zh-CN"/>
        </w:rPr>
        <w:t>zasadnij swój wybór:</w:t>
      </w:r>
    </w:p>
    <w:p w:rsidR="007D7392" w:rsidRPr="007D7392" w:rsidRDefault="007D7392" w:rsidP="00FD7994">
      <w:pPr>
        <w:spacing w:line="360" w:lineRule="auto"/>
        <w:rPr>
          <w:rFonts w:ascii="Arial" w:hAnsi="Arial" w:cs="Arial"/>
          <w:sz w:val="20"/>
          <w:szCs w:val="20"/>
          <w:lang w:eastAsia="zh-CN"/>
        </w:rPr>
      </w:pPr>
      <w:r w:rsidRPr="007D7392">
        <w:rPr>
          <w:rFonts w:ascii="Arial" w:hAnsi="Arial" w:cs="Arial"/>
          <w:sz w:val="20"/>
          <w:szCs w:val="20"/>
          <w:lang w:eastAsia="zh-CN"/>
        </w:rPr>
        <w:t>.............................................................................................................................................................................</w:t>
      </w:r>
    </w:p>
    <w:p w:rsidR="007D7392" w:rsidRPr="007D7392" w:rsidRDefault="007D7392" w:rsidP="00FD7994">
      <w:pPr>
        <w:spacing w:line="360" w:lineRule="auto"/>
        <w:rPr>
          <w:rFonts w:ascii="Arial" w:hAnsi="Arial" w:cs="Arial"/>
          <w:sz w:val="20"/>
          <w:szCs w:val="20"/>
          <w:lang w:eastAsia="zh-CN"/>
        </w:rPr>
      </w:pPr>
      <w:r w:rsidRPr="007D7392">
        <w:rPr>
          <w:rFonts w:ascii="Arial" w:hAnsi="Arial" w:cs="Arial"/>
          <w:sz w:val="20"/>
          <w:szCs w:val="20"/>
          <w:lang w:eastAsia="zh-CN"/>
        </w:rPr>
        <w:t>.............................................................................................................................................................................</w:t>
      </w:r>
    </w:p>
    <w:p w:rsidR="007D7392" w:rsidRDefault="007D7392" w:rsidP="00FD7994">
      <w:pPr>
        <w:spacing w:line="360" w:lineRule="auto"/>
        <w:rPr>
          <w:rFonts w:ascii="Arial" w:hAnsi="Arial" w:cs="Arial"/>
          <w:sz w:val="20"/>
          <w:szCs w:val="20"/>
          <w:lang w:eastAsia="zh-CN"/>
        </w:rPr>
      </w:pPr>
    </w:p>
    <w:p w:rsidR="00FD7994" w:rsidRDefault="00FD7994" w:rsidP="00FD7994">
      <w:pPr>
        <w:spacing w:line="360" w:lineRule="auto"/>
        <w:rPr>
          <w:rFonts w:ascii="Arial" w:hAnsi="Arial" w:cs="Arial"/>
          <w:sz w:val="20"/>
          <w:szCs w:val="20"/>
          <w:lang w:eastAsia="zh-CN"/>
        </w:rPr>
      </w:pPr>
    </w:p>
    <w:p w:rsidR="00FD7994" w:rsidRPr="007D7392" w:rsidRDefault="00FD7994" w:rsidP="00FD7994">
      <w:pPr>
        <w:spacing w:line="360" w:lineRule="auto"/>
        <w:rPr>
          <w:rFonts w:ascii="Arial" w:hAnsi="Arial" w:cs="Arial"/>
          <w:sz w:val="20"/>
          <w:szCs w:val="20"/>
          <w:lang w:eastAsia="zh-CN"/>
        </w:rPr>
      </w:pPr>
    </w:p>
    <w:p w:rsidR="007D7392" w:rsidRPr="007D7392" w:rsidRDefault="007D7392" w:rsidP="00FD7994">
      <w:pPr>
        <w:spacing w:line="360" w:lineRule="auto"/>
        <w:rPr>
          <w:rFonts w:ascii="Arial" w:hAnsi="Arial" w:cs="Arial"/>
          <w:b/>
          <w:sz w:val="20"/>
          <w:szCs w:val="20"/>
          <w:lang w:eastAsia="zh-CN"/>
        </w:rPr>
      </w:pPr>
      <w:r w:rsidRPr="007D7392">
        <w:rPr>
          <w:rFonts w:ascii="Arial" w:hAnsi="Arial" w:cs="Arial"/>
          <w:b/>
          <w:sz w:val="20"/>
          <w:szCs w:val="20"/>
          <w:lang w:eastAsia="zh-CN"/>
        </w:rPr>
        <w:t xml:space="preserve">3. Czy miał/a Pan/Pani </w:t>
      </w:r>
      <w:r w:rsidR="00703D72">
        <w:rPr>
          <w:rFonts w:ascii="Arial" w:hAnsi="Arial" w:cs="Arial"/>
          <w:b/>
          <w:sz w:val="20"/>
          <w:szCs w:val="20"/>
          <w:lang w:eastAsia="zh-CN"/>
        </w:rPr>
        <w:t>dotyczącą osoby odpowiedzialnej w szkole za</w:t>
      </w:r>
      <w:r w:rsidRPr="007D7392">
        <w:rPr>
          <w:rFonts w:ascii="Arial" w:hAnsi="Arial" w:cs="Arial"/>
          <w:b/>
          <w:sz w:val="20"/>
          <w:szCs w:val="20"/>
          <w:lang w:eastAsia="zh-CN"/>
        </w:rPr>
        <w:t xml:space="preserve"> </w:t>
      </w:r>
      <w:r w:rsidR="00703D72">
        <w:rPr>
          <w:rFonts w:ascii="Arial" w:hAnsi="Arial" w:cs="Arial"/>
          <w:b/>
          <w:sz w:val="20"/>
          <w:szCs w:val="20"/>
          <w:lang w:eastAsia="zh-CN"/>
        </w:rPr>
        <w:t>kształcenie zawodowe</w:t>
      </w:r>
      <w:r w:rsidRPr="007D7392">
        <w:rPr>
          <w:rFonts w:ascii="Arial" w:hAnsi="Arial" w:cs="Arial"/>
          <w:b/>
          <w:sz w:val="20"/>
          <w:szCs w:val="20"/>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tblGrid>
      <w:tr w:rsidR="003A2B48" w:rsidRPr="003A2B48" w:rsidTr="003A2B48">
        <w:tc>
          <w:tcPr>
            <w:tcW w:w="1008"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Tak</w:t>
            </w:r>
          </w:p>
        </w:tc>
        <w:tc>
          <w:tcPr>
            <w:tcW w:w="1080" w:type="dxa"/>
            <w:shd w:val="clear" w:color="auto" w:fill="auto"/>
          </w:tcPr>
          <w:p w:rsidR="007D7392" w:rsidRPr="003A2B48" w:rsidRDefault="007D7392" w:rsidP="00FD7994">
            <w:pPr>
              <w:spacing w:line="360" w:lineRule="auto"/>
              <w:rPr>
                <w:rFonts w:ascii="Arial" w:hAnsi="Arial" w:cs="Arial"/>
                <w:b/>
                <w:sz w:val="20"/>
                <w:szCs w:val="20"/>
                <w:lang w:eastAsia="zh-CN"/>
              </w:rPr>
            </w:pPr>
          </w:p>
        </w:tc>
      </w:tr>
      <w:tr w:rsidR="003A2B48" w:rsidRPr="003A2B48" w:rsidTr="003A2B48">
        <w:tc>
          <w:tcPr>
            <w:tcW w:w="1008"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Nie</w:t>
            </w:r>
          </w:p>
        </w:tc>
        <w:tc>
          <w:tcPr>
            <w:tcW w:w="1080" w:type="dxa"/>
            <w:shd w:val="clear" w:color="auto" w:fill="auto"/>
          </w:tcPr>
          <w:p w:rsidR="007D7392" w:rsidRPr="003A2B48" w:rsidRDefault="007D7392" w:rsidP="00FD7994">
            <w:pPr>
              <w:spacing w:line="360" w:lineRule="auto"/>
              <w:rPr>
                <w:rFonts w:ascii="Arial" w:hAnsi="Arial" w:cs="Arial"/>
                <w:b/>
                <w:sz w:val="20"/>
                <w:szCs w:val="20"/>
                <w:lang w:eastAsia="zh-CN"/>
              </w:rPr>
            </w:pPr>
          </w:p>
        </w:tc>
      </w:tr>
    </w:tbl>
    <w:p w:rsidR="00FD7994" w:rsidRPr="00FD7994" w:rsidRDefault="00FD7994" w:rsidP="00FD7994">
      <w:pPr>
        <w:pStyle w:val="Cytatintensywny"/>
        <w:pBdr>
          <w:bottom w:val="none" w:sz="0" w:space="0" w:color="auto"/>
        </w:pBdr>
        <w:spacing w:before="0" w:after="0" w:line="360" w:lineRule="auto"/>
        <w:ind w:left="0" w:right="-2"/>
        <w:rPr>
          <w:rFonts w:ascii="Arial" w:hAnsi="Arial" w:cs="Arial"/>
          <w:b w:val="0"/>
          <w:bCs w:val="0"/>
          <w:i w:val="0"/>
          <w:color w:val="000000"/>
          <w:sz w:val="20"/>
          <w:szCs w:val="20"/>
        </w:rPr>
      </w:pPr>
    </w:p>
    <w:p w:rsidR="007D7392" w:rsidRPr="007D7392" w:rsidRDefault="007D7392" w:rsidP="00FD7994">
      <w:pPr>
        <w:pStyle w:val="Cytatintensywny"/>
        <w:pBdr>
          <w:bottom w:val="none" w:sz="0" w:space="0" w:color="auto"/>
        </w:pBdr>
        <w:spacing w:before="0" w:after="0" w:line="360" w:lineRule="auto"/>
        <w:ind w:left="0" w:right="-2"/>
        <w:rPr>
          <w:rFonts w:ascii="Arial" w:hAnsi="Arial" w:cs="Arial"/>
          <w:bCs w:val="0"/>
          <w:i w:val="0"/>
          <w:color w:val="000000"/>
          <w:sz w:val="20"/>
          <w:szCs w:val="20"/>
        </w:rPr>
      </w:pPr>
      <w:r w:rsidRPr="007D7392">
        <w:rPr>
          <w:rFonts w:ascii="Arial" w:hAnsi="Arial" w:cs="Arial"/>
          <w:bCs w:val="0"/>
          <w:i w:val="0"/>
          <w:color w:val="000000"/>
          <w:sz w:val="20"/>
          <w:szCs w:val="20"/>
        </w:rPr>
        <w:t>4. Czy</w:t>
      </w:r>
      <w:r w:rsidR="00703D72">
        <w:rPr>
          <w:rFonts w:ascii="Arial" w:hAnsi="Arial" w:cs="Arial"/>
          <w:bCs w:val="0"/>
          <w:i w:val="0"/>
          <w:color w:val="000000"/>
          <w:sz w:val="20"/>
          <w:szCs w:val="20"/>
        </w:rPr>
        <w:t xml:space="preserve"> osoba odpowiedzialna za kształcenie zawodowe w szkole</w:t>
      </w:r>
      <w:r w:rsidRPr="007D7392">
        <w:rPr>
          <w:rFonts w:ascii="Arial" w:hAnsi="Arial" w:cs="Arial"/>
          <w:bCs w:val="0"/>
          <w:i w:val="0"/>
          <w:color w:val="000000"/>
          <w:sz w:val="20"/>
          <w:szCs w:val="20"/>
        </w:rPr>
        <w:t xml:space="preserve"> wywiązywał</w:t>
      </w:r>
      <w:r w:rsidR="00703D72">
        <w:rPr>
          <w:rFonts w:ascii="Arial" w:hAnsi="Arial" w:cs="Arial"/>
          <w:bCs w:val="0"/>
          <w:i w:val="0"/>
          <w:color w:val="000000"/>
          <w:sz w:val="20"/>
          <w:szCs w:val="20"/>
        </w:rPr>
        <w:t>a</w:t>
      </w:r>
      <w:r w:rsidRPr="007D7392">
        <w:rPr>
          <w:rFonts w:ascii="Arial" w:hAnsi="Arial" w:cs="Arial"/>
          <w:bCs w:val="0"/>
          <w:i w:val="0"/>
          <w:color w:val="000000"/>
          <w:sz w:val="20"/>
          <w:szCs w:val="20"/>
        </w:rPr>
        <w:t xml:space="preserve"> się ze swoich obowiązków</w:t>
      </w:r>
      <w:r w:rsidR="00703D72">
        <w:rPr>
          <w:rFonts w:ascii="Arial" w:hAnsi="Arial" w:cs="Arial"/>
          <w:bCs w:val="0"/>
          <w:i w:val="0"/>
          <w:color w:val="000000"/>
          <w:sz w:val="20"/>
          <w:szCs w:val="20"/>
        </w:rPr>
        <w:t xml:space="preserve"> (zapoznanie z programem praktyki, pomoc w znalezieniu miejsca praktyki, przekazywanie informacji dotyczących egzaminów zawodowych itp.)</w:t>
      </w:r>
      <w:r w:rsidRPr="007D7392">
        <w:rPr>
          <w:rFonts w:ascii="Arial" w:hAnsi="Arial" w:cs="Arial"/>
          <w:bCs w:val="0"/>
          <w:i w:val="0"/>
          <w:color w:val="000000"/>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tblGrid>
      <w:tr w:rsidR="003A2B48" w:rsidRPr="003A2B48" w:rsidTr="003A2B48">
        <w:tc>
          <w:tcPr>
            <w:tcW w:w="1008"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Tak</w:t>
            </w:r>
          </w:p>
        </w:tc>
        <w:tc>
          <w:tcPr>
            <w:tcW w:w="1080" w:type="dxa"/>
            <w:shd w:val="clear" w:color="auto" w:fill="auto"/>
          </w:tcPr>
          <w:p w:rsidR="007D7392" w:rsidRPr="003A2B48" w:rsidRDefault="007D7392" w:rsidP="00FD7994">
            <w:pPr>
              <w:spacing w:line="360" w:lineRule="auto"/>
              <w:rPr>
                <w:rFonts w:ascii="Arial" w:hAnsi="Arial" w:cs="Arial"/>
                <w:b/>
                <w:sz w:val="20"/>
                <w:szCs w:val="20"/>
                <w:lang w:eastAsia="zh-CN"/>
              </w:rPr>
            </w:pPr>
          </w:p>
        </w:tc>
      </w:tr>
      <w:tr w:rsidR="003A2B48" w:rsidRPr="003A2B48" w:rsidTr="003A2B48">
        <w:tc>
          <w:tcPr>
            <w:tcW w:w="1008"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Nie</w:t>
            </w:r>
          </w:p>
        </w:tc>
        <w:tc>
          <w:tcPr>
            <w:tcW w:w="1080" w:type="dxa"/>
            <w:shd w:val="clear" w:color="auto" w:fill="auto"/>
          </w:tcPr>
          <w:p w:rsidR="007D7392" w:rsidRPr="003A2B48" w:rsidRDefault="007D7392" w:rsidP="00FD7994">
            <w:pPr>
              <w:spacing w:line="360" w:lineRule="auto"/>
              <w:rPr>
                <w:rFonts w:ascii="Arial" w:hAnsi="Arial" w:cs="Arial"/>
                <w:b/>
                <w:sz w:val="20"/>
                <w:szCs w:val="20"/>
                <w:lang w:eastAsia="zh-CN"/>
              </w:rPr>
            </w:pPr>
          </w:p>
        </w:tc>
      </w:tr>
    </w:tbl>
    <w:p w:rsidR="007D7392" w:rsidRPr="007D7392" w:rsidRDefault="007D7392" w:rsidP="00FD7994">
      <w:pPr>
        <w:pStyle w:val="Cytatintensywny"/>
        <w:pBdr>
          <w:bottom w:val="none" w:sz="0" w:space="0" w:color="auto"/>
        </w:pBdr>
        <w:spacing w:before="0" w:after="0" w:line="360" w:lineRule="auto"/>
        <w:ind w:left="0" w:right="-2"/>
        <w:rPr>
          <w:rFonts w:ascii="Arial" w:hAnsi="Arial" w:cs="Arial"/>
          <w:b w:val="0"/>
          <w:bCs w:val="0"/>
          <w:color w:val="000000"/>
          <w:sz w:val="20"/>
          <w:szCs w:val="20"/>
        </w:rPr>
      </w:pPr>
    </w:p>
    <w:p w:rsidR="007D7392" w:rsidRPr="007D7392" w:rsidRDefault="007D7392" w:rsidP="00FD7994">
      <w:pPr>
        <w:pStyle w:val="Cytatintensywny"/>
        <w:pBdr>
          <w:bottom w:val="none" w:sz="0" w:space="0" w:color="auto"/>
        </w:pBdr>
        <w:spacing w:before="0" w:after="0" w:line="360" w:lineRule="auto"/>
        <w:ind w:left="0" w:right="-2"/>
        <w:rPr>
          <w:rFonts w:ascii="Arial" w:hAnsi="Arial" w:cs="Arial"/>
          <w:bCs w:val="0"/>
          <w:i w:val="0"/>
          <w:color w:val="000000"/>
          <w:sz w:val="20"/>
          <w:szCs w:val="20"/>
        </w:rPr>
      </w:pPr>
      <w:r w:rsidRPr="007D7392">
        <w:rPr>
          <w:rFonts w:ascii="Arial" w:hAnsi="Arial" w:cs="Arial"/>
          <w:bCs w:val="0"/>
          <w:i w:val="0"/>
          <w:color w:val="000000"/>
          <w:sz w:val="20"/>
          <w:szCs w:val="20"/>
        </w:rPr>
        <w:t>5. Cz</w:t>
      </w:r>
      <w:r w:rsidR="00703D72">
        <w:rPr>
          <w:rFonts w:ascii="Arial" w:hAnsi="Arial" w:cs="Arial"/>
          <w:bCs w:val="0"/>
          <w:i w:val="0"/>
          <w:color w:val="000000"/>
          <w:sz w:val="20"/>
          <w:szCs w:val="20"/>
        </w:rPr>
        <w:t>y dzięki realizacji kształcenia przy użyciu niniejszego programu nauczania</w:t>
      </w:r>
      <w:r w:rsidRPr="007D7392">
        <w:rPr>
          <w:rFonts w:ascii="Arial" w:hAnsi="Arial" w:cs="Arial"/>
          <w:bCs w:val="0"/>
          <w:i w:val="0"/>
          <w:color w:val="000000"/>
          <w:sz w:val="20"/>
          <w:szCs w:val="20"/>
        </w:rPr>
        <w:t xml:space="preserve"> nabył/a Pan/Pani nowe umiejętności teoretyczne i pr</w:t>
      </w:r>
      <w:r w:rsidR="00703D72">
        <w:rPr>
          <w:rFonts w:ascii="Arial" w:hAnsi="Arial" w:cs="Arial"/>
          <w:bCs w:val="0"/>
          <w:i w:val="0"/>
          <w:color w:val="000000"/>
          <w:sz w:val="20"/>
          <w:szCs w:val="20"/>
        </w:rPr>
        <w:t>aktyczne z dziedziny energetyki</w:t>
      </w:r>
      <w:r w:rsidRPr="007D7392">
        <w:rPr>
          <w:rFonts w:ascii="Arial" w:hAnsi="Arial" w:cs="Arial"/>
          <w:bCs w:val="0"/>
          <w:i w:val="0"/>
          <w:color w:val="000000"/>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tblGrid>
      <w:tr w:rsidR="003A2B48" w:rsidRPr="003A2B48" w:rsidTr="003A2B48">
        <w:tc>
          <w:tcPr>
            <w:tcW w:w="1008"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Tak</w:t>
            </w:r>
          </w:p>
        </w:tc>
        <w:tc>
          <w:tcPr>
            <w:tcW w:w="1080" w:type="dxa"/>
            <w:shd w:val="clear" w:color="auto" w:fill="auto"/>
          </w:tcPr>
          <w:p w:rsidR="007D7392" w:rsidRPr="003A2B48" w:rsidRDefault="007D7392" w:rsidP="00FD7994">
            <w:pPr>
              <w:spacing w:line="360" w:lineRule="auto"/>
              <w:rPr>
                <w:rFonts w:ascii="Arial" w:hAnsi="Arial" w:cs="Arial"/>
                <w:b/>
                <w:sz w:val="20"/>
                <w:szCs w:val="20"/>
                <w:lang w:eastAsia="zh-CN"/>
              </w:rPr>
            </w:pPr>
          </w:p>
        </w:tc>
      </w:tr>
      <w:tr w:rsidR="003A2B48" w:rsidRPr="003A2B48" w:rsidTr="003A2B48">
        <w:tc>
          <w:tcPr>
            <w:tcW w:w="1008"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Nie</w:t>
            </w:r>
          </w:p>
        </w:tc>
        <w:tc>
          <w:tcPr>
            <w:tcW w:w="1080" w:type="dxa"/>
            <w:shd w:val="clear" w:color="auto" w:fill="auto"/>
          </w:tcPr>
          <w:p w:rsidR="007D7392" w:rsidRPr="003A2B48" w:rsidRDefault="007D7392" w:rsidP="00FD7994">
            <w:pPr>
              <w:spacing w:line="360" w:lineRule="auto"/>
              <w:rPr>
                <w:rFonts w:ascii="Arial" w:hAnsi="Arial" w:cs="Arial"/>
                <w:b/>
                <w:sz w:val="20"/>
                <w:szCs w:val="20"/>
                <w:lang w:eastAsia="zh-CN"/>
              </w:rPr>
            </w:pPr>
          </w:p>
        </w:tc>
      </w:tr>
    </w:tbl>
    <w:p w:rsidR="007D7392" w:rsidRPr="007D7392" w:rsidRDefault="007D7392" w:rsidP="00FD7994">
      <w:pPr>
        <w:pStyle w:val="Cytatintensywny"/>
        <w:pBdr>
          <w:bottom w:val="none" w:sz="0" w:space="0" w:color="auto"/>
        </w:pBdr>
        <w:spacing w:before="0" w:after="0" w:line="360" w:lineRule="auto"/>
        <w:ind w:left="0" w:right="-2"/>
        <w:rPr>
          <w:rFonts w:ascii="Arial" w:hAnsi="Arial" w:cs="Arial"/>
          <w:b w:val="0"/>
          <w:bCs w:val="0"/>
          <w:i w:val="0"/>
          <w:color w:val="000000"/>
          <w:sz w:val="20"/>
          <w:szCs w:val="20"/>
        </w:rPr>
      </w:pPr>
    </w:p>
    <w:p w:rsidR="007D7392" w:rsidRPr="007D7392" w:rsidRDefault="007D7392" w:rsidP="00FD7994">
      <w:pPr>
        <w:pStyle w:val="Cytatintensywny"/>
        <w:pBdr>
          <w:bottom w:val="none" w:sz="0" w:space="0" w:color="auto"/>
        </w:pBdr>
        <w:spacing w:before="0" w:after="0" w:line="360" w:lineRule="auto"/>
        <w:ind w:left="0" w:right="-2"/>
        <w:rPr>
          <w:rFonts w:ascii="Arial" w:hAnsi="Arial" w:cs="Arial"/>
          <w:b w:val="0"/>
          <w:i w:val="0"/>
          <w:color w:val="auto"/>
          <w:sz w:val="20"/>
          <w:szCs w:val="20"/>
        </w:rPr>
      </w:pPr>
      <w:r w:rsidRPr="007D7392">
        <w:rPr>
          <w:rFonts w:ascii="Arial" w:hAnsi="Arial" w:cs="Arial"/>
          <w:bCs w:val="0"/>
          <w:i w:val="0"/>
          <w:color w:val="000000"/>
          <w:sz w:val="20"/>
          <w:szCs w:val="20"/>
        </w:rPr>
        <w:t xml:space="preserve">6. Czy </w:t>
      </w:r>
      <w:r w:rsidR="00703D72">
        <w:rPr>
          <w:rFonts w:ascii="Arial" w:hAnsi="Arial" w:cs="Arial"/>
          <w:bCs w:val="0"/>
          <w:i w:val="0"/>
          <w:color w:val="000000"/>
          <w:sz w:val="20"/>
          <w:szCs w:val="20"/>
        </w:rPr>
        <w:t>kształcenie</w:t>
      </w:r>
      <w:r w:rsidRPr="007D7392">
        <w:rPr>
          <w:rFonts w:ascii="Arial" w:hAnsi="Arial" w:cs="Arial"/>
          <w:bCs w:val="0"/>
          <w:i w:val="0"/>
          <w:color w:val="000000"/>
          <w:sz w:val="20"/>
          <w:szCs w:val="20"/>
        </w:rPr>
        <w:t xml:space="preserve"> zawodowe </w:t>
      </w:r>
      <w:r w:rsidR="00703D72">
        <w:rPr>
          <w:rFonts w:ascii="Arial" w:hAnsi="Arial" w:cs="Arial"/>
          <w:bCs w:val="0"/>
          <w:i w:val="0"/>
          <w:color w:val="000000"/>
          <w:sz w:val="20"/>
          <w:szCs w:val="20"/>
        </w:rPr>
        <w:t xml:space="preserve">przy użyciu niniejszego programu nauczania </w:t>
      </w:r>
      <w:r w:rsidRPr="007D7392">
        <w:rPr>
          <w:rFonts w:ascii="Arial" w:hAnsi="Arial" w:cs="Arial"/>
          <w:bCs w:val="0"/>
          <w:i w:val="0"/>
          <w:color w:val="000000"/>
          <w:sz w:val="20"/>
          <w:szCs w:val="20"/>
        </w:rPr>
        <w:t xml:space="preserve">spełniło Pana/Pani oczekiwania? </w:t>
      </w:r>
      <w:r w:rsidRPr="007D7392">
        <w:rPr>
          <w:rFonts w:ascii="Arial" w:hAnsi="Arial" w:cs="Arial"/>
          <w:b w:val="0"/>
          <w:i w:val="0"/>
          <w:color w:val="auto"/>
          <w:sz w:val="20"/>
          <w:szCs w:val="20"/>
        </w:rPr>
        <w:t>(proszę zaznaczyć odpowiednią ocenę na skali, gdzie: 1 – zdecydowanie nie, 2 – raczej nie, 3 – trudno powiedzieć, 4 – raczej tak, 5 – zdecydowanie tak)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1955"/>
        <w:gridCol w:w="1956"/>
        <w:gridCol w:w="1956"/>
        <w:gridCol w:w="1956"/>
      </w:tblGrid>
      <w:tr w:rsidR="003A2B48" w:rsidRPr="003A2B48" w:rsidTr="003A2B48">
        <w:tc>
          <w:tcPr>
            <w:tcW w:w="1955"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1</w:t>
            </w:r>
          </w:p>
        </w:tc>
        <w:tc>
          <w:tcPr>
            <w:tcW w:w="1955"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2</w:t>
            </w:r>
          </w:p>
        </w:tc>
        <w:tc>
          <w:tcPr>
            <w:tcW w:w="1956"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3</w:t>
            </w:r>
          </w:p>
        </w:tc>
        <w:tc>
          <w:tcPr>
            <w:tcW w:w="1956"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4</w:t>
            </w:r>
          </w:p>
        </w:tc>
        <w:tc>
          <w:tcPr>
            <w:tcW w:w="1956"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5</w:t>
            </w:r>
          </w:p>
        </w:tc>
      </w:tr>
      <w:tr w:rsidR="003A2B48" w:rsidRPr="003A2B48" w:rsidTr="003A2B48">
        <w:tc>
          <w:tcPr>
            <w:tcW w:w="1955"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5"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6"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6"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6" w:type="dxa"/>
            <w:shd w:val="clear" w:color="auto" w:fill="auto"/>
          </w:tcPr>
          <w:p w:rsidR="007D7392" w:rsidRPr="003A2B48" w:rsidRDefault="007D7392" w:rsidP="00FD7994">
            <w:pPr>
              <w:spacing w:line="360" w:lineRule="auto"/>
              <w:rPr>
                <w:rFonts w:ascii="Arial" w:hAnsi="Arial" w:cs="Arial"/>
                <w:sz w:val="20"/>
                <w:szCs w:val="20"/>
                <w:lang w:eastAsia="zh-CN"/>
              </w:rPr>
            </w:pPr>
          </w:p>
        </w:tc>
      </w:tr>
    </w:tbl>
    <w:p w:rsidR="007D7392" w:rsidRPr="007D7392" w:rsidRDefault="007D7392" w:rsidP="00FD7994">
      <w:pPr>
        <w:pStyle w:val="Cytatintensywny"/>
        <w:pBdr>
          <w:bottom w:val="none" w:sz="0" w:space="0" w:color="auto"/>
        </w:pBdr>
        <w:spacing w:before="0" w:after="0" w:line="360" w:lineRule="auto"/>
        <w:ind w:left="0" w:right="-2"/>
        <w:rPr>
          <w:rFonts w:ascii="Arial" w:hAnsi="Arial" w:cs="Arial"/>
          <w:b w:val="0"/>
          <w:bCs w:val="0"/>
          <w:i w:val="0"/>
          <w:color w:val="000000"/>
          <w:sz w:val="20"/>
          <w:szCs w:val="20"/>
        </w:rPr>
      </w:pPr>
    </w:p>
    <w:p w:rsidR="007D7392" w:rsidRPr="007D7392" w:rsidRDefault="007E4789" w:rsidP="00FD7994">
      <w:pPr>
        <w:spacing w:line="360" w:lineRule="auto"/>
        <w:rPr>
          <w:rFonts w:ascii="Arial" w:hAnsi="Arial" w:cs="Arial"/>
          <w:sz w:val="20"/>
          <w:szCs w:val="20"/>
          <w:lang w:eastAsia="zh-CN"/>
        </w:rPr>
      </w:pPr>
      <w:r>
        <w:rPr>
          <w:rFonts w:ascii="Arial" w:hAnsi="Arial" w:cs="Arial"/>
          <w:sz w:val="20"/>
          <w:szCs w:val="20"/>
          <w:lang w:eastAsia="zh-CN"/>
        </w:rPr>
        <w:t>U</w:t>
      </w:r>
      <w:r w:rsidR="007D7392" w:rsidRPr="007D7392">
        <w:rPr>
          <w:rFonts w:ascii="Arial" w:hAnsi="Arial" w:cs="Arial"/>
          <w:sz w:val="20"/>
          <w:szCs w:val="20"/>
          <w:lang w:eastAsia="zh-CN"/>
        </w:rPr>
        <w:t>zasadnij swój wybór:</w:t>
      </w:r>
    </w:p>
    <w:p w:rsidR="007D7392" w:rsidRPr="007D7392" w:rsidRDefault="007D7392" w:rsidP="00FD7994">
      <w:pPr>
        <w:spacing w:line="360" w:lineRule="auto"/>
        <w:rPr>
          <w:rFonts w:ascii="Arial" w:hAnsi="Arial" w:cs="Arial"/>
          <w:sz w:val="20"/>
          <w:szCs w:val="20"/>
          <w:lang w:eastAsia="zh-CN"/>
        </w:rPr>
      </w:pPr>
      <w:r w:rsidRPr="007D7392">
        <w:rPr>
          <w:rFonts w:ascii="Arial" w:hAnsi="Arial" w:cs="Arial"/>
          <w:sz w:val="20"/>
          <w:szCs w:val="20"/>
          <w:lang w:eastAsia="zh-CN"/>
        </w:rPr>
        <w:t>.............................................................................................................................................................................</w:t>
      </w:r>
    </w:p>
    <w:p w:rsidR="007D7392" w:rsidRPr="007D7392" w:rsidRDefault="007D7392" w:rsidP="00FD7994">
      <w:pPr>
        <w:spacing w:line="360" w:lineRule="auto"/>
        <w:rPr>
          <w:rFonts w:ascii="Arial" w:hAnsi="Arial" w:cs="Arial"/>
          <w:sz w:val="20"/>
          <w:szCs w:val="20"/>
          <w:lang w:eastAsia="zh-CN"/>
        </w:rPr>
      </w:pPr>
      <w:r w:rsidRPr="007D7392">
        <w:rPr>
          <w:rFonts w:ascii="Arial" w:hAnsi="Arial" w:cs="Arial"/>
          <w:sz w:val="20"/>
          <w:szCs w:val="20"/>
          <w:lang w:eastAsia="zh-CN"/>
        </w:rPr>
        <w:t>.............................................................................................................................................................................</w:t>
      </w:r>
    </w:p>
    <w:p w:rsidR="007D7392" w:rsidRDefault="007D7392" w:rsidP="00FD7994">
      <w:pPr>
        <w:spacing w:line="360" w:lineRule="auto"/>
        <w:rPr>
          <w:rFonts w:ascii="Arial" w:hAnsi="Arial" w:cs="Arial"/>
          <w:sz w:val="20"/>
          <w:szCs w:val="20"/>
          <w:lang w:eastAsia="zh-CN"/>
        </w:rPr>
      </w:pPr>
    </w:p>
    <w:p w:rsidR="00FD7994" w:rsidRDefault="00FD7994" w:rsidP="00FD7994">
      <w:pPr>
        <w:spacing w:line="360" w:lineRule="auto"/>
        <w:rPr>
          <w:rFonts w:ascii="Arial" w:hAnsi="Arial" w:cs="Arial"/>
          <w:sz w:val="20"/>
          <w:szCs w:val="20"/>
          <w:lang w:eastAsia="zh-CN"/>
        </w:rPr>
      </w:pPr>
    </w:p>
    <w:p w:rsidR="00FD7994" w:rsidRPr="007D7392" w:rsidRDefault="00FD7994" w:rsidP="00FD7994">
      <w:pPr>
        <w:spacing w:line="360" w:lineRule="auto"/>
        <w:rPr>
          <w:rFonts w:ascii="Arial" w:hAnsi="Arial" w:cs="Arial"/>
          <w:sz w:val="20"/>
          <w:szCs w:val="20"/>
          <w:lang w:eastAsia="zh-CN"/>
        </w:rPr>
      </w:pPr>
    </w:p>
    <w:p w:rsidR="007D7392" w:rsidRPr="007D7392" w:rsidRDefault="007D7392" w:rsidP="00FD7994">
      <w:pPr>
        <w:pStyle w:val="Cytatintensywny"/>
        <w:pBdr>
          <w:bottom w:val="none" w:sz="0" w:space="0" w:color="auto"/>
        </w:pBdr>
        <w:spacing w:before="0" w:after="0" w:line="360" w:lineRule="auto"/>
        <w:ind w:left="0" w:right="-2"/>
        <w:rPr>
          <w:rFonts w:ascii="Arial" w:hAnsi="Arial" w:cs="Arial"/>
          <w:b w:val="0"/>
          <w:bCs w:val="0"/>
          <w:i w:val="0"/>
          <w:color w:val="000000"/>
          <w:sz w:val="20"/>
          <w:szCs w:val="20"/>
        </w:rPr>
      </w:pPr>
      <w:r w:rsidRPr="007D7392">
        <w:rPr>
          <w:rFonts w:ascii="Arial" w:hAnsi="Arial" w:cs="Arial"/>
          <w:bCs w:val="0"/>
          <w:i w:val="0"/>
          <w:color w:val="000000"/>
          <w:sz w:val="20"/>
          <w:szCs w:val="20"/>
        </w:rPr>
        <w:t xml:space="preserve">7. Jak ocenia Pan/Pani </w:t>
      </w:r>
      <w:r w:rsidR="00703D72">
        <w:rPr>
          <w:rFonts w:ascii="Arial" w:hAnsi="Arial" w:cs="Arial"/>
          <w:bCs w:val="0"/>
          <w:i w:val="0"/>
          <w:color w:val="000000"/>
          <w:sz w:val="20"/>
          <w:szCs w:val="20"/>
        </w:rPr>
        <w:t xml:space="preserve">swoje </w:t>
      </w:r>
      <w:r w:rsidRPr="007D7392">
        <w:rPr>
          <w:rFonts w:ascii="Arial" w:hAnsi="Arial" w:cs="Arial"/>
          <w:bCs w:val="0"/>
          <w:i w:val="0"/>
          <w:color w:val="000000"/>
          <w:sz w:val="20"/>
          <w:szCs w:val="20"/>
        </w:rPr>
        <w:t>merytor</w:t>
      </w:r>
      <w:r w:rsidR="00703D72">
        <w:rPr>
          <w:rFonts w:ascii="Arial" w:hAnsi="Arial" w:cs="Arial"/>
          <w:bCs w:val="0"/>
          <w:i w:val="0"/>
          <w:color w:val="000000"/>
          <w:sz w:val="20"/>
          <w:szCs w:val="20"/>
        </w:rPr>
        <w:t>yczne przygotowanie do wykonywania zawodu technika energetyka</w:t>
      </w:r>
      <w:r w:rsidRPr="007D7392">
        <w:rPr>
          <w:rFonts w:ascii="Arial" w:hAnsi="Arial" w:cs="Arial"/>
          <w:bCs w:val="0"/>
          <w:i w:val="0"/>
          <w:color w:val="000000"/>
          <w:sz w:val="20"/>
          <w:szCs w:val="20"/>
        </w:rPr>
        <w:t xml:space="preserve">? </w:t>
      </w:r>
      <w:r w:rsidRPr="007D7392">
        <w:rPr>
          <w:rFonts w:ascii="Arial" w:hAnsi="Arial" w:cs="Arial"/>
          <w:b w:val="0"/>
          <w:bCs w:val="0"/>
          <w:i w:val="0"/>
          <w:color w:val="000000"/>
          <w:sz w:val="20"/>
          <w:szCs w:val="20"/>
        </w:rPr>
        <w:t>(proszę zaznaczyć odpowiednią ocenę na skali, gdzie: 1 – niezadowalająco, 2 – średnio zadowalająco, 3 – zadowalająco, 4 – dobrze, 5 – bardzo dobrze)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1955"/>
        <w:gridCol w:w="1956"/>
        <w:gridCol w:w="1956"/>
        <w:gridCol w:w="1956"/>
      </w:tblGrid>
      <w:tr w:rsidR="003A2B48" w:rsidRPr="003A2B48" w:rsidTr="003A2B48">
        <w:tc>
          <w:tcPr>
            <w:tcW w:w="1955"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1</w:t>
            </w:r>
          </w:p>
        </w:tc>
        <w:tc>
          <w:tcPr>
            <w:tcW w:w="1955"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2</w:t>
            </w:r>
          </w:p>
        </w:tc>
        <w:tc>
          <w:tcPr>
            <w:tcW w:w="1956"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3</w:t>
            </w:r>
          </w:p>
        </w:tc>
        <w:tc>
          <w:tcPr>
            <w:tcW w:w="1956"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4</w:t>
            </w:r>
          </w:p>
        </w:tc>
        <w:tc>
          <w:tcPr>
            <w:tcW w:w="1956"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5</w:t>
            </w:r>
          </w:p>
        </w:tc>
      </w:tr>
      <w:tr w:rsidR="003A2B48" w:rsidRPr="003A2B48" w:rsidTr="003A2B48">
        <w:tc>
          <w:tcPr>
            <w:tcW w:w="1955"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5"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6"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6"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6" w:type="dxa"/>
            <w:shd w:val="clear" w:color="auto" w:fill="auto"/>
          </w:tcPr>
          <w:p w:rsidR="007D7392" w:rsidRPr="003A2B48" w:rsidRDefault="007D7392" w:rsidP="00FD7994">
            <w:pPr>
              <w:spacing w:line="360" w:lineRule="auto"/>
              <w:rPr>
                <w:rFonts w:ascii="Arial" w:hAnsi="Arial" w:cs="Arial"/>
                <w:sz w:val="20"/>
                <w:szCs w:val="20"/>
                <w:lang w:eastAsia="zh-CN"/>
              </w:rPr>
            </w:pPr>
          </w:p>
        </w:tc>
      </w:tr>
    </w:tbl>
    <w:p w:rsidR="007D7392" w:rsidRDefault="007D7392" w:rsidP="00FD7994">
      <w:pPr>
        <w:pStyle w:val="Cytatintensywny"/>
        <w:pBdr>
          <w:bottom w:val="none" w:sz="0" w:space="0" w:color="auto"/>
        </w:pBdr>
        <w:spacing w:before="0" w:after="0" w:line="360" w:lineRule="auto"/>
        <w:ind w:left="0" w:right="-2"/>
        <w:rPr>
          <w:rFonts w:ascii="Arial" w:hAnsi="Arial" w:cs="Arial"/>
          <w:b w:val="0"/>
          <w:bCs w:val="0"/>
          <w:i w:val="0"/>
          <w:color w:val="000000"/>
          <w:sz w:val="20"/>
          <w:szCs w:val="20"/>
        </w:rPr>
      </w:pPr>
    </w:p>
    <w:p w:rsidR="007D7392" w:rsidRPr="007D7392" w:rsidRDefault="007E4789" w:rsidP="00FD7994">
      <w:pPr>
        <w:spacing w:line="360" w:lineRule="auto"/>
        <w:rPr>
          <w:rFonts w:ascii="Arial" w:hAnsi="Arial" w:cs="Arial"/>
          <w:sz w:val="20"/>
          <w:szCs w:val="20"/>
          <w:lang w:eastAsia="zh-CN"/>
        </w:rPr>
      </w:pPr>
      <w:r>
        <w:rPr>
          <w:rFonts w:ascii="Arial" w:hAnsi="Arial" w:cs="Arial"/>
          <w:sz w:val="20"/>
          <w:szCs w:val="20"/>
          <w:lang w:eastAsia="zh-CN"/>
        </w:rPr>
        <w:t>U</w:t>
      </w:r>
      <w:r w:rsidR="007D7392" w:rsidRPr="007D7392">
        <w:rPr>
          <w:rFonts w:ascii="Arial" w:hAnsi="Arial" w:cs="Arial"/>
          <w:sz w:val="20"/>
          <w:szCs w:val="20"/>
          <w:lang w:eastAsia="zh-CN"/>
        </w:rPr>
        <w:t>zasadnij swój wybór:</w:t>
      </w:r>
    </w:p>
    <w:p w:rsidR="007D7392" w:rsidRPr="007D7392" w:rsidRDefault="007D7392" w:rsidP="00FD7994">
      <w:pPr>
        <w:spacing w:line="360" w:lineRule="auto"/>
        <w:rPr>
          <w:rFonts w:ascii="Arial" w:hAnsi="Arial" w:cs="Arial"/>
          <w:sz w:val="20"/>
          <w:szCs w:val="20"/>
          <w:lang w:eastAsia="zh-CN"/>
        </w:rPr>
      </w:pPr>
      <w:r w:rsidRPr="007D7392">
        <w:rPr>
          <w:rFonts w:ascii="Arial" w:hAnsi="Arial" w:cs="Arial"/>
          <w:sz w:val="20"/>
          <w:szCs w:val="20"/>
          <w:lang w:eastAsia="zh-CN"/>
        </w:rPr>
        <w:t>.............................................................................................................................................................................</w:t>
      </w:r>
    </w:p>
    <w:p w:rsidR="007D7392" w:rsidRPr="007D7392" w:rsidRDefault="007D7392" w:rsidP="00FD7994">
      <w:pPr>
        <w:spacing w:line="360" w:lineRule="auto"/>
        <w:rPr>
          <w:rFonts w:ascii="Arial" w:hAnsi="Arial" w:cs="Arial"/>
          <w:sz w:val="20"/>
          <w:szCs w:val="20"/>
          <w:lang w:eastAsia="zh-CN"/>
        </w:rPr>
      </w:pPr>
      <w:r w:rsidRPr="007D7392">
        <w:rPr>
          <w:rFonts w:ascii="Arial" w:hAnsi="Arial" w:cs="Arial"/>
          <w:sz w:val="20"/>
          <w:szCs w:val="20"/>
          <w:lang w:eastAsia="zh-CN"/>
        </w:rPr>
        <w:t>.............................................................................................................................................................................</w:t>
      </w:r>
    </w:p>
    <w:p w:rsidR="00703D72" w:rsidRDefault="00703D72" w:rsidP="00FD7994">
      <w:pPr>
        <w:pStyle w:val="Cytatintensywny"/>
        <w:pBdr>
          <w:bottom w:val="none" w:sz="0" w:space="0" w:color="auto"/>
        </w:pBdr>
        <w:spacing w:before="0" w:after="0" w:line="360" w:lineRule="auto"/>
        <w:ind w:left="0" w:right="-2"/>
        <w:rPr>
          <w:rFonts w:ascii="Arial" w:hAnsi="Arial" w:cs="Arial"/>
          <w:bCs w:val="0"/>
          <w:i w:val="0"/>
          <w:color w:val="000000"/>
          <w:sz w:val="20"/>
          <w:szCs w:val="20"/>
        </w:rPr>
      </w:pPr>
    </w:p>
    <w:p w:rsidR="007D7392" w:rsidRPr="007D7392" w:rsidRDefault="00703D72" w:rsidP="00FD7994">
      <w:pPr>
        <w:pStyle w:val="Cytatintensywny"/>
        <w:pBdr>
          <w:bottom w:val="none" w:sz="0" w:space="0" w:color="auto"/>
        </w:pBdr>
        <w:spacing w:before="0" w:after="0" w:line="360" w:lineRule="auto"/>
        <w:ind w:left="0" w:right="-2"/>
        <w:rPr>
          <w:rFonts w:ascii="Arial" w:hAnsi="Arial" w:cs="Arial"/>
          <w:bCs w:val="0"/>
          <w:i w:val="0"/>
          <w:color w:val="000000"/>
          <w:sz w:val="20"/>
          <w:szCs w:val="20"/>
        </w:rPr>
      </w:pPr>
      <w:r>
        <w:rPr>
          <w:rFonts w:ascii="Arial" w:hAnsi="Arial" w:cs="Arial"/>
          <w:bCs w:val="0"/>
          <w:i w:val="0"/>
          <w:color w:val="000000"/>
          <w:sz w:val="20"/>
          <w:szCs w:val="20"/>
        </w:rPr>
        <w:t>8</w:t>
      </w:r>
      <w:r w:rsidR="007D7392" w:rsidRPr="007D7392">
        <w:rPr>
          <w:rFonts w:ascii="Arial" w:hAnsi="Arial" w:cs="Arial"/>
          <w:bCs w:val="0"/>
          <w:i w:val="0"/>
          <w:color w:val="000000"/>
          <w:sz w:val="20"/>
          <w:szCs w:val="20"/>
        </w:rPr>
        <w:t>. Czy Pana/Pani zdaniem</w:t>
      </w:r>
      <w:r>
        <w:rPr>
          <w:rFonts w:ascii="Arial" w:hAnsi="Arial" w:cs="Arial"/>
          <w:bCs w:val="0"/>
          <w:i w:val="0"/>
          <w:color w:val="000000"/>
          <w:sz w:val="20"/>
          <w:szCs w:val="20"/>
        </w:rPr>
        <w:t xml:space="preserve"> program nauczania do zawodu technik energetyk</w:t>
      </w:r>
      <w:r w:rsidR="007D7392" w:rsidRPr="007D7392">
        <w:rPr>
          <w:rFonts w:ascii="Arial" w:hAnsi="Arial" w:cs="Arial"/>
          <w:bCs w:val="0"/>
          <w:i w:val="0"/>
          <w:color w:val="000000"/>
          <w:sz w:val="20"/>
          <w:szCs w:val="20"/>
        </w:rPr>
        <w:t xml:space="preserve"> powinien być rozszerzony?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tblGrid>
      <w:tr w:rsidR="003A2B48" w:rsidRPr="003A2B48" w:rsidTr="003A2B48">
        <w:tc>
          <w:tcPr>
            <w:tcW w:w="1008"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Tak</w:t>
            </w:r>
          </w:p>
        </w:tc>
        <w:tc>
          <w:tcPr>
            <w:tcW w:w="1080" w:type="dxa"/>
            <w:shd w:val="clear" w:color="auto" w:fill="auto"/>
          </w:tcPr>
          <w:p w:rsidR="007D7392" w:rsidRPr="003A2B48" w:rsidRDefault="007D7392" w:rsidP="00FD7994">
            <w:pPr>
              <w:spacing w:line="360" w:lineRule="auto"/>
              <w:rPr>
                <w:rFonts w:ascii="Arial" w:hAnsi="Arial" w:cs="Arial"/>
                <w:b/>
                <w:sz w:val="20"/>
                <w:szCs w:val="20"/>
                <w:lang w:eastAsia="zh-CN"/>
              </w:rPr>
            </w:pPr>
          </w:p>
        </w:tc>
      </w:tr>
      <w:tr w:rsidR="003A2B48" w:rsidRPr="003A2B48" w:rsidTr="003A2B48">
        <w:tc>
          <w:tcPr>
            <w:tcW w:w="1008"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Nie</w:t>
            </w:r>
          </w:p>
        </w:tc>
        <w:tc>
          <w:tcPr>
            <w:tcW w:w="1080" w:type="dxa"/>
            <w:shd w:val="clear" w:color="auto" w:fill="auto"/>
          </w:tcPr>
          <w:p w:rsidR="007D7392" w:rsidRPr="003A2B48" w:rsidRDefault="007D7392" w:rsidP="00FD7994">
            <w:pPr>
              <w:spacing w:line="360" w:lineRule="auto"/>
              <w:rPr>
                <w:rFonts w:ascii="Arial" w:hAnsi="Arial" w:cs="Arial"/>
                <w:b/>
                <w:sz w:val="20"/>
                <w:szCs w:val="20"/>
                <w:lang w:eastAsia="zh-CN"/>
              </w:rPr>
            </w:pPr>
          </w:p>
        </w:tc>
      </w:tr>
    </w:tbl>
    <w:p w:rsidR="007D7392" w:rsidRPr="007D7392" w:rsidRDefault="007D7392" w:rsidP="00FD7994">
      <w:pPr>
        <w:pStyle w:val="Cytatintensywny"/>
        <w:pBdr>
          <w:bottom w:val="none" w:sz="0" w:space="0" w:color="auto"/>
        </w:pBdr>
        <w:spacing w:before="0" w:after="0" w:line="360" w:lineRule="auto"/>
        <w:ind w:left="0" w:right="-2"/>
        <w:rPr>
          <w:rFonts w:ascii="Arial" w:hAnsi="Arial" w:cs="Arial"/>
          <w:b w:val="0"/>
          <w:bCs w:val="0"/>
          <w:color w:val="000000"/>
          <w:sz w:val="20"/>
          <w:szCs w:val="20"/>
        </w:rPr>
      </w:pPr>
    </w:p>
    <w:p w:rsidR="007D7392" w:rsidRPr="007D7392" w:rsidRDefault="007E4789" w:rsidP="00FD7994">
      <w:pPr>
        <w:spacing w:line="360" w:lineRule="auto"/>
        <w:rPr>
          <w:rFonts w:ascii="Arial" w:hAnsi="Arial" w:cs="Arial"/>
          <w:sz w:val="20"/>
          <w:szCs w:val="20"/>
          <w:lang w:eastAsia="zh-CN"/>
        </w:rPr>
      </w:pPr>
      <w:r>
        <w:rPr>
          <w:rFonts w:ascii="Arial" w:hAnsi="Arial" w:cs="Arial"/>
          <w:sz w:val="20"/>
          <w:szCs w:val="20"/>
          <w:lang w:eastAsia="zh-CN"/>
        </w:rPr>
        <w:t>U</w:t>
      </w:r>
      <w:r w:rsidR="007D7392" w:rsidRPr="007D7392">
        <w:rPr>
          <w:rFonts w:ascii="Arial" w:hAnsi="Arial" w:cs="Arial"/>
          <w:sz w:val="20"/>
          <w:szCs w:val="20"/>
          <w:lang w:eastAsia="zh-CN"/>
        </w:rPr>
        <w:t>zasadnij swój wybór:</w:t>
      </w:r>
    </w:p>
    <w:p w:rsidR="007D7392" w:rsidRPr="007D7392" w:rsidRDefault="007D7392" w:rsidP="00FD7994">
      <w:pPr>
        <w:spacing w:line="360" w:lineRule="auto"/>
        <w:rPr>
          <w:rFonts w:ascii="Arial" w:hAnsi="Arial" w:cs="Arial"/>
          <w:sz w:val="20"/>
          <w:szCs w:val="20"/>
          <w:lang w:eastAsia="zh-CN"/>
        </w:rPr>
      </w:pPr>
      <w:r w:rsidRPr="007D7392">
        <w:rPr>
          <w:rFonts w:ascii="Arial" w:hAnsi="Arial" w:cs="Arial"/>
          <w:sz w:val="20"/>
          <w:szCs w:val="20"/>
          <w:lang w:eastAsia="zh-CN"/>
        </w:rPr>
        <w:t>.............................................................................................................................................................................</w:t>
      </w:r>
    </w:p>
    <w:p w:rsidR="007D7392" w:rsidRDefault="007D7392" w:rsidP="00FD7994">
      <w:pPr>
        <w:pStyle w:val="Cytatintensywny"/>
        <w:pBdr>
          <w:bottom w:val="none" w:sz="0" w:space="0" w:color="auto"/>
        </w:pBdr>
        <w:spacing w:before="0" w:after="0" w:line="360" w:lineRule="auto"/>
        <w:ind w:left="0" w:right="-2"/>
        <w:rPr>
          <w:rFonts w:ascii="Arial" w:hAnsi="Arial" w:cs="Arial"/>
          <w:b w:val="0"/>
          <w:color w:val="auto"/>
          <w:sz w:val="20"/>
          <w:szCs w:val="20"/>
        </w:rPr>
      </w:pPr>
      <w:r w:rsidRPr="007D7392">
        <w:rPr>
          <w:rFonts w:ascii="Arial" w:hAnsi="Arial" w:cs="Arial"/>
          <w:b w:val="0"/>
          <w:color w:val="auto"/>
          <w:sz w:val="20"/>
          <w:szCs w:val="20"/>
        </w:rPr>
        <w:t>.............................................................................................................................................................................</w:t>
      </w:r>
    </w:p>
    <w:p w:rsidR="00FD7994" w:rsidRPr="00FD7994" w:rsidRDefault="00FD7994" w:rsidP="00FD7994">
      <w:pPr>
        <w:rPr>
          <w:lang w:eastAsia="zh-CN"/>
        </w:rPr>
      </w:pPr>
    </w:p>
    <w:p w:rsidR="007D7392" w:rsidRPr="007D7392" w:rsidRDefault="00703D72" w:rsidP="00FD7994">
      <w:pPr>
        <w:pStyle w:val="Cytatintensywny"/>
        <w:pBdr>
          <w:bottom w:val="none" w:sz="0" w:space="0" w:color="auto"/>
        </w:pBdr>
        <w:spacing w:before="0" w:after="0" w:line="360" w:lineRule="auto"/>
        <w:ind w:left="0" w:right="-2"/>
        <w:rPr>
          <w:rFonts w:ascii="Arial" w:hAnsi="Arial" w:cs="Arial"/>
          <w:i w:val="0"/>
          <w:color w:val="auto"/>
          <w:sz w:val="20"/>
          <w:szCs w:val="20"/>
        </w:rPr>
      </w:pPr>
      <w:r>
        <w:rPr>
          <w:rFonts w:ascii="Arial" w:hAnsi="Arial" w:cs="Arial"/>
          <w:i w:val="0"/>
          <w:color w:val="auto"/>
          <w:sz w:val="20"/>
          <w:szCs w:val="20"/>
        </w:rPr>
        <w:t>9</w:t>
      </w:r>
      <w:r w:rsidR="007D7392" w:rsidRPr="007D7392">
        <w:rPr>
          <w:rFonts w:ascii="Arial" w:hAnsi="Arial" w:cs="Arial"/>
          <w:i w:val="0"/>
          <w:color w:val="auto"/>
          <w:sz w:val="20"/>
          <w:szCs w:val="20"/>
        </w:rPr>
        <w:t xml:space="preserve">. Czy Pana/Pani zdaniem program </w:t>
      </w:r>
      <w:r>
        <w:rPr>
          <w:rFonts w:ascii="Arial" w:hAnsi="Arial" w:cs="Arial"/>
          <w:i w:val="0"/>
          <w:color w:val="auto"/>
          <w:sz w:val="20"/>
          <w:szCs w:val="20"/>
        </w:rPr>
        <w:t>nauczania do zawodu technik energetyk</w:t>
      </w:r>
      <w:r w:rsidR="007D7392" w:rsidRPr="007D7392">
        <w:rPr>
          <w:rFonts w:ascii="Arial" w:hAnsi="Arial" w:cs="Arial"/>
          <w:i w:val="0"/>
          <w:color w:val="auto"/>
          <w:sz w:val="20"/>
          <w:szCs w:val="20"/>
        </w:rPr>
        <w:t xml:space="preserve"> powinien być skrócony?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tblGrid>
      <w:tr w:rsidR="003A2B48" w:rsidRPr="003A2B48" w:rsidTr="003A2B48">
        <w:tc>
          <w:tcPr>
            <w:tcW w:w="1008"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Tak</w:t>
            </w:r>
          </w:p>
        </w:tc>
        <w:tc>
          <w:tcPr>
            <w:tcW w:w="1080" w:type="dxa"/>
            <w:shd w:val="clear" w:color="auto" w:fill="auto"/>
          </w:tcPr>
          <w:p w:rsidR="007D7392" w:rsidRPr="003A2B48" w:rsidRDefault="007D7392" w:rsidP="00FD7994">
            <w:pPr>
              <w:spacing w:line="360" w:lineRule="auto"/>
              <w:rPr>
                <w:rFonts w:ascii="Arial" w:hAnsi="Arial" w:cs="Arial"/>
                <w:b/>
                <w:sz w:val="20"/>
                <w:szCs w:val="20"/>
                <w:lang w:eastAsia="zh-CN"/>
              </w:rPr>
            </w:pPr>
          </w:p>
        </w:tc>
      </w:tr>
      <w:tr w:rsidR="003A2B48" w:rsidRPr="003A2B48" w:rsidTr="003A2B48">
        <w:tc>
          <w:tcPr>
            <w:tcW w:w="1008"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Nie</w:t>
            </w:r>
          </w:p>
        </w:tc>
        <w:tc>
          <w:tcPr>
            <w:tcW w:w="1080" w:type="dxa"/>
            <w:shd w:val="clear" w:color="auto" w:fill="auto"/>
          </w:tcPr>
          <w:p w:rsidR="007D7392" w:rsidRPr="003A2B48" w:rsidRDefault="007D7392" w:rsidP="00FD7994">
            <w:pPr>
              <w:spacing w:line="360" w:lineRule="auto"/>
              <w:rPr>
                <w:rFonts w:ascii="Arial" w:hAnsi="Arial" w:cs="Arial"/>
                <w:b/>
                <w:sz w:val="20"/>
                <w:szCs w:val="20"/>
                <w:lang w:eastAsia="zh-CN"/>
              </w:rPr>
            </w:pPr>
          </w:p>
        </w:tc>
      </w:tr>
    </w:tbl>
    <w:p w:rsidR="007D7392" w:rsidRPr="007D7392" w:rsidRDefault="007D7392" w:rsidP="00FD7994">
      <w:pPr>
        <w:pStyle w:val="Cytatintensywny"/>
        <w:pBdr>
          <w:bottom w:val="none" w:sz="0" w:space="0" w:color="auto"/>
        </w:pBdr>
        <w:spacing w:before="0" w:after="0" w:line="360" w:lineRule="auto"/>
        <w:ind w:left="0" w:right="-2"/>
        <w:rPr>
          <w:rFonts w:ascii="Arial" w:hAnsi="Arial" w:cs="Arial"/>
          <w:b w:val="0"/>
          <w:bCs w:val="0"/>
          <w:color w:val="000000"/>
          <w:sz w:val="20"/>
          <w:szCs w:val="20"/>
        </w:rPr>
      </w:pPr>
    </w:p>
    <w:p w:rsidR="007D7392" w:rsidRPr="007D7392" w:rsidRDefault="007E4789" w:rsidP="00FD7994">
      <w:pPr>
        <w:spacing w:line="360" w:lineRule="auto"/>
        <w:rPr>
          <w:rFonts w:ascii="Arial" w:hAnsi="Arial" w:cs="Arial"/>
          <w:sz w:val="20"/>
          <w:szCs w:val="20"/>
          <w:lang w:eastAsia="zh-CN"/>
        </w:rPr>
      </w:pPr>
      <w:r>
        <w:rPr>
          <w:rFonts w:ascii="Arial" w:hAnsi="Arial" w:cs="Arial"/>
          <w:sz w:val="20"/>
          <w:szCs w:val="20"/>
          <w:lang w:eastAsia="zh-CN"/>
        </w:rPr>
        <w:t>U</w:t>
      </w:r>
      <w:r w:rsidR="007D7392" w:rsidRPr="007D7392">
        <w:rPr>
          <w:rFonts w:ascii="Arial" w:hAnsi="Arial" w:cs="Arial"/>
          <w:sz w:val="20"/>
          <w:szCs w:val="20"/>
          <w:lang w:eastAsia="zh-CN"/>
        </w:rPr>
        <w:t>zasadnij swój wybór:</w:t>
      </w:r>
    </w:p>
    <w:p w:rsidR="007D7392" w:rsidRPr="007D7392" w:rsidRDefault="007D7392" w:rsidP="00FD7994">
      <w:pPr>
        <w:spacing w:line="360" w:lineRule="auto"/>
        <w:rPr>
          <w:rFonts w:ascii="Arial" w:hAnsi="Arial" w:cs="Arial"/>
          <w:sz w:val="20"/>
          <w:szCs w:val="20"/>
          <w:lang w:eastAsia="zh-CN"/>
        </w:rPr>
      </w:pPr>
      <w:r w:rsidRPr="007D7392">
        <w:rPr>
          <w:rFonts w:ascii="Arial" w:hAnsi="Arial" w:cs="Arial"/>
          <w:sz w:val="20"/>
          <w:szCs w:val="20"/>
          <w:lang w:eastAsia="zh-CN"/>
        </w:rPr>
        <w:t>.............................................................................................................................................................................</w:t>
      </w:r>
    </w:p>
    <w:p w:rsidR="007D7392" w:rsidRPr="007D7392" w:rsidRDefault="007D7392" w:rsidP="00FD7994">
      <w:pPr>
        <w:pStyle w:val="Cytatintensywny"/>
        <w:pBdr>
          <w:bottom w:val="none" w:sz="0" w:space="0" w:color="auto"/>
        </w:pBdr>
        <w:spacing w:before="0" w:after="0" w:line="360" w:lineRule="auto"/>
        <w:ind w:left="0" w:right="-2"/>
        <w:rPr>
          <w:rFonts w:ascii="Arial" w:hAnsi="Arial" w:cs="Arial"/>
          <w:b w:val="0"/>
          <w:color w:val="auto"/>
          <w:sz w:val="20"/>
          <w:szCs w:val="20"/>
        </w:rPr>
      </w:pPr>
      <w:r w:rsidRPr="007D7392">
        <w:rPr>
          <w:rFonts w:ascii="Arial" w:hAnsi="Arial" w:cs="Arial"/>
          <w:b w:val="0"/>
          <w:color w:val="auto"/>
          <w:sz w:val="20"/>
          <w:szCs w:val="20"/>
        </w:rPr>
        <w:t>.............................................................................................................................................................................</w:t>
      </w:r>
    </w:p>
    <w:p w:rsidR="007D7392" w:rsidRPr="007D7392" w:rsidRDefault="007D7392" w:rsidP="00FD7994">
      <w:pPr>
        <w:pStyle w:val="Cytatintensywny"/>
        <w:pBdr>
          <w:bottom w:val="none" w:sz="0" w:space="0" w:color="auto"/>
        </w:pBdr>
        <w:spacing w:before="0" w:after="0" w:line="360" w:lineRule="auto"/>
        <w:ind w:left="0" w:right="-2"/>
        <w:rPr>
          <w:rFonts w:ascii="Arial" w:hAnsi="Arial" w:cs="Arial"/>
          <w:b w:val="0"/>
          <w:color w:val="auto"/>
          <w:sz w:val="20"/>
          <w:szCs w:val="20"/>
        </w:rPr>
      </w:pPr>
    </w:p>
    <w:p w:rsidR="007D7392" w:rsidRPr="007D7392" w:rsidRDefault="00703D72" w:rsidP="00FD7994">
      <w:pPr>
        <w:pStyle w:val="Cytatintensywny"/>
        <w:pBdr>
          <w:bottom w:val="none" w:sz="0" w:space="0" w:color="auto"/>
        </w:pBdr>
        <w:spacing w:before="0" w:after="0" w:line="360" w:lineRule="auto"/>
        <w:ind w:left="0" w:right="-2"/>
        <w:rPr>
          <w:rFonts w:ascii="Arial" w:hAnsi="Arial" w:cs="Arial"/>
          <w:b w:val="0"/>
          <w:bCs w:val="0"/>
          <w:i w:val="0"/>
          <w:color w:val="000000"/>
          <w:sz w:val="20"/>
          <w:szCs w:val="20"/>
        </w:rPr>
      </w:pPr>
      <w:r>
        <w:rPr>
          <w:rFonts w:ascii="Arial" w:hAnsi="Arial" w:cs="Arial"/>
          <w:bCs w:val="0"/>
          <w:i w:val="0"/>
          <w:color w:val="000000"/>
          <w:sz w:val="20"/>
          <w:szCs w:val="20"/>
        </w:rPr>
        <w:t>10</w:t>
      </w:r>
      <w:r w:rsidR="007D7392" w:rsidRPr="007D7392">
        <w:rPr>
          <w:rFonts w:ascii="Arial" w:hAnsi="Arial" w:cs="Arial"/>
          <w:bCs w:val="0"/>
          <w:i w:val="0"/>
          <w:color w:val="000000"/>
          <w:sz w:val="20"/>
          <w:szCs w:val="20"/>
        </w:rPr>
        <w:t xml:space="preserve">. Czy praktyczne zagadnienia poruszane w trakcie </w:t>
      </w:r>
      <w:r>
        <w:rPr>
          <w:rFonts w:ascii="Arial" w:hAnsi="Arial" w:cs="Arial"/>
          <w:bCs w:val="0"/>
          <w:i w:val="0"/>
          <w:color w:val="000000"/>
          <w:sz w:val="20"/>
          <w:szCs w:val="20"/>
        </w:rPr>
        <w:t xml:space="preserve">kształcenia zawodowego przy użyciu niniejszego programu nauczania </w:t>
      </w:r>
      <w:r w:rsidR="007D7392" w:rsidRPr="007D7392">
        <w:rPr>
          <w:rFonts w:ascii="Arial" w:hAnsi="Arial" w:cs="Arial"/>
          <w:bCs w:val="0"/>
          <w:i w:val="0"/>
          <w:color w:val="000000"/>
          <w:sz w:val="20"/>
          <w:szCs w:val="20"/>
        </w:rPr>
        <w:t xml:space="preserve">wzbogaciły Pana/Pani wiedzę? </w:t>
      </w:r>
      <w:r w:rsidR="007D7392" w:rsidRPr="007D7392">
        <w:rPr>
          <w:rFonts w:ascii="Arial" w:hAnsi="Arial" w:cs="Arial"/>
          <w:b w:val="0"/>
          <w:bCs w:val="0"/>
          <w:i w:val="0"/>
          <w:color w:val="000000"/>
          <w:sz w:val="20"/>
          <w:szCs w:val="20"/>
        </w:rPr>
        <w:t>(proszę zaznaczyć odpowiednią ocenę na skali, gdzie: 1 – zdecydowanie nie, 2 – raczej nie, 3 – trudno powiedzieć, 4 – raczej tak, 5 – zdecydowanie tak)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1955"/>
        <w:gridCol w:w="1956"/>
        <w:gridCol w:w="1956"/>
        <w:gridCol w:w="1956"/>
      </w:tblGrid>
      <w:tr w:rsidR="003A2B48" w:rsidRPr="003A2B48" w:rsidTr="003A2B48">
        <w:tc>
          <w:tcPr>
            <w:tcW w:w="1955"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1</w:t>
            </w:r>
          </w:p>
        </w:tc>
        <w:tc>
          <w:tcPr>
            <w:tcW w:w="1955"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2</w:t>
            </w:r>
          </w:p>
        </w:tc>
        <w:tc>
          <w:tcPr>
            <w:tcW w:w="1956"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3</w:t>
            </w:r>
          </w:p>
        </w:tc>
        <w:tc>
          <w:tcPr>
            <w:tcW w:w="1956"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4</w:t>
            </w:r>
          </w:p>
        </w:tc>
        <w:tc>
          <w:tcPr>
            <w:tcW w:w="1956"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5</w:t>
            </w:r>
          </w:p>
        </w:tc>
      </w:tr>
      <w:tr w:rsidR="003A2B48" w:rsidRPr="003A2B48" w:rsidTr="003A2B48">
        <w:tc>
          <w:tcPr>
            <w:tcW w:w="1955"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5"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6"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6"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6" w:type="dxa"/>
            <w:shd w:val="clear" w:color="auto" w:fill="auto"/>
          </w:tcPr>
          <w:p w:rsidR="007D7392" w:rsidRPr="003A2B48" w:rsidRDefault="007D7392" w:rsidP="00FD7994">
            <w:pPr>
              <w:spacing w:line="360" w:lineRule="auto"/>
              <w:rPr>
                <w:rFonts w:ascii="Arial" w:hAnsi="Arial" w:cs="Arial"/>
                <w:sz w:val="20"/>
                <w:szCs w:val="20"/>
                <w:lang w:eastAsia="zh-CN"/>
              </w:rPr>
            </w:pPr>
          </w:p>
        </w:tc>
      </w:tr>
    </w:tbl>
    <w:p w:rsidR="00FD7994" w:rsidRPr="00FD7994" w:rsidRDefault="00FD7994" w:rsidP="00FD7994">
      <w:pPr>
        <w:rPr>
          <w:lang w:eastAsia="zh-CN"/>
        </w:rPr>
      </w:pPr>
    </w:p>
    <w:p w:rsidR="007D7392" w:rsidRPr="007D7392" w:rsidRDefault="007E4789" w:rsidP="00FD7994">
      <w:pPr>
        <w:spacing w:line="360" w:lineRule="auto"/>
        <w:rPr>
          <w:rFonts w:ascii="Arial" w:hAnsi="Arial" w:cs="Arial"/>
          <w:sz w:val="20"/>
          <w:szCs w:val="20"/>
          <w:lang w:eastAsia="zh-CN"/>
        </w:rPr>
      </w:pPr>
      <w:r>
        <w:rPr>
          <w:rFonts w:ascii="Arial" w:hAnsi="Arial" w:cs="Arial"/>
          <w:sz w:val="20"/>
          <w:szCs w:val="20"/>
          <w:lang w:eastAsia="zh-CN"/>
        </w:rPr>
        <w:t>U</w:t>
      </w:r>
      <w:r w:rsidR="007D7392" w:rsidRPr="007D7392">
        <w:rPr>
          <w:rFonts w:ascii="Arial" w:hAnsi="Arial" w:cs="Arial"/>
          <w:sz w:val="20"/>
          <w:szCs w:val="20"/>
          <w:lang w:eastAsia="zh-CN"/>
        </w:rPr>
        <w:t>zasadnij swój wybór:</w:t>
      </w:r>
    </w:p>
    <w:p w:rsidR="007D7392" w:rsidRPr="007D7392" w:rsidRDefault="007D7392" w:rsidP="00FD7994">
      <w:pPr>
        <w:spacing w:line="360" w:lineRule="auto"/>
        <w:rPr>
          <w:rFonts w:ascii="Arial" w:hAnsi="Arial" w:cs="Arial"/>
          <w:sz w:val="20"/>
          <w:szCs w:val="20"/>
          <w:lang w:eastAsia="zh-CN"/>
        </w:rPr>
      </w:pPr>
      <w:r w:rsidRPr="007D7392">
        <w:rPr>
          <w:rFonts w:ascii="Arial" w:hAnsi="Arial" w:cs="Arial"/>
          <w:sz w:val="20"/>
          <w:szCs w:val="20"/>
          <w:lang w:eastAsia="zh-CN"/>
        </w:rPr>
        <w:t>.............................................................................................................................................................................</w:t>
      </w:r>
    </w:p>
    <w:p w:rsidR="007D7392" w:rsidRPr="007D7392" w:rsidRDefault="007D7392" w:rsidP="00FD7994">
      <w:pPr>
        <w:spacing w:line="360" w:lineRule="auto"/>
        <w:rPr>
          <w:rFonts w:ascii="Arial" w:hAnsi="Arial" w:cs="Arial"/>
          <w:sz w:val="20"/>
          <w:szCs w:val="20"/>
          <w:lang w:eastAsia="zh-CN"/>
        </w:rPr>
      </w:pPr>
      <w:r w:rsidRPr="007D7392">
        <w:rPr>
          <w:rFonts w:ascii="Arial" w:hAnsi="Arial" w:cs="Arial"/>
          <w:sz w:val="20"/>
          <w:szCs w:val="20"/>
          <w:lang w:eastAsia="zh-CN"/>
        </w:rPr>
        <w:t>.............................................................................................................................................................................</w:t>
      </w:r>
    </w:p>
    <w:p w:rsidR="007D7392" w:rsidRPr="007D7392" w:rsidRDefault="007D7392" w:rsidP="00FD7994">
      <w:pPr>
        <w:spacing w:line="360" w:lineRule="auto"/>
        <w:rPr>
          <w:rFonts w:ascii="Arial" w:hAnsi="Arial" w:cs="Arial"/>
          <w:b/>
          <w:iCs/>
          <w:sz w:val="20"/>
          <w:szCs w:val="20"/>
          <w:lang w:eastAsia="zh-CN"/>
        </w:rPr>
      </w:pPr>
    </w:p>
    <w:p w:rsidR="007D7392" w:rsidRPr="007D7392" w:rsidRDefault="00703D72" w:rsidP="00FD7994">
      <w:pPr>
        <w:spacing w:line="360" w:lineRule="auto"/>
        <w:rPr>
          <w:rFonts w:ascii="Arial" w:hAnsi="Arial" w:cs="Arial"/>
          <w:b/>
          <w:sz w:val="20"/>
          <w:szCs w:val="20"/>
          <w:lang w:eastAsia="zh-CN"/>
        </w:rPr>
      </w:pPr>
      <w:r>
        <w:rPr>
          <w:rFonts w:ascii="Arial" w:hAnsi="Arial" w:cs="Arial"/>
          <w:b/>
          <w:iCs/>
          <w:sz w:val="20"/>
          <w:szCs w:val="20"/>
          <w:lang w:eastAsia="zh-CN"/>
        </w:rPr>
        <w:t>11</w:t>
      </w:r>
      <w:r w:rsidR="007D7392" w:rsidRPr="007D7392">
        <w:rPr>
          <w:rFonts w:ascii="Arial" w:hAnsi="Arial" w:cs="Arial"/>
          <w:b/>
          <w:iCs/>
          <w:sz w:val="20"/>
          <w:szCs w:val="20"/>
          <w:lang w:eastAsia="zh-CN"/>
        </w:rPr>
        <w:t xml:space="preserve">. Czy nabył/a Pan/Pani nowe umiejętności praktyczne w trakcie odbywania </w:t>
      </w:r>
      <w:r>
        <w:rPr>
          <w:rFonts w:ascii="Arial" w:hAnsi="Arial" w:cs="Arial"/>
          <w:b/>
          <w:iCs/>
          <w:sz w:val="20"/>
          <w:szCs w:val="20"/>
          <w:lang w:eastAsia="zh-CN"/>
        </w:rPr>
        <w:t>kształcenia zawodowego przy użyciu programu nauczania do zawodu technik energetyk</w:t>
      </w:r>
      <w:r w:rsidR="007D7392" w:rsidRPr="007D7392">
        <w:rPr>
          <w:rFonts w:ascii="Arial" w:hAnsi="Arial" w:cs="Arial"/>
          <w:b/>
          <w:iCs/>
          <w:sz w:val="20"/>
          <w:szCs w:val="20"/>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tblGrid>
      <w:tr w:rsidR="003A2B48" w:rsidRPr="003A2B48" w:rsidTr="003A2B48">
        <w:tc>
          <w:tcPr>
            <w:tcW w:w="1008"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Tak</w:t>
            </w:r>
          </w:p>
        </w:tc>
        <w:tc>
          <w:tcPr>
            <w:tcW w:w="1080" w:type="dxa"/>
            <w:shd w:val="clear" w:color="auto" w:fill="auto"/>
          </w:tcPr>
          <w:p w:rsidR="007D7392" w:rsidRPr="003A2B48" w:rsidRDefault="007D7392" w:rsidP="00FD7994">
            <w:pPr>
              <w:spacing w:line="360" w:lineRule="auto"/>
              <w:rPr>
                <w:rFonts w:ascii="Arial" w:hAnsi="Arial" w:cs="Arial"/>
                <w:b/>
                <w:sz w:val="20"/>
                <w:szCs w:val="20"/>
                <w:lang w:eastAsia="zh-CN"/>
              </w:rPr>
            </w:pPr>
          </w:p>
        </w:tc>
      </w:tr>
      <w:tr w:rsidR="003A2B48" w:rsidRPr="003A2B48" w:rsidTr="003A2B48">
        <w:tc>
          <w:tcPr>
            <w:tcW w:w="1008"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Nie</w:t>
            </w:r>
          </w:p>
        </w:tc>
        <w:tc>
          <w:tcPr>
            <w:tcW w:w="1080" w:type="dxa"/>
            <w:shd w:val="clear" w:color="auto" w:fill="auto"/>
          </w:tcPr>
          <w:p w:rsidR="007D7392" w:rsidRPr="003A2B48" w:rsidRDefault="007D7392" w:rsidP="00FD7994">
            <w:pPr>
              <w:spacing w:line="360" w:lineRule="auto"/>
              <w:rPr>
                <w:rFonts w:ascii="Arial" w:hAnsi="Arial" w:cs="Arial"/>
                <w:b/>
                <w:sz w:val="20"/>
                <w:szCs w:val="20"/>
                <w:lang w:eastAsia="zh-CN"/>
              </w:rPr>
            </w:pPr>
          </w:p>
        </w:tc>
      </w:tr>
    </w:tbl>
    <w:p w:rsidR="007D7392" w:rsidRPr="007D7392" w:rsidRDefault="007D7392" w:rsidP="00FD7994">
      <w:pPr>
        <w:pStyle w:val="Cytatintensywny"/>
        <w:pBdr>
          <w:bottom w:val="none" w:sz="0" w:space="0" w:color="auto"/>
        </w:pBdr>
        <w:spacing w:before="0" w:after="0" w:line="360" w:lineRule="auto"/>
        <w:ind w:left="0" w:right="-2"/>
        <w:rPr>
          <w:rFonts w:ascii="Arial" w:hAnsi="Arial" w:cs="Arial"/>
          <w:b w:val="0"/>
          <w:bCs w:val="0"/>
          <w:color w:val="000000"/>
          <w:sz w:val="20"/>
          <w:szCs w:val="20"/>
        </w:rPr>
      </w:pPr>
    </w:p>
    <w:p w:rsidR="007D7392" w:rsidRPr="007D7392" w:rsidRDefault="007E4789" w:rsidP="00FD7994">
      <w:pPr>
        <w:spacing w:line="360" w:lineRule="auto"/>
        <w:rPr>
          <w:rFonts w:ascii="Arial" w:hAnsi="Arial" w:cs="Arial"/>
          <w:sz w:val="20"/>
          <w:szCs w:val="20"/>
          <w:lang w:eastAsia="zh-CN"/>
        </w:rPr>
      </w:pPr>
      <w:r>
        <w:rPr>
          <w:rFonts w:ascii="Arial" w:hAnsi="Arial" w:cs="Arial"/>
          <w:sz w:val="20"/>
          <w:szCs w:val="20"/>
          <w:lang w:eastAsia="zh-CN"/>
        </w:rPr>
        <w:t>U</w:t>
      </w:r>
      <w:r w:rsidR="007D7392" w:rsidRPr="007D7392">
        <w:rPr>
          <w:rFonts w:ascii="Arial" w:hAnsi="Arial" w:cs="Arial"/>
          <w:sz w:val="20"/>
          <w:szCs w:val="20"/>
          <w:lang w:eastAsia="zh-CN"/>
        </w:rPr>
        <w:t>zasadnij swój wybór:</w:t>
      </w:r>
    </w:p>
    <w:p w:rsidR="007D7392" w:rsidRPr="007D7392" w:rsidRDefault="007D7392" w:rsidP="00FD7994">
      <w:pPr>
        <w:spacing w:line="360" w:lineRule="auto"/>
        <w:rPr>
          <w:rFonts w:ascii="Arial" w:hAnsi="Arial" w:cs="Arial"/>
          <w:sz w:val="20"/>
          <w:szCs w:val="20"/>
          <w:lang w:eastAsia="zh-CN"/>
        </w:rPr>
      </w:pPr>
      <w:r w:rsidRPr="007D7392">
        <w:rPr>
          <w:rFonts w:ascii="Arial" w:hAnsi="Arial" w:cs="Arial"/>
          <w:sz w:val="20"/>
          <w:szCs w:val="20"/>
          <w:lang w:eastAsia="zh-CN"/>
        </w:rPr>
        <w:t>.............................................................................................................................................................................</w:t>
      </w:r>
    </w:p>
    <w:p w:rsidR="007D7392" w:rsidRPr="007D7392" w:rsidRDefault="007D7392" w:rsidP="00FD7994">
      <w:pPr>
        <w:pStyle w:val="Cytatintensywny"/>
        <w:pBdr>
          <w:bottom w:val="none" w:sz="0" w:space="0" w:color="auto"/>
        </w:pBdr>
        <w:spacing w:before="0" w:after="0" w:line="360" w:lineRule="auto"/>
        <w:ind w:left="0" w:right="-2"/>
        <w:rPr>
          <w:rFonts w:ascii="Arial" w:hAnsi="Arial" w:cs="Arial"/>
          <w:b w:val="0"/>
          <w:color w:val="auto"/>
          <w:sz w:val="20"/>
          <w:szCs w:val="20"/>
        </w:rPr>
      </w:pPr>
      <w:r w:rsidRPr="007D7392">
        <w:rPr>
          <w:rFonts w:ascii="Arial" w:hAnsi="Arial" w:cs="Arial"/>
          <w:b w:val="0"/>
          <w:color w:val="auto"/>
          <w:sz w:val="20"/>
          <w:szCs w:val="20"/>
        </w:rPr>
        <w:t>.............................................................................................................................................................................</w:t>
      </w:r>
    </w:p>
    <w:p w:rsidR="00FD7994" w:rsidRPr="00FD7994" w:rsidRDefault="00FD7994" w:rsidP="00FD7994">
      <w:pPr>
        <w:pStyle w:val="Cytatintensywny"/>
        <w:pBdr>
          <w:bottom w:val="none" w:sz="0" w:space="0" w:color="auto"/>
        </w:pBdr>
        <w:spacing w:before="0" w:after="0" w:line="360" w:lineRule="auto"/>
        <w:ind w:left="0" w:right="-2"/>
        <w:rPr>
          <w:rFonts w:ascii="Arial" w:hAnsi="Arial" w:cs="Arial"/>
          <w:b w:val="0"/>
          <w:bCs w:val="0"/>
          <w:i w:val="0"/>
          <w:color w:val="000000"/>
          <w:sz w:val="20"/>
          <w:szCs w:val="20"/>
        </w:rPr>
      </w:pPr>
    </w:p>
    <w:p w:rsidR="007D7392" w:rsidRPr="007D7392" w:rsidRDefault="00703D72" w:rsidP="00FD7994">
      <w:pPr>
        <w:pStyle w:val="Cytatintensywny"/>
        <w:pBdr>
          <w:bottom w:val="none" w:sz="0" w:space="0" w:color="auto"/>
        </w:pBdr>
        <w:spacing w:before="0" w:after="0" w:line="360" w:lineRule="auto"/>
        <w:ind w:left="0" w:right="-2"/>
        <w:rPr>
          <w:rFonts w:ascii="Arial" w:hAnsi="Arial" w:cs="Arial"/>
          <w:b w:val="0"/>
          <w:bCs w:val="0"/>
          <w:i w:val="0"/>
          <w:color w:val="000000"/>
          <w:sz w:val="20"/>
          <w:szCs w:val="20"/>
        </w:rPr>
      </w:pPr>
      <w:r>
        <w:rPr>
          <w:rFonts w:ascii="Arial" w:hAnsi="Arial" w:cs="Arial"/>
          <w:bCs w:val="0"/>
          <w:i w:val="0"/>
          <w:color w:val="000000"/>
          <w:sz w:val="20"/>
          <w:szCs w:val="20"/>
        </w:rPr>
        <w:t>12</w:t>
      </w:r>
      <w:r w:rsidR="007D7392" w:rsidRPr="007D7392">
        <w:rPr>
          <w:rFonts w:ascii="Arial" w:hAnsi="Arial" w:cs="Arial"/>
          <w:bCs w:val="0"/>
          <w:i w:val="0"/>
          <w:color w:val="000000"/>
          <w:sz w:val="20"/>
          <w:szCs w:val="20"/>
        </w:rPr>
        <w:t xml:space="preserve">. Jak ocenia Pan/Pani ogólną organizację </w:t>
      </w:r>
      <w:r>
        <w:rPr>
          <w:rFonts w:ascii="Arial" w:hAnsi="Arial" w:cs="Arial"/>
          <w:bCs w:val="0"/>
          <w:i w:val="0"/>
          <w:color w:val="000000"/>
          <w:sz w:val="20"/>
          <w:szCs w:val="20"/>
        </w:rPr>
        <w:t>kształcenia zawodowego, która wynika z programu nauczania do zawodu technik energetyk</w:t>
      </w:r>
      <w:r w:rsidR="009B2647">
        <w:rPr>
          <w:rFonts w:ascii="Arial" w:hAnsi="Arial" w:cs="Arial"/>
          <w:bCs w:val="0"/>
          <w:i w:val="0"/>
          <w:color w:val="000000"/>
          <w:sz w:val="20"/>
          <w:szCs w:val="20"/>
        </w:rPr>
        <w:t xml:space="preserve"> (wyposażenie, podział na grupy i podgrupy, metody pracy, metody oceny itp.)</w:t>
      </w:r>
      <w:r w:rsidR="007D7392" w:rsidRPr="007D7392">
        <w:rPr>
          <w:rFonts w:ascii="Arial" w:hAnsi="Arial" w:cs="Arial"/>
          <w:bCs w:val="0"/>
          <w:i w:val="0"/>
          <w:color w:val="000000"/>
          <w:sz w:val="20"/>
          <w:szCs w:val="20"/>
        </w:rPr>
        <w:t xml:space="preserve">? </w:t>
      </w:r>
      <w:r w:rsidR="007D7392" w:rsidRPr="007D7392">
        <w:rPr>
          <w:rFonts w:ascii="Arial" w:hAnsi="Arial" w:cs="Arial"/>
          <w:b w:val="0"/>
          <w:bCs w:val="0"/>
          <w:i w:val="0"/>
          <w:color w:val="000000"/>
          <w:sz w:val="20"/>
          <w:szCs w:val="20"/>
        </w:rPr>
        <w:t>(proszę zaznaczyć odpowiednią ocenę na skali, gdzie: 1 – niezadowalająco, 2 – średnio zadowalająco, 3 – zadowalająco, 4 – dobrze, 5 – bardzo dobrze)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1955"/>
        <w:gridCol w:w="1956"/>
        <w:gridCol w:w="1956"/>
        <w:gridCol w:w="1956"/>
      </w:tblGrid>
      <w:tr w:rsidR="003A2B48" w:rsidRPr="003A2B48" w:rsidTr="003A2B48">
        <w:tc>
          <w:tcPr>
            <w:tcW w:w="1955"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1</w:t>
            </w:r>
          </w:p>
        </w:tc>
        <w:tc>
          <w:tcPr>
            <w:tcW w:w="1955"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2</w:t>
            </w:r>
          </w:p>
        </w:tc>
        <w:tc>
          <w:tcPr>
            <w:tcW w:w="1956"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3</w:t>
            </w:r>
          </w:p>
        </w:tc>
        <w:tc>
          <w:tcPr>
            <w:tcW w:w="1956"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4</w:t>
            </w:r>
          </w:p>
        </w:tc>
        <w:tc>
          <w:tcPr>
            <w:tcW w:w="1956"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5</w:t>
            </w:r>
          </w:p>
        </w:tc>
      </w:tr>
      <w:tr w:rsidR="003A2B48" w:rsidRPr="003A2B48" w:rsidTr="003A2B48">
        <w:tc>
          <w:tcPr>
            <w:tcW w:w="1955"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5"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6"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6"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6" w:type="dxa"/>
            <w:shd w:val="clear" w:color="auto" w:fill="auto"/>
          </w:tcPr>
          <w:p w:rsidR="007D7392" w:rsidRPr="003A2B48" w:rsidRDefault="007D7392" w:rsidP="00FD7994">
            <w:pPr>
              <w:spacing w:line="360" w:lineRule="auto"/>
              <w:rPr>
                <w:rFonts w:ascii="Arial" w:hAnsi="Arial" w:cs="Arial"/>
                <w:sz w:val="20"/>
                <w:szCs w:val="20"/>
                <w:lang w:eastAsia="zh-CN"/>
              </w:rPr>
            </w:pPr>
          </w:p>
        </w:tc>
      </w:tr>
    </w:tbl>
    <w:p w:rsidR="007D7392" w:rsidRDefault="007D7392" w:rsidP="00FD7994">
      <w:pPr>
        <w:pStyle w:val="Cytatintensywny"/>
        <w:pBdr>
          <w:bottom w:val="none" w:sz="0" w:space="0" w:color="auto"/>
        </w:pBdr>
        <w:spacing w:before="0" w:after="0" w:line="360" w:lineRule="auto"/>
        <w:ind w:left="0" w:right="-2"/>
        <w:rPr>
          <w:rFonts w:ascii="Arial" w:hAnsi="Arial" w:cs="Arial"/>
          <w:b w:val="0"/>
          <w:bCs w:val="0"/>
          <w:i w:val="0"/>
          <w:color w:val="000000"/>
          <w:sz w:val="20"/>
          <w:szCs w:val="20"/>
        </w:rPr>
      </w:pPr>
    </w:p>
    <w:p w:rsidR="00FD7994" w:rsidRPr="00FD7994" w:rsidRDefault="00FD7994" w:rsidP="00FD7994">
      <w:pPr>
        <w:rPr>
          <w:lang w:eastAsia="zh-CN"/>
        </w:rPr>
      </w:pPr>
    </w:p>
    <w:p w:rsidR="007D7392" w:rsidRPr="007D7392" w:rsidRDefault="007E4789" w:rsidP="00FD7994">
      <w:pPr>
        <w:spacing w:line="360" w:lineRule="auto"/>
        <w:rPr>
          <w:rFonts w:ascii="Arial" w:hAnsi="Arial" w:cs="Arial"/>
          <w:sz w:val="20"/>
          <w:szCs w:val="20"/>
          <w:lang w:eastAsia="zh-CN"/>
        </w:rPr>
      </w:pPr>
      <w:r>
        <w:rPr>
          <w:rFonts w:ascii="Arial" w:hAnsi="Arial" w:cs="Arial"/>
          <w:sz w:val="20"/>
          <w:szCs w:val="20"/>
          <w:lang w:eastAsia="zh-CN"/>
        </w:rPr>
        <w:t>U</w:t>
      </w:r>
      <w:r w:rsidR="007D7392" w:rsidRPr="007D7392">
        <w:rPr>
          <w:rFonts w:ascii="Arial" w:hAnsi="Arial" w:cs="Arial"/>
          <w:sz w:val="20"/>
          <w:szCs w:val="20"/>
          <w:lang w:eastAsia="zh-CN"/>
        </w:rPr>
        <w:t>zasadnij swój wybór:</w:t>
      </w:r>
    </w:p>
    <w:p w:rsidR="007D7392" w:rsidRPr="007D7392" w:rsidRDefault="007D7392" w:rsidP="00FD7994">
      <w:pPr>
        <w:spacing w:line="360" w:lineRule="auto"/>
        <w:rPr>
          <w:rFonts w:ascii="Arial" w:hAnsi="Arial" w:cs="Arial"/>
          <w:sz w:val="20"/>
          <w:szCs w:val="20"/>
          <w:lang w:eastAsia="zh-CN"/>
        </w:rPr>
      </w:pPr>
      <w:r w:rsidRPr="007D7392">
        <w:rPr>
          <w:rFonts w:ascii="Arial" w:hAnsi="Arial" w:cs="Arial"/>
          <w:sz w:val="20"/>
          <w:szCs w:val="20"/>
          <w:lang w:eastAsia="zh-CN"/>
        </w:rPr>
        <w:t>.............................................................................................................................................................................</w:t>
      </w:r>
    </w:p>
    <w:p w:rsidR="007D7392" w:rsidRPr="007D7392" w:rsidRDefault="007D7392" w:rsidP="00FD7994">
      <w:pPr>
        <w:spacing w:line="360" w:lineRule="auto"/>
        <w:rPr>
          <w:rFonts w:ascii="Arial" w:hAnsi="Arial" w:cs="Arial"/>
          <w:sz w:val="20"/>
          <w:szCs w:val="20"/>
          <w:lang w:eastAsia="zh-CN"/>
        </w:rPr>
      </w:pPr>
      <w:r w:rsidRPr="007D7392">
        <w:rPr>
          <w:rFonts w:ascii="Arial" w:hAnsi="Arial" w:cs="Arial"/>
          <w:sz w:val="20"/>
          <w:szCs w:val="20"/>
          <w:lang w:eastAsia="zh-CN"/>
        </w:rPr>
        <w:t>.............................................................................................................................................................................</w:t>
      </w:r>
    </w:p>
    <w:p w:rsidR="007D7392" w:rsidRPr="007D7392" w:rsidRDefault="007D7392" w:rsidP="00FD7994">
      <w:pPr>
        <w:pStyle w:val="Cytatintensywny"/>
        <w:pBdr>
          <w:bottom w:val="none" w:sz="0" w:space="0" w:color="auto"/>
        </w:pBdr>
        <w:spacing w:before="0" w:after="0" w:line="360" w:lineRule="auto"/>
        <w:ind w:left="0" w:right="-2"/>
        <w:rPr>
          <w:rFonts w:ascii="Arial" w:hAnsi="Arial" w:cs="Arial"/>
          <w:b w:val="0"/>
          <w:bCs w:val="0"/>
          <w:color w:val="000000"/>
          <w:sz w:val="20"/>
          <w:szCs w:val="20"/>
        </w:rPr>
      </w:pPr>
    </w:p>
    <w:p w:rsidR="007D7392" w:rsidRPr="009B2647" w:rsidRDefault="007D7392" w:rsidP="00FD7994">
      <w:pPr>
        <w:spacing w:line="360" w:lineRule="auto"/>
        <w:jc w:val="both"/>
        <w:rPr>
          <w:rFonts w:ascii="Arial" w:hAnsi="Arial" w:cs="Arial"/>
          <w:sz w:val="20"/>
          <w:szCs w:val="20"/>
        </w:rPr>
      </w:pPr>
      <w:r w:rsidRPr="009B2647">
        <w:rPr>
          <w:rFonts w:ascii="Arial" w:hAnsi="Arial" w:cs="Arial"/>
          <w:b/>
          <w:bCs/>
          <w:sz w:val="20"/>
          <w:szCs w:val="20"/>
        </w:rPr>
        <w:t>Dziękujemy za wypełnienie ankiety</w:t>
      </w:r>
    </w:p>
    <w:p w:rsidR="007D7392" w:rsidRPr="00BE0CD4" w:rsidRDefault="007D7392" w:rsidP="00FD7994">
      <w:pPr>
        <w:spacing w:line="360" w:lineRule="auto"/>
        <w:jc w:val="both"/>
        <w:rPr>
          <w:rFonts w:ascii="Arial" w:hAnsi="Arial" w:cs="Arial"/>
          <w:sz w:val="20"/>
          <w:szCs w:val="20"/>
        </w:rPr>
      </w:pPr>
      <w:r>
        <w:rPr>
          <w:rFonts w:ascii="Arial" w:hAnsi="Arial" w:cs="Arial"/>
          <w:sz w:val="20"/>
          <w:szCs w:val="20"/>
        </w:rPr>
        <w:t>Program nauczania zawiera przedmioty wprowadzające oraz przedmioty stricte związane z kwalifikacjami, w tym praktyk</w:t>
      </w:r>
      <w:r w:rsidR="007E4789">
        <w:rPr>
          <w:rFonts w:ascii="Arial" w:hAnsi="Arial" w:cs="Arial"/>
          <w:sz w:val="20"/>
          <w:szCs w:val="20"/>
        </w:rPr>
        <w:t>ę</w:t>
      </w:r>
      <w:r>
        <w:rPr>
          <w:rFonts w:ascii="Arial" w:hAnsi="Arial" w:cs="Arial"/>
          <w:sz w:val="20"/>
          <w:szCs w:val="20"/>
        </w:rPr>
        <w:t xml:space="preserve"> zawodow</w:t>
      </w:r>
      <w:r w:rsidR="007E4789">
        <w:rPr>
          <w:rFonts w:ascii="Arial" w:hAnsi="Arial" w:cs="Arial"/>
          <w:sz w:val="20"/>
          <w:szCs w:val="20"/>
        </w:rPr>
        <w:t>ą</w:t>
      </w:r>
      <w:r>
        <w:rPr>
          <w:rFonts w:ascii="Arial" w:hAnsi="Arial" w:cs="Arial"/>
          <w:sz w:val="20"/>
          <w:szCs w:val="20"/>
        </w:rPr>
        <w:t xml:space="preserve">. Dodatkowo przedmioty te można podzielić na </w:t>
      </w:r>
      <w:r w:rsidR="00B55DD8">
        <w:rPr>
          <w:rFonts w:ascii="Arial" w:hAnsi="Arial" w:cs="Arial"/>
          <w:sz w:val="20"/>
          <w:szCs w:val="20"/>
        </w:rPr>
        <w:t xml:space="preserve">teoretyczne </w:t>
      </w:r>
      <w:r>
        <w:rPr>
          <w:rFonts w:ascii="Arial" w:hAnsi="Arial" w:cs="Arial"/>
          <w:sz w:val="20"/>
          <w:szCs w:val="20"/>
        </w:rPr>
        <w:t xml:space="preserve">przedmioty zawodowe i </w:t>
      </w:r>
      <w:r w:rsidR="00B55DD8">
        <w:rPr>
          <w:rFonts w:ascii="Arial" w:hAnsi="Arial" w:cs="Arial"/>
          <w:sz w:val="20"/>
          <w:szCs w:val="20"/>
        </w:rPr>
        <w:t xml:space="preserve">przedmioty organizowane w formie zajęć </w:t>
      </w:r>
      <w:r>
        <w:rPr>
          <w:rFonts w:ascii="Arial" w:hAnsi="Arial" w:cs="Arial"/>
          <w:sz w:val="20"/>
          <w:szCs w:val="20"/>
        </w:rPr>
        <w:t>praktyczn</w:t>
      </w:r>
      <w:r w:rsidR="00B55DD8">
        <w:rPr>
          <w:rFonts w:ascii="Arial" w:hAnsi="Arial" w:cs="Arial"/>
          <w:sz w:val="20"/>
          <w:szCs w:val="20"/>
        </w:rPr>
        <w:t>ych</w:t>
      </w:r>
      <w:r>
        <w:rPr>
          <w:rFonts w:ascii="Arial" w:hAnsi="Arial" w:cs="Arial"/>
          <w:sz w:val="20"/>
          <w:szCs w:val="20"/>
        </w:rPr>
        <w:t>. Powoduje to, że s</w:t>
      </w:r>
      <w:r w:rsidRPr="00BE0CD4">
        <w:rPr>
          <w:rFonts w:ascii="Arial" w:hAnsi="Arial" w:cs="Arial"/>
          <w:sz w:val="20"/>
          <w:szCs w:val="20"/>
        </w:rPr>
        <w:t>trategia przeprowadzanej ewaluacji będzie polegała na tzw. twa</w:t>
      </w:r>
      <w:r>
        <w:rPr>
          <w:rFonts w:ascii="Arial" w:hAnsi="Arial" w:cs="Arial"/>
          <w:sz w:val="20"/>
          <w:szCs w:val="20"/>
        </w:rPr>
        <w:t>rdej analizie danych</w:t>
      </w:r>
      <w:r w:rsidRPr="00BE0CD4">
        <w:rPr>
          <w:rFonts w:ascii="Arial" w:hAnsi="Arial" w:cs="Arial"/>
          <w:sz w:val="20"/>
          <w:szCs w:val="20"/>
        </w:rPr>
        <w:t xml:space="preserve">, którymi są </w:t>
      </w:r>
      <w:r>
        <w:rPr>
          <w:rFonts w:ascii="Arial" w:hAnsi="Arial" w:cs="Arial"/>
          <w:sz w:val="20"/>
          <w:szCs w:val="20"/>
        </w:rPr>
        <w:t xml:space="preserve">zdobywane przez uczniów </w:t>
      </w:r>
      <w:r w:rsidRPr="00BE0CD4">
        <w:rPr>
          <w:rFonts w:ascii="Arial" w:hAnsi="Arial" w:cs="Arial"/>
          <w:sz w:val="20"/>
          <w:szCs w:val="20"/>
        </w:rPr>
        <w:t>oceny</w:t>
      </w:r>
      <w:r>
        <w:rPr>
          <w:rFonts w:ascii="Arial" w:hAnsi="Arial" w:cs="Arial"/>
          <w:sz w:val="20"/>
          <w:szCs w:val="20"/>
        </w:rPr>
        <w:t xml:space="preserve"> semestralne i końcowe.</w:t>
      </w:r>
      <w:r w:rsidRPr="00BE0CD4">
        <w:rPr>
          <w:rFonts w:ascii="Arial" w:hAnsi="Arial" w:cs="Arial"/>
          <w:sz w:val="20"/>
          <w:szCs w:val="20"/>
        </w:rPr>
        <w:t xml:space="preserve"> </w:t>
      </w:r>
      <w:r>
        <w:rPr>
          <w:rFonts w:ascii="Arial" w:hAnsi="Arial" w:cs="Arial"/>
          <w:sz w:val="20"/>
          <w:szCs w:val="20"/>
        </w:rPr>
        <w:t>Należy uwzględniać również aspekt kompetencji miękkich (kompetencj</w:t>
      </w:r>
      <w:r w:rsidR="007E4789">
        <w:rPr>
          <w:rFonts w:ascii="Arial" w:hAnsi="Arial" w:cs="Arial"/>
          <w:sz w:val="20"/>
          <w:szCs w:val="20"/>
        </w:rPr>
        <w:t>i</w:t>
      </w:r>
      <w:r>
        <w:rPr>
          <w:rFonts w:ascii="Arial" w:hAnsi="Arial" w:cs="Arial"/>
          <w:sz w:val="20"/>
          <w:szCs w:val="20"/>
        </w:rPr>
        <w:t xml:space="preserve"> personaln</w:t>
      </w:r>
      <w:r w:rsidR="007E4789">
        <w:rPr>
          <w:rFonts w:ascii="Arial" w:hAnsi="Arial" w:cs="Arial"/>
          <w:sz w:val="20"/>
          <w:szCs w:val="20"/>
        </w:rPr>
        <w:t>ych</w:t>
      </w:r>
      <w:r>
        <w:rPr>
          <w:rFonts w:ascii="Arial" w:hAnsi="Arial" w:cs="Arial"/>
          <w:sz w:val="20"/>
          <w:szCs w:val="20"/>
        </w:rPr>
        <w:t xml:space="preserve"> i społeczn</w:t>
      </w:r>
      <w:r w:rsidR="007E4789">
        <w:rPr>
          <w:rFonts w:ascii="Arial" w:hAnsi="Arial" w:cs="Arial"/>
          <w:sz w:val="20"/>
          <w:szCs w:val="20"/>
        </w:rPr>
        <w:t>ych</w:t>
      </w:r>
      <w:r>
        <w:rPr>
          <w:rFonts w:ascii="Arial" w:hAnsi="Arial" w:cs="Arial"/>
          <w:sz w:val="20"/>
          <w:szCs w:val="20"/>
        </w:rPr>
        <w:t>, organizacj</w:t>
      </w:r>
      <w:r w:rsidR="007E4789">
        <w:rPr>
          <w:rFonts w:ascii="Arial" w:hAnsi="Arial" w:cs="Arial"/>
          <w:sz w:val="20"/>
          <w:szCs w:val="20"/>
        </w:rPr>
        <w:t>i</w:t>
      </w:r>
      <w:r>
        <w:rPr>
          <w:rFonts w:ascii="Arial" w:hAnsi="Arial" w:cs="Arial"/>
          <w:sz w:val="20"/>
          <w:szCs w:val="20"/>
        </w:rPr>
        <w:t xml:space="preserve"> małych zespołów) i kompetencji twardych (wiedzy i umiejętności umożliwiających realizację zadań zawodowych technika energetyka). </w:t>
      </w:r>
      <w:r w:rsidRPr="00BE0CD4">
        <w:rPr>
          <w:rFonts w:ascii="Arial" w:hAnsi="Arial" w:cs="Arial"/>
          <w:sz w:val="20"/>
          <w:szCs w:val="20"/>
        </w:rPr>
        <w:t>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r w:rsidR="002B74CB" w:rsidRPr="00001826">
        <w:rPr>
          <w:rFonts w:ascii="Arial" w:hAnsi="Arial" w:cs="Arial"/>
          <w:sz w:val="20"/>
          <w:szCs w:val="20"/>
        </w:rPr>
        <w:t>www.soractive.com</w:t>
      </w:r>
      <w:r>
        <w:rPr>
          <w:rFonts w:ascii="Arial" w:hAnsi="Arial" w:cs="Arial"/>
          <w:sz w:val="20"/>
          <w:szCs w:val="20"/>
        </w:rPr>
        <w:t xml:space="preserve"> lub podobnej, która daje możliwość analizy</w:t>
      </w:r>
      <w:r w:rsidR="004756BF">
        <w:rPr>
          <w:rFonts w:ascii="Arial" w:hAnsi="Arial" w:cs="Arial"/>
          <w:sz w:val="20"/>
          <w:szCs w:val="20"/>
        </w:rPr>
        <w:t xml:space="preserve"> tego</w:t>
      </w:r>
      <w:r>
        <w:rPr>
          <w:rFonts w:ascii="Arial" w:hAnsi="Arial" w:cs="Arial"/>
          <w:sz w:val="20"/>
          <w:szCs w:val="20"/>
        </w:rPr>
        <w:t>, które z pytań testowych sprawiają trudność.</w:t>
      </w:r>
    </w:p>
    <w:p w:rsidR="007D7392" w:rsidRPr="00BE0CD4" w:rsidRDefault="007D7392" w:rsidP="00FD7994">
      <w:pPr>
        <w:spacing w:line="360" w:lineRule="auto"/>
        <w:jc w:val="both"/>
        <w:rPr>
          <w:rFonts w:ascii="Arial" w:hAnsi="Arial" w:cs="Arial"/>
          <w:sz w:val="20"/>
          <w:szCs w:val="20"/>
        </w:rPr>
      </w:pPr>
      <w:r w:rsidRPr="00BE0CD4">
        <w:rPr>
          <w:rFonts w:ascii="Arial" w:hAnsi="Arial" w:cs="Arial"/>
          <w:sz w:val="20"/>
          <w:szCs w:val="20"/>
        </w:rPr>
        <w:t xml:space="preserve">Uzyskane wyniki pozwolą na określenie, które </w:t>
      </w:r>
      <w:r>
        <w:rPr>
          <w:rFonts w:ascii="Arial" w:hAnsi="Arial" w:cs="Arial"/>
          <w:sz w:val="20"/>
          <w:szCs w:val="20"/>
        </w:rPr>
        <w:t>przedmioty</w:t>
      </w:r>
      <w:r w:rsidRPr="00BE0CD4">
        <w:rPr>
          <w:rFonts w:ascii="Arial" w:hAnsi="Arial" w:cs="Arial"/>
          <w:sz w:val="20"/>
          <w:szCs w:val="20"/>
        </w:rPr>
        <w:t xml:space="preserve"> sprawiają uczniom problemy, a dzięki temu będzie można skorygować liczbę godzin dydaktycznych przypisanych do danego </w:t>
      </w:r>
      <w:r>
        <w:rPr>
          <w:rFonts w:ascii="Arial" w:hAnsi="Arial" w:cs="Arial"/>
          <w:sz w:val="20"/>
          <w:szCs w:val="20"/>
        </w:rPr>
        <w:t>przedmiotu</w:t>
      </w:r>
      <w:r w:rsidRPr="00BE0CD4">
        <w:rPr>
          <w:rFonts w:ascii="Arial" w:hAnsi="Arial" w:cs="Arial"/>
          <w:sz w:val="20"/>
          <w:szCs w:val="20"/>
        </w:rPr>
        <w:t>. Spowoduje to podwyższenie jakości kształcenia i znacząco wpłynie na indywi</w:t>
      </w:r>
      <w:r>
        <w:rPr>
          <w:rFonts w:ascii="Arial" w:hAnsi="Arial" w:cs="Arial"/>
          <w:sz w:val="20"/>
          <w:szCs w:val="20"/>
        </w:rPr>
        <w:t>dualne wyniki u</w:t>
      </w:r>
      <w:r w:rsidR="00324262">
        <w:rPr>
          <w:rFonts w:ascii="Arial" w:hAnsi="Arial" w:cs="Arial"/>
          <w:sz w:val="20"/>
          <w:szCs w:val="20"/>
        </w:rPr>
        <w:t xml:space="preserve">czniów z egzaminów zawodowych w zakresie </w:t>
      </w:r>
      <w:r>
        <w:rPr>
          <w:rFonts w:ascii="Arial" w:hAnsi="Arial" w:cs="Arial"/>
          <w:sz w:val="20"/>
          <w:szCs w:val="20"/>
        </w:rPr>
        <w:t>kwalifikacji</w:t>
      </w:r>
      <w:r w:rsidRPr="00BE0CD4">
        <w:rPr>
          <w:rFonts w:ascii="Arial" w:hAnsi="Arial" w:cs="Arial"/>
          <w:sz w:val="20"/>
          <w:szCs w:val="20"/>
        </w:rPr>
        <w:t>.</w:t>
      </w:r>
    </w:p>
    <w:p w:rsidR="007D7392" w:rsidRPr="00B1549E" w:rsidRDefault="007D7392" w:rsidP="00B1549E">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jc w:val="both"/>
        <w:rPr>
          <w:rFonts w:ascii="Arial" w:hAnsi="Arial" w:cs="Arial"/>
          <w:b/>
          <w:bCs/>
          <w:sz w:val="20"/>
          <w:szCs w:val="20"/>
        </w:rPr>
      </w:pPr>
      <w:r>
        <w:rPr>
          <w:rFonts w:ascii="Arial" w:hAnsi="Arial" w:cs="Arial"/>
          <w:sz w:val="20"/>
          <w:szCs w:val="20"/>
        </w:rPr>
        <w:t xml:space="preserve">Dodatkowo w trakcie realizacji procesu kształcenia ewaluacji musi podlegać przekazywany materiał, ponieważ w branży </w:t>
      </w:r>
      <w:r w:rsidR="002210F5">
        <w:rPr>
          <w:rFonts w:ascii="Arial" w:eastAsia="Calibri" w:hAnsi="Arial" w:cs="Arial"/>
          <w:bCs/>
          <w:color w:val="auto"/>
          <w:sz w:val="20"/>
          <w:szCs w:val="20"/>
          <w:lang w:eastAsia="en-US"/>
        </w:rPr>
        <w:t>elektroenergetycznej</w:t>
      </w:r>
      <w:r>
        <w:rPr>
          <w:rFonts w:ascii="Arial" w:hAnsi="Arial" w:cs="Arial"/>
          <w:sz w:val="20"/>
          <w:szCs w:val="20"/>
        </w:rPr>
        <w:t xml:space="preserve"> zmienia się on bardzo szybko. Ewaluacja znacząco wpłynie na sylwetkę absolwenta i pozwoli mu odnaleźć się na rynku pracy. W tym przypadku zalecane jest stosowanie metody obserwacji i analizy d</w:t>
      </w:r>
      <w:r w:rsidR="00FD7994">
        <w:rPr>
          <w:rFonts w:ascii="Arial" w:hAnsi="Arial" w:cs="Arial"/>
          <w:sz w:val="20"/>
          <w:szCs w:val="20"/>
        </w:rPr>
        <w:t>okumentów z zakresu energetyki.</w:t>
      </w:r>
    </w:p>
    <w:p w:rsidR="00E176C8" w:rsidRDefault="00263BF1" w:rsidP="006667FB">
      <w:pPr>
        <w:spacing w:line="360" w:lineRule="auto"/>
        <w:rPr>
          <w:rFonts w:ascii="Arial" w:hAnsi="Arial" w:cs="Arial"/>
          <w:b/>
          <w:sz w:val="20"/>
          <w:szCs w:val="20"/>
        </w:rPr>
      </w:pPr>
      <w:r>
        <w:rPr>
          <w:rFonts w:ascii="Arial" w:hAnsi="Arial" w:cs="Arial"/>
          <w:b/>
          <w:sz w:val="20"/>
          <w:szCs w:val="20"/>
        </w:rPr>
        <w:br w:type="page"/>
      </w:r>
      <w:r w:rsidR="00393E6D">
        <w:rPr>
          <w:rFonts w:ascii="Arial" w:hAnsi="Arial" w:cs="Arial"/>
          <w:b/>
          <w:sz w:val="20"/>
          <w:szCs w:val="20"/>
        </w:rPr>
        <w:t>V</w:t>
      </w:r>
      <w:r w:rsidR="00C135C6">
        <w:rPr>
          <w:rFonts w:ascii="Arial" w:hAnsi="Arial" w:cs="Arial"/>
          <w:b/>
          <w:sz w:val="20"/>
          <w:szCs w:val="20"/>
        </w:rPr>
        <w:t>I</w:t>
      </w:r>
      <w:r w:rsidR="006667FB" w:rsidRPr="006667FB">
        <w:rPr>
          <w:rFonts w:ascii="Arial" w:hAnsi="Arial" w:cs="Arial"/>
          <w:b/>
          <w:bCs/>
          <w:sz w:val="20"/>
          <w:szCs w:val="20"/>
        </w:rPr>
        <w:t>.</w:t>
      </w:r>
      <w:r w:rsidR="006667FB">
        <w:rPr>
          <w:rFonts w:ascii="Arial" w:hAnsi="Arial" w:cs="Arial"/>
          <w:b/>
          <w:bCs/>
          <w:sz w:val="20"/>
          <w:szCs w:val="20"/>
        </w:rPr>
        <w:t xml:space="preserve"> </w:t>
      </w:r>
      <w:r w:rsidR="0075531D">
        <w:rPr>
          <w:rFonts w:ascii="Arial" w:hAnsi="Arial" w:cs="Arial"/>
          <w:b/>
          <w:sz w:val="20"/>
          <w:szCs w:val="20"/>
        </w:rPr>
        <w:t>ZALECANA</w:t>
      </w:r>
      <w:r w:rsidR="005B23B8" w:rsidRPr="005B23B8">
        <w:rPr>
          <w:rFonts w:ascii="Arial" w:hAnsi="Arial" w:cs="Arial"/>
          <w:b/>
          <w:sz w:val="20"/>
          <w:szCs w:val="20"/>
        </w:rPr>
        <w:t xml:space="preserve"> LITERATURA DO ZAWODU</w:t>
      </w:r>
    </w:p>
    <w:p w:rsidR="00596E06" w:rsidRPr="00596E06" w:rsidRDefault="0075531D" w:rsidP="00001826">
      <w:pPr>
        <w:spacing w:line="360" w:lineRule="auto"/>
        <w:rPr>
          <w:rFonts w:ascii="Arial" w:hAnsi="Arial" w:cs="Arial"/>
          <w:sz w:val="20"/>
          <w:szCs w:val="20"/>
        </w:rPr>
      </w:pPr>
      <w:r>
        <w:rPr>
          <w:rFonts w:ascii="Arial" w:hAnsi="Arial" w:cs="Arial"/>
          <w:sz w:val="20"/>
          <w:szCs w:val="20"/>
        </w:rPr>
        <w:t xml:space="preserve">Proponowane </w:t>
      </w:r>
      <w:r w:rsidR="002B74CB">
        <w:rPr>
          <w:rFonts w:ascii="Arial" w:hAnsi="Arial" w:cs="Arial"/>
          <w:sz w:val="20"/>
          <w:szCs w:val="20"/>
        </w:rPr>
        <w:t>p</w:t>
      </w:r>
      <w:r w:rsidR="00596E06" w:rsidRPr="00596E06">
        <w:rPr>
          <w:rFonts w:ascii="Arial" w:hAnsi="Arial" w:cs="Arial"/>
          <w:sz w:val="20"/>
          <w:szCs w:val="20"/>
        </w:rPr>
        <w:t>odręczniki:</w:t>
      </w:r>
    </w:p>
    <w:p w:rsidR="00DB3E25" w:rsidRDefault="00DB3E25" w:rsidP="00B1549E">
      <w:pPr>
        <w:pStyle w:val="Akapitzlist"/>
        <w:numPr>
          <w:ilvl w:val="0"/>
          <w:numId w:val="3"/>
        </w:numPr>
        <w:pBdr>
          <w:top w:val="none" w:sz="0" w:space="0" w:color="auto"/>
          <w:left w:val="none" w:sz="0" w:space="0" w:color="auto"/>
          <w:bottom w:val="none" w:sz="0" w:space="0" w:color="auto"/>
          <w:right w:val="none" w:sz="0" w:space="0" w:color="auto"/>
          <w:between w:val="none" w:sz="0" w:space="0" w:color="auto"/>
        </w:pBdr>
        <w:spacing w:line="360" w:lineRule="auto"/>
        <w:ind w:left="360" w:firstLine="54"/>
        <w:jc w:val="both"/>
        <w:rPr>
          <w:rFonts w:ascii="Arial" w:hAnsi="Arial" w:cs="Arial"/>
          <w:sz w:val="20"/>
          <w:szCs w:val="20"/>
        </w:rPr>
      </w:pPr>
      <w:r>
        <w:rPr>
          <w:rFonts w:ascii="Arial" w:hAnsi="Arial" w:cs="Arial"/>
          <w:sz w:val="20"/>
          <w:szCs w:val="20"/>
        </w:rPr>
        <w:t>Bielawski A., Grygiel J.</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Zbiór zadań. Podstawy elektrotechniki w praktyce</w:t>
      </w:r>
      <w:r w:rsidR="00A90134">
        <w:rPr>
          <w:rFonts w:ascii="Arial" w:hAnsi="Arial" w:cs="Arial"/>
          <w:sz w:val="20"/>
          <w:szCs w:val="20"/>
        </w:rPr>
        <w:t>,</w:t>
      </w:r>
      <w:r>
        <w:rPr>
          <w:rFonts w:ascii="Arial" w:hAnsi="Arial" w:cs="Arial"/>
          <w:sz w:val="20"/>
          <w:szCs w:val="20"/>
        </w:rPr>
        <w:t xml:space="preserve"> WSiP, Warszawa 2017</w:t>
      </w:r>
      <w:r w:rsidR="002B74CB">
        <w:rPr>
          <w:rFonts w:ascii="Arial" w:hAnsi="Arial" w:cs="Arial"/>
          <w:sz w:val="20"/>
          <w:szCs w:val="20"/>
        </w:rPr>
        <w:t>.</w:t>
      </w:r>
    </w:p>
    <w:p w:rsidR="00596E06" w:rsidRDefault="00DB3E25" w:rsidP="00B1549E">
      <w:pPr>
        <w:pStyle w:val="Akapitzlist"/>
        <w:numPr>
          <w:ilvl w:val="0"/>
          <w:numId w:val="3"/>
        </w:numPr>
        <w:pBdr>
          <w:top w:val="none" w:sz="0" w:space="0" w:color="auto"/>
          <w:left w:val="none" w:sz="0" w:space="0" w:color="auto"/>
          <w:bottom w:val="none" w:sz="0" w:space="0" w:color="auto"/>
          <w:right w:val="none" w:sz="0" w:space="0" w:color="auto"/>
          <w:between w:val="none" w:sz="0" w:space="0" w:color="auto"/>
        </w:pBdr>
        <w:spacing w:line="360" w:lineRule="auto"/>
        <w:ind w:left="426" w:firstLine="0"/>
        <w:jc w:val="both"/>
        <w:rPr>
          <w:rFonts w:ascii="Arial" w:hAnsi="Arial" w:cs="Arial"/>
          <w:sz w:val="20"/>
          <w:szCs w:val="20"/>
        </w:rPr>
      </w:pPr>
      <w:r>
        <w:rPr>
          <w:rFonts w:ascii="Arial" w:hAnsi="Arial" w:cs="Arial"/>
          <w:sz w:val="20"/>
          <w:szCs w:val="20"/>
        </w:rPr>
        <w:t>Bolkowski S.</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Elektrotechnika. Podręcznik</w:t>
      </w:r>
      <w:r w:rsidR="00A90134">
        <w:rPr>
          <w:rFonts w:ascii="Arial" w:hAnsi="Arial" w:cs="Arial"/>
          <w:sz w:val="20"/>
          <w:szCs w:val="20"/>
        </w:rPr>
        <w:t>,</w:t>
      </w:r>
      <w:r>
        <w:rPr>
          <w:rFonts w:ascii="Arial" w:hAnsi="Arial" w:cs="Arial"/>
          <w:sz w:val="20"/>
          <w:szCs w:val="20"/>
        </w:rPr>
        <w:t xml:space="preserve"> WSiP, Warszawa 2008</w:t>
      </w:r>
      <w:r w:rsidR="002B74CB">
        <w:rPr>
          <w:rFonts w:ascii="Arial" w:hAnsi="Arial" w:cs="Arial"/>
          <w:sz w:val="20"/>
          <w:szCs w:val="20"/>
        </w:rPr>
        <w:t>.</w:t>
      </w:r>
    </w:p>
    <w:p w:rsidR="008418C4" w:rsidRDefault="008418C4" w:rsidP="00B1549E">
      <w:pPr>
        <w:pStyle w:val="Akapitzlist"/>
        <w:numPr>
          <w:ilvl w:val="0"/>
          <w:numId w:val="3"/>
        </w:numPr>
        <w:pBdr>
          <w:top w:val="none" w:sz="0" w:space="0" w:color="auto"/>
          <w:left w:val="none" w:sz="0" w:space="0" w:color="auto"/>
          <w:bottom w:val="none" w:sz="0" w:space="0" w:color="auto"/>
          <w:right w:val="none" w:sz="0" w:space="0" w:color="auto"/>
          <w:between w:val="none" w:sz="0" w:space="0" w:color="auto"/>
        </w:pBdr>
        <w:spacing w:line="360" w:lineRule="auto"/>
        <w:ind w:left="426" w:firstLine="0"/>
        <w:jc w:val="both"/>
        <w:rPr>
          <w:rFonts w:ascii="Arial" w:hAnsi="Arial" w:cs="Arial"/>
          <w:sz w:val="20"/>
          <w:szCs w:val="20"/>
        </w:rPr>
      </w:pPr>
      <w:r>
        <w:rPr>
          <w:rFonts w:ascii="Arial" w:hAnsi="Arial" w:cs="Arial"/>
          <w:sz w:val="20"/>
          <w:szCs w:val="20"/>
        </w:rPr>
        <w:t>Chadaj S.</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Język angielski zawodowy w branży elektronicznej, informatycznej i elektrycznej. Zeszyt ćwiczeń</w:t>
      </w:r>
      <w:r w:rsidR="00A90134">
        <w:rPr>
          <w:rFonts w:ascii="Arial" w:hAnsi="Arial" w:cs="Arial"/>
          <w:sz w:val="20"/>
          <w:szCs w:val="20"/>
        </w:rPr>
        <w:t>,</w:t>
      </w:r>
      <w:r>
        <w:rPr>
          <w:rFonts w:ascii="Arial" w:hAnsi="Arial" w:cs="Arial"/>
          <w:sz w:val="20"/>
          <w:szCs w:val="20"/>
        </w:rPr>
        <w:t xml:space="preserve"> WSiP, Warszawa 2013</w:t>
      </w:r>
      <w:r w:rsidR="002B74CB">
        <w:rPr>
          <w:rFonts w:ascii="Arial" w:hAnsi="Arial" w:cs="Arial"/>
          <w:sz w:val="20"/>
          <w:szCs w:val="20"/>
        </w:rPr>
        <w:t>.</w:t>
      </w:r>
    </w:p>
    <w:p w:rsidR="000F09C9" w:rsidRDefault="000F09C9" w:rsidP="00B1549E">
      <w:pPr>
        <w:pStyle w:val="Akapitzlist"/>
        <w:numPr>
          <w:ilvl w:val="0"/>
          <w:numId w:val="3"/>
        </w:numPr>
        <w:pBdr>
          <w:top w:val="none" w:sz="0" w:space="0" w:color="auto"/>
          <w:left w:val="none" w:sz="0" w:space="0" w:color="auto"/>
          <w:bottom w:val="none" w:sz="0" w:space="0" w:color="auto"/>
          <w:right w:val="none" w:sz="0" w:space="0" w:color="auto"/>
          <w:between w:val="none" w:sz="0" w:space="0" w:color="auto"/>
        </w:pBdr>
        <w:spacing w:line="360" w:lineRule="auto"/>
        <w:ind w:left="426" w:firstLine="0"/>
        <w:jc w:val="both"/>
        <w:rPr>
          <w:rFonts w:ascii="Arial" w:hAnsi="Arial" w:cs="Arial"/>
          <w:sz w:val="20"/>
          <w:szCs w:val="20"/>
        </w:rPr>
      </w:pPr>
      <w:r>
        <w:rPr>
          <w:rFonts w:ascii="Arial" w:hAnsi="Arial" w:cs="Arial"/>
          <w:sz w:val="20"/>
          <w:szCs w:val="20"/>
        </w:rPr>
        <w:t>Chochowski A.</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Elektrotechnika z automatyką</w:t>
      </w:r>
      <w:r w:rsidR="00A90134">
        <w:rPr>
          <w:rFonts w:ascii="Arial" w:hAnsi="Arial" w:cs="Arial"/>
          <w:sz w:val="20"/>
          <w:szCs w:val="20"/>
        </w:rPr>
        <w:t>,</w:t>
      </w:r>
      <w:r>
        <w:rPr>
          <w:rFonts w:ascii="Arial" w:hAnsi="Arial" w:cs="Arial"/>
          <w:sz w:val="20"/>
          <w:szCs w:val="20"/>
        </w:rPr>
        <w:t xml:space="preserve"> WSiP, Warszawa 1998</w:t>
      </w:r>
      <w:r w:rsidR="002B74CB">
        <w:rPr>
          <w:rFonts w:ascii="Arial" w:hAnsi="Arial" w:cs="Arial"/>
          <w:sz w:val="20"/>
          <w:szCs w:val="20"/>
        </w:rPr>
        <w:t>.</w:t>
      </w:r>
    </w:p>
    <w:p w:rsidR="00316530" w:rsidRDefault="00316530" w:rsidP="00B1549E">
      <w:pPr>
        <w:pStyle w:val="Akapitzlist"/>
        <w:numPr>
          <w:ilvl w:val="0"/>
          <w:numId w:val="3"/>
        </w:numPr>
        <w:pBdr>
          <w:top w:val="none" w:sz="0" w:space="0" w:color="auto"/>
          <w:left w:val="none" w:sz="0" w:space="0" w:color="auto"/>
          <w:bottom w:val="none" w:sz="0" w:space="0" w:color="auto"/>
          <w:right w:val="none" w:sz="0" w:space="0" w:color="auto"/>
          <w:between w:val="none" w:sz="0" w:space="0" w:color="auto"/>
        </w:pBdr>
        <w:spacing w:line="360" w:lineRule="auto"/>
        <w:ind w:left="426" w:firstLine="0"/>
        <w:jc w:val="both"/>
        <w:rPr>
          <w:rFonts w:ascii="Arial" w:hAnsi="Arial" w:cs="Arial"/>
          <w:sz w:val="20"/>
          <w:szCs w:val="20"/>
        </w:rPr>
      </w:pPr>
      <w:r>
        <w:rPr>
          <w:rFonts w:ascii="Arial" w:hAnsi="Arial" w:cs="Arial"/>
          <w:sz w:val="20"/>
          <w:szCs w:val="20"/>
        </w:rPr>
        <w:t>Szargut J., Ziębik A.</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Podstawy energetyki cieplnej</w:t>
      </w:r>
      <w:r w:rsidR="00A90134">
        <w:rPr>
          <w:rFonts w:ascii="Arial" w:hAnsi="Arial" w:cs="Arial"/>
          <w:sz w:val="20"/>
          <w:szCs w:val="20"/>
        </w:rPr>
        <w:t>,</w:t>
      </w:r>
      <w:r>
        <w:rPr>
          <w:rFonts w:ascii="Arial" w:hAnsi="Arial" w:cs="Arial"/>
          <w:sz w:val="20"/>
          <w:szCs w:val="20"/>
        </w:rPr>
        <w:t xml:space="preserve"> PWN, Warszawa 1998</w:t>
      </w:r>
      <w:r w:rsidR="002B74CB">
        <w:rPr>
          <w:rFonts w:ascii="Arial" w:hAnsi="Arial" w:cs="Arial"/>
          <w:sz w:val="20"/>
          <w:szCs w:val="20"/>
        </w:rPr>
        <w:t>.</w:t>
      </w:r>
    </w:p>
    <w:p w:rsidR="00596E06" w:rsidRDefault="00DB3E25" w:rsidP="00B1549E">
      <w:pPr>
        <w:pStyle w:val="Akapitzlist"/>
        <w:numPr>
          <w:ilvl w:val="0"/>
          <w:numId w:val="3"/>
        </w:numPr>
        <w:pBdr>
          <w:top w:val="none" w:sz="0" w:space="0" w:color="auto"/>
          <w:left w:val="none" w:sz="0" w:space="0" w:color="auto"/>
          <w:bottom w:val="none" w:sz="0" w:space="0" w:color="auto"/>
          <w:right w:val="none" w:sz="0" w:space="0" w:color="auto"/>
          <w:between w:val="none" w:sz="0" w:space="0" w:color="auto"/>
        </w:pBdr>
        <w:spacing w:line="360" w:lineRule="auto"/>
        <w:ind w:left="360" w:firstLine="54"/>
        <w:jc w:val="both"/>
        <w:rPr>
          <w:rFonts w:ascii="Arial" w:hAnsi="Arial" w:cs="Arial"/>
          <w:sz w:val="20"/>
          <w:szCs w:val="20"/>
        </w:rPr>
      </w:pPr>
      <w:r>
        <w:rPr>
          <w:rFonts w:ascii="Arial" w:hAnsi="Arial" w:cs="Arial"/>
          <w:sz w:val="20"/>
          <w:szCs w:val="20"/>
        </w:rPr>
        <w:t>Szczęch K., Bukała W.</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Bezpieczeństwo i higiena pracy</w:t>
      </w:r>
      <w:r w:rsidR="00A90134">
        <w:rPr>
          <w:rFonts w:ascii="Arial" w:hAnsi="Arial" w:cs="Arial"/>
          <w:i/>
          <w:sz w:val="20"/>
          <w:szCs w:val="20"/>
        </w:rPr>
        <w:t>,</w:t>
      </w:r>
      <w:r>
        <w:rPr>
          <w:rFonts w:ascii="Arial" w:hAnsi="Arial" w:cs="Arial"/>
          <w:i/>
          <w:sz w:val="20"/>
          <w:szCs w:val="20"/>
        </w:rPr>
        <w:t xml:space="preserve"> Podręcznik do kształcenia zawodowego</w:t>
      </w:r>
      <w:r w:rsidR="00A90134">
        <w:rPr>
          <w:rFonts w:ascii="Arial" w:hAnsi="Arial" w:cs="Arial"/>
          <w:sz w:val="20"/>
          <w:szCs w:val="20"/>
        </w:rPr>
        <w:t>,</w:t>
      </w:r>
      <w:r>
        <w:rPr>
          <w:rFonts w:ascii="Arial" w:hAnsi="Arial" w:cs="Arial"/>
          <w:sz w:val="20"/>
          <w:szCs w:val="20"/>
        </w:rPr>
        <w:t xml:space="preserve"> WSiP, Warszawa 2017</w:t>
      </w:r>
      <w:r w:rsidR="002B74CB">
        <w:rPr>
          <w:rFonts w:ascii="Arial" w:hAnsi="Arial" w:cs="Arial"/>
          <w:sz w:val="20"/>
          <w:szCs w:val="20"/>
        </w:rPr>
        <w:t>.</w:t>
      </w:r>
    </w:p>
    <w:p w:rsidR="008418C4" w:rsidRDefault="008418C4" w:rsidP="00B1549E">
      <w:pPr>
        <w:pStyle w:val="Akapitzlist"/>
        <w:numPr>
          <w:ilvl w:val="0"/>
          <w:numId w:val="3"/>
        </w:numPr>
        <w:pBdr>
          <w:top w:val="none" w:sz="0" w:space="0" w:color="auto"/>
          <w:left w:val="none" w:sz="0" w:space="0" w:color="auto"/>
          <w:bottom w:val="none" w:sz="0" w:space="0" w:color="auto"/>
          <w:right w:val="none" w:sz="0" w:space="0" w:color="auto"/>
          <w:between w:val="none" w:sz="0" w:space="0" w:color="auto"/>
        </w:pBdr>
        <w:spacing w:line="360" w:lineRule="auto"/>
        <w:ind w:left="709" w:hanging="283"/>
        <w:jc w:val="both"/>
        <w:rPr>
          <w:rFonts w:ascii="Arial" w:hAnsi="Arial" w:cs="Arial"/>
          <w:sz w:val="20"/>
          <w:szCs w:val="20"/>
        </w:rPr>
      </w:pPr>
      <w:r>
        <w:rPr>
          <w:rFonts w:ascii="Arial" w:hAnsi="Arial" w:cs="Arial"/>
          <w:sz w:val="20"/>
          <w:szCs w:val="20"/>
        </w:rPr>
        <w:t>Tąpolska A.</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Podstawy elektroniki. Podręcznik do nauki zawodów z branży elektronicznej, informatycznej i elektrycznej. Część 1 i część 2</w:t>
      </w:r>
      <w:r w:rsidR="00A90134">
        <w:rPr>
          <w:rFonts w:ascii="Arial" w:hAnsi="Arial" w:cs="Arial"/>
          <w:sz w:val="20"/>
          <w:szCs w:val="20"/>
        </w:rPr>
        <w:t>,</w:t>
      </w:r>
      <w:r>
        <w:rPr>
          <w:rFonts w:ascii="Arial" w:hAnsi="Arial" w:cs="Arial"/>
          <w:sz w:val="20"/>
          <w:szCs w:val="20"/>
        </w:rPr>
        <w:t xml:space="preserve"> WSiP, Warszawa 2018</w:t>
      </w:r>
      <w:r w:rsidR="00B1549E">
        <w:rPr>
          <w:rFonts w:ascii="Arial" w:hAnsi="Arial" w:cs="Arial"/>
          <w:sz w:val="20"/>
          <w:szCs w:val="20"/>
        </w:rPr>
        <w:t>.</w:t>
      </w:r>
    </w:p>
    <w:p w:rsidR="00B1549E" w:rsidRPr="008418C4" w:rsidRDefault="00B1549E" w:rsidP="00B1549E">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rPr>
          <w:rFonts w:ascii="Arial" w:hAnsi="Arial" w:cs="Arial"/>
          <w:sz w:val="20"/>
          <w:szCs w:val="20"/>
        </w:rPr>
      </w:pPr>
    </w:p>
    <w:bookmarkEnd w:id="2"/>
    <w:p w:rsidR="0075531D" w:rsidRPr="0075531D" w:rsidRDefault="0075531D" w:rsidP="00001826">
      <w:pPr>
        <w:spacing w:line="360" w:lineRule="auto"/>
        <w:rPr>
          <w:rFonts w:ascii="Arial" w:hAnsi="Arial" w:cs="Arial"/>
          <w:sz w:val="20"/>
          <w:szCs w:val="20"/>
        </w:rPr>
      </w:pPr>
      <w:r w:rsidRPr="0075531D">
        <w:rPr>
          <w:rFonts w:ascii="Arial" w:hAnsi="Arial" w:cs="Arial"/>
          <w:sz w:val="20"/>
          <w:szCs w:val="20"/>
        </w:rPr>
        <w:t>Literatura:</w:t>
      </w:r>
    </w:p>
    <w:p w:rsidR="00E461F5" w:rsidRPr="00E461F5" w:rsidRDefault="00E461F5" w:rsidP="00001826">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rPr>
          <w:rFonts w:ascii="Arial" w:hAnsi="Arial" w:cs="Arial"/>
          <w:sz w:val="20"/>
          <w:szCs w:val="20"/>
        </w:rPr>
      </w:pPr>
      <w:r w:rsidRPr="00B352D7">
        <w:rPr>
          <w:rFonts w:ascii="Arial" w:hAnsi="Arial" w:cs="Arial"/>
          <w:color w:val="auto"/>
          <w:sz w:val="20"/>
          <w:szCs w:val="20"/>
        </w:rPr>
        <w:t>Bełdowski T., Markiewicz H</w:t>
      </w:r>
      <w:r w:rsidR="00A90134">
        <w:rPr>
          <w:rFonts w:ascii="Arial" w:hAnsi="Arial" w:cs="Arial"/>
          <w:color w:val="auto"/>
          <w:sz w:val="20"/>
          <w:szCs w:val="20"/>
        </w:rPr>
        <w:t>.,</w:t>
      </w:r>
      <w:r w:rsidRPr="00B352D7">
        <w:rPr>
          <w:rFonts w:ascii="Arial" w:hAnsi="Arial" w:cs="Arial"/>
          <w:color w:val="auto"/>
          <w:sz w:val="20"/>
          <w:szCs w:val="20"/>
        </w:rPr>
        <w:t xml:space="preserve"> </w:t>
      </w:r>
      <w:r w:rsidRPr="00E461F5">
        <w:rPr>
          <w:rFonts w:ascii="Arial" w:hAnsi="Arial" w:cs="Arial"/>
          <w:i/>
          <w:color w:val="auto"/>
          <w:sz w:val="20"/>
          <w:szCs w:val="20"/>
        </w:rPr>
        <w:t>Stacje i urządzenia elektroenergetyczne</w:t>
      </w:r>
      <w:r w:rsidR="00A90134">
        <w:rPr>
          <w:rFonts w:ascii="Arial" w:hAnsi="Arial" w:cs="Arial"/>
          <w:color w:val="auto"/>
          <w:sz w:val="20"/>
          <w:szCs w:val="20"/>
        </w:rPr>
        <w:t>,</w:t>
      </w:r>
      <w:r>
        <w:rPr>
          <w:rFonts w:ascii="Arial" w:hAnsi="Arial" w:cs="Arial"/>
          <w:color w:val="auto"/>
          <w:sz w:val="20"/>
          <w:szCs w:val="20"/>
        </w:rPr>
        <w:t xml:space="preserve"> WNT, Warszawa</w:t>
      </w:r>
      <w:r w:rsidRPr="00B352D7">
        <w:rPr>
          <w:rFonts w:ascii="Arial" w:hAnsi="Arial" w:cs="Arial"/>
          <w:color w:val="auto"/>
          <w:sz w:val="20"/>
          <w:szCs w:val="20"/>
        </w:rPr>
        <w:t xml:space="preserve"> 2001</w:t>
      </w:r>
      <w:r w:rsidR="002B74CB">
        <w:rPr>
          <w:rFonts w:ascii="Arial" w:hAnsi="Arial" w:cs="Arial"/>
          <w:color w:val="auto"/>
          <w:sz w:val="20"/>
          <w:szCs w:val="20"/>
        </w:rPr>
        <w:t>.</w:t>
      </w:r>
    </w:p>
    <w:p w:rsidR="00AD7E50" w:rsidRDefault="00AD7E50" w:rsidP="00001826">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rPr>
          <w:rFonts w:ascii="Arial" w:hAnsi="Arial" w:cs="Arial"/>
          <w:sz w:val="20"/>
          <w:szCs w:val="20"/>
        </w:rPr>
      </w:pPr>
      <w:r>
        <w:rPr>
          <w:rFonts w:ascii="Arial" w:hAnsi="Arial" w:cs="Arial"/>
          <w:sz w:val="20"/>
          <w:szCs w:val="20"/>
        </w:rPr>
        <w:t>Chmielniak T.</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Technologie energetyczne</w:t>
      </w:r>
      <w:r w:rsidR="00A90134">
        <w:rPr>
          <w:rFonts w:ascii="Arial" w:hAnsi="Arial" w:cs="Arial"/>
          <w:sz w:val="20"/>
          <w:szCs w:val="20"/>
        </w:rPr>
        <w:t>,</w:t>
      </w:r>
      <w:r>
        <w:rPr>
          <w:rFonts w:ascii="Arial" w:hAnsi="Arial" w:cs="Arial"/>
          <w:sz w:val="20"/>
          <w:szCs w:val="20"/>
        </w:rPr>
        <w:t xml:space="preserve"> PWN, Warszawa 2017</w:t>
      </w:r>
      <w:r w:rsidR="002B74CB">
        <w:rPr>
          <w:rFonts w:ascii="Arial" w:hAnsi="Arial" w:cs="Arial"/>
          <w:sz w:val="20"/>
          <w:szCs w:val="20"/>
        </w:rPr>
        <w:t>.</w:t>
      </w:r>
    </w:p>
    <w:p w:rsidR="00E461F5" w:rsidRPr="00E461F5" w:rsidRDefault="00E461F5" w:rsidP="00001826">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rPr>
          <w:rFonts w:ascii="Arial" w:hAnsi="Arial" w:cs="Arial"/>
          <w:sz w:val="20"/>
          <w:szCs w:val="20"/>
        </w:rPr>
      </w:pPr>
      <w:r w:rsidRPr="00B352D7">
        <w:rPr>
          <w:rFonts w:ascii="Arial" w:hAnsi="Arial" w:cs="Arial"/>
          <w:color w:val="auto"/>
          <w:sz w:val="20"/>
          <w:szCs w:val="20"/>
        </w:rPr>
        <w:t>Dołęga W.</w:t>
      </w:r>
      <w:r w:rsidR="00A90134">
        <w:rPr>
          <w:rFonts w:ascii="Arial" w:hAnsi="Arial" w:cs="Arial"/>
          <w:color w:val="auto"/>
          <w:sz w:val="20"/>
          <w:szCs w:val="20"/>
        </w:rPr>
        <w:t>,</w:t>
      </w:r>
      <w:r w:rsidRPr="00B352D7">
        <w:rPr>
          <w:rFonts w:ascii="Arial" w:hAnsi="Arial" w:cs="Arial"/>
          <w:color w:val="auto"/>
          <w:sz w:val="20"/>
          <w:szCs w:val="20"/>
        </w:rPr>
        <w:t xml:space="preserve"> </w:t>
      </w:r>
      <w:r w:rsidRPr="00E461F5">
        <w:rPr>
          <w:rFonts w:ascii="Arial" w:hAnsi="Arial" w:cs="Arial"/>
          <w:i/>
          <w:color w:val="auto"/>
          <w:sz w:val="20"/>
          <w:szCs w:val="20"/>
        </w:rPr>
        <w:t>Stacje elektroenergetyczne</w:t>
      </w:r>
      <w:r w:rsidR="00A90134">
        <w:rPr>
          <w:rFonts w:ascii="Arial" w:hAnsi="Arial" w:cs="Arial"/>
          <w:color w:val="auto"/>
          <w:sz w:val="20"/>
          <w:szCs w:val="20"/>
        </w:rPr>
        <w:t>,</w:t>
      </w:r>
      <w:r>
        <w:rPr>
          <w:rFonts w:ascii="Arial" w:hAnsi="Arial" w:cs="Arial"/>
          <w:color w:val="auto"/>
          <w:sz w:val="20"/>
          <w:szCs w:val="20"/>
        </w:rPr>
        <w:t xml:space="preserve"> Oficyna Wydawnicza</w:t>
      </w:r>
      <w:r w:rsidRPr="00B352D7">
        <w:rPr>
          <w:rFonts w:ascii="Arial" w:hAnsi="Arial" w:cs="Arial"/>
          <w:color w:val="auto"/>
          <w:sz w:val="20"/>
          <w:szCs w:val="20"/>
        </w:rPr>
        <w:t xml:space="preserve"> Pol</w:t>
      </w:r>
      <w:r>
        <w:rPr>
          <w:rFonts w:ascii="Arial" w:hAnsi="Arial" w:cs="Arial"/>
          <w:color w:val="auto"/>
          <w:sz w:val="20"/>
          <w:szCs w:val="20"/>
        </w:rPr>
        <w:t>itechniki Wrocławskiej, Wrocław</w:t>
      </w:r>
      <w:r w:rsidRPr="00B352D7">
        <w:rPr>
          <w:rFonts w:ascii="Arial" w:hAnsi="Arial" w:cs="Arial"/>
          <w:color w:val="auto"/>
          <w:sz w:val="20"/>
          <w:szCs w:val="20"/>
        </w:rPr>
        <w:t xml:space="preserve"> 2007</w:t>
      </w:r>
      <w:r w:rsidR="002B74CB">
        <w:rPr>
          <w:rFonts w:ascii="Arial" w:hAnsi="Arial" w:cs="Arial"/>
          <w:color w:val="auto"/>
          <w:sz w:val="20"/>
          <w:szCs w:val="20"/>
        </w:rPr>
        <w:t>.</w:t>
      </w:r>
    </w:p>
    <w:p w:rsidR="00AD7E50" w:rsidRDefault="00AD7E50" w:rsidP="00001826">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rPr>
          <w:rFonts w:ascii="Arial" w:hAnsi="Arial" w:cs="Arial"/>
          <w:sz w:val="20"/>
          <w:szCs w:val="20"/>
        </w:rPr>
      </w:pPr>
      <w:r>
        <w:rPr>
          <w:rFonts w:ascii="Arial" w:hAnsi="Arial" w:cs="Arial"/>
          <w:sz w:val="20"/>
          <w:szCs w:val="20"/>
        </w:rPr>
        <w:t>Gundlach W.R.</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Podstawy maszyn przepływowych i ich systemów energetycznych</w:t>
      </w:r>
      <w:r w:rsidR="00A90134">
        <w:rPr>
          <w:rFonts w:ascii="Arial" w:hAnsi="Arial" w:cs="Arial"/>
          <w:sz w:val="20"/>
          <w:szCs w:val="20"/>
        </w:rPr>
        <w:t>,</w:t>
      </w:r>
      <w:r>
        <w:rPr>
          <w:rFonts w:ascii="Arial" w:hAnsi="Arial" w:cs="Arial"/>
          <w:sz w:val="20"/>
          <w:szCs w:val="20"/>
        </w:rPr>
        <w:t xml:space="preserve"> PWN, Warszawa 2018</w:t>
      </w:r>
      <w:r w:rsidR="002B74CB">
        <w:rPr>
          <w:rFonts w:ascii="Arial" w:hAnsi="Arial" w:cs="Arial"/>
          <w:sz w:val="20"/>
          <w:szCs w:val="20"/>
        </w:rPr>
        <w:t>.</w:t>
      </w:r>
    </w:p>
    <w:p w:rsidR="00C23D83" w:rsidRDefault="00C23D83" w:rsidP="00001826">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rPr>
          <w:rFonts w:ascii="Arial" w:hAnsi="Arial" w:cs="Arial"/>
          <w:sz w:val="20"/>
          <w:szCs w:val="20"/>
        </w:rPr>
      </w:pPr>
      <w:r>
        <w:rPr>
          <w:rFonts w:ascii="Arial" w:hAnsi="Arial" w:cs="Arial"/>
          <w:sz w:val="20"/>
          <w:szCs w:val="20"/>
        </w:rPr>
        <w:t>Guzik J.</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Instalacje centralnego ogrzewania</w:t>
      </w:r>
      <w:r w:rsidR="00A90134">
        <w:rPr>
          <w:rFonts w:ascii="Arial" w:hAnsi="Arial" w:cs="Arial"/>
          <w:sz w:val="20"/>
          <w:szCs w:val="20"/>
        </w:rPr>
        <w:t>,</w:t>
      </w:r>
      <w:r>
        <w:rPr>
          <w:rFonts w:ascii="Arial" w:hAnsi="Arial" w:cs="Arial"/>
          <w:sz w:val="20"/>
          <w:szCs w:val="20"/>
        </w:rPr>
        <w:t xml:space="preserve"> Wydawnictwo KaBe, Krosno 2015</w:t>
      </w:r>
      <w:r w:rsidR="002B74CB">
        <w:rPr>
          <w:rFonts w:ascii="Arial" w:hAnsi="Arial" w:cs="Arial"/>
          <w:sz w:val="20"/>
          <w:szCs w:val="20"/>
        </w:rPr>
        <w:t>.</w:t>
      </w:r>
    </w:p>
    <w:p w:rsidR="008418C4" w:rsidRDefault="008418C4" w:rsidP="00001826">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rPr>
          <w:rFonts w:ascii="Arial" w:hAnsi="Arial" w:cs="Arial"/>
          <w:sz w:val="20"/>
          <w:szCs w:val="20"/>
        </w:rPr>
      </w:pPr>
      <w:r>
        <w:rPr>
          <w:rFonts w:ascii="Arial" w:hAnsi="Arial" w:cs="Arial"/>
          <w:sz w:val="20"/>
          <w:szCs w:val="20"/>
        </w:rPr>
        <w:t>Hoppel W.</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Sieci średnich napięć. Automatyka zabezpieczeniowa i ochrona od porażeń</w:t>
      </w:r>
      <w:r w:rsidR="00A90134">
        <w:rPr>
          <w:rFonts w:ascii="Arial" w:hAnsi="Arial" w:cs="Arial"/>
          <w:sz w:val="20"/>
          <w:szCs w:val="20"/>
        </w:rPr>
        <w:t>,</w:t>
      </w:r>
      <w:r>
        <w:rPr>
          <w:rFonts w:ascii="Arial" w:hAnsi="Arial" w:cs="Arial"/>
          <w:sz w:val="20"/>
          <w:szCs w:val="20"/>
        </w:rPr>
        <w:t xml:space="preserve"> PWN, Warszawa 2017</w:t>
      </w:r>
      <w:r w:rsidR="002B74CB">
        <w:rPr>
          <w:rFonts w:ascii="Arial" w:hAnsi="Arial" w:cs="Arial"/>
          <w:sz w:val="20"/>
          <w:szCs w:val="20"/>
        </w:rPr>
        <w:t>.</w:t>
      </w:r>
    </w:p>
    <w:p w:rsidR="00E461F5" w:rsidRDefault="00E461F5" w:rsidP="00001826">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rPr>
          <w:rFonts w:ascii="Arial" w:hAnsi="Arial" w:cs="Arial"/>
          <w:sz w:val="20"/>
          <w:szCs w:val="20"/>
        </w:rPr>
      </w:pPr>
      <w:r w:rsidRPr="00B376A5">
        <w:rPr>
          <w:rFonts w:ascii="Arial" w:hAnsi="Arial" w:cs="Arial"/>
          <w:color w:val="auto"/>
          <w:sz w:val="20"/>
          <w:szCs w:val="20"/>
        </w:rPr>
        <w:t>Kacejko P., Machowski J.</w:t>
      </w:r>
      <w:r w:rsidR="00A90134">
        <w:rPr>
          <w:rFonts w:ascii="Arial" w:hAnsi="Arial" w:cs="Arial"/>
          <w:color w:val="auto"/>
          <w:sz w:val="20"/>
          <w:szCs w:val="20"/>
        </w:rPr>
        <w:t>,</w:t>
      </w:r>
      <w:r w:rsidRPr="00B376A5">
        <w:rPr>
          <w:rFonts w:ascii="Arial" w:hAnsi="Arial" w:cs="Arial"/>
          <w:color w:val="auto"/>
          <w:sz w:val="20"/>
          <w:szCs w:val="20"/>
        </w:rPr>
        <w:t xml:space="preserve"> </w:t>
      </w:r>
      <w:r w:rsidRPr="00E461F5">
        <w:rPr>
          <w:rFonts w:ascii="Arial" w:hAnsi="Arial" w:cs="Arial"/>
          <w:i/>
          <w:color w:val="auto"/>
          <w:sz w:val="20"/>
          <w:szCs w:val="20"/>
        </w:rPr>
        <w:t>Zwarcia w sieciach elektroenergetycznych</w:t>
      </w:r>
      <w:r w:rsidR="00A90134">
        <w:rPr>
          <w:rFonts w:ascii="Arial" w:hAnsi="Arial" w:cs="Arial"/>
          <w:color w:val="auto"/>
          <w:sz w:val="20"/>
          <w:szCs w:val="20"/>
        </w:rPr>
        <w:t>,</w:t>
      </w:r>
      <w:r>
        <w:rPr>
          <w:rFonts w:ascii="Arial" w:hAnsi="Arial" w:cs="Arial"/>
          <w:color w:val="auto"/>
          <w:sz w:val="20"/>
          <w:szCs w:val="20"/>
        </w:rPr>
        <w:t xml:space="preserve"> WNT, Warszawa </w:t>
      </w:r>
      <w:r w:rsidRPr="00B376A5">
        <w:rPr>
          <w:rFonts w:ascii="Arial" w:hAnsi="Arial" w:cs="Arial"/>
          <w:color w:val="auto"/>
          <w:sz w:val="20"/>
          <w:szCs w:val="20"/>
        </w:rPr>
        <w:t>1993</w:t>
      </w:r>
      <w:r w:rsidR="002B74CB">
        <w:rPr>
          <w:rFonts w:ascii="Arial" w:hAnsi="Arial" w:cs="Arial"/>
          <w:color w:val="auto"/>
          <w:sz w:val="20"/>
          <w:szCs w:val="20"/>
        </w:rPr>
        <w:t>.</w:t>
      </w:r>
    </w:p>
    <w:p w:rsidR="00E461F5" w:rsidRDefault="00E461F5" w:rsidP="00001826">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rPr>
          <w:rFonts w:ascii="Arial" w:hAnsi="Arial" w:cs="Arial"/>
          <w:sz w:val="20"/>
          <w:szCs w:val="20"/>
        </w:rPr>
      </w:pPr>
      <w:r>
        <w:rPr>
          <w:rFonts w:ascii="Arial" w:hAnsi="Arial" w:cs="Arial"/>
          <w:sz w:val="20"/>
          <w:szCs w:val="20"/>
        </w:rPr>
        <w:t>Kahl T.</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Sieci elektroenergetyczne</w:t>
      </w:r>
      <w:r w:rsidR="00A90134">
        <w:rPr>
          <w:rFonts w:ascii="Arial" w:hAnsi="Arial" w:cs="Arial"/>
          <w:sz w:val="20"/>
          <w:szCs w:val="20"/>
        </w:rPr>
        <w:t>,</w:t>
      </w:r>
      <w:r>
        <w:rPr>
          <w:rFonts w:ascii="Arial" w:hAnsi="Arial" w:cs="Arial"/>
          <w:sz w:val="20"/>
          <w:szCs w:val="20"/>
        </w:rPr>
        <w:t xml:space="preserve"> WNT, Warszawa 1981</w:t>
      </w:r>
      <w:r w:rsidR="002B74CB">
        <w:rPr>
          <w:rFonts w:ascii="Arial" w:hAnsi="Arial" w:cs="Arial"/>
          <w:sz w:val="20"/>
          <w:szCs w:val="20"/>
        </w:rPr>
        <w:t>.</w:t>
      </w:r>
    </w:p>
    <w:p w:rsidR="0075531D" w:rsidRDefault="008418C4" w:rsidP="00001826">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rPr>
          <w:rFonts w:ascii="Arial" w:hAnsi="Arial" w:cs="Arial"/>
          <w:sz w:val="20"/>
          <w:szCs w:val="20"/>
        </w:rPr>
      </w:pPr>
      <w:r>
        <w:rPr>
          <w:rFonts w:ascii="Arial" w:hAnsi="Arial" w:cs="Arial"/>
          <w:sz w:val="20"/>
          <w:szCs w:val="20"/>
        </w:rPr>
        <w:t>Kostro J.</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Elementy, urządzenia i układy automatyki</w:t>
      </w:r>
      <w:r w:rsidR="00A90134">
        <w:rPr>
          <w:rFonts w:ascii="Arial" w:hAnsi="Arial" w:cs="Arial"/>
          <w:sz w:val="20"/>
          <w:szCs w:val="20"/>
        </w:rPr>
        <w:t>,</w:t>
      </w:r>
      <w:r>
        <w:rPr>
          <w:rFonts w:ascii="Arial" w:hAnsi="Arial" w:cs="Arial"/>
          <w:sz w:val="20"/>
          <w:szCs w:val="20"/>
        </w:rPr>
        <w:t xml:space="preserve"> WSiP, Warszawa 2012</w:t>
      </w:r>
      <w:r w:rsidR="002B74CB">
        <w:rPr>
          <w:rFonts w:ascii="Arial" w:hAnsi="Arial" w:cs="Arial"/>
          <w:sz w:val="20"/>
          <w:szCs w:val="20"/>
        </w:rPr>
        <w:t>.</w:t>
      </w:r>
    </w:p>
    <w:p w:rsidR="00AD7E50" w:rsidRDefault="00AD7E50" w:rsidP="00001826">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rPr>
          <w:rFonts w:ascii="Arial" w:hAnsi="Arial" w:cs="Arial"/>
          <w:sz w:val="20"/>
          <w:szCs w:val="20"/>
        </w:rPr>
      </w:pPr>
      <w:r>
        <w:rPr>
          <w:rFonts w:ascii="Arial" w:hAnsi="Arial" w:cs="Arial"/>
          <w:sz w:val="20"/>
          <w:szCs w:val="20"/>
        </w:rPr>
        <w:t>Marecki J.</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Podstawy przemian energetycznych</w:t>
      </w:r>
      <w:r w:rsidR="00A90134">
        <w:rPr>
          <w:rFonts w:ascii="Arial" w:hAnsi="Arial" w:cs="Arial"/>
          <w:sz w:val="20"/>
          <w:szCs w:val="20"/>
        </w:rPr>
        <w:t>,</w:t>
      </w:r>
      <w:r>
        <w:rPr>
          <w:rFonts w:ascii="Arial" w:hAnsi="Arial" w:cs="Arial"/>
          <w:sz w:val="20"/>
          <w:szCs w:val="20"/>
        </w:rPr>
        <w:t xml:space="preserve"> PWN, Warszawa 2017</w:t>
      </w:r>
      <w:r w:rsidR="002B74CB">
        <w:rPr>
          <w:rFonts w:ascii="Arial" w:hAnsi="Arial" w:cs="Arial"/>
          <w:sz w:val="20"/>
          <w:szCs w:val="20"/>
        </w:rPr>
        <w:t>.</w:t>
      </w:r>
    </w:p>
    <w:p w:rsidR="00AD7E50" w:rsidRDefault="00AD7E50" w:rsidP="00001826">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rPr>
          <w:rFonts w:ascii="Arial" w:hAnsi="Arial" w:cs="Arial"/>
          <w:sz w:val="20"/>
          <w:szCs w:val="20"/>
        </w:rPr>
      </w:pPr>
      <w:r>
        <w:rPr>
          <w:rFonts w:ascii="Arial" w:hAnsi="Arial" w:cs="Arial"/>
          <w:sz w:val="20"/>
          <w:szCs w:val="20"/>
        </w:rPr>
        <w:t>Markiewicz H.</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Urządzenia elektroenergetyczne</w:t>
      </w:r>
      <w:r w:rsidR="00A90134">
        <w:rPr>
          <w:rFonts w:ascii="Arial" w:hAnsi="Arial" w:cs="Arial"/>
          <w:sz w:val="20"/>
          <w:szCs w:val="20"/>
        </w:rPr>
        <w:t>,</w:t>
      </w:r>
      <w:r>
        <w:rPr>
          <w:rFonts w:ascii="Arial" w:hAnsi="Arial" w:cs="Arial"/>
          <w:sz w:val="20"/>
          <w:szCs w:val="20"/>
        </w:rPr>
        <w:t xml:space="preserve"> PWN, Warszawa 2016</w:t>
      </w:r>
      <w:r w:rsidR="002B74CB">
        <w:rPr>
          <w:rFonts w:ascii="Arial" w:hAnsi="Arial" w:cs="Arial"/>
          <w:sz w:val="20"/>
          <w:szCs w:val="20"/>
        </w:rPr>
        <w:t>.</w:t>
      </w:r>
    </w:p>
    <w:p w:rsidR="00316530" w:rsidRDefault="00316530" w:rsidP="00001826">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rPr>
          <w:rFonts w:ascii="Arial" w:hAnsi="Arial" w:cs="Arial"/>
          <w:sz w:val="20"/>
          <w:szCs w:val="20"/>
        </w:rPr>
      </w:pPr>
      <w:r>
        <w:rPr>
          <w:rFonts w:ascii="Arial" w:hAnsi="Arial" w:cs="Arial"/>
          <w:sz w:val="20"/>
          <w:szCs w:val="20"/>
        </w:rPr>
        <w:t>Praca zbiorowa</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Pomiary cieplne część I i II</w:t>
      </w:r>
      <w:r w:rsidR="00A90134">
        <w:rPr>
          <w:rFonts w:ascii="Arial" w:hAnsi="Arial" w:cs="Arial"/>
          <w:sz w:val="20"/>
          <w:szCs w:val="20"/>
        </w:rPr>
        <w:t>,</w:t>
      </w:r>
      <w:r>
        <w:rPr>
          <w:rFonts w:ascii="Arial" w:hAnsi="Arial" w:cs="Arial"/>
          <w:sz w:val="20"/>
          <w:szCs w:val="20"/>
        </w:rPr>
        <w:t xml:space="preserve"> WNT, Warszawa 1995</w:t>
      </w:r>
      <w:r w:rsidR="002B74CB">
        <w:rPr>
          <w:rFonts w:ascii="Arial" w:hAnsi="Arial" w:cs="Arial"/>
          <w:sz w:val="20"/>
          <w:szCs w:val="20"/>
        </w:rPr>
        <w:t>.</w:t>
      </w:r>
    </w:p>
    <w:p w:rsidR="00316530" w:rsidRDefault="00316530" w:rsidP="00001826">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rPr>
          <w:rFonts w:ascii="Arial" w:hAnsi="Arial" w:cs="Arial"/>
          <w:sz w:val="20"/>
          <w:szCs w:val="20"/>
        </w:rPr>
      </w:pPr>
      <w:r>
        <w:rPr>
          <w:rFonts w:ascii="Arial" w:hAnsi="Arial" w:cs="Arial"/>
          <w:sz w:val="20"/>
          <w:szCs w:val="20"/>
        </w:rPr>
        <w:t>Pudlik W.</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Termodynamika</w:t>
      </w:r>
      <w:r w:rsidR="00A90134">
        <w:rPr>
          <w:rFonts w:ascii="Arial" w:hAnsi="Arial" w:cs="Arial"/>
          <w:sz w:val="20"/>
          <w:szCs w:val="20"/>
        </w:rPr>
        <w:t>,</w:t>
      </w:r>
      <w:r>
        <w:rPr>
          <w:rFonts w:ascii="Arial" w:hAnsi="Arial" w:cs="Arial"/>
          <w:sz w:val="20"/>
          <w:szCs w:val="20"/>
        </w:rPr>
        <w:t xml:space="preserve"> Wydawnictwo Politechniki Gdańskiej, Gdańsk 1998</w:t>
      </w:r>
      <w:r w:rsidR="002B74CB">
        <w:rPr>
          <w:rFonts w:ascii="Arial" w:hAnsi="Arial" w:cs="Arial"/>
          <w:sz w:val="20"/>
          <w:szCs w:val="20"/>
        </w:rPr>
        <w:t>.</w:t>
      </w:r>
    </w:p>
    <w:p w:rsidR="00CC7A3D" w:rsidRDefault="00CC7A3D" w:rsidP="00001826">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rPr>
          <w:rFonts w:ascii="Arial" w:hAnsi="Arial" w:cs="Arial"/>
          <w:sz w:val="20"/>
          <w:szCs w:val="20"/>
        </w:rPr>
      </w:pPr>
      <w:r>
        <w:rPr>
          <w:rFonts w:ascii="Arial" w:hAnsi="Arial" w:cs="Arial"/>
          <w:sz w:val="20"/>
          <w:szCs w:val="20"/>
        </w:rPr>
        <w:t>Pudlik W.</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Wymiana i wymienniki ciepła</w:t>
      </w:r>
      <w:r w:rsidR="00A90134">
        <w:rPr>
          <w:rFonts w:ascii="Arial" w:hAnsi="Arial" w:cs="Arial"/>
          <w:sz w:val="20"/>
          <w:szCs w:val="20"/>
        </w:rPr>
        <w:t>,</w:t>
      </w:r>
      <w:r>
        <w:rPr>
          <w:rFonts w:ascii="Arial" w:hAnsi="Arial" w:cs="Arial"/>
          <w:sz w:val="20"/>
          <w:szCs w:val="20"/>
        </w:rPr>
        <w:t xml:space="preserve"> Wydawnictwo Politechniki Gdańskiej, Gdańsk 1980</w:t>
      </w:r>
      <w:r w:rsidR="002B74CB">
        <w:rPr>
          <w:rFonts w:ascii="Arial" w:hAnsi="Arial" w:cs="Arial"/>
          <w:sz w:val="20"/>
          <w:szCs w:val="20"/>
        </w:rPr>
        <w:t>.</w:t>
      </w:r>
    </w:p>
    <w:p w:rsidR="008418C4" w:rsidRDefault="008418C4" w:rsidP="00B1549E">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jc w:val="both"/>
        <w:rPr>
          <w:rFonts w:ascii="Arial" w:hAnsi="Arial" w:cs="Arial"/>
          <w:sz w:val="20"/>
          <w:szCs w:val="20"/>
        </w:rPr>
      </w:pPr>
      <w:r>
        <w:rPr>
          <w:rFonts w:ascii="Arial" w:hAnsi="Arial" w:cs="Arial"/>
          <w:sz w:val="20"/>
          <w:szCs w:val="20"/>
        </w:rPr>
        <w:t>Strzelczyk F., Pawlik M.</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Elektrownie</w:t>
      </w:r>
      <w:r w:rsidR="00A90134">
        <w:rPr>
          <w:rFonts w:ascii="Arial" w:hAnsi="Arial" w:cs="Arial"/>
          <w:sz w:val="20"/>
          <w:szCs w:val="20"/>
        </w:rPr>
        <w:t>,</w:t>
      </w:r>
      <w:r>
        <w:rPr>
          <w:rFonts w:ascii="Arial" w:hAnsi="Arial" w:cs="Arial"/>
          <w:sz w:val="20"/>
          <w:szCs w:val="20"/>
        </w:rPr>
        <w:t xml:space="preserve"> PWN, Warszawa 2017</w:t>
      </w:r>
      <w:r w:rsidR="002B74CB">
        <w:rPr>
          <w:rFonts w:ascii="Arial" w:hAnsi="Arial" w:cs="Arial"/>
          <w:sz w:val="20"/>
          <w:szCs w:val="20"/>
        </w:rPr>
        <w:t>.</w:t>
      </w:r>
    </w:p>
    <w:p w:rsidR="0075531D" w:rsidRDefault="008418C4" w:rsidP="00B1549E">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jc w:val="both"/>
        <w:rPr>
          <w:rFonts w:ascii="Arial" w:hAnsi="Arial" w:cs="Arial"/>
          <w:sz w:val="20"/>
          <w:szCs w:val="20"/>
        </w:rPr>
      </w:pPr>
      <w:r>
        <w:rPr>
          <w:rFonts w:ascii="Arial" w:hAnsi="Arial" w:cs="Arial"/>
          <w:sz w:val="20"/>
          <w:szCs w:val="20"/>
        </w:rPr>
        <w:t>Winkler W., Wiszniewski A.</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Automatyka zabezpieczeniowa w systemach elektroenergetycznych</w:t>
      </w:r>
      <w:r w:rsidR="00A90134">
        <w:rPr>
          <w:rFonts w:ascii="Arial" w:hAnsi="Arial" w:cs="Arial"/>
          <w:sz w:val="20"/>
          <w:szCs w:val="20"/>
        </w:rPr>
        <w:t>,</w:t>
      </w:r>
      <w:r>
        <w:rPr>
          <w:rFonts w:ascii="Arial" w:hAnsi="Arial" w:cs="Arial"/>
          <w:sz w:val="20"/>
          <w:szCs w:val="20"/>
        </w:rPr>
        <w:t xml:space="preserve"> WNT, Warszawa 2018</w:t>
      </w:r>
      <w:r w:rsidR="002B74CB">
        <w:rPr>
          <w:rFonts w:ascii="Arial" w:hAnsi="Arial" w:cs="Arial"/>
          <w:sz w:val="20"/>
          <w:szCs w:val="20"/>
        </w:rPr>
        <w:t>.</w:t>
      </w:r>
    </w:p>
    <w:p w:rsidR="00CC7A3D" w:rsidRDefault="00CC7A3D" w:rsidP="00B1549E">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jc w:val="both"/>
        <w:rPr>
          <w:rFonts w:ascii="Arial" w:hAnsi="Arial" w:cs="Arial"/>
          <w:sz w:val="20"/>
          <w:szCs w:val="20"/>
        </w:rPr>
      </w:pPr>
      <w:r>
        <w:rPr>
          <w:rFonts w:ascii="Arial" w:hAnsi="Arial" w:cs="Arial"/>
          <w:sz w:val="20"/>
          <w:szCs w:val="20"/>
        </w:rPr>
        <w:t>Wiśniewski S.</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Termodynamika techniczna</w:t>
      </w:r>
      <w:r w:rsidR="00A90134">
        <w:rPr>
          <w:rFonts w:ascii="Arial" w:hAnsi="Arial" w:cs="Arial"/>
          <w:sz w:val="20"/>
          <w:szCs w:val="20"/>
        </w:rPr>
        <w:t>,</w:t>
      </w:r>
      <w:r>
        <w:rPr>
          <w:rFonts w:ascii="Arial" w:hAnsi="Arial" w:cs="Arial"/>
          <w:sz w:val="20"/>
          <w:szCs w:val="20"/>
        </w:rPr>
        <w:t xml:space="preserve"> WNT, Warszawa 2005</w:t>
      </w:r>
      <w:r w:rsidR="002B74CB">
        <w:rPr>
          <w:rFonts w:ascii="Arial" w:hAnsi="Arial" w:cs="Arial"/>
          <w:sz w:val="20"/>
          <w:szCs w:val="20"/>
        </w:rPr>
        <w:t>.</w:t>
      </w:r>
    </w:p>
    <w:p w:rsidR="00CC7A3D" w:rsidRDefault="00CC7A3D" w:rsidP="00B1549E">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jc w:val="both"/>
        <w:rPr>
          <w:rFonts w:ascii="Arial" w:hAnsi="Arial" w:cs="Arial"/>
          <w:sz w:val="20"/>
          <w:szCs w:val="20"/>
        </w:rPr>
      </w:pPr>
      <w:r>
        <w:rPr>
          <w:rFonts w:ascii="Arial" w:hAnsi="Arial" w:cs="Arial"/>
          <w:sz w:val="20"/>
          <w:szCs w:val="20"/>
        </w:rPr>
        <w:t>Wiśniewski S., Wiśniewski T.</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Wymiana ciepła</w:t>
      </w:r>
      <w:r w:rsidR="00A90134">
        <w:rPr>
          <w:rFonts w:ascii="Arial" w:hAnsi="Arial" w:cs="Arial"/>
          <w:sz w:val="20"/>
          <w:szCs w:val="20"/>
        </w:rPr>
        <w:t>,</w:t>
      </w:r>
      <w:r>
        <w:rPr>
          <w:rFonts w:ascii="Arial" w:hAnsi="Arial" w:cs="Arial"/>
          <w:sz w:val="20"/>
          <w:szCs w:val="20"/>
        </w:rPr>
        <w:t xml:space="preserve"> WNT, Warszawa 2002</w:t>
      </w:r>
      <w:r w:rsidR="002B74CB">
        <w:rPr>
          <w:rFonts w:ascii="Arial" w:hAnsi="Arial" w:cs="Arial"/>
          <w:sz w:val="20"/>
          <w:szCs w:val="20"/>
        </w:rPr>
        <w:t>.</w:t>
      </w:r>
    </w:p>
    <w:p w:rsidR="00E461F5" w:rsidRPr="00AD7E50" w:rsidRDefault="00E461F5" w:rsidP="00B1549E">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jc w:val="both"/>
        <w:rPr>
          <w:rFonts w:ascii="Arial" w:hAnsi="Arial" w:cs="Arial"/>
          <w:sz w:val="20"/>
          <w:szCs w:val="20"/>
        </w:rPr>
      </w:pPr>
      <w:r w:rsidRPr="00B376A5">
        <w:rPr>
          <w:rFonts w:ascii="Arial" w:hAnsi="Arial" w:cs="Arial"/>
          <w:color w:val="auto"/>
          <w:sz w:val="20"/>
          <w:szCs w:val="20"/>
        </w:rPr>
        <w:t>Żmuda K.</w:t>
      </w:r>
      <w:r w:rsidR="00A90134">
        <w:rPr>
          <w:rFonts w:ascii="Arial" w:hAnsi="Arial" w:cs="Arial"/>
          <w:color w:val="auto"/>
          <w:sz w:val="20"/>
          <w:szCs w:val="20"/>
        </w:rPr>
        <w:t>,</w:t>
      </w:r>
      <w:r w:rsidRPr="00B376A5">
        <w:rPr>
          <w:rFonts w:ascii="Arial" w:hAnsi="Arial" w:cs="Arial"/>
          <w:color w:val="auto"/>
          <w:sz w:val="20"/>
          <w:szCs w:val="20"/>
        </w:rPr>
        <w:t xml:space="preserve"> </w:t>
      </w:r>
      <w:r w:rsidRPr="00E461F5">
        <w:rPr>
          <w:rFonts w:ascii="Arial" w:hAnsi="Arial" w:cs="Arial"/>
          <w:i/>
          <w:color w:val="auto"/>
          <w:sz w:val="20"/>
          <w:szCs w:val="20"/>
        </w:rPr>
        <w:t>Elektroenergetyczne układy przesyłowe i rozdzielcze. Wybrane zagadnienia z przykładami</w:t>
      </w:r>
      <w:r w:rsidR="00A90134">
        <w:rPr>
          <w:rFonts w:ascii="Arial" w:hAnsi="Arial" w:cs="Arial"/>
          <w:color w:val="auto"/>
          <w:sz w:val="20"/>
          <w:szCs w:val="20"/>
        </w:rPr>
        <w:t>,</w:t>
      </w:r>
      <w:r w:rsidRPr="00B376A5">
        <w:rPr>
          <w:rFonts w:ascii="Arial" w:hAnsi="Arial" w:cs="Arial"/>
          <w:color w:val="auto"/>
          <w:sz w:val="20"/>
          <w:szCs w:val="20"/>
        </w:rPr>
        <w:t xml:space="preserve"> Wydawnictwo Politechniki Śląskiej, Gliwice 2012</w:t>
      </w:r>
      <w:r w:rsidR="002B74CB">
        <w:rPr>
          <w:rFonts w:ascii="Arial" w:hAnsi="Arial" w:cs="Arial"/>
          <w:color w:val="auto"/>
          <w:sz w:val="20"/>
          <w:szCs w:val="20"/>
        </w:rPr>
        <w:t>.</w:t>
      </w:r>
    </w:p>
    <w:p w:rsidR="0075531D" w:rsidRPr="0063496E" w:rsidRDefault="0075531D" w:rsidP="00001826">
      <w:pPr>
        <w:spacing w:line="360" w:lineRule="auto"/>
        <w:rPr>
          <w:rFonts w:ascii="Arial" w:hAnsi="Arial" w:cs="Arial"/>
          <w:sz w:val="20"/>
          <w:szCs w:val="20"/>
        </w:rPr>
      </w:pPr>
      <w:r w:rsidRPr="0063496E">
        <w:rPr>
          <w:rFonts w:ascii="Arial" w:hAnsi="Arial" w:cs="Arial"/>
          <w:sz w:val="20"/>
          <w:szCs w:val="20"/>
        </w:rPr>
        <w:t>Czasopisma branżowe:</w:t>
      </w:r>
    </w:p>
    <w:p w:rsidR="00E461F5" w:rsidRPr="002B74CB" w:rsidRDefault="002B74CB" w:rsidP="00001826">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Arial" w:hAnsi="Arial" w:cs="Arial"/>
          <w:sz w:val="20"/>
          <w:szCs w:val="20"/>
        </w:rPr>
      </w:pPr>
      <w:r>
        <w:rPr>
          <w:rFonts w:ascii="Arial" w:hAnsi="Arial" w:cs="Arial"/>
          <w:sz w:val="20"/>
          <w:szCs w:val="20"/>
        </w:rPr>
        <w:t>„</w:t>
      </w:r>
      <w:r w:rsidR="00E461F5" w:rsidRPr="00001826">
        <w:rPr>
          <w:rFonts w:ascii="Arial" w:hAnsi="Arial" w:cs="Arial"/>
          <w:sz w:val="20"/>
          <w:szCs w:val="20"/>
        </w:rPr>
        <w:t>Acta Energetica</w:t>
      </w:r>
      <w:r>
        <w:rPr>
          <w:rFonts w:ascii="Arial" w:hAnsi="Arial" w:cs="Arial"/>
          <w:sz w:val="20"/>
          <w:szCs w:val="20"/>
        </w:rPr>
        <w:t>”,</w:t>
      </w:r>
      <w:r w:rsidR="00E461F5" w:rsidRPr="002B74CB">
        <w:rPr>
          <w:rFonts w:ascii="Arial" w:hAnsi="Arial" w:cs="Arial"/>
          <w:sz w:val="20"/>
          <w:szCs w:val="20"/>
        </w:rPr>
        <w:t xml:space="preserve"> Wydawca ENERGA SA</w:t>
      </w:r>
      <w:r w:rsidR="00A90134">
        <w:rPr>
          <w:rFonts w:ascii="Arial" w:hAnsi="Arial" w:cs="Arial"/>
          <w:sz w:val="20"/>
          <w:szCs w:val="20"/>
        </w:rPr>
        <w:t>.</w:t>
      </w:r>
    </w:p>
    <w:p w:rsidR="00701C87" w:rsidRPr="002B74CB" w:rsidRDefault="002B74CB" w:rsidP="00001826">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Arial" w:hAnsi="Arial" w:cs="Arial"/>
          <w:sz w:val="20"/>
          <w:szCs w:val="20"/>
        </w:rPr>
      </w:pPr>
      <w:r>
        <w:rPr>
          <w:rFonts w:ascii="Arial" w:hAnsi="Arial" w:cs="Arial"/>
          <w:sz w:val="20"/>
          <w:szCs w:val="20"/>
        </w:rPr>
        <w:t>„</w:t>
      </w:r>
      <w:r w:rsidR="00701C87" w:rsidRPr="00001826">
        <w:rPr>
          <w:rFonts w:ascii="Arial" w:hAnsi="Arial" w:cs="Arial"/>
          <w:sz w:val="20"/>
          <w:szCs w:val="20"/>
        </w:rPr>
        <w:t>Energetyka</w:t>
      </w:r>
      <w:r>
        <w:rPr>
          <w:rFonts w:ascii="Arial" w:hAnsi="Arial" w:cs="Arial"/>
          <w:sz w:val="20"/>
          <w:szCs w:val="20"/>
        </w:rPr>
        <w:t>”</w:t>
      </w:r>
      <w:r w:rsidR="00701C87" w:rsidRPr="002B74CB">
        <w:rPr>
          <w:rFonts w:ascii="Arial" w:hAnsi="Arial" w:cs="Arial"/>
          <w:sz w:val="20"/>
          <w:szCs w:val="20"/>
        </w:rPr>
        <w:t xml:space="preserve"> Wydawca SEP COSiW</w:t>
      </w:r>
      <w:r w:rsidR="00A90134">
        <w:rPr>
          <w:rFonts w:ascii="Arial" w:hAnsi="Arial" w:cs="Arial"/>
          <w:sz w:val="20"/>
          <w:szCs w:val="20"/>
        </w:rPr>
        <w:t>.</w:t>
      </w:r>
    </w:p>
    <w:p w:rsidR="00701C87" w:rsidRPr="002B74CB" w:rsidRDefault="002B74CB" w:rsidP="00001826">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Arial" w:hAnsi="Arial" w:cs="Arial"/>
          <w:sz w:val="20"/>
          <w:szCs w:val="20"/>
        </w:rPr>
      </w:pPr>
      <w:r>
        <w:rPr>
          <w:rFonts w:ascii="Arial" w:hAnsi="Arial" w:cs="Arial"/>
          <w:sz w:val="20"/>
          <w:szCs w:val="20"/>
        </w:rPr>
        <w:t>„</w:t>
      </w:r>
      <w:r w:rsidR="00701C87" w:rsidRPr="00001826">
        <w:rPr>
          <w:rFonts w:ascii="Arial" w:hAnsi="Arial" w:cs="Arial"/>
          <w:sz w:val="20"/>
          <w:szCs w:val="20"/>
        </w:rPr>
        <w:t>Energetyka cieplna i zawodowa</w:t>
      </w:r>
      <w:r w:rsidR="00A90134">
        <w:rPr>
          <w:rFonts w:ascii="Arial" w:hAnsi="Arial" w:cs="Arial"/>
          <w:sz w:val="20"/>
          <w:szCs w:val="20"/>
        </w:rPr>
        <w:t>”,</w:t>
      </w:r>
      <w:r w:rsidR="00701C87" w:rsidRPr="002B74CB">
        <w:rPr>
          <w:rFonts w:ascii="Arial" w:hAnsi="Arial" w:cs="Arial"/>
          <w:sz w:val="20"/>
          <w:szCs w:val="20"/>
        </w:rPr>
        <w:t xml:space="preserve"> Wydawca BMP sp. z o.o.</w:t>
      </w:r>
    </w:p>
    <w:p w:rsidR="00701C87" w:rsidRPr="002B74CB" w:rsidRDefault="002B74CB" w:rsidP="00001826">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Arial" w:hAnsi="Arial" w:cs="Arial"/>
          <w:sz w:val="20"/>
          <w:szCs w:val="20"/>
        </w:rPr>
      </w:pPr>
      <w:r>
        <w:rPr>
          <w:rFonts w:ascii="Arial" w:hAnsi="Arial" w:cs="Arial"/>
          <w:sz w:val="20"/>
          <w:szCs w:val="20"/>
        </w:rPr>
        <w:t>„</w:t>
      </w:r>
      <w:r w:rsidR="00701C87" w:rsidRPr="00001826">
        <w:rPr>
          <w:rFonts w:ascii="Arial" w:hAnsi="Arial" w:cs="Arial"/>
          <w:sz w:val="20"/>
          <w:szCs w:val="20"/>
        </w:rPr>
        <w:t>Energetyka wodna</w:t>
      </w:r>
      <w:r w:rsidR="00A90134">
        <w:rPr>
          <w:rFonts w:ascii="Arial" w:hAnsi="Arial" w:cs="Arial"/>
          <w:sz w:val="20"/>
          <w:szCs w:val="20"/>
        </w:rPr>
        <w:t>”,</w:t>
      </w:r>
      <w:r w:rsidR="00701C87" w:rsidRPr="002B74CB">
        <w:rPr>
          <w:rFonts w:ascii="Arial" w:hAnsi="Arial" w:cs="Arial"/>
          <w:sz w:val="20"/>
          <w:szCs w:val="20"/>
        </w:rPr>
        <w:t xml:space="preserve"> Wydawca Towarzystwo Rozwoju Małych Elektrowni Wodnych</w:t>
      </w:r>
      <w:r w:rsidR="00A90134">
        <w:rPr>
          <w:rFonts w:ascii="Arial" w:hAnsi="Arial" w:cs="Arial"/>
          <w:sz w:val="20"/>
          <w:szCs w:val="20"/>
        </w:rPr>
        <w:t>.</w:t>
      </w:r>
    </w:p>
    <w:p w:rsidR="00701C87" w:rsidRPr="002B74CB" w:rsidRDefault="002B74CB" w:rsidP="00001826">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Arial" w:hAnsi="Arial" w:cs="Arial"/>
          <w:sz w:val="20"/>
          <w:szCs w:val="20"/>
        </w:rPr>
      </w:pPr>
      <w:r>
        <w:rPr>
          <w:rFonts w:ascii="Arial" w:hAnsi="Arial" w:cs="Arial"/>
          <w:sz w:val="20"/>
          <w:szCs w:val="20"/>
        </w:rPr>
        <w:t>„</w:t>
      </w:r>
      <w:r w:rsidR="00701C87" w:rsidRPr="00001826">
        <w:rPr>
          <w:rFonts w:ascii="Arial" w:hAnsi="Arial" w:cs="Arial"/>
          <w:sz w:val="20"/>
          <w:szCs w:val="20"/>
        </w:rPr>
        <w:t>Przegląd Energetyczny</w:t>
      </w:r>
      <w:r>
        <w:rPr>
          <w:rFonts w:ascii="Arial" w:hAnsi="Arial" w:cs="Arial"/>
          <w:sz w:val="20"/>
          <w:szCs w:val="20"/>
        </w:rPr>
        <w:t>”,</w:t>
      </w:r>
      <w:r w:rsidR="00701C87" w:rsidRPr="002B74CB">
        <w:rPr>
          <w:rFonts w:ascii="Arial" w:hAnsi="Arial" w:cs="Arial"/>
          <w:sz w:val="20"/>
          <w:szCs w:val="20"/>
        </w:rPr>
        <w:t xml:space="preserve"> Wydawca Izba Gospodarcza Energetyki i Ochrony Środowiska</w:t>
      </w:r>
      <w:r w:rsidR="00A90134">
        <w:rPr>
          <w:rFonts w:ascii="Arial" w:hAnsi="Arial" w:cs="Arial"/>
          <w:sz w:val="20"/>
          <w:szCs w:val="20"/>
        </w:rPr>
        <w:t>.</w:t>
      </w:r>
    </w:p>
    <w:p w:rsidR="00281EB4" w:rsidRDefault="002B74CB" w:rsidP="00001826">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Arial" w:hAnsi="Arial" w:cs="Arial"/>
          <w:sz w:val="20"/>
          <w:szCs w:val="20"/>
        </w:rPr>
      </w:pPr>
      <w:r>
        <w:rPr>
          <w:rFonts w:ascii="Arial" w:hAnsi="Arial" w:cs="Arial"/>
          <w:sz w:val="20"/>
          <w:szCs w:val="20"/>
        </w:rPr>
        <w:t>„</w:t>
      </w:r>
      <w:r w:rsidR="00701C87" w:rsidRPr="00001826">
        <w:rPr>
          <w:rFonts w:ascii="Arial" w:hAnsi="Arial" w:cs="Arial"/>
          <w:sz w:val="20"/>
          <w:szCs w:val="20"/>
        </w:rPr>
        <w:t>Rynek energii</w:t>
      </w:r>
      <w:r>
        <w:rPr>
          <w:rFonts w:ascii="Arial" w:hAnsi="Arial" w:cs="Arial"/>
          <w:sz w:val="20"/>
          <w:szCs w:val="20"/>
        </w:rPr>
        <w:t>”,</w:t>
      </w:r>
      <w:r w:rsidR="00701C87" w:rsidRPr="002B74CB">
        <w:rPr>
          <w:rFonts w:ascii="Arial" w:hAnsi="Arial" w:cs="Arial"/>
          <w:sz w:val="20"/>
          <w:szCs w:val="20"/>
        </w:rPr>
        <w:t xml:space="preserve"> Wydawca</w:t>
      </w:r>
      <w:r w:rsidR="00701C87">
        <w:rPr>
          <w:rFonts w:ascii="Arial" w:hAnsi="Arial" w:cs="Arial"/>
          <w:sz w:val="20"/>
          <w:szCs w:val="20"/>
        </w:rPr>
        <w:t xml:space="preserve"> KAPRINT</w:t>
      </w:r>
      <w:r w:rsidR="00A90134">
        <w:rPr>
          <w:rFonts w:ascii="Arial" w:hAnsi="Arial" w:cs="Arial"/>
          <w:sz w:val="20"/>
          <w:szCs w:val="20"/>
        </w:rPr>
        <w:t>.</w:t>
      </w:r>
    </w:p>
    <w:p w:rsidR="00D73313" w:rsidRDefault="00D73313" w:rsidP="00D73313">
      <w:pPr>
        <w:pStyle w:val="Akapitzlist"/>
        <w:pBdr>
          <w:top w:val="none" w:sz="0" w:space="0" w:color="auto"/>
          <w:left w:val="none" w:sz="0" w:space="0" w:color="auto"/>
          <w:bottom w:val="none" w:sz="0" w:space="0" w:color="auto"/>
          <w:right w:val="none" w:sz="0" w:space="0" w:color="auto"/>
          <w:between w:val="none" w:sz="0" w:space="0" w:color="auto"/>
        </w:pBdr>
        <w:spacing w:after="160" w:line="276" w:lineRule="auto"/>
        <w:ind w:left="0"/>
        <w:rPr>
          <w:rFonts w:ascii="Arial" w:hAnsi="Arial" w:cs="Arial"/>
          <w:sz w:val="20"/>
          <w:szCs w:val="20"/>
        </w:rPr>
      </w:pPr>
    </w:p>
    <w:p w:rsidR="00D73313" w:rsidRPr="006667FB" w:rsidRDefault="00D73313" w:rsidP="00393E6D">
      <w:pPr>
        <w:pStyle w:val="Akapitzlist"/>
        <w:pBdr>
          <w:top w:val="none" w:sz="0" w:space="0" w:color="auto"/>
          <w:left w:val="none" w:sz="0" w:space="0" w:color="auto"/>
          <w:bottom w:val="none" w:sz="0" w:space="0" w:color="auto"/>
          <w:right w:val="none" w:sz="0" w:space="0" w:color="auto"/>
          <w:between w:val="none" w:sz="0" w:space="0" w:color="auto"/>
        </w:pBdr>
        <w:spacing w:after="160" w:line="360" w:lineRule="auto"/>
        <w:ind w:left="0"/>
        <w:rPr>
          <w:rFonts w:ascii="Arial" w:hAnsi="Arial" w:cs="Arial"/>
          <w:sz w:val="20"/>
          <w:szCs w:val="20"/>
        </w:rPr>
      </w:pPr>
    </w:p>
    <w:sectPr w:rsidR="00D73313" w:rsidRPr="006667FB" w:rsidSect="00914D42">
      <w:headerReference w:type="even" r:id="rId79"/>
      <w:headerReference w:type="default" r:id="rId80"/>
      <w:footerReference w:type="even" r:id="rId81"/>
      <w:footerReference w:type="default" r:id="rId82"/>
      <w:headerReference w:type="first" r:id="rId83"/>
      <w:footerReference w:type="first" r:id="rId84"/>
      <w:pgSz w:w="16838" w:h="11906" w:orient="landscape"/>
      <w:pgMar w:top="1417" w:right="1417" w:bottom="1417" w:left="1417" w:header="708" w:footer="708" w:gutter="0"/>
      <w:pgNumType w:start="1"/>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DD8" w:rsidRDefault="007C5DD8">
      <w:r>
        <w:separator/>
      </w:r>
    </w:p>
  </w:endnote>
  <w:endnote w:type="continuationSeparator" w:id="0">
    <w:p w:rsidR="007C5DD8" w:rsidRDefault="007C5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538" w:rsidRDefault="00AA7538">
    <w:pPr>
      <w:tabs>
        <w:tab w:val="center" w:pos="4536"/>
        <w:tab w:val="right" w:pos="907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538" w:rsidRPr="009F42D5" w:rsidRDefault="00AA7538" w:rsidP="00AD5D76">
    <w:pPr>
      <w:pStyle w:val="Normalny1"/>
      <w:tabs>
        <w:tab w:val="center" w:pos="4536"/>
        <w:tab w:val="right" w:pos="9072"/>
      </w:tabs>
      <w:spacing w:before="0" w:after="0" w:line="240" w:lineRule="auto"/>
      <w:ind w:right="-30"/>
      <w:jc w:val="center"/>
      <w:rPr>
        <w:rFonts w:ascii="Arial" w:hAnsi="Arial" w:cs="Arial"/>
        <w:sz w:val="18"/>
        <w:szCs w:val="18"/>
      </w:rPr>
    </w:pPr>
    <w:r w:rsidRPr="003260CB">
      <w:rPr>
        <w:rFonts w:ascii="Arial" w:hAnsi="Arial" w:cs="Arial"/>
        <w:sz w:val="18"/>
        <w:szCs w:val="18"/>
      </w:rPr>
      <w:t xml:space="preserve">Projekt „Partnerstwo na rzecz kształcenia zawodowego. Etap 3. Edukacja zawodowa odpowiadająca potrzebom rynku pracy” </w:t>
    </w:r>
    <w:r w:rsidRPr="003260CB">
      <w:rPr>
        <w:rFonts w:ascii="Arial" w:hAnsi="Arial" w:cs="Arial"/>
        <w:sz w:val="18"/>
        <w:szCs w:val="18"/>
      </w:rPr>
      <w:br/>
      <w:t>współfinansowany ze środków Unii Europejskiej w ramach Europejskiego Funduszu Społecznego</w:t>
    </w:r>
  </w:p>
  <w:p w:rsidR="00AA7538" w:rsidRDefault="00AA7538" w:rsidP="00001826">
    <w:pPr>
      <w:tabs>
        <w:tab w:val="center" w:pos="4536"/>
        <w:tab w:val="right" w:pos="9072"/>
      </w:tabs>
      <w:jc w:val="right"/>
      <w:rPr>
        <w:sz w:val="22"/>
        <w:szCs w:val="22"/>
      </w:rPr>
    </w:pPr>
    <w:r w:rsidRPr="003260CB">
      <w:rPr>
        <w:rFonts w:ascii="Arial" w:hAnsi="Arial" w:cs="Arial"/>
        <w:sz w:val="18"/>
        <w:szCs w:val="18"/>
      </w:rPr>
      <w:fldChar w:fldCharType="begin"/>
    </w:r>
    <w:r w:rsidRPr="003260CB">
      <w:rPr>
        <w:rFonts w:ascii="Arial" w:hAnsi="Arial" w:cs="Arial"/>
        <w:sz w:val="18"/>
        <w:szCs w:val="18"/>
      </w:rPr>
      <w:instrText xml:space="preserve"> PAGE   \* MERGEFORMAT </w:instrText>
    </w:r>
    <w:r w:rsidRPr="003260CB">
      <w:rPr>
        <w:rFonts w:ascii="Arial" w:hAnsi="Arial" w:cs="Arial"/>
        <w:sz w:val="18"/>
        <w:szCs w:val="18"/>
      </w:rPr>
      <w:fldChar w:fldCharType="separate"/>
    </w:r>
    <w:r w:rsidR="006132EE">
      <w:rPr>
        <w:rFonts w:ascii="Arial" w:hAnsi="Arial" w:cs="Arial"/>
        <w:noProof/>
        <w:sz w:val="18"/>
        <w:szCs w:val="18"/>
      </w:rPr>
      <w:t>2</w:t>
    </w:r>
    <w:r w:rsidRPr="003260CB">
      <w:rPr>
        <w:rFonts w:ascii="Arial" w:hAnsi="Arial" w:cs="Arial"/>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538" w:rsidRPr="00001826" w:rsidRDefault="00AA7538" w:rsidP="00001826">
    <w:pPr>
      <w:pStyle w:val="Normalny1"/>
      <w:tabs>
        <w:tab w:val="center" w:pos="4536"/>
        <w:tab w:val="right" w:pos="9072"/>
      </w:tabs>
      <w:spacing w:before="0" w:after="0" w:line="240" w:lineRule="auto"/>
      <w:ind w:right="-30"/>
      <w:jc w:val="center"/>
      <w:rPr>
        <w:rFonts w:ascii="Arial" w:hAnsi="Arial" w:cs="Arial"/>
        <w:sz w:val="18"/>
        <w:szCs w:val="18"/>
      </w:rPr>
    </w:pPr>
    <w:r w:rsidRPr="003260CB">
      <w:rPr>
        <w:rFonts w:ascii="Arial" w:hAnsi="Arial" w:cs="Arial"/>
        <w:sz w:val="18"/>
        <w:szCs w:val="18"/>
      </w:rPr>
      <w:t xml:space="preserve">Projekt „Partnerstwo na rzecz kształcenia zawodowego. Etap 3. Edukacja zawodowa odpowiadająca potrzebom rynku pracy” </w:t>
    </w:r>
    <w:r w:rsidRPr="003260CB">
      <w:rPr>
        <w:rFonts w:ascii="Arial" w:hAnsi="Arial" w:cs="Arial"/>
        <w:sz w:val="18"/>
        <w:szCs w:val="18"/>
      </w:rPr>
      <w:br/>
      <w:t>współfinansowany ze środków Unii Europejskiej w ramach Europejskiego Funduszu Społecznego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DD8" w:rsidRDefault="007C5DD8">
      <w:r>
        <w:separator/>
      </w:r>
    </w:p>
  </w:footnote>
  <w:footnote w:type="continuationSeparator" w:id="0">
    <w:p w:rsidR="007C5DD8" w:rsidRDefault="007C5DD8">
      <w:r>
        <w:continuationSeparator/>
      </w:r>
    </w:p>
  </w:footnote>
  <w:footnote w:id="1">
    <w:p w:rsidR="00AA7538" w:rsidRPr="00001826" w:rsidRDefault="00AA7538" w:rsidP="000E30ED">
      <w:pPr>
        <w:pStyle w:val="Tekstprzypisudolnego"/>
        <w:contextualSpacing/>
        <w:rPr>
          <w:rFonts w:ascii="Arial" w:hAnsi="Arial" w:cs="Arial"/>
          <w:sz w:val="16"/>
          <w:szCs w:val="16"/>
        </w:rPr>
      </w:pPr>
      <w:r w:rsidRPr="00001826">
        <w:rPr>
          <w:rStyle w:val="Odwoanieprzypisudolnego"/>
          <w:rFonts w:ascii="Arial" w:hAnsi="Arial" w:cs="Arial"/>
        </w:rPr>
        <w:footnoteRef/>
      </w:r>
      <w:r w:rsidRPr="00001826">
        <w:rPr>
          <w:rFonts w:ascii="Arial" w:hAnsi="Arial" w:cs="Arial"/>
        </w:rPr>
        <w:t xml:space="preserve"> </w:t>
      </w:r>
      <w:r w:rsidRPr="00213403">
        <w:rPr>
          <w:rFonts w:ascii="Arial" w:hAnsi="Arial" w:cs="Arial"/>
          <w:sz w:val="16"/>
          <w:szCs w:val="16"/>
        </w:rPr>
        <w:t>Progresywne zmiany w obszarze działalności zawodowej</w:t>
      </w:r>
      <w:r>
        <w:rPr>
          <w:rFonts w:ascii="Arial" w:hAnsi="Arial" w:cs="Arial"/>
          <w:sz w:val="16"/>
          <w:szCs w:val="16"/>
        </w:rPr>
        <w:t xml:space="preserve"> </w:t>
      </w:r>
      <w:r w:rsidRPr="00213403">
        <w:rPr>
          <w:rFonts w:ascii="Arial" w:hAnsi="Arial" w:cs="Arial"/>
          <w:sz w:val="16"/>
          <w:szCs w:val="16"/>
        </w:rPr>
        <w:t>technika energetyka, zgodnie z charakterystyką kwalifikacji w dziedzinie uczenia się i działalności zawodowej, zostały ujęte w nowych opracowanych efektach kształcenia i charakterystyce odpowiednich składników opisu poziomu 4 PRK i wprowadzone od 2018</w:t>
      </w:r>
      <w:r w:rsidRPr="00001826">
        <w:rPr>
          <w:rFonts w:ascii="Arial" w:hAnsi="Arial" w:cs="Arial"/>
          <w:sz w:val="16"/>
          <w:szCs w:val="16"/>
          <w:lang w:val="pl-PL"/>
        </w:rPr>
        <w:t xml:space="preserve"> roku</w:t>
      </w:r>
      <w:r w:rsidRPr="00001826">
        <w:rPr>
          <w:rFonts w:ascii="Arial" w:hAnsi="Arial" w:cs="Arial"/>
          <w:sz w:val="16"/>
          <w:szCs w:val="16"/>
        </w:rPr>
        <w:t>.</w:t>
      </w:r>
      <w:r w:rsidRPr="00001826">
        <w:rPr>
          <w:rFonts w:ascii="Arial" w:hAnsi="Arial" w:cs="Arial"/>
          <w:sz w:val="16"/>
          <w:szCs w:val="16"/>
          <w:lang w:val="pl-PL"/>
        </w:rPr>
        <w:t xml:space="preserve"> </w:t>
      </w:r>
      <w:r w:rsidRPr="00001826">
        <w:rPr>
          <w:rFonts w:ascii="Arial" w:hAnsi="Arial" w:cs="Arial"/>
          <w:sz w:val="16"/>
          <w:szCs w:val="16"/>
        </w:rPr>
        <w:t>Poziom</w:t>
      </w:r>
      <w:r>
        <w:rPr>
          <w:rFonts w:ascii="Arial" w:hAnsi="Arial" w:cs="Arial"/>
          <w:sz w:val="16"/>
          <w:szCs w:val="16"/>
        </w:rPr>
        <w:t xml:space="preserve"> </w:t>
      </w:r>
      <w:r w:rsidRPr="00001826">
        <w:rPr>
          <w:rFonts w:ascii="Arial" w:hAnsi="Arial" w:cs="Arial"/>
          <w:sz w:val="16"/>
          <w:szCs w:val="16"/>
        </w:rPr>
        <w:t>ten w pełni oddaje obraz zawodowych umiejętności i kompetencji wyrażonych efektami i wymagani</w:t>
      </w:r>
      <w:r w:rsidRPr="00001826">
        <w:rPr>
          <w:rFonts w:ascii="Arial" w:hAnsi="Arial" w:cs="Arial"/>
          <w:sz w:val="16"/>
          <w:szCs w:val="16"/>
          <w:lang w:val="pl-PL"/>
        </w:rPr>
        <w:t>ami</w:t>
      </w:r>
      <w:r w:rsidRPr="00001826">
        <w:rPr>
          <w:rFonts w:ascii="Arial" w:hAnsi="Arial" w:cs="Arial"/>
          <w:sz w:val="16"/>
          <w:szCs w:val="16"/>
        </w:rPr>
        <w:t xml:space="preserve"> stawianym absolwentom szkół kształcących w zawodzie technik energetyk.</w:t>
      </w:r>
    </w:p>
  </w:footnote>
  <w:footnote w:id="2">
    <w:p w:rsidR="00AA7538" w:rsidRPr="00001826" w:rsidRDefault="00AA7538" w:rsidP="000E30ED">
      <w:pPr>
        <w:pStyle w:val="Tekstprzypisudolnego"/>
        <w:rPr>
          <w:rFonts w:ascii="Arial" w:hAnsi="Arial" w:cs="Arial"/>
          <w:sz w:val="16"/>
          <w:szCs w:val="16"/>
        </w:rPr>
      </w:pPr>
      <w:r w:rsidRPr="00001826">
        <w:rPr>
          <w:rStyle w:val="Odwoanieprzypisudolnego"/>
          <w:rFonts w:ascii="Arial" w:hAnsi="Arial" w:cs="Arial"/>
          <w:sz w:val="16"/>
          <w:szCs w:val="16"/>
        </w:rPr>
        <w:footnoteRef/>
      </w:r>
      <w:r w:rsidRPr="00001826">
        <w:rPr>
          <w:rFonts w:ascii="Arial" w:hAnsi="Arial" w:cs="Arial"/>
          <w:sz w:val="16"/>
          <w:szCs w:val="16"/>
        </w:rPr>
        <w:t xml:space="preserve"> jw.</w:t>
      </w:r>
    </w:p>
  </w:footnote>
  <w:footnote w:id="3">
    <w:p w:rsidR="00AA7538" w:rsidRPr="00001826" w:rsidRDefault="00AA7538" w:rsidP="002210F5">
      <w:pPr>
        <w:pStyle w:val="Tekstprzypisudolnego"/>
        <w:rPr>
          <w:rFonts w:ascii="Arial" w:hAnsi="Arial" w:cs="Arial"/>
          <w:sz w:val="16"/>
          <w:szCs w:val="16"/>
        </w:rPr>
      </w:pPr>
      <w:r w:rsidRPr="00001826">
        <w:rPr>
          <w:rStyle w:val="Odwoanieprzypisudolnego"/>
          <w:rFonts w:ascii="Arial" w:hAnsi="Arial" w:cs="Arial"/>
          <w:sz w:val="16"/>
          <w:szCs w:val="16"/>
        </w:rPr>
        <w:footnoteRef/>
      </w:r>
      <w:r w:rsidRPr="00001826">
        <w:rPr>
          <w:rFonts w:ascii="Arial" w:hAnsi="Arial" w:cs="Arial"/>
          <w:sz w:val="16"/>
          <w:szCs w:val="16"/>
        </w:rPr>
        <w:t xml:space="preserve"> jw.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538" w:rsidRDefault="00AA7538">
    <w:pPr>
      <w:tabs>
        <w:tab w:val="center" w:pos="4536"/>
        <w:tab w:val="right" w:pos="907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538" w:rsidRDefault="00AA7538">
    <w:pPr>
      <w:tabs>
        <w:tab w:val="center" w:pos="4536"/>
        <w:tab w:val="right" w:pos="9072"/>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g" o:spid="_x0000_s2050" type="#_x0000_t75" style="position:absolute;margin-left:107.25pt;margin-top:-27.9pt;width:496.45pt;height:62.3pt;z-index:1;visibility:visible;mso-wrap-distance-left:0;mso-wrap-distance-right:0;mso-position-horizontal-relative:margin">
          <v:imagedata r:id="rId1" o:title=""/>
          <w10:wrap type="square" anchorx="margin"/>
        </v:shape>
      </w:pict>
    </w:r>
  </w:p>
  <w:p w:rsidR="00AA7538" w:rsidRDefault="00AA7538">
    <w:pPr>
      <w:tabs>
        <w:tab w:val="center" w:pos="4536"/>
        <w:tab w:val="right" w:pos="9072"/>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538" w:rsidRDefault="00AA7538">
    <w:pPr>
      <w:tabs>
        <w:tab w:val="center" w:pos="4536"/>
        <w:tab w:val="right" w:pos="9072"/>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104.05pt;margin-top:-31.2pt;width:496.45pt;height:62.3pt;z-index:2;visibility:visible;mso-wrap-distance-left:0;mso-wrap-distance-right:0;mso-position-horizontal-relative:margin">
          <v:imagedata r:id="rId1" o:title=""/>
          <w10:wrap type="square" anchorx="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3in;height:3in" o:bullet="t"/>
    </w:pict>
  </w:numPicBullet>
  <w:numPicBullet w:numPicBulletId="1">
    <w:pict>
      <v:shape id="_x0000_i1084" type="#_x0000_t75" style="width:3in;height:3in" o:bullet="t"/>
    </w:pict>
  </w:numPicBullet>
  <w:numPicBullet w:numPicBulletId="2">
    <w:pict>
      <v:shape id="_x0000_i1085" type="#_x0000_t75" style="width:3in;height:3in" o:bullet="t"/>
    </w:pict>
  </w:numPicBullet>
  <w:numPicBullet w:numPicBulletId="3">
    <w:pict>
      <v:shape id="_x0000_i1086" type="#_x0000_t75" style="width:3in;height:3in" o:bullet="t"/>
    </w:pict>
  </w:numPicBullet>
  <w:numPicBullet w:numPicBulletId="4">
    <w:pict>
      <v:shape id="_x0000_i1087" type="#_x0000_t75" style="width:3in;height:3in" o:bullet="t"/>
    </w:pict>
  </w:numPicBullet>
  <w:numPicBullet w:numPicBulletId="5">
    <w:pict>
      <v:shape id="_x0000_i1088" type="#_x0000_t75" style="width:3in;height:3in" o:bullet="t"/>
    </w:pict>
  </w:numPicBullet>
  <w:numPicBullet w:numPicBulletId="6">
    <w:pict>
      <v:shape id="_x0000_i1089" type="#_x0000_t75" style="width:3in;height:3in" o:bullet="t"/>
    </w:pict>
  </w:numPicBullet>
  <w:numPicBullet w:numPicBulletId="7">
    <w:pict>
      <v:shape id="_x0000_i1090" type="#_x0000_t75" style="width:3in;height:3in" o:bullet="t"/>
    </w:pict>
  </w:numPicBullet>
  <w:numPicBullet w:numPicBulletId="8">
    <w:pict>
      <v:shape id="_x0000_i1091" type="#_x0000_t75" style="width:3in;height:3in" o:bullet="t"/>
    </w:pict>
  </w:numPicBullet>
  <w:numPicBullet w:numPicBulletId="9">
    <w:pict>
      <v:shape id="_x0000_i1092" type="#_x0000_t75" style="width:3in;height:3in" o:bullet="t"/>
    </w:pict>
  </w:numPicBullet>
  <w:numPicBullet w:numPicBulletId="10">
    <w:pict>
      <v:shape id="_x0000_i1093" type="#_x0000_t75" style="width:3in;height:3in" o:bullet="t"/>
    </w:pict>
  </w:numPicBullet>
  <w:abstractNum w:abstractNumId="0" w15:restartNumberingAfterBreak="0">
    <w:nsid w:val="FFFFFF82"/>
    <w:multiLevelType w:val="singleLevel"/>
    <w:tmpl w:val="6F4AC5FC"/>
    <w:lvl w:ilvl="0">
      <w:start w:val="1"/>
      <w:numFmt w:val="bullet"/>
      <w:pStyle w:val="Listapunktowana3"/>
      <w:lvlText w:val=""/>
      <w:lvlJc w:val="left"/>
      <w:pPr>
        <w:tabs>
          <w:tab w:val="num" w:pos="1134"/>
        </w:tabs>
        <w:ind w:left="1134" w:hanging="360"/>
      </w:pPr>
      <w:rPr>
        <w:rFonts w:ascii="Symbol" w:hAnsi="Symbol" w:hint="default"/>
      </w:rPr>
    </w:lvl>
  </w:abstractNum>
  <w:abstractNum w:abstractNumId="1" w15:restartNumberingAfterBreak="0">
    <w:nsid w:val="FFFFFF83"/>
    <w:multiLevelType w:val="singleLevel"/>
    <w:tmpl w:val="61B26410"/>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208AB204"/>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0F"/>
    <w:multiLevelType w:val="singleLevel"/>
    <w:tmpl w:val="0000000F"/>
    <w:name w:val="WW8Num400"/>
    <w:lvl w:ilvl="0">
      <w:start w:val="1"/>
      <w:numFmt w:val="decimal"/>
      <w:lvlText w:val="%1."/>
      <w:lvlJc w:val="left"/>
      <w:pPr>
        <w:tabs>
          <w:tab w:val="num" w:pos="0"/>
        </w:tabs>
        <w:ind w:left="720" w:hanging="360"/>
      </w:pPr>
      <w:rPr>
        <w:rFonts w:ascii="Arial" w:hAnsi="Arial" w:cs="Arial"/>
      </w:rPr>
    </w:lvl>
  </w:abstractNum>
  <w:abstractNum w:abstractNumId="4" w15:restartNumberingAfterBreak="0">
    <w:nsid w:val="009D3900"/>
    <w:multiLevelType w:val="hybridMultilevel"/>
    <w:tmpl w:val="9438BE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C1753E"/>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6A50FBC"/>
    <w:multiLevelType w:val="hybridMultilevel"/>
    <w:tmpl w:val="50C298D0"/>
    <w:lvl w:ilvl="0" w:tplc="0415000F">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749391D"/>
    <w:multiLevelType w:val="hybridMultilevel"/>
    <w:tmpl w:val="B1B4BCE8"/>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8600CBD"/>
    <w:multiLevelType w:val="hybridMultilevel"/>
    <w:tmpl w:val="59EAC8F8"/>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90E0DCC"/>
    <w:multiLevelType w:val="hybridMultilevel"/>
    <w:tmpl w:val="0FA0F480"/>
    <w:lvl w:ilvl="0" w:tplc="661225AC">
      <w:start w:val="1"/>
      <w:numFmt w:val="bullet"/>
      <w:lvlText w:val=""/>
      <w:lvlJc w:val="left"/>
      <w:pPr>
        <w:ind w:left="36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ABF04C6"/>
    <w:multiLevelType w:val="hybridMultilevel"/>
    <w:tmpl w:val="A5D8BF48"/>
    <w:lvl w:ilvl="0" w:tplc="661225AC">
      <w:start w:val="1"/>
      <w:numFmt w:val="bullet"/>
      <w:lvlText w:val=""/>
      <w:lvlJc w:val="left"/>
      <w:pPr>
        <w:ind w:left="1175" w:hanging="360"/>
      </w:pPr>
      <w:rPr>
        <w:rFonts w:ascii="Symbol" w:hAnsi="Symbol" w:hint="default"/>
      </w:rPr>
    </w:lvl>
    <w:lvl w:ilvl="1" w:tplc="04150003" w:tentative="1">
      <w:start w:val="1"/>
      <w:numFmt w:val="bullet"/>
      <w:lvlText w:val="o"/>
      <w:lvlJc w:val="left"/>
      <w:pPr>
        <w:ind w:left="1895" w:hanging="360"/>
      </w:pPr>
      <w:rPr>
        <w:rFonts w:ascii="Courier New" w:hAnsi="Courier New" w:cs="Courier New" w:hint="default"/>
      </w:rPr>
    </w:lvl>
    <w:lvl w:ilvl="2" w:tplc="04150005" w:tentative="1">
      <w:start w:val="1"/>
      <w:numFmt w:val="bullet"/>
      <w:lvlText w:val=""/>
      <w:lvlJc w:val="left"/>
      <w:pPr>
        <w:ind w:left="2615" w:hanging="360"/>
      </w:pPr>
      <w:rPr>
        <w:rFonts w:ascii="Wingdings" w:hAnsi="Wingdings" w:hint="default"/>
      </w:rPr>
    </w:lvl>
    <w:lvl w:ilvl="3" w:tplc="04150001" w:tentative="1">
      <w:start w:val="1"/>
      <w:numFmt w:val="bullet"/>
      <w:lvlText w:val=""/>
      <w:lvlJc w:val="left"/>
      <w:pPr>
        <w:ind w:left="3335" w:hanging="360"/>
      </w:pPr>
      <w:rPr>
        <w:rFonts w:ascii="Symbol" w:hAnsi="Symbol" w:hint="default"/>
      </w:rPr>
    </w:lvl>
    <w:lvl w:ilvl="4" w:tplc="04150003" w:tentative="1">
      <w:start w:val="1"/>
      <w:numFmt w:val="bullet"/>
      <w:lvlText w:val="o"/>
      <w:lvlJc w:val="left"/>
      <w:pPr>
        <w:ind w:left="4055" w:hanging="360"/>
      </w:pPr>
      <w:rPr>
        <w:rFonts w:ascii="Courier New" w:hAnsi="Courier New" w:cs="Courier New" w:hint="default"/>
      </w:rPr>
    </w:lvl>
    <w:lvl w:ilvl="5" w:tplc="04150005" w:tentative="1">
      <w:start w:val="1"/>
      <w:numFmt w:val="bullet"/>
      <w:lvlText w:val=""/>
      <w:lvlJc w:val="left"/>
      <w:pPr>
        <w:ind w:left="4775" w:hanging="360"/>
      </w:pPr>
      <w:rPr>
        <w:rFonts w:ascii="Wingdings" w:hAnsi="Wingdings" w:hint="default"/>
      </w:rPr>
    </w:lvl>
    <w:lvl w:ilvl="6" w:tplc="04150001" w:tentative="1">
      <w:start w:val="1"/>
      <w:numFmt w:val="bullet"/>
      <w:lvlText w:val=""/>
      <w:lvlJc w:val="left"/>
      <w:pPr>
        <w:ind w:left="5495" w:hanging="360"/>
      </w:pPr>
      <w:rPr>
        <w:rFonts w:ascii="Symbol" w:hAnsi="Symbol" w:hint="default"/>
      </w:rPr>
    </w:lvl>
    <w:lvl w:ilvl="7" w:tplc="04150003" w:tentative="1">
      <w:start w:val="1"/>
      <w:numFmt w:val="bullet"/>
      <w:lvlText w:val="o"/>
      <w:lvlJc w:val="left"/>
      <w:pPr>
        <w:ind w:left="6215" w:hanging="360"/>
      </w:pPr>
      <w:rPr>
        <w:rFonts w:ascii="Courier New" w:hAnsi="Courier New" w:cs="Courier New" w:hint="default"/>
      </w:rPr>
    </w:lvl>
    <w:lvl w:ilvl="8" w:tplc="04150005" w:tentative="1">
      <w:start w:val="1"/>
      <w:numFmt w:val="bullet"/>
      <w:lvlText w:val=""/>
      <w:lvlJc w:val="left"/>
      <w:pPr>
        <w:ind w:left="6935" w:hanging="360"/>
      </w:pPr>
      <w:rPr>
        <w:rFonts w:ascii="Wingdings" w:hAnsi="Wingdings" w:hint="default"/>
      </w:rPr>
    </w:lvl>
  </w:abstractNum>
  <w:abstractNum w:abstractNumId="11" w15:restartNumberingAfterBreak="0">
    <w:nsid w:val="0B0C741A"/>
    <w:multiLevelType w:val="hybridMultilevel"/>
    <w:tmpl w:val="B0C4EC8E"/>
    <w:lvl w:ilvl="0" w:tplc="EADCAB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B1B34D2"/>
    <w:multiLevelType w:val="hybridMultilevel"/>
    <w:tmpl w:val="BF78D136"/>
    <w:lvl w:ilvl="0" w:tplc="661225AC">
      <w:start w:val="1"/>
      <w:numFmt w:val="bullet"/>
      <w:lvlText w:val=""/>
      <w:lvlJc w:val="left"/>
      <w:pPr>
        <w:ind w:left="720" w:hanging="360"/>
      </w:pPr>
      <w:rPr>
        <w:rFonts w:ascii="Symbol" w:hAnsi="Symbol" w:hint="default"/>
      </w:rPr>
    </w:lvl>
    <w:lvl w:ilvl="1" w:tplc="661225A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B5A226E"/>
    <w:multiLevelType w:val="hybridMultilevel"/>
    <w:tmpl w:val="D758C6DE"/>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CBA6486"/>
    <w:multiLevelType w:val="hybridMultilevel"/>
    <w:tmpl w:val="5B8C90F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E6202E0"/>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E772B96"/>
    <w:multiLevelType w:val="hybridMultilevel"/>
    <w:tmpl w:val="885830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EC131D2"/>
    <w:multiLevelType w:val="hybridMultilevel"/>
    <w:tmpl w:val="F9C20B7E"/>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104062F"/>
    <w:multiLevelType w:val="hybridMultilevel"/>
    <w:tmpl w:val="139CAD4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11C09E9"/>
    <w:multiLevelType w:val="hybridMultilevel"/>
    <w:tmpl w:val="F27AF316"/>
    <w:lvl w:ilvl="0" w:tplc="04150005">
      <w:start w:val="1"/>
      <w:numFmt w:val="bullet"/>
      <w:lvlText w:val=""/>
      <w:lvlJc w:val="left"/>
      <w:pPr>
        <w:ind w:left="3524" w:hanging="360"/>
      </w:pPr>
      <w:rPr>
        <w:rFonts w:ascii="Wingdings" w:hAnsi="Wingdings" w:hint="default"/>
      </w:rPr>
    </w:lvl>
    <w:lvl w:ilvl="1" w:tplc="04150003" w:tentative="1">
      <w:start w:val="1"/>
      <w:numFmt w:val="bullet"/>
      <w:lvlText w:val="o"/>
      <w:lvlJc w:val="left"/>
      <w:pPr>
        <w:ind w:left="4244" w:hanging="360"/>
      </w:pPr>
      <w:rPr>
        <w:rFonts w:ascii="Courier New" w:hAnsi="Courier New" w:cs="Courier New" w:hint="default"/>
      </w:rPr>
    </w:lvl>
    <w:lvl w:ilvl="2" w:tplc="04150005" w:tentative="1">
      <w:start w:val="1"/>
      <w:numFmt w:val="bullet"/>
      <w:lvlText w:val=""/>
      <w:lvlJc w:val="left"/>
      <w:pPr>
        <w:ind w:left="4964" w:hanging="360"/>
      </w:pPr>
      <w:rPr>
        <w:rFonts w:ascii="Wingdings" w:hAnsi="Wingdings" w:hint="default"/>
      </w:rPr>
    </w:lvl>
    <w:lvl w:ilvl="3" w:tplc="04150001" w:tentative="1">
      <w:start w:val="1"/>
      <w:numFmt w:val="bullet"/>
      <w:lvlText w:val=""/>
      <w:lvlJc w:val="left"/>
      <w:pPr>
        <w:ind w:left="5684" w:hanging="360"/>
      </w:pPr>
      <w:rPr>
        <w:rFonts w:ascii="Symbol" w:hAnsi="Symbol" w:hint="default"/>
      </w:rPr>
    </w:lvl>
    <w:lvl w:ilvl="4" w:tplc="04150003" w:tentative="1">
      <w:start w:val="1"/>
      <w:numFmt w:val="bullet"/>
      <w:lvlText w:val="o"/>
      <w:lvlJc w:val="left"/>
      <w:pPr>
        <w:ind w:left="6404" w:hanging="360"/>
      </w:pPr>
      <w:rPr>
        <w:rFonts w:ascii="Courier New" w:hAnsi="Courier New" w:cs="Courier New" w:hint="default"/>
      </w:rPr>
    </w:lvl>
    <w:lvl w:ilvl="5" w:tplc="04150005" w:tentative="1">
      <w:start w:val="1"/>
      <w:numFmt w:val="bullet"/>
      <w:lvlText w:val=""/>
      <w:lvlJc w:val="left"/>
      <w:pPr>
        <w:ind w:left="7124" w:hanging="360"/>
      </w:pPr>
      <w:rPr>
        <w:rFonts w:ascii="Wingdings" w:hAnsi="Wingdings" w:hint="default"/>
      </w:rPr>
    </w:lvl>
    <w:lvl w:ilvl="6" w:tplc="04150001" w:tentative="1">
      <w:start w:val="1"/>
      <w:numFmt w:val="bullet"/>
      <w:lvlText w:val=""/>
      <w:lvlJc w:val="left"/>
      <w:pPr>
        <w:ind w:left="7844" w:hanging="360"/>
      </w:pPr>
      <w:rPr>
        <w:rFonts w:ascii="Symbol" w:hAnsi="Symbol" w:hint="default"/>
      </w:rPr>
    </w:lvl>
    <w:lvl w:ilvl="7" w:tplc="04150003" w:tentative="1">
      <w:start w:val="1"/>
      <w:numFmt w:val="bullet"/>
      <w:lvlText w:val="o"/>
      <w:lvlJc w:val="left"/>
      <w:pPr>
        <w:ind w:left="8564" w:hanging="360"/>
      </w:pPr>
      <w:rPr>
        <w:rFonts w:ascii="Courier New" w:hAnsi="Courier New" w:cs="Courier New" w:hint="default"/>
      </w:rPr>
    </w:lvl>
    <w:lvl w:ilvl="8" w:tplc="04150005" w:tentative="1">
      <w:start w:val="1"/>
      <w:numFmt w:val="bullet"/>
      <w:lvlText w:val=""/>
      <w:lvlJc w:val="left"/>
      <w:pPr>
        <w:ind w:left="9284" w:hanging="360"/>
      </w:pPr>
      <w:rPr>
        <w:rFonts w:ascii="Wingdings" w:hAnsi="Wingdings" w:hint="default"/>
      </w:rPr>
    </w:lvl>
  </w:abstractNum>
  <w:abstractNum w:abstractNumId="20" w15:restartNumberingAfterBreak="0">
    <w:nsid w:val="118F5C7C"/>
    <w:multiLevelType w:val="hybridMultilevel"/>
    <w:tmpl w:val="BBC89C18"/>
    <w:lvl w:ilvl="0" w:tplc="EADCAB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1995A3A"/>
    <w:multiLevelType w:val="hybridMultilevel"/>
    <w:tmpl w:val="6FBAA8B2"/>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471626A"/>
    <w:multiLevelType w:val="hybridMultilevel"/>
    <w:tmpl w:val="77A2228E"/>
    <w:lvl w:ilvl="0" w:tplc="EB54A45C">
      <w:start w:val="1"/>
      <w:numFmt w:val="upperRoman"/>
      <w:lvlText w:val="%1."/>
      <w:lvlJc w:val="left"/>
      <w:pPr>
        <w:ind w:left="360" w:hanging="360"/>
      </w:pPr>
      <w:rPr>
        <w:rFonts w:ascii="Arial" w:eastAsia="Times New Roman" w:hAnsi="Arial" w:cs="Arial"/>
      </w:rPr>
    </w:lvl>
    <w:lvl w:ilvl="1" w:tplc="0415000F">
      <w:start w:val="1"/>
      <w:numFmt w:val="decimal"/>
      <w:lvlText w:val="%2."/>
      <w:lvlJc w:val="left"/>
      <w:pPr>
        <w:ind w:left="1637" w:hanging="360"/>
      </w:pPr>
      <w:rPr>
        <w:rFonts w:hint="default"/>
      </w:rPr>
    </w:lvl>
    <w:lvl w:ilvl="2" w:tplc="219CC33E">
      <w:start w:val="1"/>
      <w:numFmt w:val="upperLetter"/>
      <w:lvlText w:val="%3."/>
      <w:lvlJc w:val="left"/>
      <w:pPr>
        <w:ind w:left="2340" w:hanging="360"/>
      </w:pPr>
      <w:rPr>
        <w:rFonts w:hint="default"/>
        <w:i w:val="0"/>
        <w:color w:val="00000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5150D6B"/>
    <w:multiLevelType w:val="hybridMultilevel"/>
    <w:tmpl w:val="C1F44A38"/>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55B65BB"/>
    <w:multiLevelType w:val="hybridMultilevel"/>
    <w:tmpl w:val="29E0E8F6"/>
    <w:lvl w:ilvl="0" w:tplc="450062B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16197090"/>
    <w:multiLevelType w:val="hybridMultilevel"/>
    <w:tmpl w:val="15D607CE"/>
    <w:lvl w:ilvl="0" w:tplc="04150015">
      <w:start w:val="1"/>
      <w:numFmt w:val="upperLetter"/>
      <w:lvlText w:val="%1."/>
      <w:lvlJc w:val="left"/>
      <w:pPr>
        <w:ind w:left="1080" w:hanging="36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68220A0"/>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18DA1546"/>
    <w:multiLevelType w:val="hybridMultilevel"/>
    <w:tmpl w:val="A978EE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8DF4B65"/>
    <w:multiLevelType w:val="hybridMultilevel"/>
    <w:tmpl w:val="64466270"/>
    <w:lvl w:ilvl="0" w:tplc="3B4AF742">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19657175"/>
    <w:multiLevelType w:val="hybridMultilevel"/>
    <w:tmpl w:val="38BE396E"/>
    <w:lvl w:ilvl="0" w:tplc="2F16A3B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9975DE9"/>
    <w:multiLevelType w:val="hybridMultilevel"/>
    <w:tmpl w:val="66B48D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AC11232"/>
    <w:multiLevelType w:val="hybridMultilevel"/>
    <w:tmpl w:val="E36AEA04"/>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BA00387"/>
    <w:multiLevelType w:val="hybridMultilevel"/>
    <w:tmpl w:val="FC004968"/>
    <w:lvl w:ilvl="0" w:tplc="661225AC">
      <w:start w:val="1"/>
      <w:numFmt w:val="bullet"/>
      <w:lvlText w:val=""/>
      <w:lvlJc w:val="left"/>
      <w:pPr>
        <w:ind w:left="896" w:hanging="360"/>
      </w:pPr>
      <w:rPr>
        <w:rFonts w:ascii="Symbol" w:hAnsi="Symbol" w:hint="default"/>
      </w:rPr>
    </w:lvl>
    <w:lvl w:ilvl="1" w:tplc="04150003" w:tentative="1">
      <w:start w:val="1"/>
      <w:numFmt w:val="bullet"/>
      <w:lvlText w:val="o"/>
      <w:lvlJc w:val="left"/>
      <w:pPr>
        <w:ind w:left="1616" w:hanging="360"/>
      </w:pPr>
      <w:rPr>
        <w:rFonts w:ascii="Courier New" w:hAnsi="Courier New" w:cs="Courier New"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33" w15:restartNumberingAfterBreak="0">
    <w:nsid w:val="1BBD46F5"/>
    <w:multiLevelType w:val="hybridMultilevel"/>
    <w:tmpl w:val="D61C7DE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D033146"/>
    <w:multiLevelType w:val="hybridMultilevel"/>
    <w:tmpl w:val="01567E78"/>
    <w:lvl w:ilvl="0" w:tplc="661225AC">
      <w:start w:val="1"/>
      <w:numFmt w:val="bullet"/>
      <w:lvlText w:val=""/>
      <w:lvlJc w:val="left"/>
      <w:pPr>
        <w:ind w:left="1175" w:hanging="360"/>
      </w:pPr>
      <w:rPr>
        <w:rFonts w:ascii="Symbol" w:hAnsi="Symbol" w:hint="default"/>
      </w:rPr>
    </w:lvl>
    <w:lvl w:ilvl="1" w:tplc="04150003" w:tentative="1">
      <w:start w:val="1"/>
      <w:numFmt w:val="bullet"/>
      <w:lvlText w:val="o"/>
      <w:lvlJc w:val="left"/>
      <w:pPr>
        <w:ind w:left="1895" w:hanging="360"/>
      </w:pPr>
      <w:rPr>
        <w:rFonts w:ascii="Courier New" w:hAnsi="Courier New" w:cs="Courier New" w:hint="default"/>
      </w:rPr>
    </w:lvl>
    <w:lvl w:ilvl="2" w:tplc="04150005" w:tentative="1">
      <w:start w:val="1"/>
      <w:numFmt w:val="bullet"/>
      <w:lvlText w:val=""/>
      <w:lvlJc w:val="left"/>
      <w:pPr>
        <w:ind w:left="2615" w:hanging="360"/>
      </w:pPr>
      <w:rPr>
        <w:rFonts w:ascii="Wingdings" w:hAnsi="Wingdings" w:hint="default"/>
      </w:rPr>
    </w:lvl>
    <w:lvl w:ilvl="3" w:tplc="04150001" w:tentative="1">
      <w:start w:val="1"/>
      <w:numFmt w:val="bullet"/>
      <w:lvlText w:val=""/>
      <w:lvlJc w:val="left"/>
      <w:pPr>
        <w:ind w:left="3335" w:hanging="360"/>
      </w:pPr>
      <w:rPr>
        <w:rFonts w:ascii="Symbol" w:hAnsi="Symbol" w:hint="default"/>
      </w:rPr>
    </w:lvl>
    <w:lvl w:ilvl="4" w:tplc="04150003" w:tentative="1">
      <w:start w:val="1"/>
      <w:numFmt w:val="bullet"/>
      <w:lvlText w:val="o"/>
      <w:lvlJc w:val="left"/>
      <w:pPr>
        <w:ind w:left="4055" w:hanging="360"/>
      </w:pPr>
      <w:rPr>
        <w:rFonts w:ascii="Courier New" w:hAnsi="Courier New" w:cs="Courier New" w:hint="default"/>
      </w:rPr>
    </w:lvl>
    <w:lvl w:ilvl="5" w:tplc="04150005" w:tentative="1">
      <w:start w:val="1"/>
      <w:numFmt w:val="bullet"/>
      <w:lvlText w:val=""/>
      <w:lvlJc w:val="left"/>
      <w:pPr>
        <w:ind w:left="4775" w:hanging="360"/>
      </w:pPr>
      <w:rPr>
        <w:rFonts w:ascii="Wingdings" w:hAnsi="Wingdings" w:hint="default"/>
      </w:rPr>
    </w:lvl>
    <w:lvl w:ilvl="6" w:tplc="04150001" w:tentative="1">
      <w:start w:val="1"/>
      <w:numFmt w:val="bullet"/>
      <w:lvlText w:val=""/>
      <w:lvlJc w:val="left"/>
      <w:pPr>
        <w:ind w:left="5495" w:hanging="360"/>
      </w:pPr>
      <w:rPr>
        <w:rFonts w:ascii="Symbol" w:hAnsi="Symbol" w:hint="default"/>
      </w:rPr>
    </w:lvl>
    <w:lvl w:ilvl="7" w:tplc="04150003" w:tentative="1">
      <w:start w:val="1"/>
      <w:numFmt w:val="bullet"/>
      <w:lvlText w:val="o"/>
      <w:lvlJc w:val="left"/>
      <w:pPr>
        <w:ind w:left="6215" w:hanging="360"/>
      </w:pPr>
      <w:rPr>
        <w:rFonts w:ascii="Courier New" w:hAnsi="Courier New" w:cs="Courier New" w:hint="default"/>
      </w:rPr>
    </w:lvl>
    <w:lvl w:ilvl="8" w:tplc="04150005" w:tentative="1">
      <w:start w:val="1"/>
      <w:numFmt w:val="bullet"/>
      <w:lvlText w:val=""/>
      <w:lvlJc w:val="left"/>
      <w:pPr>
        <w:ind w:left="6935" w:hanging="360"/>
      </w:pPr>
      <w:rPr>
        <w:rFonts w:ascii="Wingdings" w:hAnsi="Wingdings" w:hint="default"/>
      </w:rPr>
    </w:lvl>
  </w:abstractNum>
  <w:abstractNum w:abstractNumId="35" w15:restartNumberingAfterBreak="0">
    <w:nsid w:val="1F4377C9"/>
    <w:multiLevelType w:val="hybridMultilevel"/>
    <w:tmpl w:val="5276FB2E"/>
    <w:lvl w:ilvl="0" w:tplc="EADCAB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100369E"/>
    <w:multiLevelType w:val="multilevel"/>
    <w:tmpl w:val="8972594A"/>
    <w:lvl w:ilvl="0">
      <w:start w:val="1"/>
      <w:numFmt w:val="decimal"/>
      <w:lvlText w:val="%1."/>
      <w:lvlJc w:val="left"/>
      <w:pPr>
        <w:ind w:left="360" w:hanging="360"/>
      </w:pPr>
      <w:rPr>
        <w:rFonts w:hint="default"/>
        <w:b/>
        <w:i w:val="0"/>
        <w:color w:val="auto"/>
        <w:sz w:val="28"/>
      </w:rPr>
    </w:lvl>
    <w:lvl w:ilvl="1">
      <w:start w:val="1"/>
      <w:numFmt w:val="upp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217713A9"/>
    <w:multiLevelType w:val="hybridMultilevel"/>
    <w:tmpl w:val="CBE6C9F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197667A"/>
    <w:multiLevelType w:val="hybridMultilevel"/>
    <w:tmpl w:val="9438BE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1A55F39"/>
    <w:multiLevelType w:val="hybridMultilevel"/>
    <w:tmpl w:val="CC767F9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1EA5447"/>
    <w:multiLevelType w:val="hybridMultilevel"/>
    <w:tmpl w:val="1E60BA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1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22D44E7"/>
    <w:multiLevelType w:val="multilevel"/>
    <w:tmpl w:val="8972594A"/>
    <w:lvl w:ilvl="0">
      <w:start w:val="1"/>
      <w:numFmt w:val="decimal"/>
      <w:lvlText w:val="%1."/>
      <w:lvlJc w:val="left"/>
      <w:pPr>
        <w:ind w:left="360" w:hanging="360"/>
      </w:pPr>
      <w:rPr>
        <w:rFonts w:hint="default"/>
        <w:b/>
        <w:i w:val="0"/>
        <w:color w:val="auto"/>
        <w:sz w:val="28"/>
      </w:rPr>
    </w:lvl>
    <w:lvl w:ilvl="1">
      <w:start w:val="1"/>
      <w:numFmt w:val="upp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22891F0C"/>
    <w:multiLevelType w:val="hybridMultilevel"/>
    <w:tmpl w:val="070A8B16"/>
    <w:lvl w:ilvl="0" w:tplc="04150015">
      <w:start w:val="1"/>
      <w:numFmt w:val="upp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231177CF"/>
    <w:multiLevelType w:val="hybridMultilevel"/>
    <w:tmpl w:val="3E78053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3D738FB"/>
    <w:multiLevelType w:val="hybridMultilevel"/>
    <w:tmpl w:val="6472010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4F8693E"/>
    <w:multiLevelType w:val="hybridMultilevel"/>
    <w:tmpl w:val="83E43E8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56E2F7C"/>
    <w:multiLevelType w:val="hybridMultilevel"/>
    <w:tmpl w:val="CE4CDDA6"/>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5F73251"/>
    <w:multiLevelType w:val="hybridMultilevel"/>
    <w:tmpl w:val="2494B2A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604127D"/>
    <w:multiLevelType w:val="hybridMultilevel"/>
    <w:tmpl w:val="1EC279EC"/>
    <w:lvl w:ilvl="0" w:tplc="04150015">
      <w:start w:val="1"/>
      <w:numFmt w:val="upperLetter"/>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73275B2"/>
    <w:multiLevelType w:val="hybridMultilevel"/>
    <w:tmpl w:val="F6245C1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28922BA7"/>
    <w:multiLevelType w:val="hybridMultilevel"/>
    <w:tmpl w:val="E370D7CE"/>
    <w:lvl w:ilvl="0" w:tplc="EADCAB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28935B43"/>
    <w:multiLevelType w:val="hybridMultilevel"/>
    <w:tmpl w:val="B7ACC658"/>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8FA268E"/>
    <w:multiLevelType w:val="hybridMultilevel"/>
    <w:tmpl w:val="BA06F5F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95A1D24"/>
    <w:multiLevelType w:val="hybridMultilevel"/>
    <w:tmpl w:val="56A2FA5E"/>
    <w:lvl w:ilvl="0" w:tplc="EADCABA4">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54" w15:restartNumberingAfterBreak="0">
    <w:nsid w:val="2A1F12FE"/>
    <w:multiLevelType w:val="hybridMultilevel"/>
    <w:tmpl w:val="9438BE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A274D7F"/>
    <w:multiLevelType w:val="hybridMultilevel"/>
    <w:tmpl w:val="7DEE821E"/>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2B7A1F91"/>
    <w:multiLevelType w:val="hybridMultilevel"/>
    <w:tmpl w:val="7BFE5CB6"/>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2B8543F0"/>
    <w:multiLevelType w:val="hybridMultilevel"/>
    <w:tmpl w:val="919EF44E"/>
    <w:lvl w:ilvl="0" w:tplc="661225AC">
      <w:start w:val="1"/>
      <w:numFmt w:val="bullet"/>
      <w:lvlText w:val=""/>
      <w:lvlJc w:val="left"/>
      <w:pPr>
        <w:ind w:left="720" w:hanging="360"/>
      </w:pPr>
      <w:rPr>
        <w:rFonts w:ascii="Symbol" w:hAnsi="Symbol" w:hint="default"/>
      </w:rPr>
    </w:lvl>
    <w:lvl w:ilvl="1" w:tplc="661225A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2B923A98"/>
    <w:multiLevelType w:val="hybridMultilevel"/>
    <w:tmpl w:val="98C0650C"/>
    <w:lvl w:ilvl="0" w:tplc="0415000F">
      <w:start w:val="1"/>
      <w:numFmt w:val="decimal"/>
      <w:lvlText w:val="%1."/>
      <w:lvlJc w:val="left"/>
      <w:pPr>
        <w:ind w:left="720" w:hanging="360"/>
      </w:pPr>
      <w:rPr>
        <w:rFonts w:hint="default"/>
      </w:rPr>
    </w:lvl>
    <w:lvl w:ilvl="1" w:tplc="15C8E76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BD4260F"/>
    <w:multiLevelType w:val="hybridMultilevel"/>
    <w:tmpl w:val="92A2DD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2D060421"/>
    <w:multiLevelType w:val="hybridMultilevel"/>
    <w:tmpl w:val="505E7E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2D9C06E4"/>
    <w:multiLevelType w:val="hybridMultilevel"/>
    <w:tmpl w:val="14BE2E0C"/>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2ECA3953"/>
    <w:multiLevelType w:val="hybridMultilevel"/>
    <w:tmpl w:val="ED1E3D6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2F3C5515"/>
    <w:multiLevelType w:val="hybridMultilevel"/>
    <w:tmpl w:val="0186DBD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300B428D"/>
    <w:multiLevelType w:val="hybridMultilevel"/>
    <w:tmpl w:val="BC024A6E"/>
    <w:lvl w:ilvl="0" w:tplc="E7343A4A">
      <w:start w:val="1"/>
      <w:numFmt w:val="bullet"/>
      <w:pStyle w:val="lewytekst"/>
      <w:lvlText w:val=""/>
      <w:lvlJc w:val="left"/>
      <w:pPr>
        <w:ind w:left="1211"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5" w15:restartNumberingAfterBreak="0">
    <w:nsid w:val="305F5AD1"/>
    <w:multiLevelType w:val="hybridMultilevel"/>
    <w:tmpl w:val="847E7310"/>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1473BCE"/>
    <w:multiLevelType w:val="hybridMultilevel"/>
    <w:tmpl w:val="0B6A58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32103A4C"/>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346D0029"/>
    <w:multiLevelType w:val="hybridMultilevel"/>
    <w:tmpl w:val="9438BE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520564D"/>
    <w:multiLevelType w:val="hybridMultilevel"/>
    <w:tmpl w:val="14E4AD4C"/>
    <w:lvl w:ilvl="0" w:tplc="661225AC">
      <w:start w:val="1"/>
      <w:numFmt w:val="bullet"/>
      <w:lvlText w:val=""/>
      <w:lvlJc w:val="left"/>
      <w:pPr>
        <w:ind w:left="36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363D78B0"/>
    <w:multiLevelType w:val="hybridMultilevel"/>
    <w:tmpl w:val="784A4D52"/>
    <w:lvl w:ilvl="0" w:tplc="EADCAB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367851A0"/>
    <w:multiLevelType w:val="hybridMultilevel"/>
    <w:tmpl w:val="442CD11C"/>
    <w:lvl w:ilvl="0" w:tplc="04150015">
      <w:start w:val="1"/>
      <w:numFmt w:val="upp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15:restartNumberingAfterBreak="0">
    <w:nsid w:val="36DF4ACA"/>
    <w:multiLevelType w:val="hybridMultilevel"/>
    <w:tmpl w:val="F836EC00"/>
    <w:lvl w:ilvl="0" w:tplc="04150011">
      <w:start w:val="1"/>
      <w:numFmt w:val="decimal"/>
      <w:lvlText w:val="%1)"/>
      <w:lvlJc w:val="left"/>
      <w:pPr>
        <w:ind w:left="1638" w:hanging="360"/>
      </w:pPr>
      <w:rPr>
        <w:rFonts w:hint="default"/>
        <w:b w:val="0"/>
        <w:color w:val="auto"/>
      </w:rPr>
    </w:lvl>
    <w:lvl w:ilvl="1" w:tplc="04150019" w:tentative="1">
      <w:start w:val="1"/>
      <w:numFmt w:val="lowerLetter"/>
      <w:lvlText w:val="%2."/>
      <w:lvlJc w:val="left"/>
      <w:pPr>
        <w:ind w:left="2358" w:hanging="360"/>
      </w:pPr>
    </w:lvl>
    <w:lvl w:ilvl="2" w:tplc="0415001B" w:tentative="1">
      <w:start w:val="1"/>
      <w:numFmt w:val="lowerRoman"/>
      <w:lvlText w:val="%3."/>
      <w:lvlJc w:val="right"/>
      <w:pPr>
        <w:ind w:left="3078" w:hanging="180"/>
      </w:pPr>
    </w:lvl>
    <w:lvl w:ilvl="3" w:tplc="0415000F" w:tentative="1">
      <w:start w:val="1"/>
      <w:numFmt w:val="decimal"/>
      <w:lvlText w:val="%4."/>
      <w:lvlJc w:val="left"/>
      <w:pPr>
        <w:ind w:left="3798" w:hanging="360"/>
      </w:pPr>
    </w:lvl>
    <w:lvl w:ilvl="4" w:tplc="04150019" w:tentative="1">
      <w:start w:val="1"/>
      <w:numFmt w:val="lowerLetter"/>
      <w:lvlText w:val="%5."/>
      <w:lvlJc w:val="left"/>
      <w:pPr>
        <w:ind w:left="4518" w:hanging="360"/>
      </w:pPr>
    </w:lvl>
    <w:lvl w:ilvl="5" w:tplc="0415001B" w:tentative="1">
      <w:start w:val="1"/>
      <w:numFmt w:val="lowerRoman"/>
      <w:lvlText w:val="%6."/>
      <w:lvlJc w:val="right"/>
      <w:pPr>
        <w:ind w:left="5238" w:hanging="180"/>
      </w:pPr>
    </w:lvl>
    <w:lvl w:ilvl="6" w:tplc="0415000F" w:tentative="1">
      <w:start w:val="1"/>
      <w:numFmt w:val="decimal"/>
      <w:lvlText w:val="%7."/>
      <w:lvlJc w:val="left"/>
      <w:pPr>
        <w:ind w:left="5958" w:hanging="360"/>
      </w:pPr>
    </w:lvl>
    <w:lvl w:ilvl="7" w:tplc="04150019" w:tentative="1">
      <w:start w:val="1"/>
      <w:numFmt w:val="lowerLetter"/>
      <w:lvlText w:val="%8."/>
      <w:lvlJc w:val="left"/>
      <w:pPr>
        <w:ind w:left="6678" w:hanging="360"/>
      </w:pPr>
    </w:lvl>
    <w:lvl w:ilvl="8" w:tplc="0415001B" w:tentative="1">
      <w:start w:val="1"/>
      <w:numFmt w:val="lowerRoman"/>
      <w:lvlText w:val="%9."/>
      <w:lvlJc w:val="right"/>
      <w:pPr>
        <w:ind w:left="7398" w:hanging="180"/>
      </w:pPr>
    </w:lvl>
  </w:abstractNum>
  <w:abstractNum w:abstractNumId="73" w15:restartNumberingAfterBreak="0">
    <w:nsid w:val="37975B37"/>
    <w:multiLevelType w:val="hybridMultilevel"/>
    <w:tmpl w:val="E3B09B94"/>
    <w:lvl w:ilvl="0" w:tplc="ED264A2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7CD00AD"/>
    <w:multiLevelType w:val="hybridMultilevel"/>
    <w:tmpl w:val="9438BE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39F10C8F"/>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15:restartNumberingAfterBreak="0">
    <w:nsid w:val="3C7806EF"/>
    <w:multiLevelType w:val="hybridMultilevel"/>
    <w:tmpl w:val="C10A30F8"/>
    <w:lvl w:ilvl="0" w:tplc="04150011">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77" w15:restartNumberingAfterBreak="0">
    <w:nsid w:val="3C850585"/>
    <w:multiLevelType w:val="hybridMultilevel"/>
    <w:tmpl w:val="FD90247A"/>
    <w:lvl w:ilvl="0" w:tplc="FA842B7E">
      <w:start w:val="1"/>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15:restartNumberingAfterBreak="0">
    <w:nsid w:val="3C984305"/>
    <w:multiLevelType w:val="hybridMultilevel"/>
    <w:tmpl w:val="CB6C878A"/>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3DC734EB"/>
    <w:multiLevelType w:val="hybridMultilevel"/>
    <w:tmpl w:val="C95A1148"/>
    <w:lvl w:ilvl="0" w:tplc="450062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3E311F16"/>
    <w:multiLevelType w:val="hybridMultilevel"/>
    <w:tmpl w:val="34749E40"/>
    <w:lvl w:ilvl="0" w:tplc="661225AC">
      <w:start w:val="1"/>
      <w:numFmt w:val="bullet"/>
      <w:lvlText w:val=""/>
      <w:lvlJc w:val="left"/>
      <w:pPr>
        <w:ind w:left="720" w:hanging="360"/>
      </w:pPr>
      <w:rPr>
        <w:rFonts w:ascii="Symbol" w:hAnsi="Symbol" w:hint="default"/>
      </w:rPr>
    </w:lvl>
    <w:lvl w:ilvl="1" w:tplc="661225A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3F491268"/>
    <w:multiLevelType w:val="multilevel"/>
    <w:tmpl w:val="31B698C6"/>
    <w:lvl w:ilvl="0">
      <w:start w:val="1"/>
      <w:numFmt w:val="decimal"/>
      <w:lvlText w:val="%1."/>
      <w:lvlJc w:val="left"/>
      <w:pPr>
        <w:ind w:left="360" w:hanging="360"/>
      </w:pPr>
      <w:rPr>
        <w:rFonts w:hint="default"/>
        <w:b/>
        <w:i w:val="0"/>
        <w:color w:val="auto"/>
        <w:sz w:val="28"/>
      </w:rPr>
    </w:lvl>
    <w:lvl w:ilvl="1">
      <w:start w:val="1"/>
      <w:numFmt w:val="upp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3FEA28F5"/>
    <w:multiLevelType w:val="hybridMultilevel"/>
    <w:tmpl w:val="C9A8F108"/>
    <w:lvl w:ilvl="0" w:tplc="661225AC">
      <w:start w:val="1"/>
      <w:numFmt w:val="bullet"/>
      <w:lvlText w:val=""/>
      <w:lvlJc w:val="left"/>
      <w:pPr>
        <w:ind w:left="896" w:hanging="360"/>
      </w:pPr>
      <w:rPr>
        <w:rFonts w:ascii="Symbol" w:hAnsi="Symbol" w:hint="default"/>
      </w:rPr>
    </w:lvl>
    <w:lvl w:ilvl="1" w:tplc="661225AC">
      <w:start w:val="1"/>
      <w:numFmt w:val="bullet"/>
      <w:lvlText w:val=""/>
      <w:lvlJc w:val="left"/>
      <w:pPr>
        <w:ind w:left="1616" w:hanging="360"/>
      </w:pPr>
      <w:rPr>
        <w:rFonts w:ascii="Symbol" w:hAnsi="Symbol"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83" w15:restartNumberingAfterBreak="0">
    <w:nsid w:val="4074619D"/>
    <w:multiLevelType w:val="hybridMultilevel"/>
    <w:tmpl w:val="C92C36BC"/>
    <w:lvl w:ilvl="0" w:tplc="661225AC">
      <w:start w:val="1"/>
      <w:numFmt w:val="bullet"/>
      <w:lvlText w:val=""/>
      <w:lvlJc w:val="left"/>
      <w:pPr>
        <w:ind w:left="896" w:hanging="360"/>
      </w:pPr>
      <w:rPr>
        <w:rFonts w:ascii="Symbol" w:hAnsi="Symbol" w:hint="default"/>
      </w:rPr>
    </w:lvl>
    <w:lvl w:ilvl="1" w:tplc="661225AC">
      <w:start w:val="1"/>
      <w:numFmt w:val="bullet"/>
      <w:lvlText w:val=""/>
      <w:lvlJc w:val="left"/>
      <w:pPr>
        <w:ind w:left="1616" w:hanging="360"/>
      </w:pPr>
      <w:rPr>
        <w:rFonts w:ascii="Symbol" w:hAnsi="Symbol"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84" w15:restartNumberingAfterBreak="0">
    <w:nsid w:val="40BE74A4"/>
    <w:multiLevelType w:val="hybridMultilevel"/>
    <w:tmpl w:val="EEACD940"/>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41157185"/>
    <w:multiLevelType w:val="hybridMultilevel"/>
    <w:tmpl w:val="9438BE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41C90439"/>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7" w15:restartNumberingAfterBreak="0">
    <w:nsid w:val="41E51EA7"/>
    <w:multiLevelType w:val="hybridMultilevel"/>
    <w:tmpl w:val="48DCA20A"/>
    <w:lvl w:ilvl="0" w:tplc="09EC202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43BE0B34"/>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9" w15:restartNumberingAfterBreak="0">
    <w:nsid w:val="45BE5B23"/>
    <w:multiLevelType w:val="hybridMultilevel"/>
    <w:tmpl w:val="F6BC3C40"/>
    <w:lvl w:ilvl="0" w:tplc="661225AC">
      <w:start w:val="1"/>
      <w:numFmt w:val="bullet"/>
      <w:lvlText w:val=""/>
      <w:lvlJc w:val="left"/>
      <w:pPr>
        <w:ind w:left="896" w:hanging="360"/>
      </w:pPr>
      <w:rPr>
        <w:rFonts w:ascii="Symbol" w:hAnsi="Symbol" w:hint="default"/>
      </w:rPr>
    </w:lvl>
    <w:lvl w:ilvl="1" w:tplc="661225AC">
      <w:start w:val="1"/>
      <w:numFmt w:val="bullet"/>
      <w:lvlText w:val=""/>
      <w:lvlJc w:val="left"/>
      <w:pPr>
        <w:ind w:left="1616" w:hanging="360"/>
      </w:pPr>
      <w:rPr>
        <w:rFonts w:ascii="Symbol" w:hAnsi="Symbol"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90" w15:restartNumberingAfterBreak="0">
    <w:nsid w:val="46C942A9"/>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15:restartNumberingAfterBreak="0">
    <w:nsid w:val="46D5256C"/>
    <w:multiLevelType w:val="hybridMultilevel"/>
    <w:tmpl w:val="5C048786"/>
    <w:lvl w:ilvl="0" w:tplc="0415000F">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15:restartNumberingAfterBreak="0">
    <w:nsid w:val="4736377A"/>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3" w15:restartNumberingAfterBreak="0">
    <w:nsid w:val="49EC19A9"/>
    <w:multiLevelType w:val="hybridMultilevel"/>
    <w:tmpl w:val="738417C4"/>
    <w:lvl w:ilvl="0" w:tplc="661225AC">
      <w:start w:val="1"/>
      <w:numFmt w:val="bullet"/>
      <w:lvlText w:val=""/>
      <w:lvlJc w:val="left"/>
      <w:pPr>
        <w:ind w:left="720" w:hanging="360"/>
      </w:pPr>
      <w:rPr>
        <w:rFonts w:ascii="Symbol" w:hAnsi="Symbol" w:hint="default"/>
      </w:rPr>
    </w:lvl>
    <w:lvl w:ilvl="1" w:tplc="661225A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4A067E52"/>
    <w:multiLevelType w:val="hybridMultilevel"/>
    <w:tmpl w:val="CB26026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4BF1333C"/>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6" w15:restartNumberingAfterBreak="0">
    <w:nsid w:val="4BFC44AE"/>
    <w:multiLevelType w:val="hybridMultilevel"/>
    <w:tmpl w:val="9438BE9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CCE4E0E"/>
    <w:multiLevelType w:val="hybridMultilevel"/>
    <w:tmpl w:val="2676F8D6"/>
    <w:lvl w:ilvl="0" w:tplc="C6BA617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4D63234E"/>
    <w:multiLevelType w:val="multilevel"/>
    <w:tmpl w:val="E760CAB4"/>
    <w:lvl w:ilvl="0">
      <w:start w:val="1"/>
      <w:numFmt w:val="decimal"/>
      <w:lvlText w:val="%1."/>
      <w:lvlJc w:val="left"/>
      <w:pPr>
        <w:ind w:left="360" w:hanging="360"/>
      </w:pPr>
      <w:rPr>
        <w:rFonts w:hint="default"/>
        <w:b/>
        <w:i w:val="0"/>
        <w:color w:val="auto"/>
        <w:sz w:val="28"/>
      </w:rPr>
    </w:lvl>
    <w:lvl w:ilvl="1">
      <w:start w:val="1"/>
      <w:numFmt w:val="upp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4EA95DCB"/>
    <w:multiLevelType w:val="hybridMultilevel"/>
    <w:tmpl w:val="9438BE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509E032B"/>
    <w:multiLevelType w:val="hybridMultilevel"/>
    <w:tmpl w:val="C2B8962E"/>
    <w:lvl w:ilvl="0" w:tplc="ECBC98D2">
      <w:start w:val="1"/>
      <w:numFmt w:val="bullet"/>
      <w:lvlText w:val=""/>
      <w:lvlJc w:val="left"/>
      <w:pPr>
        <w:ind w:left="720" w:hanging="360"/>
      </w:pPr>
      <w:rPr>
        <w:rFonts w:ascii="Wingdings" w:hAnsi="Wingdings" w:hint="default"/>
        <w:color w:val="0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511434B4"/>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2" w15:restartNumberingAfterBreak="0">
    <w:nsid w:val="51236A3F"/>
    <w:multiLevelType w:val="hybridMultilevel"/>
    <w:tmpl w:val="9B5A43DC"/>
    <w:lvl w:ilvl="0" w:tplc="661225AC">
      <w:start w:val="1"/>
      <w:numFmt w:val="bullet"/>
      <w:lvlText w:val=""/>
      <w:lvlJc w:val="left"/>
      <w:pPr>
        <w:ind w:left="896" w:hanging="360"/>
      </w:pPr>
      <w:rPr>
        <w:rFonts w:ascii="Symbol" w:hAnsi="Symbol" w:hint="default"/>
      </w:rPr>
    </w:lvl>
    <w:lvl w:ilvl="1" w:tplc="661225AC">
      <w:start w:val="1"/>
      <w:numFmt w:val="bullet"/>
      <w:lvlText w:val=""/>
      <w:lvlJc w:val="left"/>
      <w:pPr>
        <w:ind w:left="1616" w:hanging="360"/>
      </w:pPr>
      <w:rPr>
        <w:rFonts w:ascii="Symbol" w:hAnsi="Symbol"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103" w15:restartNumberingAfterBreak="0">
    <w:nsid w:val="52D33298"/>
    <w:multiLevelType w:val="multilevel"/>
    <w:tmpl w:val="8972594A"/>
    <w:lvl w:ilvl="0">
      <w:start w:val="1"/>
      <w:numFmt w:val="decimal"/>
      <w:lvlText w:val="%1."/>
      <w:lvlJc w:val="left"/>
      <w:pPr>
        <w:ind w:left="360" w:hanging="360"/>
      </w:pPr>
      <w:rPr>
        <w:rFonts w:hint="default"/>
        <w:b/>
        <w:i w:val="0"/>
        <w:color w:val="auto"/>
        <w:sz w:val="28"/>
      </w:rPr>
    </w:lvl>
    <w:lvl w:ilvl="1">
      <w:start w:val="1"/>
      <w:numFmt w:val="upp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52FA0F9D"/>
    <w:multiLevelType w:val="hybridMultilevel"/>
    <w:tmpl w:val="7FF20648"/>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53C500BB"/>
    <w:multiLevelType w:val="hybridMultilevel"/>
    <w:tmpl w:val="647447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567B756F"/>
    <w:multiLevelType w:val="hybridMultilevel"/>
    <w:tmpl w:val="F61403B2"/>
    <w:lvl w:ilvl="0" w:tplc="51E8B084">
      <w:start w:val="1"/>
      <w:numFmt w:val="upperLetter"/>
      <w:lvlText w:val="%1."/>
      <w:lvlJc w:val="left"/>
      <w:pPr>
        <w:tabs>
          <w:tab w:val="num" w:pos="1440"/>
        </w:tabs>
        <w:ind w:left="1440" w:hanging="360"/>
      </w:pPr>
      <w:rPr>
        <w:rFonts w:ascii="Arial" w:hAnsi="Arial" w:cs="Times New Roman" w:hint="default"/>
      </w:r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07" w15:restartNumberingAfterBreak="0">
    <w:nsid w:val="56890E65"/>
    <w:multiLevelType w:val="hybridMultilevel"/>
    <w:tmpl w:val="BD6C85C6"/>
    <w:lvl w:ilvl="0" w:tplc="661225AC">
      <w:start w:val="1"/>
      <w:numFmt w:val="bullet"/>
      <w:lvlText w:val=""/>
      <w:lvlJc w:val="left"/>
      <w:pPr>
        <w:ind w:left="754" w:hanging="360"/>
      </w:pPr>
      <w:rPr>
        <w:rFonts w:ascii="Symbol" w:hAnsi="Symbol" w:hint="default"/>
      </w:rPr>
    </w:lvl>
    <w:lvl w:ilvl="1" w:tplc="04150003" w:tentative="1">
      <w:start w:val="1"/>
      <w:numFmt w:val="bullet"/>
      <w:lvlText w:val="o"/>
      <w:lvlJc w:val="left"/>
      <w:pPr>
        <w:ind w:left="1834" w:hanging="360"/>
      </w:pPr>
      <w:rPr>
        <w:rFonts w:ascii="Courier New" w:hAnsi="Courier New" w:cs="Courier New" w:hint="default"/>
      </w:rPr>
    </w:lvl>
    <w:lvl w:ilvl="2" w:tplc="04150005" w:tentative="1">
      <w:start w:val="1"/>
      <w:numFmt w:val="bullet"/>
      <w:lvlText w:val=""/>
      <w:lvlJc w:val="left"/>
      <w:pPr>
        <w:ind w:left="2554" w:hanging="360"/>
      </w:pPr>
      <w:rPr>
        <w:rFonts w:ascii="Wingdings" w:hAnsi="Wingdings" w:hint="default"/>
      </w:rPr>
    </w:lvl>
    <w:lvl w:ilvl="3" w:tplc="04150001" w:tentative="1">
      <w:start w:val="1"/>
      <w:numFmt w:val="bullet"/>
      <w:lvlText w:val=""/>
      <w:lvlJc w:val="left"/>
      <w:pPr>
        <w:ind w:left="3274" w:hanging="360"/>
      </w:pPr>
      <w:rPr>
        <w:rFonts w:ascii="Symbol" w:hAnsi="Symbol" w:hint="default"/>
      </w:rPr>
    </w:lvl>
    <w:lvl w:ilvl="4" w:tplc="04150003" w:tentative="1">
      <w:start w:val="1"/>
      <w:numFmt w:val="bullet"/>
      <w:lvlText w:val="o"/>
      <w:lvlJc w:val="left"/>
      <w:pPr>
        <w:ind w:left="3994" w:hanging="360"/>
      </w:pPr>
      <w:rPr>
        <w:rFonts w:ascii="Courier New" w:hAnsi="Courier New" w:cs="Courier New" w:hint="default"/>
      </w:rPr>
    </w:lvl>
    <w:lvl w:ilvl="5" w:tplc="04150005" w:tentative="1">
      <w:start w:val="1"/>
      <w:numFmt w:val="bullet"/>
      <w:lvlText w:val=""/>
      <w:lvlJc w:val="left"/>
      <w:pPr>
        <w:ind w:left="4714" w:hanging="360"/>
      </w:pPr>
      <w:rPr>
        <w:rFonts w:ascii="Wingdings" w:hAnsi="Wingdings" w:hint="default"/>
      </w:rPr>
    </w:lvl>
    <w:lvl w:ilvl="6" w:tplc="04150001" w:tentative="1">
      <w:start w:val="1"/>
      <w:numFmt w:val="bullet"/>
      <w:lvlText w:val=""/>
      <w:lvlJc w:val="left"/>
      <w:pPr>
        <w:ind w:left="5434" w:hanging="360"/>
      </w:pPr>
      <w:rPr>
        <w:rFonts w:ascii="Symbol" w:hAnsi="Symbol" w:hint="default"/>
      </w:rPr>
    </w:lvl>
    <w:lvl w:ilvl="7" w:tplc="04150003" w:tentative="1">
      <w:start w:val="1"/>
      <w:numFmt w:val="bullet"/>
      <w:lvlText w:val="o"/>
      <w:lvlJc w:val="left"/>
      <w:pPr>
        <w:ind w:left="6154" w:hanging="360"/>
      </w:pPr>
      <w:rPr>
        <w:rFonts w:ascii="Courier New" w:hAnsi="Courier New" w:cs="Courier New" w:hint="default"/>
      </w:rPr>
    </w:lvl>
    <w:lvl w:ilvl="8" w:tplc="04150005" w:tentative="1">
      <w:start w:val="1"/>
      <w:numFmt w:val="bullet"/>
      <w:lvlText w:val=""/>
      <w:lvlJc w:val="left"/>
      <w:pPr>
        <w:ind w:left="6874" w:hanging="360"/>
      </w:pPr>
      <w:rPr>
        <w:rFonts w:ascii="Wingdings" w:hAnsi="Wingdings" w:hint="default"/>
      </w:rPr>
    </w:lvl>
  </w:abstractNum>
  <w:abstractNum w:abstractNumId="108" w15:restartNumberingAfterBreak="0">
    <w:nsid w:val="571F02CA"/>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9" w15:restartNumberingAfterBreak="0">
    <w:nsid w:val="58DA6AFA"/>
    <w:multiLevelType w:val="hybridMultilevel"/>
    <w:tmpl w:val="E85A7B0A"/>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592E7DF2"/>
    <w:multiLevelType w:val="hybridMultilevel"/>
    <w:tmpl w:val="1E6A291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59A13CD8"/>
    <w:multiLevelType w:val="hybridMultilevel"/>
    <w:tmpl w:val="9438BE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ACC7DE8"/>
    <w:multiLevelType w:val="hybridMultilevel"/>
    <w:tmpl w:val="1E74C0CC"/>
    <w:lvl w:ilvl="0" w:tplc="67F0C9E6">
      <w:start w:val="1"/>
      <w:numFmt w:val="upperLetter"/>
      <w:lvlText w:val="%1."/>
      <w:lvlJc w:val="left"/>
      <w:pPr>
        <w:tabs>
          <w:tab w:val="num" w:pos="1080"/>
        </w:tabs>
        <w:ind w:left="1080" w:hanging="360"/>
      </w:pPr>
      <w:rPr>
        <w:rFonts w:hint="default"/>
      </w:r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13" w15:restartNumberingAfterBreak="0">
    <w:nsid w:val="5AD2681C"/>
    <w:multiLevelType w:val="hybridMultilevel"/>
    <w:tmpl w:val="70C6D10A"/>
    <w:lvl w:ilvl="0" w:tplc="EADCAB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5C3807D0"/>
    <w:multiLevelType w:val="hybridMultilevel"/>
    <w:tmpl w:val="3FCE3EEE"/>
    <w:lvl w:ilvl="0" w:tplc="661225AC">
      <w:start w:val="1"/>
      <w:numFmt w:val="bullet"/>
      <w:lvlText w:val=""/>
      <w:lvlJc w:val="left"/>
      <w:pPr>
        <w:ind w:left="896" w:hanging="360"/>
      </w:pPr>
      <w:rPr>
        <w:rFonts w:ascii="Symbol" w:hAnsi="Symbol" w:hint="default"/>
      </w:rPr>
    </w:lvl>
    <w:lvl w:ilvl="1" w:tplc="661225AC">
      <w:start w:val="1"/>
      <w:numFmt w:val="bullet"/>
      <w:lvlText w:val=""/>
      <w:lvlJc w:val="left"/>
      <w:pPr>
        <w:ind w:left="1616" w:hanging="360"/>
      </w:pPr>
      <w:rPr>
        <w:rFonts w:ascii="Symbol" w:hAnsi="Symbol"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115" w15:restartNumberingAfterBreak="0">
    <w:nsid w:val="5E2741DA"/>
    <w:multiLevelType w:val="hybridMultilevel"/>
    <w:tmpl w:val="0C7666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5E4B1EA5"/>
    <w:multiLevelType w:val="hybridMultilevel"/>
    <w:tmpl w:val="8BF234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5E716005"/>
    <w:multiLevelType w:val="hybridMultilevel"/>
    <w:tmpl w:val="B9D8103C"/>
    <w:lvl w:ilvl="0" w:tplc="8F367A64">
      <w:start w:val="1"/>
      <w:numFmt w:val="bullet"/>
      <w:lvlText w:val="-"/>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8" w15:restartNumberingAfterBreak="0">
    <w:nsid w:val="621E51B6"/>
    <w:multiLevelType w:val="hybridMultilevel"/>
    <w:tmpl w:val="10725FFC"/>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627B6100"/>
    <w:multiLevelType w:val="hybridMultilevel"/>
    <w:tmpl w:val="FA149C0C"/>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631A1E9F"/>
    <w:multiLevelType w:val="multilevel"/>
    <w:tmpl w:val="CB3A2972"/>
    <w:lvl w:ilvl="0">
      <w:start w:val="1"/>
      <w:numFmt w:val="decimal"/>
      <w:lvlText w:val="%1."/>
      <w:lvlJc w:val="left"/>
      <w:pPr>
        <w:ind w:left="360" w:hanging="360"/>
      </w:pPr>
      <w:rPr>
        <w:rFonts w:hint="default"/>
        <w:b/>
        <w:i w:val="0"/>
        <w:color w:val="auto"/>
        <w:sz w:val="28"/>
      </w:rPr>
    </w:lvl>
    <w:lvl w:ilvl="1">
      <w:start w:val="1"/>
      <w:numFmt w:val="upp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15:restartNumberingAfterBreak="0">
    <w:nsid w:val="659E19F4"/>
    <w:multiLevelType w:val="hybridMultilevel"/>
    <w:tmpl w:val="C2361FB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2" w15:restartNumberingAfterBreak="0">
    <w:nsid w:val="65C03950"/>
    <w:multiLevelType w:val="hybridMultilevel"/>
    <w:tmpl w:val="830A9C58"/>
    <w:lvl w:ilvl="0" w:tplc="04150015">
      <w:start w:val="1"/>
      <w:numFmt w:val="upperLetter"/>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676C6E0B"/>
    <w:multiLevelType w:val="hybridMultilevel"/>
    <w:tmpl w:val="DC902308"/>
    <w:lvl w:ilvl="0" w:tplc="51E8B084">
      <w:start w:val="1"/>
      <w:numFmt w:val="upperLetter"/>
      <w:lvlText w:val="%1."/>
      <w:lvlJc w:val="left"/>
      <w:pPr>
        <w:tabs>
          <w:tab w:val="num" w:pos="1440"/>
        </w:tabs>
        <w:ind w:left="1440" w:hanging="360"/>
      </w:pPr>
      <w:rPr>
        <w:rFonts w:ascii="Arial" w:hAnsi="Arial" w:cs="Times New Roman" w:hint="default"/>
      </w:r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24" w15:restartNumberingAfterBreak="0">
    <w:nsid w:val="685B40B3"/>
    <w:multiLevelType w:val="hybridMultilevel"/>
    <w:tmpl w:val="FD240AD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6A5179BB"/>
    <w:multiLevelType w:val="hybridMultilevel"/>
    <w:tmpl w:val="27D2FD44"/>
    <w:lvl w:ilvl="0" w:tplc="661225AC">
      <w:start w:val="1"/>
      <w:numFmt w:val="bullet"/>
      <w:lvlText w:val=""/>
      <w:lvlJc w:val="left"/>
      <w:pPr>
        <w:ind w:left="896" w:hanging="360"/>
      </w:pPr>
      <w:rPr>
        <w:rFonts w:ascii="Symbol" w:hAnsi="Symbol" w:hint="default"/>
      </w:rPr>
    </w:lvl>
    <w:lvl w:ilvl="1" w:tplc="661225AC">
      <w:start w:val="1"/>
      <w:numFmt w:val="bullet"/>
      <w:lvlText w:val=""/>
      <w:lvlJc w:val="left"/>
      <w:pPr>
        <w:ind w:left="1616" w:hanging="360"/>
      </w:pPr>
      <w:rPr>
        <w:rFonts w:ascii="Symbol" w:hAnsi="Symbol"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126" w15:restartNumberingAfterBreak="0">
    <w:nsid w:val="6B6969C8"/>
    <w:multiLevelType w:val="hybridMultilevel"/>
    <w:tmpl w:val="886E727A"/>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6BA14D2B"/>
    <w:multiLevelType w:val="hybridMultilevel"/>
    <w:tmpl w:val="E6FA8BB0"/>
    <w:lvl w:ilvl="0" w:tplc="579A3014">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8" w15:restartNumberingAfterBreak="0">
    <w:nsid w:val="6C8615DE"/>
    <w:multiLevelType w:val="multilevel"/>
    <w:tmpl w:val="40DE03C4"/>
    <w:lvl w:ilvl="0">
      <w:start w:val="1"/>
      <w:numFmt w:val="decimal"/>
      <w:lvlText w:val="%1."/>
      <w:lvlJc w:val="left"/>
      <w:pPr>
        <w:ind w:left="360" w:hanging="360"/>
      </w:pPr>
      <w:rPr>
        <w:rFonts w:hint="default"/>
        <w:b/>
        <w:i w:val="0"/>
        <w:color w:val="auto"/>
        <w:sz w:val="28"/>
      </w:rPr>
    </w:lvl>
    <w:lvl w:ilvl="1">
      <w:start w:val="1"/>
      <w:numFmt w:val="upp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15:restartNumberingAfterBreak="0">
    <w:nsid w:val="6D0D6438"/>
    <w:multiLevelType w:val="hybridMultilevel"/>
    <w:tmpl w:val="EC263564"/>
    <w:lvl w:ilvl="0" w:tplc="04150011">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0" w15:restartNumberingAfterBreak="0">
    <w:nsid w:val="6F0311B4"/>
    <w:multiLevelType w:val="hybridMultilevel"/>
    <w:tmpl w:val="CD0E0A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7107715E"/>
    <w:multiLevelType w:val="hybridMultilevel"/>
    <w:tmpl w:val="066224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71DD7D31"/>
    <w:multiLevelType w:val="hybridMultilevel"/>
    <w:tmpl w:val="9438BE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737652EA"/>
    <w:multiLevelType w:val="hybridMultilevel"/>
    <w:tmpl w:val="548E3740"/>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73F14323"/>
    <w:multiLevelType w:val="hybridMultilevel"/>
    <w:tmpl w:val="9438BE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74B64CAF"/>
    <w:multiLevelType w:val="hybridMultilevel"/>
    <w:tmpl w:val="D0F60A7C"/>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767B1F69"/>
    <w:multiLevelType w:val="hybridMultilevel"/>
    <w:tmpl w:val="7280FCFC"/>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7" w15:restartNumberingAfterBreak="0">
    <w:nsid w:val="77170CAE"/>
    <w:multiLevelType w:val="hybridMultilevel"/>
    <w:tmpl w:val="50C298D0"/>
    <w:lvl w:ilvl="0" w:tplc="0415000F">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777818AF"/>
    <w:multiLevelType w:val="hybridMultilevel"/>
    <w:tmpl w:val="363E51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77F2489F"/>
    <w:multiLevelType w:val="hybridMultilevel"/>
    <w:tmpl w:val="DD385DB4"/>
    <w:lvl w:ilvl="0" w:tplc="661225AC">
      <w:start w:val="1"/>
      <w:numFmt w:val="bullet"/>
      <w:lvlText w:val=""/>
      <w:lvlJc w:val="left"/>
      <w:pPr>
        <w:ind w:left="896" w:hanging="360"/>
      </w:pPr>
      <w:rPr>
        <w:rFonts w:ascii="Symbol" w:hAnsi="Symbol" w:hint="default"/>
      </w:rPr>
    </w:lvl>
    <w:lvl w:ilvl="1" w:tplc="661225AC">
      <w:start w:val="1"/>
      <w:numFmt w:val="bullet"/>
      <w:lvlText w:val=""/>
      <w:lvlJc w:val="left"/>
      <w:pPr>
        <w:ind w:left="1616" w:hanging="360"/>
      </w:pPr>
      <w:rPr>
        <w:rFonts w:ascii="Symbol" w:hAnsi="Symbol"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140" w15:restartNumberingAfterBreak="0">
    <w:nsid w:val="788E24FB"/>
    <w:multiLevelType w:val="hybridMultilevel"/>
    <w:tmpl w:val="1D48A0E4"/>
    <w:lvl w:ilvl="0" w:tplc="04150015">
      <w:start w:val="9"/>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78941AD5"/>
    <w:multiLevelType w:val="hybridMultilevel"/>
    <w:tmpl w:val="D638C9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789C3AB4"/>
    <w:multiLevelType w:val="hybridMultilevel"/>
    <w:tmpl w:val="9438BE9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79103457"/>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4" w15:restartNumberingAfterBreak="0">
    <w:nsid w:val="79AE56C3"/>
    <w:multiLevelType w:val="hybridMultilevel"/>
    <w:tmpl w:val="153846A8"/>
    <w:lvl w:ilvl="0" w:tplc="04150015">
      <w:start w:val="1"/>
      <w:numFmt w:val="upperLetter"/>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79F0360C"/>
    <w:multiLevelType w:val="multilevel"/>
    <w:tmpl w:val="63B6D3FE"/>
    <w:lvl w:ilvl="0">
      <w:start w:val="1"/>
      <w:numFmt w:val="decimal"/>
      <w:lvlText w:val="%1."/>
      <w:lvlJc w:val="left"/>
      <w:pPr>
        <w:ind w:left="360" w:hanging="360"/>
      </w:pPr>
      <w:rPr>
        <w:rFonts w:hint="default"/>
        <w:b/>
        <w:i w:val="0"/>
        <w:color w:val="auto"/>
        <w:sz w:val="28"/>
      </w:rPr>
    </w:lvl>
    <w:lvl w:ilvl="1">
      <w:start w:val="1"/>
      <w:numFmt w:val="upp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15:restartNumberingAfterBreak="0">
    <w:nsid w:val="7A0446F1"/>
    <w:multiLevelType w:val="hybridMultilevel"/>
    <w:tmpl w:val="9438BE9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7BEF4E61"/>
    <w:multiLevelType w:val="multilevel"/>
    <w:tmpl w:val="E760CAB4"/>
    <w:lvl w:ilvl="0">
      <w:start w:val="1"/>
      <w:numFmt w:val="decimal"/>
      <w:lvlText w:val="%1."/>
      <w:lvlJc w:val="left"/>
      <w:pPr>
        <w:ind w:left="360" w:hanging="360"/>
      </w:pPr>
      <w:rPr>
        <w:rFonts w:hint="default"/>
        <w:b/>
        <w:i w:val="0"/>
        <w:color w:val="auto"/>
        <w:sz w:val="28"/>
      </w:rPr>
    </w:lvl>
    <w:lvl w:ilvl="1">
      <w:start w:val="1"/>
      <w:numFmt w:val="upp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15:restartNumberingAfterBreak="0">
    <w:nsid w:val="7C082445"/>
    <w:multiLevelType w:val="hybridMultilevel"/>
    <w:tmpl w:val="29B673AA"/>
    <w:lvl w:ilvl="0" w:tplc="C3DA06F8">
      <w:start w:val="1"/>
      <w:numFmt w:val="decimal"/>
      <w:lvlText w:val="%1)"/>
      <w:lvlJc w:val="left"/>
      <w:pPr>
        <w:ind w:left="720" w:hanging="360"/>
      </w:pPr>
      <w:rPr>
        <w:rFonts w:hint="default"/>
        <w:b w:val="0"/>
        <w:bCs w:val="0"/>
        <w:i w:val="0"/>
        <w:i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7CAD5264"/>
    <w:multiLevelType w:val="hybridMultilevel"/>
    <w:tmpl w:val="9B6643CA"/>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7CB32C27"/>
    <w:multiLevelType w:val="hybridMultilevel"/>
    <w:tmpl w:val="A9E4406E"/>
    <w:lvl w:ilvl="0" w:tplc="661225AC">
      <w:start w:val="1"/>
      <w:numFmt w:val="bullet"/>
      <w:lvlText w:val=""/>
      <w:lvlJc w:val="left"/>
      <w:pPr>
        <w:ind w:left="896" w:hanging="360"/>
      </w:pPr>
      <w:rPr>
        <w:rFonts w:ascii="Symbol" w:hAnsi="Symbol" w:hint="default"/>
      </w:rPr>
    </w:lvl>
    <w:lvl w:ilvl="1" w:tplc="661225AC">
      <w:start w:val="1"/>
      <w:numFmt w:val="bullet"/>
      <w:lvlText w:val=""/>
      <w:lvlJc w:val="left"/>
      <w:pPr>
        <w:ind w:left="1616" w:hanging="360"/>
      </w:pPr>
      <w:rPr>
        <w:rFonts w:ascii="Symbol" w:hAnsi="Symbol"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151" w15:restartNumberingAfterBreak="0">
    <w:nsid w:val="7DC70604"/>
    <w:multiLevelType w:val="multilevel"/>
    <w:tmpl w:val="E760CAB4"/>
    <w:lvl w:ilvl="0">
      <w:start w:val="1"/>
      <w:numFmt w:val="decimal"/>
      <w:lvlText w:val="%1."/>
      <w:lvlJc w:val="left"/>
      <w:pPr>
        <w:ind w:left="360" w:hanging="360"/>
      </w:pPr>
      <w:rPr>
        <w:rFonts w:hint="default"/>
        <w:b/>
        <w:i w:val="0"/>
        <w:color w:val="auto"/>
        <w:sz w:val="28"/>
      </w:rPr>
    </w:lvl>
    <w:lvl w:ilvl="1">
      <w:start w:val="1"/>
      <w:numFmt w:val="upp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2" w15:restartNumberingAfterBreak="0">
    <w:nsid w:val="7F720C5D"/>
    <w:multiLevelType w:val="hybridMultilevel"/>
    <w:tmpl w:val="D7961A5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2"/>
  </w:num>
  <w:num w:numId="2">
    <w:abstractNumId w:val="95"/>
  </w:num>
  <w:num w:numId="3">
    <w:abstractNumId w:val="121"/>
  </w:num>
  <w:num w:numId="4">
    <w:abstractNumId w:val="137"/>
  </w:num>
  <w:num w:numId="5">
    <w:abstractNumId w:val="94"/>
  </w:num>
  <w:num w:numId="6">
    <w:abstractNumId w:val="76"/>
  </w:num>
  <w:num w:numId="7">
    <w:abstractNumId w:val="100"/>
  </w:num>
  <w:num w:numId="8">
    <w:abstractNumId w:val="72"/>
  </w:num>
  <w:num w:numId="9">
    <w:abstractNumId w:val="6"/>
  </w:num>
  <w:num w:numId="10">
    <w:abstractNumId w:val="38"/>
  </w:num>
  <w:num w:numId="11">
    <w:abstractNumId w:val="92"/>
  </w:num>
  <w:num w:numId="12">
    <w:abstractNumId w:val="99"/>
  </w:num>
  <w:num w:numId="13">
    <w:abstractNumId w:val="67"/>
  </w:num>
  <w:num w:numId="14">
    <w:abstractNumId w:val="54"/>
  </w:num>
  <w:num w:numId="15">
    <w:abstractNumId w:val="86"/>
  </w:num>
  <w:num w:numId="16">
    <w:abstractNumId w:val="134"/>
  </w:num>
  <w:num w:numId="17">
    <w:abstractNumId w:val="108"/>
  </w:num>
  <w:num w:numId="18">
    <w:abstractNumId w:val="142"/>
  </w:num>
  <w:num w:numId="19">
    <w:abstractNumId w:val="88"/>
  </w:num>
  <w:num w:numId="20">
    <w:abstractNumId w:val="74"/>
  </w:num>
  <w:num w:numId="21">
    <w:abstractNumId w:val="15"/>
  </w:num>
  <w:num w:numId="22">
    <w:abstractNumId w:val="68"/>
  </w:num>
  <w:num w:numId="23">
    <w:abstractNumId w:val="90"/>
  </w:num>
  <w:num w:numId="24">
    <w:abstractNumId w:val="85"/>
  </w:num>
  <w:num w:numId="25">
    <w:abstractNumId w:val="75"/>
  </w:num>
  <w:num w:numId="26">
    <w:abstractNumId w:val="146"/>
  </w:num>
  <w:num w:numId="27">
    <w:abstractNumId w:val="101"/>
  </w:num>
  <w:num w:numId="28">
    <w:abstractNumId w:val="132"/>
  </w:num>
  <w:num w:numId="29">
    <w:abstractNumId w:val="26"/>
  </w:num>
  <w:num w:numId="30">
    <w:abstractNumId w:val="152"/>
  </w:num>
  <w:num w:numId="31">
    <w:abstractNumId w:val="0"/>
  </w:num>
  <w:num w:numId="32">
    <w:abstractNumId w:val="19"/>
  </w:num>
  <w:num w:numId="33">
    <w:abstractNumId w:val="62"/>
  </w:num>
  <w:num w:numId="34">
    <w:abstractNumId w:val="59"/>
  </w:num>
  <w:num w:numId="35">
    <w:abstractNumId w:val="49"/>
  </w:num>
  <w:num w:numId="36">
    <w:abstractNumId w:val="60"/>
  </w:num>
  <w:num w:numId="37">
    <w:abstractNumId w:val="112"/>
  </w:num>
  <w:num w:numId="38">
    <w:abstractNumId w:val="25"/>
  </w:num>
  <w:num w:numId="39">
    <w:abstractNumId w:val="122"/>
  </w:num>
  <w:num w:numId="40">
    <w:abstractNumId w:val="48"/>
  </w:num>
  <w:num w:numId="41">
    <w:abstractNumId w:val="144"/>
  </w:num>
  <w:num w:numId="42">
    <w:abstractNumId w:val="64"/>
  </w:num>
  <w:num w:numId="43">
    <w:abstractNumId w:val="42"/>
  </w:num>
  <w:num w:numId="44">
    <w:abstractNumId w:val="123"/>
  </w:num>
  <w:num w:numId="45">
    <w:abstractNumId w:val="127"/>
  </w:num>
  <w:num w:numId="46">
    <w:abstractNumId w:val="39"/>
  </w:num>
  <w:num w:numId="47">
    <w:abstractNumId w:val="51"/>
  </w:num>
  <w:num w:numId="48">
    <w:abstractNumId w:val="28"/>
  </w:num>
  <w:num w:numId="49">
    <w:abstractNumId w:val="106"/>
  </w:num>
  <w:num w:numId="50">
    <w:abstractNumId w:val="2"/>
  </w:num>
  <w:num w:numId="51">
    <w:abstractNumId w:val="1"/>
  </w:num>
  <w:num w:numId="52">
    <w:abstractNumId w:val="30"/>
  </w:num>
  <w:num w:numId="53">
    <w:abstractNumId w:val="66"/>
  </w:num>
  <w:num w:numId="54">
    <w:abstractNumId w:val="141"/>
  </w:num>
  <w:num w:numId="55">
    <w:abstractNumId w:val="120"/>
  </w:num>
  <w:num w:numId="56">
    <w:abstractNumId w:val="128"/>
  </w:num>
  <w:num w:numId="57">
    <w:abstractNumId w:val="36"/>
  </w:num>
  <w:num w:numId="58">
    <w:abstractNumId w:val="18"/>
  </w:num>
  <w:num w:numId="59">
    <w:abstractNumId w:val="124"/>
  </w:num>
  <w:num w:numId="60">
    <w:abstractNumId w:val="14"/>
  </w:num>
  <w:num w:numId="61">
    <w:abstractNumId w:val="47"/>
  </w:num>
  <w:num w:numId="62">
    <w:abstractNumId w:val="81"/>
  </w:num>
  <w:num w:numId="63">
    <w:abstractNumId w:val="110"/>
  </w:num>
  <w:num w:numId="64">
    <w:abstractNumId w:val="52"/>
  </w:num>
  <w:num w:numId="65">
    <w:abstractNumId w:val="71"/>
  </w:num>
  <w:num w:numId="66">
    <w:abstractNumId w:val="44"/>
  </w:num>
  <w:num w:numId="67">
    <w:abstractNumId w:val="37"/>
  </w:num>
  <w:num w:numId="68">
    <w:abstractNumId w:val="45"/>
  </w:num>
  <w:num w:numId="69">
    <w:abstractNumId w:val="43"/>
  </w:num>
  <w:num w:numId="70">
    <w:abstractNumId w:val="151"/>
  </w:num>
  <w:num w:numId="71">
    <w:abstractNumId w:val="8"/>
  </w:num>
  <w:num w:numId="72">
    <w:abstractNumId w:val="77"/>
  </w:num>
  <w:num w:numId="73">
    <w:abstractNumId w:val="111"/>
  </w:num>
  <w:num w:numId="74">
    <w:abstractNumId w:val="91"/>
  </w:num>
  <w:num w:numId="75">
    <w:abstractNumId w:val="73"/>
  </w:num>
  <w:num w:numId="76">
    <w:abstractNumId w:val="96"/>
  </w:num>
  <w:num w:numId="77">
    <w:abstractNumId w:val="143"/>
  </w:num>
  <w:num w:numId="78">
    <w:abstractNumId w:val="41"/>
  </w:num>
  <w:num w:numId="79">
    <w:abstractNumId w:val="4"/>
  </w:num>
  <w:num w:numId="80">
    <w:abstractNumId w:val="5"/>
  </w:num>
  <w:num w:numId="81">
    <w:abstractNumId w:val="98"/>
  </w:num>
  <w:num w:numId="82">
    <w:abstractNumId w:val="103"/>
  </w:num>
  <w:num w:numId="83">
    <w:abstractNumId w:val="147"/>
  </w:num>
  <w:num w:numId="84">
    <w:abstractNumId w:val="63"/>
  </w:num>
  <w:num w:numId="85">
    <w:abstractNumId w:val="84"/>
  </w:num>
  <w:num w:numId="86">
    <w:abstractNumId w:val="23"/>
  </w:num>
  <w:num w:numId="87">
    <w:abstractNumId w:val="138"/>
  </w:num>
  <w:num w:numId="88">
    <w:abstractNumId w:val="117"/>
  </w:num>
  <w:num w:numId="89">
    <w:abstractNumId w:val="29"/>
  </w:num>
  <w:num w:numId="90">
    <w:abstractNumId w:val="13"/>
  </w:num>
  <w:num w:numId="91">
    <w:abstractNumId w:val="119"/>
  </w:num>
  <w:num w:numId="92">
    <w:abstractNumId w:val="31"/>
  </w:num>
  <w:num w:numId="93">
    <w:abstractNumId w:val="65"/>
  </w:num>
  <w:num w:numId="94">
    <w:abstractNumId w:val="149"/>
  </w:num>
  <w:num w:numId="95">
    <w:abstractNumId w:val="21"/>
  </w:num>
  <w:num w:numId="96">
    <w:abstractNumId w:val="126"/>
  </w:num>
  <w:num w:numId="97">
    <w:abstractNumId w:val="7"/>
  </w:num>
  <w:num w:numId="98">
    <w:abstractNumId w:val="56"/>
  </w:num>
  <w:num w:numId="99">
    <w:abstractNumId w:val="55"/>
  </w:num>
  <w:num w:numId="100">
    <w:abstractNumId w:val="78"/>
  </w:num>
  <w:num w:numId="101">
    <w:abstractNumId w:val="133"/>
  </w:num>
  <w:num w:numId="102">
    <w:abstractNumId w:val="61"/>
  </w:num>
  <w:num w:numId="103">
    <w:abstractNumId w:val="17"/>
  </w:num>
  <w:num w:numId="104">
    <w:abstractNumId w:val="109"/>
  </w:num>
  <w:num w:numId="105">
    <w:abstractNumId w:val="118"/>
  </w:num>
  <w:num w:numId="106">
    <w:abstractNumId w:val="87"/>
  </w:num>
  <w:num w:numId="107">
    <w:abstractNumId w:val="97"/>
  </w:num>
  <w:num w:numId="108">
    <w:abstractNumId w:val="105"/>
  </w:num>
  <w:num w:numId="109">
    <w:abstractNumId w:val="40"/>
  </w:num>
  <w:num w:numId="110">
    <w:abstractNumId w:val="145"/>
  </w:num>
  <w:num w:numId="111">
    <w:abstractNumId w:val="129"/>
  </w:num>
  <w:num w:numId="112">
    <w:abstractNumId w:val="148"/>
  </w:num>
  <w:num w:numId="113">
    <w:abstractNumId w:val="58"/>
  </w:num>
  <w:num w:numId="114">
    <w:abstractNumId w:val="50"/>
  </w:num>
  <w:num w:numId="115">
    <w:abstractNumId w:val="20"/>
  </w:num>
  <w:num w:numId="116">
    <w:abstractNumId w:val="35"/>
  </w:num>
  <w:num w:numId="117">
    <w:abstractNumId w:val="11"/>
  </w:num>
  <w:num w:numId="118">
    <w:abstractNumId w:val="53"/>
  </w:num>
  <w:num w:numId="119">
    <w:abstractNumId w:val="70"/>
  </w:num>
  <w:num w:numId="120">
    <w:abstractNumId w:val="113"/>
  </w:num>
  <w:num w:numId="121">
    <w:abstractNumId w:val="104"/>
  </w:num>
  <w:num w:numId="122">
    <w:abstractNumId w:val="9"/>
  </w:num>
  <w:num w:numId="123">
    <w:abstractNumId w:val="69"/>
  </w:num>
  <w:num w:numId="124">
    <w:abstractNumId w:val="135"/>
  </w:num>
  <w:num w:numId="125">
    <w:abstractNumId w:val="136"/>
  </w:num>
  <w:num w:numId="126">
    <w:abstractNumId w:val="46"/>
  </w:num>
  <w:num w:numId="127">
    <w:abstractNumId w:val="107"/>
  </w:num>
  <w:num w:numId="128">
    <w:abstractNumId w:val="24"/>
  </w:num>
  <w:num w:numId="129">
    <w:abstractNumId w:val="79"/>
  </w:num>
  <w:num w:numId="130">
    <w:abstractNumId w:val="27"/>
  </w:num>
  <w:num w:numId="131">
    <w:abstractNumId w:val="131"/>
  </w:num>
  <w:num w:numId="132">
    <w:abstractNumId w:val="130"/>
  </w:num>
  <w:num w:numId="133">
    <w:abstractNumId w:val="115"/>
  </w:num>
  <w:num w:numId="134">
    <w:abstractNumId w:val="116"/>
  </w:num>
  <w:num w:numId="135">
    <w:abstractNumId w:val="16"/>
  </w:num>
  <w:num w:numId="136">
    <w:abstractNumId w:val="32"/>
  </w:num>
  <w:num w:numId="137">
    <w:abstractNumId w:val="114"/>
  </w:num>
  <w:num w:numId="138">
    <w:abstractNumId w:val="10"/>
  </w:num>
  <w:num w:numId="139">
    <w:abstractNumId w:val="34"/>
  </w:num>
  <w:num w:numId="140">
    <w:abstractNumId w:val="83"/>
  </w:num>
  <w:num w:numId="141">
    <w:abstractNumId w:val="12"/>
  </w:num>
  <w:num w:numId="142">
    <w:abstractNumId w:val="125"/>
  </w:num>
  <w:num w:numId="143">
    <w:abstractNumId w:val="102"/>
  </w:num>
  <w:num w:numId="144">
    <w:abstractNumId w:val="82"/>
  </w:num>
  <w:num w:numId="145">
    <w:abstractNumId w:val="89"/>
  </w:num>
  <w:num w:numId="146">
    <w:abstractNumId w:val="139"/>
  </w:num>
  <w:num w:numId="147">
    <w:abstractNumId w:val="93"/>
  </w:num>
  <w:num w:numId="148">
    <w:abstractNumId w:val="80"/>
  </w:num>
  <w:num w:numId="149">
    <w:abstractNumId w:val="150"/>
  </w:num>
  <w:num w:numId="150">
    <w:abstractNumId w:val="57"/>
  </w:num>
  <w:num w:numId="151">
    <w:abstractNumId w:val="140"/>
  </w:num>
  <w:num w:numId="152">
    <w:abstractNumId w:val="33"/>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TrackMoves/>
  <w:defaultTabStop w:val="720"/>
  <w:hyphenationZone w:val="425"/>
  <w:drawingGridHorizontalSpacing w:val="120"/>
  <w:displayHorizontalDrawingGridEvery w:val="2"/>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81EB4"/>
    <w:rsid w:val="0000162B"/>
    <w:rsid w:val="00001826"/>
    <w:rsid w:val="0000195C"/>
    <w:rsid w:val="000024E0"/>
    <w:rsid w:val="00003883"/>
    <w:rsid w:val="00005E48"/>
    <w:rsid w:val="00006233"/>
    <w:rsid w:val="000110DA"/>
    <w:rsid w:val="00012157"/>
    <w:rsid w:val="00012317"/>
    <w:rsid w:val="00013A48"/>
    <w:rsid w:val="00016C67"/>
    <w:rsid w:val="000207EA"/>
    <w:rsid w:val="0002120F"/>
    <w:rsid w:val="00021C10"/>
    <w:rsid w:val="00021E5A"/>
    <w:rsid w:val="000232D9"/>
    <w:rsid w:val="00023D8D"/>
    <w:rsid w:val="00024462"/>
    <w:rsid w:val="000251C7"/>
    <w:rsid w:val="000257EE"/>
    <w:rsid w:val="00025AC6"/>
    <w:rsid w:val="00026B7B"/>
    <w:rsid w:val="0003124F"/>
    <w:rsid w:val="00031747"/>
    <w:rsid w:val="0003200B"/>
    <w:rsid w:val="0003239F"/>
    <w:rsid w:val="00035A80"/>
    <w:rsid w:val="00035EBD"/>
    <w:rsid w:val="00037C76"/>
    <w:rsid w:val="00040717"/>
    <w:rsid w:val="00042CAD"/>
    <w:rsid w:val="00043348"/>
    <w:rsid w:val="00043D44"/>
    <w:rsid w:val="00044CF5"/>
    <w:rsid w:val="00046F62"/>
    <w:rsid w:val="00047093"/>
    <w:rsid w:val="00050C07"/>
    <w:rsid w:val="00053343"/>
    <w:rsid w:val="00053DF1"/>
    <w:rsid w:val="000541BF"/>
    <w:rsid w:val="000554E7"/>
    <w:rsid w:val="00055D5E"/>
    <w:rsid w:val="00056B36"/>
    <w:rsid w:val="00057519"/>
    <w:rsid w:val="00057D44"/>
    <w:rsid w:val="0006160B"/>
    <w:rsid w:val="000628A4"/>
    <w:rsid w:val="00064583"/>
    <w:rsid w:val="00067755"/>
    <w:rsid w:val="00067E41"/>
    <w:rsid w:val="00070504"/>
    <w:rsid w:val="000708BF"/>
    <w:rsid w:val="000719CF"/>
    <w:rsid w:val="0007435B"/>
    <w:rsid w:val="00074424"/>
    <w:rsid w:val="00075611"/>
    <w:rsid w:val="00075BAC"/>
    <w:rsid w:val="00080A74"/>
    <w:rsid w:val="000810D3"/>
    <w:rsid w:val="00081F7A"/>
    <w:rsid w:val="000829FD"/>
    <w:rsid w:val="00084F9B"/>
    <w:rsid w:val="0008543F"/>
    <w:rsid w:val="00087B72"/>
    <w:rsid w:val="0009096F"/>
    <w:rsid w:val="0009176F"/>
    <w:rsid w:val="00091C07"/>
    <w:rsid w:val="0009274F"/>
    <w:rsid w:val="00093B29"/>
    <w:rsid w:val="00093CDB"/>
    <w:rsid w:val="00094284"/>
    <w:rsid w:val="0009621C"/>
    <w:rsid w:val="000964E0"/>
    <w:rsid w:val="000A4541"/>
    <w:rsid w:val="000A61D1"/>
    <w:rsid w:val="000B03E4"/>
    <w:rsid w:val="000B1396"/>
    <w:rsid w:val="000B1B22"/>
    <w:rsid w:val="000B2A60"/>
    <w:rsid w:val="000B372B"/>
    <w:rsid w:val="000B5AC8"/>
    <w:rsid w:val="000B6054"/>
    <w:rsid w:val="000B6425"/>
    <w:rsid w:val="000B6C8C"/>
    <w:rsid w:val="000C211D"/>
    <w:rsid w:val="000C26D2"/>
    <w:rsid w:val="000C58FE"/>
    <w:rsid w:val="000D254A"/>
    <w:rsid w:val="000D5523"/>
    <w:rsid w:val="000D77CD"/>
    <w:rsid w:val="000D7BCE"/>
    <w:rsid w:val="000D7E84"/>
    <w:rsid w:val="000E0061"/>
    <w:rsid w:val="000E07BD"/>
    <w:rsid w:val="000E1498"/>
    <w:rsid w:val="000E26B2"/>
    <w:rsid w:val="000E3055"/>
    <w:rsid w:val="000E30ED"/>
    <w:rsid w:val="000E4848"/>
    <w:rsid w:val="000E5E68"/>
    <w:rsid w:val="000E65BA"/>
    <w:rsid w:val="000E70A9"/>
    <w:rsid w:val="000E78DF"/>
    <w:rsid w:val="000E7E14"/>
    <w:rsid w:val="000F09C9"/>
    <w:rsid w:val="000F1374"/>
    <w:rsid w:val="000F2BA3"/>
    <w:rsid w:val="000F2D2B"/>
    <w:rsid w:val="000F3A69"/>
    <w:rsid w:val="000F4158"/>
    <w:rsid w:val="000F57B3"/>
    <w:rsid w:val="000F5B15"/>
    <w:rsid w:val="000F5FBF"/>
    <w:rsid w:val="000F61FA"/>
    <w:rsid w:val="000F6A06"/>
    <w:rsid w:val="00100B2C"/>
    <w:rsid w:val="00100E90"/>
    <w:rsid w:val="001016BE"/>
    <w:rsid w:val="00101E5D"/>
    <w:rsid w:val="00102D81"/>
    <w:rsid w:val="00103648"/>
    <w:rsid w:val="00104C53"/>
    <w:rsid w:val="00105069"/>
    <w:rsid w:val="00106105"/>
    <w:rsid w:val="0010670C"/>
    <w:rsid w:val="00110D34"/>
    <w:rsid w:val="00111151"/>
    <w:rsid w:val="001141DC"/>
    <w:rsid w:val="00116A05"/>
    <w:rsid w:val="00117471"/>
    <w:rsid w:val="00120194"/>
    <w:rsid w:val="0012125A"/>
    <w:rsid w:val="001224D6"/>
    <w:rsid w:val="00122A06"/>
    <w:rsid w:val="00123C34"/>
    <w:rsid w:val="001270EE"/>
    <w:rsid w:val="00131758"/>
    <w:rsid w:val="001320A7"/>
    <w:rsid w:val="00132601"/>
    <w:rsid w:val="00132602"/>
    <w:rsid w:val="00132B42"/>
    <w:rsid w:val="00132D00"/>
    <w:rsid w:val="00132D72"/>
    <w:rsid w:val="0013363D"/>
    <w:rsid w:val="0013697B"/>
    <w:rsid w:val="001371F6"/>
    <w:rsid w:val="00137847"/>
    <w:rsid w:val="00140A23"/>
    <w:rsid w:val="001423FC"/>
    <w:rsid w:val="00144267"/>
    <w:rsid w:val="00144F41"/>
    <w:rsid w:val="001508D6"/>
    <w:rsid w:val="0015090F"/>
    <w:rsid w:val="001515DF"/>
    <w:rsid w:val="00151848"/>
    <w:rsid w:val="00155F85"/>
    <w:rsid w:val="00161FC2"/>
    <w:rsid w:val="00166D11"/>
    <w:rsid w:val="00166E14"/>
    <w:rsid w:val="00167ADF"/>
    <w:rsid w:val="00170395"/>
    <w:rsid w:val="00170A4D"/>
    <w:rsid w:val="00171334"/>
    <w:rsid w:val="001713E8"/>
    <w:rsid w:val="00171618"/>
    <w:rsid w:val="0017239C"/>
    <w:rsid w:val="00176506"/>
    <w:rsid w:val="00180AC0"/>
    <w:rsid w:val="00182113"/>
    <w:rsid w:val="00183581"/>
    <w:rsid w:val="00185048"/>
    <w:rsid w:val="00187C50"/>
    <w:rsid w:val="00193725"/>
    <w:rsid w:val="0019521F"/>
    <w:rsid w:val="00195A5A"/>
    <w:rsid w:val="00195AEB"/>
    <w:rsid w:val="001969EE"/>
    <w:rsid w:val="00197724"/>
    <w:rsid w:val="001A6D01"/>
    <w:rsid w:val="001A70B1"/>
    <w:rsid w:val="001A75E0"/>
    <w:rsid w:val="001A7C7E"/>
    <w:rsid w:val="001A7F61"/>
    <w:rsid w:val="001B0BA8"/>
    <w:rsid w:val="001B1838"/>
    <w:rsid w:val="001B1F5C"/>
    <w:rsid w:val="001B223A"/>
    <w:rsid w:val="001B4E81"/>
    <w:rsid w:val="001B54EE"/>
    <w:rsid w:val="001B69AF"/>
    <w:rsid w:val="001B6BED"/>
    <w:rsid w:val="001B7D9D"/>
    <w:rsid w:val="001C1062"/>
    <w:rsid w:val="001C2032"/>
    <w:rsid w:val="001C3E7F"/>
    <w:rsid w:val="001C3FAE"/>
    <w:rsid w:val="001C7F06"/>
    <w:rsid w:val="001D00ED"/>
    <w:rsid w:val="001D23DC"/>
    <w:rsid w:val="001D5A26"/>
    <w:rsid w:val="001D678D"/>
    <w:rsid w:val="001D7727"/>
    <w:rsid w:val="001D7984"/>
    <w:rsid w:val="001D7FC0"/>
    <w:rsid w:val="001E1899"/>
    <w:rsid w:val="001E1D3D"/>
    <w:rsid w:val="001E254B"/>
    <w:rsid w:val="001E3FE7"/>
    <w:rsid w:val="001E6C8F"/>
    <w:rsid w:val="001F0CC4"/>
    <w:rsid w:val="001F1A66"/>
    <w:rsid w:val="001F21A6"/>
    <w:rsid w:val="001F28B5"/>
    <w:rsid w:val="001F2965"/>
    <w:rsid w:val="001F41CC"/>
    <w:rsid w:val="001F4CF1"/>
    <w:rsid w:val="001F6746"/>
    <w:rsid w:val="00201F24"/>
    <w:rsid w:val="00203290"/>
    <w:rsid w:val="002038E5"/>
    <w:rsid w:val="00203CC0"/>
    <w:rsid w:val="002040AE"/>
    <w:rsid w:val="00204BE2"/>
    <w:rsid w:val="0020529D"/>
    <w:rsid w:val="00206356"/>
    <w:rsid w:val="002101B5"/>
    <w:rsid w:val="002103A5"/>
    <w:rsid w:val="00212898"/>
    <w:rsid w:val="00213069"/>
    <w:rsid w:val="00213403"/>
    <w:rsid w:val="00214E95"/>
    <w:rsid w:val="0021518E"/>
    <w:rsid w:val="002156A3"/>
    <w:rsid w:val="00215FFD"/>
    <w:rsid w:val="0021649D"/>
    <w:rsid w:val="00220199"/>
    <w:rsid w:val="00220334"/>
    <w:rsid w:val="002210F5"/>
    <w:rsid w:val="00221E0E"/>
    <w:rsid w:val="00222648"/>
    <w:rsid w:val="002227EC"/>
    <w:rsid w:val="00223085"/>
    <w:rsid w:val="002241BC"/>
    <w:rsid w:val="0022469D"/>
    <w:rsid w:val="00224963"/>
    <w:rsid w:val="00224E99"/>
    <w:rsid w:val="00225BBC"/>
    <w:rsid w:val="00226390"/>
    <w:rsid w:val="00226CFA"/>
    <w:rsid w:val="002302EE"/>
    <w:rsid w:val="002328C7"/>
    <w:rsid w:val="00236146"/>
    <w:rsid w:val="002402BB"/>
    <w:rsid w:val="0024099E"/>
    <w:rsid w:val="002414F1"/>
    <w:rsid w:val="002420C4"/>
    <w:rsid w:val="002447E8"/>
    <w:rsid w:val="0024552E"/>
    <w:rsid w:val="00245A90"/>
    <w:rsid w:val="00246806"/>
    <w:rsid w:val="00246E77"/>
    <w:rsid w:val="00247276"/>
    <w:rsid w:val="0025081E"/>
    <w:rsid w:val="00250C05"/>
    <w:rsid w:val="0025104D"/>
    <w:rsid w:val="00254A7D"/>
    <w:rsid w:val="00254DFE"/>
    <w:rsid w:val="0025628F"/>
    <w:rsid w:val="0025670C"/>
    <w:rsid w:val="00257DCE"/>
    <w:rsid w:val="00260917"/>
    <w:rsid w:val="0026161B"/>
    <w:rsid w:val="002623B3"/>
    <w:rsid w:val="00262FBF"/>
    <w:rsid w:val="00263BF1"/>
    <w:rsid w:val="00264012"/>
    <w:rsid w:val="0026549A"/>
    <w:rsid w:val="00265A14"/>
    <w:rsid w:val="00266D0E"/>
    <w:rsid w:val="0026711C"/>
    <w:rsid w:val="00267C64"/>
    <w:rsid w:val="00270AC8"/>
    <w:rsid w:val="00271CA8"/>
    <w:rsid w:val="0027232F"/>
    <w:rsid w:val="002754FC"/>
    <w:rsid w:val="00281AA7"/>
    <w:rsid w:val="00281EB4"/>
    <w:rsid w:val="002851D9"/>
    <w:rsid w:val="0028523C"/>
    <w:rsid w:val="0028668E"/>
    <w:rsid w:val="002868EA"/>
    <w:rsid w:val="00287417"/>
    <w:rsid w:val="00287F8C"/>
    <w:rsid w:val="00290366"/>
    <w:rsid w:val="0029102C"/>
    <w:rsid w:val="00292166"/>
    <w:rsid w:val="00292684"/>
    <w:rsid w:val="00292BE4"/>
    <w:rsid w:val="00295713"/>
    <w:rsid w:val="00296D80"/>
    <w:rsid w:val="00297077"/>
    <w:rsid w:val="00297C6E"/>
    <w:rsid w:val="002A1956"/>
    <w:rsid w:val="002A3309"/>
    <w:rsid w:val="002A373F"/>
    <w:rsid w:val="002A486B"/>
    <w:rsid w:val="002A59C4"/>
    <w:rsid w:val="002A5FD8"/>
    <w:rsid w:val="002B4907"/>
    <w:rsid w:val="002B60E0"/>
    <w:rsid w:val="002B6DA4"/>
    <w:rsid w:val="002B74CB"/>
    <w:rsid w:val="002C10E1"/>
    <w:rsid w:val="002C3797"/>
    <w:rsid w:val="002C3F34"/>
    <w:rsid w:val="002C4511"/>
    <w:rsid w:val="002C4CF9"/>
    <w:rsid w:val="002D083E"/>
    <w:rsid w:val="002D28D9"/>
    <w:rsid w:val="002D4A4D"/>
    <w:rsid w:val="002D4B03"/>
    <w:rsid w:val="002D50BF"/>
    <w:rsid w:val="002D5388"/>
    <w:rsid w:val="002D5658"/>
    <w:rsid w:val="002E005D"/>
    <w:rsid w:val="002E0A77"/>
    <w:rsid w:val="002E125A"/>
    <w:rsid w:val="002E25C8"/>
    <w:rsid w:val="002E2B2B"/>
    <w:rsid w:val="002E32B8"/>
    <w:rsid w:val="002E7506"/>
    <w:rsid w:val="002F02D4"/>
    <w:rsid w:val="002F2C07"/>
    <w:rsid w:val="002F315C"/>
    <w:rsid w:val="002F4E14"/>
    <w:rsid w:val="002F5D3C"/>
    <w:rsid w:val="002F666D"/>
    <w:rsid w:val="002F7FB9"/>
    <w:rsid w:val="00300646"/>
    <w:rsid w:val="00301803"/>
    <w:rsid w:val="00302275"/>
    <w:rsid w:val="0030237D"/>
    <w:rsid w:val="00303421"/>
    <w:rsid w:val="00303523"/>
    <w:rsid w:val="003051B9"/>
    <w:rsid w:val="00306F13"/>
    <w:rsid w:val="00310515"/>
    <w:rsid w:val="00310EF6"/>
    <w:rsid w:val="00311A3F"/>
    <w:rsid w:val="00313767"/>
    <w:rsid w:val="00313829"/>
    <w:rsid w:val="0031438A"/>
    <w:rsid w:val="00314619"/>
    <w:rsid w:val="0031488C"/>
    <w:rsid w:val="00314CBC"/>
    <w:rsid w:val="00315034"/>
    <w:rsid w:val="00316530"/>
    <w:rsid w:val="00317121"/>
    <w:rsid w:val="00320DA9"/>
    <w:rsid w:val="003221B3"/>
    <w:rsid w:val="0032220B"/>
    <w:rsid w:val="003225D8"/>
    <w:rsid w:val="00322C41"/>
    <w:rsid w:val="003240DB"/>
    <w:rsid w:val="00324262"/>
    <w:rsid w:val="00324E71"/>
    <w:rsid w:val="003252A2"/>
    <w:rsid w:val="00326FBC"/>
    <w:rsid w:val="00327BD5"/>
    <w:rsid w:val="00327E06"/>
    <w:rsid w:val="00330E5C"/>
    <w:rsid w:val="00332C9A"/>
    <w:rsid w:val="00332DC6"/>
    <w:rsid w:val="00334ADD"/>
    <w:rsid w:val="00334C6C"/>
    <w:rsid w:val="00335949"/>
    <w:rsid w:val="0033684D"/>
    <w:rsid w:val="0034039E"/>
    <w:rsid w:val="00343352"/>
    <w:rsid w:val="0034421D"/>
    <w:rsid w:val="00345510"/>
    <w:rsid w:val="00346C9E"/>
    <w:rsid w:val="00355603"/>
    <w:rsid w:val="00356350"/>
    <w:rsid w:val="00356B03"/>
    <w:rsid w:val="00356CC9"/>
    <w:rsid w:val="00356F5B"/>
    <w:rsid w:val="00357516"/>
    <w:rsid w:val="0035796A"/>
    <w:rsid w:val="00357991"/>
    <w:rsid w:val="00360159"/>
    <w:rsid w:val="003606BF"/>
    <w:rsid w:val="00360838"/>
    <w:rsid w:val="00363208"/>
    <w:rsid w:val="00364058"/>
    <w:rsid w:val="00366449"/>
    <w:rsid w:val="00370029"/>
    <w:rsid w:val="00370943"/>
    <w:rsid w:val="00370976"/>
    <w:rsid w:val="00371EEA"/>
    <w:rsid w:val="00373210"/>
    <w:rsid w:val="00375FC9"/>
    <w:rsid w:val="0037643B"/>
    <w:rsid w:val="0037660E"/>
    <w:rsid w:val="00377646"/>
    <w:rsid w:val="00380BF5"/>
    <w:rsid w:val="00381E2C"/>
    <w:rsid w:val="00382D83"/>
    <w:rsid w:val="00383B10"/>
    <w:rsid w:val="0038600F"/>
    <w:rsid w:val="0038602B"/>
    <w:rsid w:val="00387199"/>
    <w:rsid w:val="00387658"/>
    <w:rsid w:val="00390369"/>
    <w:rsid w:val="00390FB1"/>
    <w:rsid w:val="0039182C"/>
    <w:rsid w:val="0039262C"/>
    <w:rsid w:val="00393E6D"/>
    <w:rsid w:val="00395520"/>
    <w:rsid w:val="003958A6"/>
    <w:rsid w:val="00396761"/>
    <w:rsid w:val="00396C57"/>
    <w:rsid w:val="00396F0A"/>
    <w:rsid w:val="00397020"/>
    <w:rsid w:val="00397275"/>
    <w:rsid w:val="003A2167"/>
    <w:rsid w:val="003A2B48"/>
    <w:rsid w:val="003A31C7"/>
    <w:rsid w:val="003A357A"/>
    <w:rsid w:val="003A3C5D"/>
    <w:rsid w:val="003A5FF7"/>
    <w:rsid w:val="003A70A4"/>
    <w:rsid w:val="003B03ED"/>
    <w:rsid w:val="003B1906"/>
    <w:rsid w:val="003B2062"/>
    <w:rsid w:val="003B2D31"/>
    <w:rsid w:val="003B46DC"/>
    <w:rsid w:val="003B4C1B"/>
    <w:rsid w:val="003B7817"/>
    <w:rsid w:val="003C2D5E"/>
    <w:rsid w:val="003C447E"/>
    <w:rsid w:val="003C50F6"/>
    <w:rsid w:val="003C67C1"/>
    <w:rsid w:val="003D026F"/>
    <w:rsid w:val="003D2D79"/>
    <w:rsid w:val="003D2E5D"/>
    <w:rsid w:val="003D5B36"/>
    <w:rsid w:val="003D5C3C"/>
    <w:rsid w:val="003D70E6"/>
    <w:rsid w:val="003E010B"/>
    <w:rsid w:val="003E205F"/>
    <w:rsid w:val="003E6756"/>
    <w:rsid w:val="003E6D94"/>
    <w:rsid w:val="003E73EA"/>
    <w:rsid w:val="003F22CC"/>
    <w:rsid w:val="003F6F83"/>
    <w:rsid w:val="003F797C"/>
    <w:rsid w:val="003F7BE0"/>
    <w:rsid w:val="00400116"/>
    <w:rsid w:val="004016CD"/>
    <w:rsid w:val="004066BA"/>
    <w:rsid w:val="00406D15"/>
    <w:rsid w:val="004143DE"/>
    <w:rsid w:val="00414EAB"/>
    <w:rsid w:val="00415343"/>
    <w:rsid w:val="00417288"/>
    <w:rsid w:val="00420750"/>
    <w:rsid w:val="00421393"/>
    <w:rsid w:val="004221C4"/>
    <w:rsid w:val="0042629B"/>
    <w:rsid w:val="0042674A"/>
    <w:rsid w:val="004276D1"/>
    <w:rsid w:val="00433DCD"/>
    <w:rsid w:val="00434EED"/>
    <w:rsid w:val="00435E39"/>
    <w:rsid w:val="00437A5B"/>
    <w:rsid w:val="00440FE4"/>
    <w:rsid w:val="004439AF"/>
    <w:rsid w:val="00444301"/>
    <w:rsid w:val="00444B26"/>
    <w:rsid w:val="00444E11"/>
    <w:rsid w:val="004450F0"/>
    <w:rsid w:val="00445D93"/>
    <w:rsid w:val="004462AB"/>
    <w:rsid w:val="00447B73"/>
    <w:rsid w:val="0045088C"/>
    <w:rsid w:val="0045096C"/>
    <w:rsid w:val="0045138B"/>
    <w:rsid w:val="0045146F"/>
    <w:rsid w:val="00451568"/>
    <w:rsid w:val="00452FCC"/>
    <w:rsid w:val="004536AD"/>
    <w:rsid w:val="00454597"/>
    <w:rsid w:val="00454F00"/>
    <w:rsid w:val="00457897"/>
    <w:rsid w:val="00460FDA"/>
    <w:rsid w:val="00462E52"/>
    <w:rsid w:val="00463651"/>
    <w:rsid w:val="00463868"/>
    <w:rsid w:val="00463B31"/>
    <w:rsid w:val="00464C55"/>
    <w:rsid w:val="004660EE"/>
    <w:rsid w:val="00470289"/>
    <w:rsid w:val="00472573"/>
    <w:rsid w:val="0047273B"/>
    <w:rsid w:val="00472DB2"/>
    <w:rsid w:val="00473127"/>
    <w:rsid w:val="00473C86"/>
    <w:rsid w:val="00474787"/>
    <w:rsid w:val="004756BF"/>
    <w:rsid w:val="004765C7"/>
    <w:rsid w:val="00477EEC"/>
    <w:rsid w:val="004805FD"/>
    <w:rsid w:val="00480D5A"/>
    <w:rsid w:val="004811B8"/>
    <w:rsid w:val="00481532"/>
    <w:rsid w:val="004817D8"/>
    <w:rsid w:val="00481DE2"/>
    <w:rsid w:val="004829E9"/>
    <w:rsid w:val="004830B4"/>
    <w:rsid w:val="004865BA"/>
    <w:rsid w:val="004868CE"/>
    <w:rsid w:val="00486D58"/>
    <w:rsid w:val="004872B1"/>
    <w:rsid w:val="00487C78"/>
    <w:rsid w:val="004905D7"/>
    <w:rsid w:val="00493AFB"/>
    <w:rsid w:val="00495388"/>
    <w:rsid w:val="00496534"/>
    <w:rsid w:val="00497EBB"/>
    <w:rsid w:val="004A1F9C"/>
    <w:rsid w:val="004A3A81"/>
    <w:rsid w:val="004A441F"/>
    <w:rsid w:val="004A6274"/>
    <w:rsid w:val="004A73B6"/>
    <w:rsid w:val="004A74A1"/>
    <w:rsid w:val="004B14A1"/>
    <w:rsid w:val="004B379F"/>
    <w:rsid w:val="004B38FF"/>
    <w:rsid w:val="004B423E"/>
    <w:rsid w:val="004B6270"/>
    <w:rsid w:val="004B660A"/>
    <w:rsid w:val="004C00FC"/>
    <w:rsid w:val="004C0EC0"/>
    <w:rsid w:val="004C16AE"/>
    <w:rsid w:val="004C386B"/>
    <w:rsid w:val="004C389E"/>
    <w:rsid w:val="004C43DF"/>
    <w:rsid w:val="004C4E30"/>
    <w:rsid w:val="004C5376"/>
    <w:rsid w:val="004C656C"/>
    <w:rsid w:val="004C6B31"/>
    <w:rsid w:val="004D114F"/>
    <w:rsid w:val="004D4F28"/>
    <w:rsid w:val="004D6717"/>
    <w:rsid w:val="004E075E"/>
    <w:rsid w:val="004E1B03"/>
    <w:rsid w:val="004E595C"/>
    <w:rsid w:val="004E68E5"/>
    <w:rsid w:val="004E7684"/>
    <w:rsid w:val="004E7793"/>
    <w:rsid w:val="004F037C"/>
    <w:rsid w:val="004F0E3E"/>
    <w:rsid w:val="004F1885"/>
    <w:rsid w:val="004F54AF"/>
    <w:rsid w:val="0050030A"/>
    <w:rsid w:val="005004D7"/>
    <w:rsid w:val="00500E5D"/>
    <w:rsid w:val="00503206"/>
    <w:rsid w:val="0050703B"/>
    <w:rsid w:val="0050720E"/>
    <w:rsid w:val="00507D13"/>
    <w:rsid w:val="00512697"/>
    <w:rsid w:val="005132F6"/>
    <w:rsid w:val="005136B2"/>
    <w:rsid w:val="005205EB"/>
    <w:rsid w:val="00520724"/>
    <w:rsid w:val="0052136E"/>
    <w:rsid w:val="00521E26"/>
    <w:rsid w:val="00521F75"/>
    <w:rsid w:val="005241D6"/>
    <w:rsid w:val="00524EE0"/>
    <w:rsid w:val="00525C61"/>
    <w:rsid w:val="0052704E"/>
    <w:rsid w:val="00532630"/>
    <w:rsid w:val="0053425F"/>
    <w:rsid w:val="00534771"/>
    <w:rsid w:val="00535416"/>
    <w:rsid w:val="00535E7E"/>
    <w:rsid w:val="00536039"/>
    <w:rsid w:val="0053619A"/>
    <w:rsid w:val="0053652A"/>
    <w:rsid w:val="00536C7D"/>
    <w:rsid w:val="00540E23"/>
    <w:rsid w:val="00542E6F"/>
    <w:rsid w:val="005433EF"/>
    <w:rsid w:val="005436BC"/>
    <w:rsid w:val="00544D7C"/>
    <w:rsid w:val="005452CF"/>
    <w:rsid w:val="00546A06"/>
    <w:rsid w:val="00546CB9"/>
    <w:rsid w:val="00550A67"/>
    <w:rsid w:val="0055326F"/>
    <w:rsid w:val="00554A50"/>
    <w:rsid w:val="00555449"/>
    <w:rsid w:val="005554DC"/>
    <w:rsid w:val="00555745"/>
    <w:rsid w:val="0055688F"/>
    <w:rsid w:val="00557874"/>
    <w:rsid w:val="005609E0"/>
    <w:rsid w:val="00561090"/>
    <w:rsid w:val="005612ED"/>
    <w:rsid w:val="00561917"/>
    <w:rsid w:val="00562EB6"/>
    <w:rsid w:val="005660AC"/>
    <w:rsid w:val="005663AD"/>
    <w:rsid w:val="00566698"/>
    <w:rsid w:val="0056709C"/>
    <w:rsid w:val="00571C1A"/>
    <w:rsid w:val="0057206E"/>
    <w:rsid w:val="00572617"/>
    <w:rsid w:val="005726B0"/>
    <w:rsid w:val="00574A23"/>
    <w:rsid w:val="00574DB9"/>
    <w:rsid w:val="00575D15"/>
    <w:rsid w:val="00576698"/>
    <w:rsid w:val="00576EBD"/>
    <w:rsid w:val="00580210"/>
    <w:rsid w:val="00581962"/>
    <w:rsid w:val="00583837"/>
    <w:rsid w:val="0058501E"/>
    <w:rsid w:val="00587216"/>
    <w:rsid w:val="00587FFE"/>
    <w:rsid w:val="005901AB"/>
    <w:rsid w:val="005911E9"/>
    <w:rsid w:val="00592C29"/>
    <w:rsid w:val="0059333D"/>
    <w:rsid w:val="0059422B"/>
    <w:rsid w:val="00596B30"/>
    <w:rsid w:val="00596E06"/>
    <w:rsid w:val="00597D0C"/>
    <w:rsid w:val="005A0E22"/>
    <w:rsid w:val="005A190A"/>
    <w:rsid w:val="005A2878"/>
    <w:rsid w:val="005A32F4"/>
    <w:rsid w:val="005A34BB"/>
    <w:rsid w:val="005A35D4"/>
    <w:rsid w:val="005A3C71"/>
    <w:rsid w:val="005A5603"/>
    <w:rsid w:val="005A6F2D"/>
    <w:rsid w:val="005A797E"/>
    <w:rsid w:val="005A7F48"/>
    <w:rsid w:val="005B0576"/>
    <w:rsid w:val="005B23B8"/>
    <w:rsid w:val="005B3F11"/>
    <w:rsid w:val="005B418C"/>
    <w:rsid w:val="005C3660"/>
    <w:rsid w:val="005C3C6C"/>
    <w:rsid w:val="005D0224"/>
    <w:rsid w:val="005D125D"/>
    <w:rsid w:val="005D1B47"/>
    <w:rsid w:val="005D4AFA"/>
    <w:rsid w:val="005D4D23"/>
    <w:rsid w:val="005D4D94"/>
    <w:rsid w:val="005D5026"/>
    <w:rsid w:val="005D7D41"/>
    <w:rsid w:val="005E0E70"/>
    <w:rsid w:val="005E1995"/>
    <w:rsid w:val="005E28AF"/>
    <w:rsid w:val="005E2C2D"/>
    <w:rsid w:val="005E4DA0"/>
    <w:rsid w:val="005E5C5E"/>
    <w:rsid w:val="005E7EA9"/>
    <w:rsid w:val="005F2619"/>
    <w:rsid w:val="005F2ABF"/>
    <w:rsid w:val="005F32CE"/>
    <w:rsid w:val="005F4C85"/>
    <w:rsid w:val="005F7495"/>
    <w:rsid w:val="005F7BC1"/>
    <w:rsid w:val="00605DD1"/>
    <w:rsid w:val="00606DFE"/>
    <w:rsid w:val="0060793B"/>
    <w:rsid w:val="00607D8F"/>
    <w:rsid w:val="0061044E"/>
    <w:rsid w:val="006107C0"/>
    <w:rsid w:val="00611718"/>
    <w:rsid w:val="00612127"/>
    <w:rsid w:val="00612D76"/>
    <w:rsid w:val="006132EE"/>
    <w:rsid w:val="0061635D"/>
    <w:rsid w:val="006164ED"/>
    <w:rsid w:val="0061769C"/>
    <w:rsid w:val="0062599A"/>
    <w:rsid w:val="00626196"/>
    <w:rsid w:val="00632288"/>
    <w:rsid w:val="00632E7E"/>
    <w:rsid w:val="0063312C"/>
    <w:rsid w:val="00633338"/>
    <w:rsid w:val="00633892"/>
    <w:rsid w:val="0063496E"/>
    <w:rsid w:val="00634C46"/>
    <w:rsid w:val="00634E80"/>
    <w:rsid w:val="00634F47"/>
    <w:rsid w:val="00636F95"/>
    <w:rsid w:val="00637E2B"/>
    <w:rsid w:val="00641ECF"/>
    <w:rsid w:val="00643243"/>
    <w:rsid w:val="00643CF2"/>
    <w:rsid w:val="00644602"/>
    <w:rsid w:val="00645A81"/>
    <w:rsid w:val="00646448"/>
    <w:rsid w:val="00650A30"/>
    <w:rsid w:val="00650EC0"/>
    <w:rsid w:val="00652A89"/>
    <w:rsid w:val="00652F8A"/>
    <w:rsid w:val="006530B7"/>
    <w:rsid w:val="00654524"/>
    <w:rsid w:val="00654D26"/>
    <w:rsid w:val="00655D54"/>
    <w:rsid w:val="00657970"/>
    <w:rsid w:val="00663695"/>
    <w:rsid w:val="00665469"/>
    <w:rsid w:val="006667FB"/>
    <w:rsid w:val="0067020B"/>
    <w:rsid w:val="00670539"/>
    <w:rsid w:val="00670F73"/>
    <w:rsid w:val="006719CE"/>
    <w:rsid w:val="00671E96"/>
    <w:rsid w:val="00672404"/>
    <w:rsid w:val="006728BE"/>
    <w:rsid w:val="00672EB7"/>
    <w:rsid w:val="00673A98"/>
    <w:rsid w:val="006759A3"/>
    <w:rsid w:val="00676358"/>
    <w:rsid w:val="0068102C"/>
    <w:rsid w:val="00681D04"/>
    <w:rsid w:val="00681D67"/>
    <w:rsid w:val="00681DEC"/>
    <w:rsid w:val="00682CE7"/>
    <w:rsid w:val="0068403F"/>
    <w:rsid w:val="006847AD"/>
    <w:rsid w:val="00686892"/>
    <w:rsid w:val="0068706A"/>
    <w:rsid w:val="00687BC3"/>
    <w:rsid w:val="00690919"/>
    <w:rsid w:val="006915F5"/>
    <w:rsid w:val="00692264"/>
    <w:rsid w:val="00693362"/>
    <w:rsid w:val="00693884"/>
    <w:rsid w:val="006952DF"/>
    <w:rsid w:val="00695A34"/>
    <w:rsid w:val="00695C40"/>
    <w:rsid w:val="0069641C"/>
    <w:rsid w:val="006978BA"/>
    <w:rsid w:val="006A0DEB"/>
    <w:rsid w:val="006A220E"/>
    <w:rsid w:val="006A29D9"/>
    <w:rsid w:val="006A2C96"/>
    <w:rsid w:val="006A382F"/>
    <w:rsid w:val="006A3B61"/>
    <w:rsid w:val="006A3DB2"/>
    <w:rsid w:val="006A44F0"/>
    <w:rsid w:val="006A63BB"/>
    <w:rsid w:val="006B18C0"/>
    <w:rsid w:val="006B1A53"/>
    <w:rsid w:val="006B4202"/>
    <w:rsid w:val="006B4E0E"/>
    <w:rsid w:val="006B66D6"/>
    <w:rsid w:val="006C00AA"/>
    <w:rsid w:val="006C2175"/>
    <w:rsid w:val="006C4010"/>
    <w:rsid w:val="006C65BA"/>
    <w:rsid w:val="006C769F"/>
    <w:rsid w:val="006D451F"/>
    <w:rsid w:val="006D59A7"/>
    <w:rsid w:val="006D6DA7"/>
    <w:rsid w:val="006D70AF"/>
    <w:rsid w:val="006D70F8"/>
    <w:rsid w:val="006E2B03"/>
    <w:rsid w:val="006E357C"/>
    <w:rsid w:val="006E4DA5"/>
    <w:rsid w:val="006E6AE8"/>
    <w:rsid w:val="006E6F5E"/>
    <w:rsid w:val="006F0FCB"/>
    <w:rsid w:val="006F43EC"/>
    <w:rsid w:val="006F683F"/>
    <w:rsid w:val="00700F85"/>
    <w:rsid w:val="00701C87"/>
    <w:rsid w:val="00703429"/>
    <w:rsid w:val="007037E9"/>
    <w:rsid w:val="00703D72"/>
    <w:rsid w:val="00705B30"/>
    <w:rsid w:val="00707255"/>
    <w:rsid w:val="007077AA"/>
    <w:rsid w:val="00711F3C"/>
    <w:rsid w:val="00712FE2"/>
    <w:rsid w:val="00713E01"/>
    <w:rsid w:val="00715673"/>
    <w:rsid w:val="00717115"/>
    <w:rsid w:val="00720660"/>
    <w:rsid w:val="00721ACA"/>
    <w:rsid w:val="007263F0"/>
    <w:rsid w:val="00727B7B"/>
    <w:rsid w:val="0073060F"/>
    <w:rsid w:val="00734494"/>
    <w:rsid w:val="00735597"/>
    <w:rsid w:val="00735FF9"/>
    <w:rsid w:val="007405FB"/>
    <w:rsid w:val="00741E7F"/>
    <w:rsid w:val="007425C3"/>
    <w:rsid w:val="00744422"/>
    <w:rsid w:val="007452C0"/>
    <w:rsid w:val="00746AB4"/>
    <w:rsid w:val="00746E37"/>
    <w:rsid w:val="00747928"/>
    <w:rsid w:val="00753C40"/>
    <w:rsid w:val="0075531D"/>
    <w:rsid w:val="00755338"/>
    <w:rsid w:val="00755D70"/>
    <w:rsid w:val="00756B22"/>
    <w:rsid w:val="00757D67"/>
    <w:rsid w:val="0076027B"/>
    <w:rsid w:val="0076179F"/>
    <w:rsid w:val="007642CF"/>
    <w:rsid w:val="00765473"/>
    <w:rsid w:val="007655E8"/>
    <w:rsid w:val="00766071"/>
    <w:rsid w:val="00770D52"/>
    <w:rsid w:val="00775AF2"/>
    <w:rsid w:val="00775C5A"/>
    <w:rsid w:val="00777BD5"/>
    <w:rsid w:val="00780AA0"/>
    <w:rsid w:val="00783F29"/>
    <w:rsid w:val="00786A0E"/>
    <w:rsid w:val="00787B29"/>
    <w:rsid w:val="00790DE5"/>
    <w:rsid w:val="00792723"/>
    <w:rsid w:val="00795E94"/>
    <w:rsid w:val="007962CE"/>
    <w:rsid w:val="007969CB"/>
    <w:rsid w:val="007A032E"/>
    <w:rsid w:val="007A0CF0"/>
    <w:rsid w:val="007A2708"/>
    <w:rsid w:val="007A3AD5"/>
    <w:rsid w:val="007A4363"/>
    <w:rsid w:val="007A4880"/>
    <w:rsid w:val="007A4B70"/>
    <w:rsid w:val="007A4DD3"/>
    <w:rsid w:val="007A6562"/>
    <w:rsid w:val="007B181C"/>
    <w:rsid w:val="007B1A1C"/>
    <w:rsid w:val="007B1F01"/>
    <w:rsid w:val="007B3153"/>
    <w:rsid w:val="007B337E"/>
    <w:rsid w:val="007B4E80"/>
    <w:rsid w:val="007B6882"/>
    <w:rsid w:val="007B6CF8"/>
    <w:rsid w:val="007C2850"/>
    <w:rsid w:val="007C4FAB"/>
    <w:rsid w:val="007C5DD8"/>
    <w:rsid w:val="007C742D"/>
    <w:rsid w:val="007D3059"/>
    <w:rsid w:val="007D4F07"/>
    <w:rsid w:val="007D5360"/>
    <w:rsid w:val="007D69E7"/>
    <w:rsid w:val="007D6FD5"/>
    <w:rsid w:val="007D7392"/>
    <w:rsid w:val="007E0357"/>
    <w:rsid w:val="007E043F"/>
    <w:rsid w:val="007E0470"/>
    <w:rsid w:val="007E2247"/>
    <w:rsid w:val="007E39E8"/>
    <w:rsid w:val="007E4789"/>
    <w:rsid w:val="007E5022"/>
    <w:rsid w:val="007E5B51"/>
    <w:rsid w:val="007E74CB"/>
    <w:rsid w:val="007E7993"/>
    <w:rsid w:val="007F2AFF"/>
    <w:rsid w:val="007F379C"/>
    <w:rsid w:val="007F55D5"/>
    <w:rsid w:val="007F574A"/>
    <w:rsid w:val="007F5852"/>
    <w:rsid w:val="007F5B07"/>
    <w:rsid w:val="007F74D4"/>
    <w:rsid w:val="007F7BDB"/>
    <w:rsid w:val="008013FE"/>
    <w:rsid w:val="00801C0D"/>
    <w:rsid w:val="00802F54"/>
    <w:rsid w:val="008032AD"/>
    <w:rsid w:val="00803FBA"/>
    <w:rsid w:val="008043D0"/>
    <w:rsid w:val="0080545A"/>
    <w:rsid w:val="008057BE"/>
    <w:rsid w:val="00805B13"/>
    <w:rsid w:val="00806A57"/>
    <w:rsid w:val="00806DA0"/>
    <w:rsid w:val="00807670"/>
    <w:rsid w:val="0081099D"/>
    <w:rsid w:val="00810DEE"/>
    <w:rsid w:val="00814CCF"/>
    <w:rsid w:val="00815331"/>
    <w:rsid w:val="008153C7"/>
    <w:rsid w:val="0081547F"/>
    <w:rsid w:val="00816495"/>
    <w:rsid w:val="00816948"/>
    <w:rsid w:val="00816AC3"/>
    <w:rsid w:val="008177BD"/>
    <w:rsid w:val="0082056C"/>
    <w:rsid w:val="00820694"/>
    <w:rsid w:val="00820C53"/>
    <w:rsid w:val="00821AFC"/>
    <w:rsid w:val="00821DF5"/>
    <w:rsid w:val="00822E8D"/>
    <w:rsid w:val="00825A98"/>
    <w:rsid w:val="00825B4A"/>
    <w:rsid w:val="00825D73"/>
    <w:rsid w:val="00826172"/>
    <w:rsid w:val="00826EED"/>
    <w:rsid w:val="00827483"/>
    <w:rsid w:val="00830A19"/>
    <w:rsid w:val="00831FF4"/>
    <w:rsid w:val="00832BED"/>
    <w:rsid w:val="00833527"/>
    <w:rsid w:val="00833D20"/>
    <w:rsid w:val="00834C4B"/>
    <w:rsid w:val="0083708E"/>
    <w:rsid w:val="008418C4"/>
    <w:rsid w:val="00844E45"/>
    <w:rsid w:val="00844E8C"/>
    <w:rsid w:val="00845490"/>
    <w:rsid w:val="00845B45"/>
    <w:rsid w:val="0084761A"/>
    <w:rsid w:val="008501DA"/>
    <w:rsid w:val="00850406"/>
    <w:rsid w:val="0085067E"/>
    <w:rsid w:val="00853B60"/>
    <w:rsid w:val="0085573E"/>
    <w:rsid w:val="00856A41"/>
    <w:rsid w:val="00857017"/>
    <w:rsid w:val="00857223"/>
    <w:rsid w:val="008574D3"/>
    <w:rsid w:val="008579D0"/>
    <w:rsid w:val="008606DE"/>
    <w:rsid w:val="00861443"/>
    <w:rsid w:val="0086263A"/>
    <w:rsid w:val="008632B1"/>
    <w:rsid w:val="0086543F"/>
    <w:rsid w:val="00867981"/>
    <w:rsid w:val="008701BB"/>
    <w:rsid w:val="008712BD"/>
    <w:rsid w:val="00871770"/>
    <w:rsid w:val="00872A4B"/>
    <w:rsid w:val="00872B1D"/>
    <w:rsid w:val="0087431A"/>
    <w:rsid w:val="00875816"/>
    <w:rsid w:val="00875FDF"/>
    <w:rsid w:val="00876A68"/>
    <w:rsid w:val="008805DE"/>
    <w:rsid w:val="0088173C"/>
    <w:rsid w:val="00881D50"/>
    <w:rsid w:val="008824C6"/>
    <w:rsid w:val="00883E16"/>
    <w:rsid w:val="008850D7"/>
    <w:rsid w:val="00885419"/>
    <w:rsid w:val="0089063F"/>
    <w:rsid w:val="008914BC"/>
    <w:rsid w:val="00891A63"/>
    <w:rsid w:val="00892107"/>
    <w:rsid w:val="00892850"/>
    <w:rsid w:val="008932E2"/>
    <w:rsid w:val="00894050"/>
    <w:rsid w:val="00895DB0"/>
    <w:rsid w:val="0089657E"/>
    <w:rsid w:val="00897160"/>
    <w:rsid w:val="008A15FE"/>
    <w:rsid w:val="008A2221"/>
    <w:rsid w:val="008A3E94"/>
    <w:rsid w:val="008A40C6"/>
    <w:rsid w:val="008A4B50"/>
    <w:rsid w:val="008A54B9"/>
    <w:rsid w:val="008A591A"/>
    <w:rsid w:val="008A5BF0"/>
    <w:rsid w:val="008A63FB"/>
    <w:rsid w:val="008A79FE"/>
    <w:rsid w:val="008A7C01"/>
    <w:rsid w:val="008A7F3C"/>
    <w:rsid w:val="008B172D"/>
    <w:rsid w:val="008B32C8"/>
    <w:rsid w:val="008B3A07"/>
    <w:rsid w:val="008B558B"/>
    <w:rsid w:val="008B5953"/>
    <w:rsid w:val="008B64ED"/>
    <w:rsid w:val="008B70E5"/>
    <w:rsid w:val="008B7174"/>
    <w:rsid w:val="008C09C9"/>
    <w:rsid w:val="008C0AFE"/>
    <w:rsid w:val="008C0FE4"/>
    <w:rsid w:val="008C2323"/>
    <w:rsid w:val="008C2E3C"/>
    <w:rsid w:val="008C5D45"/>
    <w:rsid w:val="008D28CA"/>
    <w:rsid w:val="008D49BB"/>
    <w:rsid w:val="008D4B97"/>
    <w:rsid w:val="008D72AB"/>
    <w:rsid w:val="008E04D7"/>
    <w:rsid w:val="008E303D"/>
    <w:rsid w:val="008E3CFA"/>
    <w:rsid w:val="008E48CD"/>
    <w:rsid w:val="008E5D06"/>
    <w:rsid w:val="008E676C"/>
    <w:rsid w:val="008F1C4B"/>
    <w:rsid w:val="008F1DEE"/>
    <w:rsid w:val="008F2ADC"/>
    <w:rsid w:val="008F35F9"/>
    <w:rsid w:val="008F3941"/>
    <w:rsid w:val="008F3AB4"/>
    <w:rsid w:val="008F4425"/>
    <w:rsid w:val="00900802"/>
    <w:rsid w:val="00901A85"/>
    <w:rsid w:val="00901C11"/>
    <w:rsid w:val="009022DA"/>
    <w:rsid w:val="0090385F"/>
    <w:rsid w:val="00903A11"/>
    <w:rsid w:val="009042AC"/>
    <w:rsid w:val="0090462E"/>
    <w:rsid w:val="00904641"/>
    <w:rsid w:val="00912431"/>
    <w:rsid w:val="009129A3"/>
    <w:rsid w:val="00912E66"/>
    <w:rsid w:val="0091321A"/>
    <w:rsid w:val="00914D42"/>
    <w:rsid w:val="00914F02"/>
    <w:rsid w:val="0091701C"/>
    <w:rsid w:val="0092036F"/>
    <w:rsid w:val="0092049A"/>
    <w:rsid w:val="009222BF"/>
    <w:rsid w:val="00923AEC"/>
    <w:rsid w:val="0092515E"/>
    <w:rsid w:val="009254D2"/>
    <w:rsid w:val="00926361"/>
    <w:rsid w:val="00930D7F"/>
    <w:rsid w:val="00930EE8"/>
    <w:rsid w:val="009314C9"/>
    <w:rsid w:val="009339CF"/>
    <w:rsid w:val="00935659"/>
    <w:rsid w:val="00936817"/>
    <w:rsid w:val="00941833"/>
    <w:rsid w:val="00941981"/>
    <w:rsid w:val="00941CCB"/>
    <w:rsid w:val="00944488"/>
    <w:rsid w:val="009447B1"/>
    <w:rsid w:val="0094627F"/>
    <w:rsid w:val="00951554"/>
    <w:rsid w:val="009519D5"/>
    <w:rsid w:val="00952752"/>
    <w:rsid w:val="00954B99"/>
    <w:rsid w:val="00956240"/>
    <w:rsid w:val="0096135F"/>
    <w:rsid w:val="00962BB7"/>
    <w:rsid w:val="0096342D"/>
    <w:rsid w:val="00963B0A"/>
    <w:rsid w:val="009640AA"/>
    <w:rsid w:val="00964C57"/>
    <w:rsid w:val="00966694"/>
    <w:rsid w:val="009672BD"/>
    <w:rsid w:val="00971A96"/>
    <w:rsid w:val="0097286F"/>
    <w:rsid w:val="00972E2C"/>
    <w:rsid w:val="00973F7C"/>
    <w:rsid w:val="009760FD"/>
    <w:rsid w:val="00976806"/>
    <w:rsid w:val="00976A7A"/>
    <w:rsid w:val="00977ED8"/>
    <w:rsid w:val="00980749"/>
    <w:rsid w:val="009836C4"/>
    <w:rsid w:val="00986AAF"/>
    <w:rsid w:val="00991372"/>
    <w:rsid w:val="00994081"/>
    <w:rsid w:val="00994FBD"/>
    <w:rsid w:val="00995026"/>
    <w:rsid w:val="009966FD"/>
    <w:rsid w:val="009974C3"/>
    <w:rsid w:val="009A0727"/>
    <w:rsid w:val="009A11E1"/>
    <w:rsid w:val="009A3901"/>
    <w:rsid w:val="009A3958"/>
    <w:rsid w:val="009A39D3"/>
    <w:rsid w:val="009A6866"/>
    <w:rsid w:val="009A78FC"/>
    <w:rsid w:val="009A793E"/>
    <w:rsid w:val="009A7AB7"/>
    <w:rsid w:val="009A7D75"/>
    <w:rsid w:val="009B2647"/>
    <w:rsid w:val="009B2769"/>
    <w:rsid w:val="009B44D6"/>
    <w:rsid w:val="009B541A"/>
    <w:rsid w:val="009B6321"/>
    <w:rsid w:val="009C0125"/>
    <w:rsid w:val="009C16A7"/>
    <w:rsid w:val="009C1A58"/>
    <w:rsid w:val="009C29E9"/>
    <w:rsid w:val="009C30A7"/>
    <w:rsid w:val="009C322D"/>
    <w:rsid w:val="009C39F4"/>
    <w:rsid w:val="009C4D0E"/>
    <w:rsid w:val="009C685B"/>
    <w:rsid w:val="009D08EB"/>
    <w:rsid w:val="009D0BE3"/>
    <w:rsid w:val="009D3590"/>
    <w:rsid w:val="009D3DA4"/>
    <w:rsid w:val="009D40EE"/>
    <w:rsid w:val="009D4FF8"/>
    <w:rsid w:val="009D5F5A"/>
    <w:rsid w:val="009D64C2"/>
    <w:rsid w:val="009D7363"/>
    <w:rsid w:val="009D7A34"/>
    <w:rsid w:val="009E04C0"/>
    <w:rsid w:val="009E299F"/>
    <w:rsid w:val="009E3870"/>
    <w:rsid w:val="009E42B3"/>
    <w:rsid w:val="009E4DD8"/>
    <w:rsid w:val="009E5099"/>
    <w:rsid w:val="009E6984"/>
    <w:rsid w:val="009E6E6F"/>
    <w:rsid w:val="009E71CF"/>
    <w:rsid w:val="009F02F0"/>
    <w:rsid w:val="009F122E"/>
    <w:rsid w:val="009F1BFB"/>
    <w:rsid w:val="009F2369"/>
    <w:rsid w:val="009F30A5"/>
    <w:rsid w:val="009F3650"/>
    <w:rsid w:val="009F4A6B"/>
    <w:rsid w:val="009F5F89"/>
    <w:rsid w:val="009F6659"/>
    <w:rsid w:val="00A02FA3"/>
    <w:rsid w:val="00A05ACF"/>
    <w:rsid w:val="00A0680A"/>
    <w:rsid w:val="00A07C19"/>
    <w:rsid w:val="00A1040E"/>
    <w:rsid w:val="00A10D70"/>
    <w:rsid w:val="00A124ED"/>
    <w:rsid w:val="00A1275D"/>
    <w:rsid w:val="00A15163"/>
    <w:rsid w:val="00A2087C"/>
    <w:rsid w:val="00A21993"/>
    <w:rsid w:val="00A24B3E"/>
    <w:rsid w:val="00A2522A"/>
    <w:rsid w:val="00A25948"/>
    <w:rsid w:val="00A25F4B"/>
    <w:rsid w:val="00A264C0"/>
    <w:rsid w:val="00A279CE"/>
    <w:rsid w:val="00A30B34"/>
    <w:rsid w:val="00A31C94"/>
    <w:rsid w:val="00A3255B"/>
    <w:rsid w:val="00A3371D"/>
    <w:rsid w:val="00A33833"/>
    <w:rsid w:val="00A34C7A"/>
    <w:rsid w:val="00A371DB"/>
    <w:rsid w:val="00A37880"/>
    <w:rsid w:val="00A37B2E"/>
    <w:rsid w:val="00A41186"/>
    <w:rsid w:val="00A4180D"/>
    <w:rsid w:val="00A4231A"/>
    <w:rsid w:val="00A438E9"/>
    <w:rsid w:val="00A46A1B"/>
    <w:rsid w:val="00A50611"/>
    <w:rsid w:val="00A5088D"/>
    <w:rsid w:val="00A52DCE"/>
    <w:rsid w:val="00A542C4"/>
    <w:rsid w:val="00A5521C"/>
    <w:rsid w:val="00A56DCB"/>
    <w:rsid w:val="00A70154"/>
    <w:rsid w:val="00A71A3C"/>
    <w:rsid w:val="00A74E38"/>
    <w:rsid w:val="00A753B1"/>
    <w:rsid w:val="00A761A9"/>
    <w:rsid w:val="00A8179D"/>
    <w:rsid w:val="00A81F1E"/>
    <w:rsid w:val="00A853C6"/>
    <w:rsid w:val="00A85793"/>
    <w:rsid w:val="00A858AA"/>
    <w:rsid w:val="00A85F5E"/>
    <w:rsid w:val="00A863AA"/>
    <w:rsid w:val="00A90134"/>
    <w:rsid w:val="00A905F9"/>
    <w:rsid w:val="00A9090A"/>
    <w:rsid w:val="00A91352"/>
    <w:rsid w:val="00A9219E"/>
    <w:rsid w:val="00A93E66"/>
    <w:rsid w:val="00A94B30"/>
    <w:rsid w:val="00A9634C"/>
    <w:rsid w:val="00AA0025"/>
    <w:rsid w:val="00AA053B"/>
    <w:rsid w:val="00AA10A6"/>
    <w:rsid w:val="00AA1EAF"/>
    <w:rsid w:val="00AA2109"/>
    <w:rsid w:val="00AA2673"/>
    <w:rsid w:val="00AA2F0D"/>
    <w:rsid w:val="00AA4A73"/>
    <w:rsid w:val="00AA5163"/>
    <w:rsid w:val="00AA5586"/>
    <w:rsid w:val="00AA66B0"/>
    <w:rsid w:val="00AA7538"/>
    <w:rsid w:val="00AB1190"/>
    <w:rsid w:val="00AB28FA"/>
    <w:rsid w:val="00AB473B"/>
    <w:rsid w:val="00AB70D6"/>
    <w:rsid w:val="00AB719A"/>
    <w:rsid w:val="00AC047D"/>
    <w:rsid w:val="00AC08E7"/>
    <w:rsid w:val="00AC0F28"/>
    <w:rsid w:val="00AC1669"/>
    <w:rsid w:val="00AC2012"/>
    <w:rsid w:val="00AC215A"/>
    <w:rsid w:val="00AC22C8"/>
    <w:rsid w:val="00AC288F"/>
    <w:rsid w:val="00AC4815"/>
    <w:rsid w:val="00AC59FA"/>
    <w:rsid w:val="00AC729E"/>
    <w:rsid w:val="00AD1598"/>
    <w:rsid w:val="00AD1AD9"/>
    <w:rsid w:val="00AD1D41"/>
    <w:rsid w:val="00AD5D76"/>
    <w:rsid w:val="00AD5F42"/>
    <w:rsid w:val="00AD616E"/>
    <w:rsid w:val="00AD6DF9"/>
    <w:rsid w:val="00AD7E50"/>
    <w:rsid w:val="00AE00F4"/>
    <w:rsid w:val="00AE2EF2"/>
    <w:rsid w:val="00AE5B0E"/>
    <w:rsid w:val="00AE5FAC"/>
    <w:rsid w:val="00AE607E"/>
    <w:rsid w:val="00AE6F3B"/>
    <w:rsid w:val="00AE7472"/>
    <w:rsid w:val="00AE7FB6"/>
    <w:rsid w:val="00AF03B3"/>
    <w:rsid w:val="00AF1FDB"/>
    <w:rsid w:val="00AF3D06"/>
    <w:rsid w:val="00AF4269"/>
    <w:rsid w:val="00AF66FE"/>
    <w:rsid w:val="00B00535"/>
    <w:rsid w:val="00B014D4"/>
    <w:rsid w:val="00B01800"/>
    <w:rsid w:val="00B03FFE"/>
    <w:rsid w:val="00B0556D"/>
    <w:rsid w:val="00B05A2F"/>
    <w:rsid w:val="00B07345"/>
    <w:rsid w:val="00B106C9"/>
    <w:rsid w:val="00B1157F"/>
    <w:rsid w:val="00B115EB"/>
    <w:rsid w:val="00B11660"/>
    <w:rsid w:val="00B12C75"/>
    <w:rsid w:val="00B1549E"/>
    <w:rsid w:val="00B1716D"/>
    <w:rsid w:val="00B1750B"/>
    <w:rsid w:val="00B1778A"/>
    <w:rsid w:val="00B20519"/>
    <w:rsid w:val="00B20AAA"/>
    <w:rsid w:val="00B24768"/>
    <w:rsid w:val="00B2496F"/>
    <w:rsid w:val="00B24D34"/>
    <w:rsid w:val="00B267D6"/>
    <w:rsid w:val="00B26C6A"/>
    <w:rsid w:val="00B27DFE"/>
    <w:rsid w:val="00B30EDD"/>
    <w:rsid w:val="00B317CB"/>
    <w:rsid w:val="00B3472F"/>
    <w:rsid w:val="00B42B7E"/>
    <w:rsid w:val="00B43922"/>
    <w:rsid w:val="00B43C91"/>
    <w:rsid w:val="00B45E70"/>
    <w:rsid w:val="00B45E94"/>
    <w:rsid w:val="00B476F4"/>
    <w:rsid w:val="00B515D4"/>
    <w:rsid w:val="00B51A39"/>
    <w:rsid w:val="00B51BA4"/>
    <w:rsid w:val="00B521AD"/>
    <w:rsid w:val="00B55599"/>
    <w:rsid w:val="00B55DD8"/>
    <w:rsid w:val="00B568DE"/>
    <w:rsid w:val="00B60FC3"/>
    <w:rsid w:val="00B62B6D"/>
    <w:rsid w:val="00B65EA0"/>
    <w:rsid w:val="00B66EAE"/>
    <w:rsid w:val="00B6706E"/>
    <w:rsid w:val="00B67846"/>
    <w:rsid w:val="00B7103C"/>
    <w:rsid w:val="00B710CD"/>
    <w:rsid w:val="00B7242C"/>
    <w:rsid w:val="00B729CA"/>
    <w:rsid w:val="00B75B1D"/>
    <w:rsid w:val="00B77B97"/>
    <w:rsid w:val="00B825EA"/>
    <w:rsid w:val="00B863FA"/>
    <w:rsid w:val="00B872BE"/>
    <w:rsid w:val="00B878EE"/>
    <w:rsid w:val="00B906A5"/>
    <w:rsid w:val="00B92590"/>
    <w:rsid w:val="00B95C09"/>
    <w:rsid w:val="00BA000E"/>
    <w:rsid w:val="00BA2976"/>
    <w:rsid w:val="00BA3A46"/>
    <w:rsid w:val="00BA3C6A"/>
    <w:rsid w:val="00BA3CD3"/>
    <w:rsid w:val="00BA4625"/>
    <w:rsid w:val="00BA4B69"/>
    <w:rsid w:val="00BA5382"/>
    <w:rsid w:val="00BA6B0D"/>
    <w:rsid w:val="00BA7A51"/>
    <w:rsid w:val="00BB030A"/>
    <w:rsid w:val="00BB05A6"/>
    <w:rsid w:val="00BB190C"/>
    <w:rsid w:val="00BB2B92"/>
    <w:rsid w:val="00BB57C3"/>
    <w:rsid w:val="00BB586D"/>
    <w:rsid w:val="00BB59F8"/>
    <w:rsid w:val="00BB7727"/>
    <w:rsid w:val="00BC0CAB"/>
    <w:rsid w:val="00BC1331"/>
    <w:rsid w:val="00BC160A"/>
    <w:rsid w:val="00BC1E9D"/>
    <w:rsid w:val="00BC620C"/>
    <w:rsid w:val="00BC78C5"/>
    <w:rsid w:val="00BD02D3"/>
    <w:rsid w:val="00BD1125"/>
    <w:rsid w:val="00BD2E70"/>
    <w:rsid w:val="00BD4334"/>
    <w:rsid w:val="00BD50D3"/>
    <w:rsid w:val="00BD5685"/>
    <w:rsid w:val="00BD698B"/>
    <w:rsid w:val="00BD71D8"/>
    <w:rsid w:val="00BD78AC"/>
    <w:rsid w:val="00BE0983"/>
    <w:rsid w:val="00BE0CD4"/>
    <w:rsid w:val="00BE2B78"/>
    <w:rsid w:val="00BE52B9"/>
    <w:rsid w:val="00BE576A"/>
    <w:rsid w:val="00BE595D"/>
    <w:rsid w:val="00BE5B15"/>
    <w:rsid w:val="00BE607A"/>
    <w:rsid w:val="00BE69A5"/>
    <w:rsid w:val="00BE6B0A"/>
    <w:rsid w:val="00BE6D52"/>
    <w:rsid w:val="00BE70ED"/>
    <w:rsid w:val="00BE76C4"/>
    <w:rsid w:val="00BF2F0B"/>
    <w:rsid w:val="00BF3133"/>
    <w:rsid w:val="00BF3F01"/>
    <w:rsid w:val="00BF4FAC"/>
    <w:rsid w:val="00BF5313"/>
    <w:rsid w:val="00BF63EB"/>
    <w:rsid w:val="00C003D8"/>
    <w:rsid w:val="00C00737"/>
    <w:rsid w:val="00C01C47"/>
    <w:rsid w:val="00C028F0"/>
    <w:rsid w:val="00C03DF9"/>
    <w:rsid w:val="00C05E9C"/>
    <w:rsid w:val="00C0603E"/>
    <w:rsid w:val="00C06294"/>
    <w:rsid w:val="00C065BE"/>
    <w:rsid w:val="00C1131E"/>
    <w:rsid w:val="00C11950"/>
    <w:rsid w:val="00C135C6"/>
    <w:rsid w:val="00C15231"/>
    <w:rsid w:val="00C15347"/>
    <w:rsid w:val="00C16C3C"/>
    <w:rsid w:val="00C20C15"/>
    <w:rsid w:val="00C21238"/>
    <w:rsid w:val="00C23D83"/>
    <w:rsid w:val="00C24047"/>
    <w:rsid w:val="00C24617"/>
    <w:rsid w:val="00C305DF"/>
    <w:rsid w:val="00C31D6E"/>
    <w:rsid w:val="00C32EAA"/>
    <w:rsid w:val="00C34976"/>
    <w:rsid w:val="00C34C08"/>
    <w:rsid w:val="00C34E08"/>
    <w:rsid w:val="00C35FA6"/>
    <w:rsid w:val="00C365D6"/>
    <w:rsid w:val="00C37DA1"/>
    <w:rsid w:val="00C41AA0"/>
    <w:rsid w:val="00C43217"/>
    <w:rsid w:val="00C44E65"/>
    <w:rsid w:val="00C44EA7"/>
    <w:rsid w:val="00C452E8"/>
    <w:rsid w:val="00C513FB"/>
    <w:rsid w:val="00C51B10"/>
    <w:rsid w:val="00C51EF9"/>
    <w:rsid w:val="00C530C6"/>
    <w:rsid w:val="00C53B68"/>
    <w:rsid w:val="00C56B67"/>
    <w:rsid w:val="00C6182D"/>
    <w:rsid w:val="00C655B0"/>
    <w:rsid w:val="00C66348"/>
    <w:rsid w:val="00C672F7"/>
    <w:rsid w:val="00C70B28"/>
    <w:rsid w:val="00C715C6"/>
    <w:rsid w:val="00C71E7A"/>
    <w:rsid w:val="00C72539"/>
    <w:rsid w:val="00C730B3"/>
    <w:rsid w:val="00C7627D"/>
    <w:rsid w:val="00C7653A"/>
    <w:rsid w:val="00C77742"/>
    <w:rsid w:val="00C77F98"/>
    <w:rsid w:val="00C82854"/>
    <w:rsid w:val="00C83ADF"/>
    <w:rsid w:val="00C84DD3"/>
    <w:rsid w:val="00C855EC"/>
    <w:rsid w:val="00C8670B"/>
    <w:rsid w:val="00C87421"/>
    <w:rsid w:val="00C91E73"/>
    <w:rsid w:val="00C933E9"/>
    <w:rsid w:val="00C95A46"/>
    <w:rsid w:val="00C969A5"/>
    <w:rsid w:val="00C96CA9"/>
    <w:rsid w:val="00CA13AA"/>
    <w:rsid w:val="00CA2AE5"/>
    <w:rsid w:val="00CA31F5"/>
    <w:rsid w:val="00CA3E6C"/>
    <w:rsid w:val="00CA5A55"/>
    <w:rsid w:val="00CA5B99"/>
    <w:rsid w:val="00CA6E98"/>
    <w:rsid w:val="00CA7F5B"/>
    <w:rsid w:val="00CB0B8D"/>
    <w:rsid w:val="00CB19CB"/>
    <w:rsid w:val="00CB21D8"/>
    <w:rsid w:val="00CB2ADB"/>
    <w:rsid w:val="00CB2F19"/>
    <w:rsid w:val="00CB2FBF"/>
    <w:rsid w:val="00CB6EDD"/>
    <w:rsid w:val="00CC1625"/>
    <w:rsid w:val="00CC19E5"/>
    <w:rsid w:val="00CC4A68"/>
    <w:rsid w:val="00CC6D8C"/>
    <w:rsid w:val="00CC70C6"/>
    <w:rsid w:val="00CC742D"/>
    <w:rsid w:val="00CC754B"/>
    <w:rsid w:val="00CC786E"/>
    <w:rsid w:val="00CC7A3D"/>
    <w:rsid w:val="00CD05A9"/>
    <w:rsid w:val="00CD37F4"/>
    <w:rsid w:val="00CE0EC9"/>
    <w:rsid w:val="00CE25CD"/>
    <w:rsid w:val="00CE2E21"/>
    <w:rsid w:val="00CE3E23"/>
    <w:rsid w:val="00CE5378"/>
    <w:rsid w:val="00CE664E"/>
    <w:rsid w:val="00CF1012"/>
    <w:rsid w:val="00CF21D2"/>
    <w:rsid w:val="00CF2A73"/>
    <w:rsid w:val="00CF61B4"/>
    <w:rsid w:val="00CF6656"/>
    <w:rsid w:val="00CF6B2B"/>
    <w:rsid w:val="00CF6F3C"/>
    <w:rsid w:val="00CF6FF8"/>
    <w:rsid w:val="00CF76C9"/>
    <w:rsid w:val="00CF772C"/>
    <w:rsid w:val="00D025A7"/>
    <w:rsid w:val="00D04993"/>
    <w:rsid w:val="00D05FA0"/>
    <w:rsid w:val="00D06501"/>
    <w:rsid w:val="00D11DAA"/>
    <w:rsid w:val="00D12336"/>
    <w:rsid w:val="00D1455D"/>
    <w:rsid w:val="00D154A1"/>
    <w:rsid w:val="00D16872"/>
    <w:rsid w:val="00D1720F"/>
    <w:rsid w:val="00D1776B"/>
    <w:rsid w:val="00D22560"/>
    <w:rsid w:val="00D27839"/>
    <w:rsid w:val="00D30F73"/>
    <w:rsid w:val="00D33A93"/>
    <w:rsid w:val="00D347FB"/>
    <w:rsid w:val="00D37B4E"/>
    <w:rsid w:val="00D37F70"/>
    <w:rsid w:val="00D44771"/>
    <w:rsid w:val="00D44F1C"/>
    <w:rsid w:val="00D46A9C"/>
    <w:rsid w:val="00D506A1"/>
    <w:rsid w:val="00D51277"/>
    <w:rsid w:val="00D53E83"/>
    <w:rsid w:val="00D540A5"/>
    <w:rsid w:val="00D54534"/>
    <w:rsid w:val="00D55675"/>
    <w:rsid w:val="00D557AC"/>
    <w:rsid w:val="00D5746E"/>
    <w:rsid w:val="00D60FCE"/>
    <w:rsid w:val="00D623D0"/>
    <w:rsid w:val="00D66854"/>
    <w:rsid w:val="00D673AC"/>
    <w:rsid w:val="00D67C05"/>
    <w:rsid w:val="00D700B9"/>
    <w:rsid w:val="00D712E5"/>
    <w:rsid w:val="00D71AB8"/>
    <w:rsid w:val="00D71CE4"/>
    <w:rsid w:val="00D71D5C"/>
    <w:rsid w:val="00D721D3"/>
    <w:rsid w:val="00D73313"/>
    <w:rsid w:val="00D73610"/>
    <w:rsid w:val="00D73BBB"/>
    <w:rsid w:val="00D758C5"/>
    <w:rsid w:val="00D75C6C"/>
    <w:rsid w:val="00D80EE8"/>
    <w:rsid w:val="00D82C2B"/>
    <w:rsid w:val="00D844F1"/>
    <w:rsid w:val="00D8610B"/>
    <w:rsid w:val="00D872C1"/>
    <w:rsid w:val="00D877F9"/>
    <w:rsid w:val="00D912B5"/>
    <w:rsid w:val="00D930CD"/>
    <w:rsid w:val="00D939C9"/>
    <w:rsid w:val="00D93F23"/>
    <w:rsid w:val="00D950CE"/>
    <w:rsid w:val="00D95DA2"/>
    <w:rsid w:val="00D97B9F"/>
    <w:rsid w:val="00DA22A5"/>
    <w:rsid w:val="00DA2E07"/>
    <w:rsid w:val="00DA2E1C"/>
    <w:rsid w:val="00DA399B"/>
    <w:rsid w:val="00DA4881"/>
    <w:rsid w:val="00DB22AC"/>
    <w:rsid w:val="00DB30E1"/>
    <w:rsid w:val="00DB3B2B"/>
    <w:rsid w:val="00DB3E25"/>
    <w:rsid w:val="00DB4CDD"/>
    <w:rsid w:val="00DC0407"/>
    <w:rsid w:val="00DC0B48"/>
    <w:rsid w:val="00DC175D"/>
    <w:rsid w:val="00DC2E03"/>
    <w:rsid w:val="00DC3C6C"/>
    <w:rsid w:val="00DC517C"/>
    <w:rsid w:val="00DC74D2"/>
    <w:rsid w:val="00DD031B"/>
    <w:rsid w:val="00DD0383"/>
    <w:rsid w:val="00DD104D"/>
    <w:rsid w:val="00DD3330"/>
    <w:rsid w:val="00DD38B3"/>
    <w:rsid w:val="00DD471D"/>
    <w:rsid w:val="00DD5519"/>
    <w:rsid w:val="00DD5E8C"/>
    <w:rsid w:val="00DE06CC"/>
    <w:rsid w:val="00DE0A83"/>
    <w:rsid w:val="00DE0F18"/>
    <w:rsid w:val="00DE2606"/>
    <w:rsid w:val="00DE2E0E"/>
    <w:rsid w:val="00DE33AF"/>
    <w:rsid w:val="00DE3D29"/>
    <w:rsid w:val="00DF071F"/>
    <w:rsid w:val="00DF3343"/>
    <w:rsid w:val="00DF453E"/>
    <w:rsid w:val="00DF55BB"/>
    <w:rsid w:val="00DF6A3F"/>
    <w:rsid w:val="00DF7DE5"/>
    <w:rsid w:val="00E007FE"/>
    <w:rsid w:val="00E05445"/>
    <w:rsid w:val="00E05A2E"/>
    <w:rsid w:val="00E068B3"/>
    <w:rsid w:val="00E0693C"/>
    <w:rsid w:val="00E07F88"/>
    <w:rsid w:val="00E10C25"/>
    <w:rsid w:val="00E127EA"/>
    <w:rsid w:val="00E1323D"/>
    <w:rsid w:val="00E1522B"/>
    <w:rsid w:val="00E15FD1"/>
    <w:rsid w:val="00E16014"/>
    <w:rsid w:val="00E1722F"/>
    <w:rsid w:val="00E176C8"/>
    <w:rsid w:val="00E20C42"/>
    <w:rsid w:val="00E23C57"/>
    <w:rsid w:val="00E2415A"/>
    <w:rsid w:val="00E274B0"/>
    <w:rsid w:val="00E3078D"/>
    <w:rsid w:val="00E32DB0"/>
    <w:rsid w:val="00E3385D"/>
    <w:rsid w:val="00E40A4B"/>
    <w:rsid w:val="00E41F90"/>
    <w:rsid w:val="00E42E11"/>
    <w:rsid w:val="00E443F8"/>
    <w:rsid w:val="00E461F5"/>
    <w:rsid w:val="00E506CC"/>
    <w:rsid w:val="00E50885"/>
    <w:rsid w:val="00E53B73"/>
    <w:rsid w:val="00E56F11"/>
    <w:rsid w:val="00E572C6"/>
    <w:rsid w:val="00E57BC1"/>
    <w:rsid w:val="00E60CEC"/>
    <w:rsid w:val="00E611E9"/>
    <w:rsid w:val="00E618D5"/>
    <w:rsid w:val="00E62FE8"/>
    <w:rsid w:val="00E630BE"/>
    <w:rsid w:val="00E63AF7"/>
    <w:rsid w:val="00E64DF8"/>
    <w:rsid w:val="00E6582D"/>
    <w:rsid w:val="00E65CAD"/>
    <w:rsid w:val="00E65CE0"/>
    <w:rsid w:val="00E66EA5"/>
    <w:rsid w:val="00E70007"/>
    <w:rsid w:val="00E7012A"/>
    <w:rsid w:val="00E719C8"/>
    <w:rsid w:val="00E71B58"/>
    <w:rsid w:val="00E7476F"/>
    <w:rsid w:val="00E75AB3"/>
    <w:rsid w:val="00E80635"/>
    <w:rsid w:val="00E80696"/>
    <w:rsid w:val="00E8151E"/>
    <w:rsid w:val="00E840D6"/>
    <w:rsid w:val="00E84AE2"/>
    <w:rsid w:val="00E85017"/>
    <w:rsid w:val="00E94757"/>
    <w:rsid w:val="00E972EA"/>
    <w:rsid w:val="00EA02F5"/>
    <w:rsid w:val="00EA0EA3"/>
    <w:rsid w:val="00EA2367"/>
    <w:rsid w:val="00EA3929"/>
    <w:rsid w:val="00EA4A58"/>
    <w:rsid w:val="00EA6040"/>
    <w:rsid w:val="00EB082E"/>
    <w:rsid w:val="00EB1AD9"/>
    <w:rsid w:val="00EB1F53"/>
    <w:rsid w:val="00EB272F"/>
    <w:rsid w:val="00EB4F4E"/>
    <w:rsid w:val="00EB78C6"/>
    <w:rsid w:val="00EC0220"/>
    <w:rsid w:val="00EC0932"/>
    <w:rsid w:val="00EC2365"/>
    <w:rsid w:val="00EC244A"/>
    <w:rsid w:val="00EC3814"/>
    <w:rsid w:val="00EC3A2D"/>
    <w:rsid w:val="00EC42EF"/>
    <w:rsid w:val="00EC5A88"/>
    <w:rsid w:val="00ED0140"/>
    <w:rsid w:val="00ED01E4"/>
    <w:rsid w:val="00ED124E"/>
    <w:rsid w:val="00ED16FB"/>
    <w:rsid w:val="00ED3A29"/>
    <w:rsid w:val="00ED53EB"/>
    <w:rsid w:val="00ED6C3E"/>
    <w:rsid w:val="00EE4EC9"/>
    <w:rsid w:val="00EE5409"/>
    <w:rsid w:val="00EE646E"/>
    <w:rsid w:val="00EE73B9"/>
    <w:rsid w:val="00EE7B0F"/>
    <w:rsid w:val="00EF006D"/>
    <w:rsid w:val="00EF29DA"/>
    <w:rsid w:val="00EF4DB2"/>
    <w:rsid w:val="00EF69CC"/>
    <w:rsid w:val="00EF7B4A"/>
    <w:rsid w:val="00F01E9F"/>
    <w:rsid w:val="00F0200E"/>
    <w:rsid w:val="00F02F7E"/>
    <w:rsid w:val="00F031E1"/>
    <w:rsid w:val="00F03DC4"/>
    <w:rsid w:val="00F04F6B"/>
    <w:rsid w:val="00F07AE2"/>
    <w:rsid w:val="00F10DAB"/>
    <w:rsid w:val="00F11ADD"/>
    <w:rsid w:val="00F14268"/>
    <w:rsid w:val="00F14AD6"/>
    <w:rsid w:val="00F14F89"/>
    <w:rsid w:val="00F1532F"/>
    <w:rsid w:val="00F15E56"/>
    <w:rsid w:val="00F2456E"/>
    <w:rsid w:val="00F247E8"/>
    <w:rsid w:val="00F24F27"/>
    <w:rsid w:val="00F27DC1"/>
    <w:rsid w:val="00F31183"/>
    <w:rsid w:val="00F314C9"/>
    <w:rsid w:val="00F322CB"/>
    <w:rsid w:val="00F32304"/>
    <w:rsid w:val="00F32BF2"/>
    <w:rsid w:val="00F336C1"/>
    <w:rsid w:val="00F33C80"/>
    <w:rsid w:val="00F34FA0"/>
    <w:rsid w:val="00F40067"/>
    <w:rsid w:val="00F40C3E"/>
    <w:rsid w:val="00F413A3"/>
    <w:rsid w:val="00F41496"/>
    <w:rsid w:val="00F42A89"/>
    <w:rsid w:val="00F440A9"/>
    <w:rsid w:val="00F45223"/>
    <w:rsid w:val="00F45C4A"/>
    <w:rsid w:val="00F47547"/>
    <w:rsid w:val="00F50DA5"/>
    <w:rsid w:val="00F54FDE"/>
    <w:rsid w:val="00F55A72"/>
    <w:rsid w:val="00F55B49"/>
    <w:rsid w:val="00F56039"/>
    <w:rsid w:val="00F5671A"/>
    <w:rsid w:val="00F5698F"/>
    <w:rsid w:val="00F60185"/>
    <w:rsid w:val="00F60195"/>
    <w:rsid w:val="00F63913"/>
    <w:rsid w:val="00F63B45"/>
    <w:rsid w:val="00F63B8D"/>
    <w:rsid w:val="00F6466A"/>
    <w:rsid w:val="00F64ABD"/>
    <w:rsid w:val="00F66E0E"/>
    <w:rsid w:val="00F70494"/>
    <w:rsid w:val="00F70F14"/>
    <w:rsid w:val="00F733CE"/>
    <w:rsid w:val="00F74805"/>
    <w:rsid w:val="00F778BC"/>
    <w:rsid w:val="00F80C3B"/>
    <w:rsid w:val="00F80D7F"/>
    <w:rsid w:val="00F80FDD"/>
    <w:rsid w:val="00F81DE4"/>
    <w:rsid w:val="00F84C05"/>
    <w:rsid w:val="00F85042"/>
    <w:rsid w:val="00F86103"/>
    <w:rsid w:val="00F87BC0"/>
    <w:rsid w:val="00F87D8E"/>
    <w:rsid w:val="00F90B69"/>
    <w:rsid w:val="00F9376C"/>
    <w:rsid w:val="00F941E9"/>
    <w:rsid w:val="00F95EFE"/>
    <w:rsid w:val="00F967FC"/>
    <w:rsid w:val="00F96828"/>
    <w:rsid w:val="00F96C51"/>
    <w:rsid w:val="00F978D5"/>
    <w:rsid w:val="00F97967"/>
    <w:rsid w:val="00FA191E"/>
    <w:rsid w:val="00FA392C"/>
    <w:rsid w:val="00FA6732"/>
    <w:rsid w:val="00FA7847"/>
    <w:rsid w:val="00FB1381"/>
    <w:rsid w:val="00FB2328"/>
    <w:rsid w:val="00FB568E"/>
    <w:rsid w:val="00FB5BC7"/>
    <w:rsid w:val="00FB5E4D"/>
    <w:rsid w:val="00FB6898"/>
    <w:rsid w:val="00FB78B8"/>
    <w:rsid w:val="00FB7A86"/>
    <w:rsid w:val="00FC2214"/>
    <w:rsid w:val="00FC2628"/>
    <w:rsid w:val="00FC4FB3"/>
    <w:rsid w:val="00FC5558"/>
    <w:rsid w:val="00FC5D94"/>
    <w:rsid w:val="00FC6184"/>
    <w:rsid w:val="00FC7163"/>
    <w:rsid w:val="00FD2101"/>
    <w:rsid w:val="00FD221C"/>
    <w:rsid w:val="00FD33A7"/>
    <w:rsid w:val="00FD36F9"/>
    <w:rsid w:val="00FD62BF"/>
    <w:rsid w:val="00FD64BB"/>
    <w:rsid w:val="00FD6E81"/>
    <w:rsid w:val="00FD773C"/>
    <w:rsid w:val="00FD7994"/>
    <w:rsid w:val="00FD7B5D"/>
    <w:rsid w:val="00FE0736"/>
    <w:rsid w:val="00FE2957"/>
    <w:rsid w:val="00FE2A23"/>
    <w:rsid w:val="00FE4014"/>
    <w:rsid w:val="00FE4EFF"/>
    <w:rsid w:val="00FE58F2"/>
    <w:rsid w:val="00FE5ED5"/>
    <w:rsid w:val="00FE63B7"/>
    <w:rsid w:val="00FE64F5"/>
    <w:rsid w:val="00FF0338"/>
    <w:rsid w:val="00FF08D2"/>
    <w:rsid w:val="00FF2315"/>
    <w:rsid w:val="00FF2DBB"/>
    <w:rsid w:val="00FF52E8"/>
    <w:rsid w:val="00FF5C57"/>
    <w:rsid w:val="00FF6CCF"/>
    <w:rsid w:val="00FF6DA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9759FC2-2474-4978-8AA5-8776DB700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9F02F0"/>
    <w:pPr>
      <w:pBdr>
        <w:top w:val="nil"/>
        <w:left w:val="nil"/>
        <w:bottom w:val="nil"/>
        <w:right w:val="nil"/>
        <w:between w:val="nil"/>
      </w:pBdr>
    </w:pPr>
    <w:rPr>
      <w:color w:val="000000"/>
      <w:sz w:val="24"/>
      <w:szCs w:val="24"/>
    </w:rPr>
  </w:style>
  <w:style w:type="paragraph" w:styleId="Nagwek1">
    <w:name w:val="heading 1"/>
    <w:basedOn w:val="Normalny"/>
    <w:next w:val="Normalny"/>
    <w:rsid w:val="002302EE"/>
    <w:pPr>
      <w:keepNext/>
      <w:jc w:val="center"/>
      <w:outlineLvl w:val="0"/>
    </w:pPr>
    <w:rPr>
      <w:b/>
    </w:rPr>
  </w:style>
  <w:style w:type="paragraph" w:styleId="Nagwek2">
    <w:name w:val="heading 2"/>
    <w:basedOn w:val="Normalny"/>
    <w:next w:val="Normalny"/>
    <w:rsid w:val="002302EE"/>
    <w:pPr>
      <w:keepNext/>
      <w:ind w:left="4680"/>
      <w:outlineLvl w:val="1"/>
    </w:pPr>
    <w:rPr>
      <w:i/>
    </w:rPr>
  </w:style>
  <w:style w:type="paragraph" w:styleId="Nagwek3">
    <w:name w:val="heading 3"/>
    <w:basedOn w:val="Normalny"/>
    <w:next w:val="Normalny"/>
    <w:rsid w:val="002302EE"/>
    <w:pPr>
      <w:keepNext/>
      <w:keepLines/>
      <w:spacing w:before="40" w:line="276" w:lineRule="auto"/>
      <w:ind w:left="720" w:hanging="720"/>
      <w:outlineLvl w:val="2"/>
    </w:pPr>
    <w:rPr>
      <w:rFonts w:ascii="Cambria" w:eastAsia="Cambria" w:hAnsi="Cambria" w:cs="Cambria"/>
      <w:color w:val="243F60"/>
    </w:rPr>
  </w:style>
  <w:style w:type="paragraph" w:styleId="Nagwek4">
    <w:name w:val="heading 4"/>
    <w:basedOn w:val="Normalny"/>
    <w:next w:val="Normalny"/>
    <w:rsid w:val="002302EE"/>
    <w:pPr>
      <w:keepNext/>
      <w:keepLines/>
      <w:spacing w:before="40" w:line="276" w:lineRule="auto"/>
      <w:ind w:left="864" w:hanging="864"/>
      <w:outlineLvl w:val="3"/>
    </w:pPr>
    <w:rPr>
      <w:rFonts w:ascii="Cambria" w:eastAsia="Cambria" w:hAnsi="Cambria" w:cs="Cambria"/>
      <w:i/>
      <w:color w:val="365F91"/>
      <w:sz w:val="20"/>
      <w:szCs w:val="20"/>
    </w:rPr>
  </w:style>
  <w:style w:type="paragraph" w:styleId="Nagwek5">
    <w:name w:val="heading 5"/>
    <w:basedOn w:val="Normalny"/>
    <w:next w:val="Normalny"/>
    <w:rsid w:val="002302EE"/>
    <w:pPr>
      <w:keepNext/>
      <w:keepLines/>
      <w:spacing w:before="40" w:line="276" w:lineRule="auto"/>
      <w:ind w:left="1008" w:hanging="1008"/>
      <w:outlineLvl w:val="4"/>
    </w:pPr>
    <w:rPr>
      <w:rFonts w:ascii="Cambria" w:eastAsia="Cambria" w:hAnsi="Cambria" w:cs="Cambria"/>
      <w:color w:val="365F91"/>
      <w:sz w:val="20"/>
      <w:szCs w:val="20"/>
    </w:rPr>
  </w:style>
  <w:style w:type="paragraph" w:styleId="Nagwek6">
    <w:name w:val="heading 6"/>
    <w:basedOn w:val="Normalny"/>
    <w:next w:val="Normalny"/>
    <w:rsid w:val="002302EE"/>
    <w:pPr>
      <w:keepNext/>
      <w:keepLines/>
      <w:spacing w:before="40" w:line="276" w:lineRule="auto"/>
      <w:ind w:left="1152" w:hanging="1152"/>
      <w:outlineLvl w:val="5"/>
    </w:pPr>
    <w:rPr>
      <w:rFonts w:ascii="Cambria" w:eastAsia="Cambria" w:hAnsi="Cambria" w:cs="Cambria"/>
      <w:color w:val="243F60"/>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2302EE"/>
    <w:pPr>
      <w:pBdr>
        <w:top w:val="nil"/>
        <w:left w:val="nil"/>
        <w:bottom w:val="nil"/>
        <w:right w:val="nil"/>
        <w:between w:val="nil"/>
      </w:pBdr>
    </w:pPr>
    <w:rPr>
      <w:color w:val="000000"/>
      <w:sz w:val="24"/>
      <w:szCs w:val="24"/>
    </w:rPr>
    <w:tblPr>
      <w:tblCellMar>
        <w:top w:w="0" w:type="dxa"/>
        <w:left w:w="0" w:type="dxa"/>
        <w:bottom w:w="0" w:type="dxa"/>
        <w:right w:w="0" w:type="dxa"/>
      </w:tblCellMar>
    </w:tblPr>
  </w:style>
  <w:style w:type="paragraph" w:styleId="Tytu">
    <w:name w:val="Title"/>
    <w:basedOn w:val="Normalny"/>
    <w:next w:val="Normalny"/>
    <w:rsid w:val="002302EE"/>
    <w:pPr>
      <w:jc w:val="center"/>
    </w:pPr>
    <w:rPr>
      <w:b/>
    </w:rPr>
  </w:style>
  <w:style w:type="paragraph" w:styleId="Podtytu">
    <w:name w:val="Subtitle"/>
    <w:basedOn w:val="Normalny"/>
    <w:next w:val="Normalny"/>
    <w:rsid w:val="002302EE"/>
    <w:pPr>
      <w:spacing w:after="160"/>
    </w:pPr>
    <w:rPr>
      <w:rFonts w:ascii="Calibri" w:eastAsia="Calibri" w:hAnsi="Calibri" w:cs="Calibri"/>
      <w:color w:val="5A5A5A"/>
      <w:sz w:val="22"/>
      <w:szCs w:val="22"/>
    </w:rPr>
  </w:style>
  <w:style w:type="table" w:customStyle="1" w:styleId="6">
    <w:name w:val="6"/>
    <w:basedOn w:val="TableNormal"/>
    <w:rsid w:val="002302EE"/>
    <w:tblPr>
      <w:tblStyleRowBandSize w:val="1"/>
      <w:tblStyleColBandSize w:val="1"/>
      <w:tblCellMar>
        <w:left w:w="115" w:type="dxa"/>
        <w:right w:w="115" w:type="dxa"/>
      </w:tblCellMar>
    </w:tblPr>
  </w:style>
  <w:style w:type="table" w:customStyle="1" w:styleId="5">
    <w:name w:val="5"/>
    <w:basedOn w:val="TableNormal"/>
    <w:rsid w:val="002302EE"/>
    <w:tblPr>
      <w:tblStyleRowBandSize w:val="1"/>
      <w:tblStyleColBandSize w:val="1"/>
      <w:tblCellMar>
        <w:left w:w="115" w:type="dxa"/>
        <w:right w:w="115" w:type="dxa"/>
      </w:tblCellMar>
    </w:tblPr>
  </w:style>
  <w:style w:type="table" w:customStyle="1" w:styleId="4">
    <w:name w:val="4"/>
    <w:basedOn w:val="TableNormal"/>
    <w:rsid w:val="002302EE"/>
    <w:tblPr>
      <w:tblStyleRowBandSize w:val="1"/>
      <w:tblStyleColBandSize w:val="1"/>
      <w:tblCellMar>
        <w:left w:w="115" w:type="dxa"/>
        <w:right w:w="115" w:type="dxa"/>
      </w:tblCellMar>
    </w:tblPr>
  </w:style>
  <w:style w:type="table" w:customStyle="1" w:styleId="3">
    <w:name w:val="3"/>
    <w:basedOn w:val="TableNormal"/>
    <w:rsid w:val="002302EE"/>
    <w:tblPr>
      <w:tblStyleRowBandSize w:val="1"/>
      <w:tblStyleColBandSize w:val="1"/>
      <w:tblCellMar>
        <w:left w:w="115" w:type="dxa"/>
        <w:right w:w="115" w:type="dxa"/>
      </w:tblCellMar>
    </w:tblPr>
  </w:style>
  <w:style w:type="table" w:customStyle="1" w:styleId="2">
    <w:name w:val="2"/>
    <w:basedOn w:val="TableNormal"/>
    <w:rsid w:val="002302EE"/>
    <w:tblPr>
      <w:tblStyleRowBandSize w:val="1"/>
      <w:tblStyleColBandSize w:val="1"/>
      <w:tblCellMar>
        <w:left w:w="115" w:type="dxa"/>
        <w:right w:w="115" w:type="dxa"/>
      </w:tblCellMar>
    </w:tblPr>
  </w:style>
  <w:style w:type="table" w:customStyle="1" w:styleId="1">
    <w:name w:val="1"/>
    <w:basedOn w:val="TableNormal"/>
    <w:rsid w:val="002302EE"/>
    <w:tblPr>
      <w:tblStyleRowBandSize w:val="1"/>
      <w:tblStyleColBandSize w:val="1"/>
      <w:tblCellMar>
        <w:left w:w="115" w:type="dxa"/>
        <w:right w:w="115" w:type="dxa"/>
      </w:tblCellMar>
    </w:tblPr>
  </w:style>
  <w:style w:type="character" w:styleId="Odwoaniedokomentarza">
    <w:name w:val="annotation reference"/>
    <w:uiPriority w:val="99"/>
    <w:unhideWhenUsed/>
    <w:qFormat/>
    <w:rsid w:val="007F574A"/>
    <w:rPr>
      <w:sz w:val="16"/>
      <w:szCs w:val="16"/>
    </w:rPr>
  </w:style>
  <w:style w:type="paragraph" w:styleId="Tekstkomentarza">
    <w:name w:val="annotation text"/>
    <w:basedOn w:val="Normalny"/>
    <w:link w:val="TekstkomentarzaZnak"/>
    <w:uiPriority w:val="99"/>
    <w:semiHidden/>
    <w:unhideWhenUsed/>
    <w:rsid w:val="007F574A"/>
    <w:rPr>
      <w:color w:val="auto"/>
      <w:sz w:val="20"/>
      <w:szCs w:val="20"/>
      <w:lang w:val="x-none" w:eastAsia="x-none"/>
    </w:rPr>
  </w:style>
  <w:style w:type="character" w:customStyle="1" w:styleId="TekstkomentarzaZnak">
    <w:name w:val="Tekst komentarza Znak"/>
    <w:link w:val="Tekstkomentarza"/>
    <w:uiPriority w:val="99"/>
    <w:semiHidden/>
    <w:rsid w:val="007F574A"/>
    <w:rPr>
      <w:sz w:val="20"/>
      <w:szCs w:val="20"/>
    </w:rPr>
  </w:style>
  <w:style w:type="paragraph" w:styleId="Tematkomentarza">
    <w:name w:val="annotation subject"/>
    <w:basedOn w:val="Tekstkomentarza"/>
    <w:next w:val="Tekstkomentarza"/>
    <w:link w:val="TematkomentarzaZnak"/>
    <w:uiPriority w:val="99"/>
    <w:semiHidden/>
    <w:unhideWhenUsed/>
    <w:rsid w:val="007F574A"/>
    <w:rPr>
      <w:b/>
      <w:bCs/>
    </w:rPr>
  </w:style>
  <w:style w:type="character" w:customStyle="1" w:styleId="TematkomentarzaZnak">
    <w:name w:val="Temat komentarza Znak"/>
    <w:link w:val="Tematkomentarza"/>
    <w:uiPriority w:val="99"/>
    <w:semiHidden/>
    <w:rsid w:val="007F574A"/>
    <w:rPr>
      <w:b/>
      <w:bCs/>
      <w:sz w:val="20"/>
      <w:szCs w:val="20"/>
    </w:rPr>
  </w:style>
  <w:style w:type="paragraph" w:styleId="Tekstdymka">
    <w:name w:val="Balloon Text"/>
    <w:basedOn w:val="Normalny"/>
    <w:link w:val="TekstdymkaZnak"/>
    <w:uiPriority w:val="99"/>
    <w:semiHidden/>
    <w:unhideWhenUsed/>
    <w:rsid w:val="007F574A"/>
    <w:rPr>
      <w:rFonts w:ascii="Segoe UI" w:hAnsi="Segoe UI"/>
      <w:color w:val="auto"/>
      <w:sz w:val="18"/>
      <w:szCs w:val="18"/>
      <w:lang w:val="x-none" w:eastAsia="x-none"/>
    </w:rPr>
  </w:style>
  <w:style w:type="character" w:customStyle="1" w:styleId="TekstdymkaZnak">
    <w:name w:val="Tekst dymka Znak"/>
    <w:link w:val="Tekstdymka"/>
    <w:uiPriority w:val="99"/>
    <w:semiHidden/>
    <w:rsid w:val="007F574A"/>
    <w:rPr>
      <w:rFonts w:ascii="Segoe UI" w:hAnsi="Segoe UI" w:cs="Segoe UI"/>
      <w:sz w:val="18"/>
      <w:szCs w:val="18"/>
    </w:rPr>
  </w:style>
  <w:style w:type="paragraph" w:styleId="Akapitzlist">
    <w:name w:val="List Paragraph"/>
    <w:aliases w:val="Numerowanie,List Paragraph,Kolorowa lista — akcent 11,ORE MYŚLNIKI,N w prog"/>
    <w:basedOn w:val="Normalny"/>
    <w:link w:val="AkapitzlistZnak"/>
    <w:uiPriority w:val="34"/>
    <w:qFormat/>
    <w:rsid w:val="0034421D"/>
    <w:pPr>
      <w:ind w:left="720"/>
      <w:contextualSpacing/>
    </w:pPr>
  </w:style>
  <w:style w:type="character" w:customStyle="1" w:styleId="AkapitzlistZnak">
    <w:name w:val="Akapit z listą Znak"/>
    <w:aliases w:val="Numerowanie Znak,List Paragraph Znak,Kolorowa lista — akcent 11 Znak"/>
    <w:link w:val="Akapitzlist"/>
    <w:uiPriority w:val="34"/>
    <w:qFormat/>
    <w:locked/>
    <w:rsid w:val="00417288"/>
  </w:style>
  <w:style w:type="table" w:styleId="Tabela-Siatka">
    <w:name w:val="Table Grid"/>
    <w:basedOn w:val="Standardowy"/>
    <w:uiPriority w:val="59"/>
    <w:rsid w:val="00D844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262FBF"/>
    <w:rPr>
      <w:color w:val="auto"/>
      <w:sz w:val="20"/>
      <w:szCs w:val="20"/>
      <w:lang w:val="x-none" w:eastAsia="x-none"/>
    </w:rPr>
  </w:style>
  <w:style w:type="character" w:customStyle="1" w:styleId="TekstprzypisudolnegoZnak">
    <w:name w:val="Tekst przypisu dolnego Znak"/>
    <w:link w:val="Tekstprzypisudolnego"/>
    <w:uiPriority w:val="99"/>
    <w:semiHidden/>
    <w:rsid w:val="00262FBF"/>
    <w:rPr>
      <w:sz w:val="20"/>
      <w:szCs w:val="20"/>
    </w:rPr>
  </w:style>
  <w:style w:type="character" w:styleId="Odwoanieprzypisudolnego">
    <w:name w:val="footnote reference"/>
    <w:uiPriority w:val="99"/>
    <w:unhideWhenUsed/>
    <w:rsid w:val="00262FBF"/>
    <w:rPr>
      <w:vertAlign w:val="superscript"/>
    </w:rPr>
  </w:style>
  <w:style w:type="character" w:styleId="Pogrubienie">
    <w:name w:val="Strong"/>
    <w:aliases w:val="wyr_w_programie"/>
    <w:uiPriority w:val="22"/>
    <w:qFormat/>
    <w:rsid w:val="00C77742"/>
    <w:rPr>
      <w:b/>
    </w:rPr>
  </w:style>
  <w:style w:type="paragraph" w:customStyle="1" w:styleId="Tekstkomentarza1">
    <w:name w:val="Tekst komentarza1"/>
    <w:basedOn w:val="Normalny"/>
    <w:rsid w:val="005A32F4"/>
    <w:pPr>
      <w:pBdr>
        <w:top w:val="none" w:sz="0" w:space="0" w:color="auto"/>
        <w:left w:val="none" w:sz="0" w:space="0" w:color="auto"/>
        <w:bottom w:val="none" w:sz="0" w:space="0" w:color="auto"/>
        <w:right w:val="none" w:sz="0" w:space="0" w:color="auto"/>
        <w:between w:val="none" w:sz="0" w:space="0" w:color="auto"/>
      </w:pBdr>
      <w:suppressAutoHyphens/>
      <w:spacing w:after="200"/>
    </w:pPr>
    <w:rPr>
      <w:rFonts w:ascii="Calibri" w:eastAsia="Calibri" w:hAnsi="Calibri" w:cs="Calibri"/>
      <w:color w:val="auto"/>
      <w:sz w:val="20"/>
      <w:szCs w:val="20"/>
      <w:lang w:val="x-none" w:eastAsia="zh-CN"/>
    </w:rPr>
  </w:style>
  <w:style w:type="paragraph" w:customStyle="1" w:styleId="Akapitzlist4">
    <w:name w:val="Akapit z listą4"/>
    <w:basedOn w:val="Normalny"/>
    <w:uiPriority w:val="99"/>
    <w:rsid w:val="001E6C8F"/>
    <w:pPr>
      <w:pBdr>
        <w:top w:val="none" w:sz="0" w:space="0" w:color="auto"/>
        <w:left w:val="none" w:sz="0" w:space="0" w:color="auto"/>
        <w:bottom w:val="none" w:sz="0" w:space="0" w:color="auto"/>
        <w:right w:val="none" w:sz="0" w:space="0" w:color="auto"/>
        <w:between w:val="none" w:sz="0" w:space="0" w:color="auto"/>
      </w:pBdr>
      <w:suppressAutoHyphens/>
      <w:spacing w:after="200"/>
      <w:ind w:left="720"/>
      <w:contextualSpacing/>
    </w:pPr>
    <w:rPr>
      <w:color w:val="auto"/>
      <w:lang w:eastAsia="zh-CN"/>
    </w:rPr>
  </w:style>
  <w:style w:type="paragraph" w:customStyle="1" w:styleId="Default">
    <w:name w:val="Default"/>
    <w:basedOn w:val="Normalny"/>
    <w:link w:val="DefaultZnak"/>
    <w:uiPriority w:val="99"/>
    <w:rsid w:val="006C00AA"/>
    <w:pPr>
      <w:pBdr>
        <w:top w:val="none" w:sz="0" w:space="0" w:color="auto"/>
        <w:left w:val="none" w:sz="0" w:space="0" w:color="auto"/>
        <w:bottom w:val="none" w:sz="0" w:space="0" w:color="auto"/>
        <w:right w:val="none" w:sz="0" w:space="0" w:color="auto"/>
        <w:between w:val="none" w:sz="0" w:space="0" w:color="auto"/>
      </w:pBdr>
      <w:autoSpaceDE w:val="0"/>
      <w:autoSpaceDN w:val="0"/>
    </w:pPr>
    <w:rPr>
      <w:rFonts w:ascii="Calibri" w:eastAsia="Calibri" w:hAnsi="Calibri"/>
      <w:lang w:val="x-none" w:eastAsia="x-none"/>
    </w:rPr>
  </w:style>
  <w:style w:type="paragraph" w:customStyle="1" w:styleId="gwp590ce5e7msonormal">
    <w:name w:val="gwp590ce5e7_msonormal"/>
    <w:basedOn w:val="Normalny"/>
    <w:rsid w:val="00356F5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character" w:customStyle="1" w:styleId="gwp590ce5e7msofootnotereference">
    <w:name w:val="gwp590ce5e7_msofootnotereference"/>
    <w:basedOn w:val="Domylnaczcionkaakapitu"/>
    <w:rsid w:val="00356F5B"/>
  </w:style>
  <w:style w:type="paragraph" w:customStyle="1" w:styleId="gwp590ce5e7default">
    <w:name w:val="gwp590ce5e7_default"/>
    <w:basedOn w:val="Normalny"/>
    <w:rsid w:val="00356F5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character" w:customStyle="1" w:styleId="wrtext">
    <w:name w:val="wrtext"/>
    <w:basedOn w:val="Domylnaczcionkaakapitu"/>
    <w:rsid w:val="00356B03"/>
  </w:style>
  <w:style w:type="character" w:styleId="Hipercze">
    <w:name w:val="Hyperlink"/>
    <w:uiPriority w:val="99"/>
    <w:unhideWhenUsed/>
    <w:rsid w:val="006B66D6"/>
    <w:rPr>
      <w:color w:val="0000FF"/>
      <w:u w:val="single"/>
    </w:rPr>
  </w:style>
  <w:style w:type="paragraph" w:customStyle="1" w:styleId="Tekstkomentarza2">
    <w:name w:val="Tekst komentarza2"/>
    <w:basedOn w:val="Normalny"/>
    <w:rsid w:val="005A5603"/>
    <w:pPr>
      <w:pBdr>
        <w:top w:val="none" w:sz="0" w:space="0" w:color="auto"/>
        <w:left w:val="none" w:sz="0" w:space="0" w:color="auto"/>
        <w:bottom w:val="none" w:sz="0" w:space="0" w:color="auto"/>
        <w:right w:val="none" w:sz="0" w:space="0" w:color="auto"/>
        <w:between w:val="none" w:sz="0" w:space="0" w:color="auto"/>
      </w:pBdr>
      <w:suppressAutoHyphens/>
    </w:pPr>
    <w:rPr>
      <w:color w:val="auto"/>
      <w:sz w:val="20"/>
      <w:szCs w:val="20"/>
      <w:lang w:val="x-none" w:eastAsia="zh-CN"/>
    </w:rPr>
  </w:style>
  <w:style w:type="paragraph" w:customStyle="1" w:styleId="gwpa8fea4a2msonormal">
    <w:name w:val="gwpa8fea4a2_msonormal"/>
    <w:basedOn w:val="Normalny"/>
    <w:rsid w:val="005A560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paragraph" w:styleId="Tekstprzypisukocowego">
    <w:name w:val="endnote text"/>
    <w:basedOn w:val="Normalny"/>
    <w:link w:val="TekstprzypisukocowegoZnak"/>
    <w:uiPriority w:val="99"/>
    <w:semiHidden/>
    <w:unhideWhenUsed/>
    <w:rsid w:val="00B1750B"/>
    <w:rPr>
      <w:sz w:val="20"/>
      <w:szCs w:val="20"/>
      <w:lang w:val="x-none" w:eastAsia="x-none"/>
    </w:rPr>
  </w:style>
  <w:style w:type="character" w:customStyle="1" w:styleId="TekstprzypisukocowegoZnak">
    <w:name w:val="Tekst przypisu końcowego Znak"/>
    <w:link w:val="Tekstprzypisukocowego"/>
    <w:uiPriority w:val="99"/>
    <w:semiHidden/>
    <w:rsid w:val="00B1750B"/>
    <w:rPr>
      <w:color w:val="000000"/>
    </w:rPr>
  </w:style>
  <w:style w:type="character" w:styleId="Odwoanieprzypisukocowego">
    <w:name w:val="endnote reference"/>
    <w:uiPriority w:val="99"/>
    <w:semiHidden/>
    <w:unhideWhenUsed/>
    <w:rsid w:val="00B1750B"/>
    <w:rPr>
      <w:vertAlign w:val="superscript"/>
    </w:rPr>
  </w:style>
  <w:style w:type="paragraph" w:customStyle="1" w:styleId="Lista21">
    <w:name w:val="Lista 21"/>
    <w:basedOn w:val="Normalny"/>
    <w:rsid w:val="004811B8"/>
    <w:pPr>
      <w:pBdr>
        <w:top w:val="none" w:sz="0" w:space="0" w:color="auto"/>
        <w:left w:val="none" w:sz="0" w:space="0" w:color="auto"/>
        <w:bottom w:val="none" w:sz="0" w:space="0" w:color="auto"/>
        <w:right w:val="none" w:sz="0" w:space="0" w:color="auto"/>
        <w:between w:val="none" w:sz="0" w:space="0" w:color="auto"/>
      </w:pBdr>
      <w:suppressAutoHyphens/>
      <w:ind w:left="566" w:hanging="283"/>
    </w:pPr>
    <w:rPr>
      <w:color w:val="auto"/>
      <w:kern w:val="1"/>
      <w:lang w:eastAsia="ar-SA"/>
    </w:rPr>
  </w:style>
  <w:style w:type="paragraph" w:styleId="Stopka">
    <w:name w:val="footer"/>
    <w:basedOn w:val="Normalny"/>
    <w:link w:val="StopkaZnak"/>
    <w:uiPriority w:val="99"/>
    <w:unhideWhenUsed/>
    <w:rsid w:val="00914D42"/>
    <w:pPr>
      <w:pBdr>
        <w:top w:val="none" w:sz="0" w:space="0" w:color="auto"/>
        <w:left w:val="none" w:sz="0" w:space="0" w:color="auto"/>
        <w:bottom w:val="none" w:sz="0" w:space="0" w:color="auto"/>
        <w:right w:val="none" w:sz="0" w:space="0" w:color="auto"/>
        <w:between w:val="none" w:sz="0" w:space="0" w:color="auto"/>
      </w:pBdr>
      <w:tabs>
        <w:tab w:val="center" w:pos="4320"/>
        <w:tab w:val="right" w:pos="8640"/>
      </w:tabs>
      <w:spacing w:after="200" w:line="276" w:lineRule="auto"/>
    </w:pPr>
    <w:rPr>
      <w:rFonts w:ascii="Calibri" w:hAnsi="Calibri"/>
      <w:color w:val="auto"/>
      <w:sz w:val="22"/>
      <w:szCs w:val="22"/>
      <w:lang w:val="x-none" w:eastAsia="en-US"/>
    </w:rPr>
  </w:style>
  <w:style w:type="character" w:customStyle="1" w:styleId="StopkaZnak">
    <w:name w:val="Stopka Znak"/>
    <w:link w:val="Stopka"/>
    <w:uiPriority w:val="99"/>
    <w:rsid w:val="00914D42"/>
    <w:rPr>
      <w:rFonts w:ascii="Calibri" w:eastAsia="Times New Roman" w:hAnsi="Calibri" w:cs="Times New Roman"/>
      <w:sz w:val="22"/>
      <w:szCs w:val="22"/>
      <w:lang w:eastAsia="en-US"/>
    </w:rPr>
  </w:style>
  <w:style w:type="character" w:customStyle="1" w:styleId="naglowek">
    <w:name w:val="naglowek"/>
    <w:basedOn w:val="Domylnaczcionkaakapitu"/>
    <w:rsid w:val="0075531D"/>
  </w:style>
  <w:style w:type="character" w:customStyle="1" w:styleId="size">
    <w:name w:val="size"/>
    <w:rsid w:val="00632288"/>
  </w:style>
  <w:style w:type="paragraph" w:styleId="Tekstpodstawowy">
    <w:name w:val="Body Text"/>
    <w:basedOn w:val="Normalny"/>
    <w:link w:val="TekstpodstawowyZnak"/>
    <w:uiPriority w:val="99"/>
    <w:rsid w:val="00596B30"/>
    <w:pPr>
      <w:widowControl w:val="0"/>
      <w:pBdr>
        <w:top w:val="none" w:sz="0" w:space="0" w:color="auto"/>
        <w:left w:val="none" w:sz="0" w:space="0" w:color="auto"/>
        <w:bottom w:val="none" w:sz="0" w:space="0" w:color="auto"/>
        <w:right w:val="none" w:sz="0" w:space="0" w:color="auto"/>
        <w:between w:val="none" w:sz="0" w:space="0" w:color="auto"/>
      </w:pBdr>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autoSpaceDE w:val="0"/>
      <w:autoSpaceDN w:val="0"/>
      <w:adjustRightInd w:val="0"/>
      <w:spacing w:line="250" w:lineRule="atLeast"/>
      <w:ind w:firstLine="198"/>
      <w:jc w:val="both"/>
    </w:pPr>
    <w:rPr>
      <w:rFonts w:ascii="Arial" w:eastAsia="Calibri" w:hAnsi="Arial"/>
      <w:color w:val="auto"/>
      <w:sz w:val="19"/>
      <w:szCs w:val="19"/>
      <w:lang w:val="x-none" w:eastAsia="x-none"/>
    </w:rPr>
  </w:style>
  <w:style w:type="character" w:customStyle="1" w:styleId="TekstpodstawowyZnak">
    <w:name w:val="Tekst podstawowy Znak"/>
    <w:link w:val="Tekstpodstawowy"/>
    <w:uiPriority w:val="99"/>
    <w:rsid w:val="00596B30"/>
    <w:rPr>
      <w:rFonts w:ascii="Arial" w:eastAsia="Calibri" w:hAnsi="Arial"/>
      <w:sz w:val="19"/>
      <w:szCs w:val="19"/>
    </w:rPr>
  </w:style>
  <w:style w:type="paragraph" w:customStyle="1" w:styleId="Bezodstpw1">
    <w:name w:val="Bez odstępów1"/>
    <w:uiPriority w:val="99"/>
    <w:rsid w:val="006E4DA5"/>
    <w:rPr>
      <w:rFonts w:ascii="Calibri" w:eastAsia="Calibri" w:hAnsi="Calibri" w:cs="Calibri"/>
      <w:sz w:val="22"/>
      <w:szCs w:val="22"/>
      <w:lang w:eastAsia="en-US"/>
    </w:rPr>
  </w:style>
  <w:style w:type="paragraph" w:customStyle="1" w:styleId="nag4">
    <w:name w:val="nag4"/>
    <w:basedOn w:val="Normalny"/>
    <w:link w:val="nag4Znak"/>
    <w:uiPriority w:val="99"/>
    <w:rsid w:val="005A2878"/>
    <w:pPr>
      <w:pBdr>
        <w:top w:val="none" w:sz="0" w:space="0" w:color="auto"/>
        <w:left w:val="none" w:sz="0" w:space="0" w:color="auto"/>
        <w:bottom w:val="none" w:sz="0" w:space="0" w:color="auto"/>
        <w:right w:val="none" w:sz="0" w:space="0" w:color="auto"/>
        <w:between w:val="none" w:sz="0" w:space="0" w:color="auto"/>
      </w:pBdr>
      <w:spacing w:line="288" w:lineRule="auto"/>
    </w:pPr>
    <w:rPr>
      <w:rFonts w:ascii="Arial" w:eastAsia="Calibri" w:hAnsi="Arial"/>
      <w:b/>
      <w:color w:val="auto"/>
      <w:sz w:val="20"/>
      <w:szCs w:val="20"/>
      <w:lang w:val="x-none" w:eastAsia="x-none"/>
    </w:rPr>
  </w:style>
  <w:style w:type="character" w:customStyle="1" w:styleId="nag4Znak">
    <w:name w:val="nag4 Znak"/>
    <w:link w:val="nag4"/>
    <w:uiPriority w:val="99"/>
    <w:locked/>
    <w:rsid w:val="005A2878"/>
    <w:rPr>
      <w:rFonts w:ascii="Arial" w:eastAsia="Calibri" w:hAnsi="Arial"/>
      <w:b/>
    </w:rPr>
  </w:style>
  <w:style w:type="paragraph" w:styleId="Listapunktowana3">
    <w:name w:val="List Bullet 3"/>
    <w:basedOn w:val="Normalny"/>
    <w:unhideWhenUsed/>
    <w:rsid w:val="004E7684"/>
    <w:pPr>
      <w:numPr>
        <w:numId w:val="31"/>
      </w:numPr>
      <w:pBdr>
        <w:top w:val="none" w:sz="0" w:space="0" w:color="auto"/>
        <w:left w:val="none" w:sz="0" w:space="0" w:color="auto"/>
        <w:bottom w:val="none" w:sz="0" w:space="0" w:color="auto"/>
        <w:right w:val="none" w:sz="0" w:space="0" w:color="auto"/>
        <w:between w:val="none" w:sz="0" w:space="0" w:color="auto"/>
      </w:pBdr>
      <w:contextualSpacing/>
    </w:pPr>
    <w:rPr>
      <w:color w:val="auto"/>
    </w:rPr>
  </w:style>
  <w:style w:type="character" w:customStyle="1" w:styleId="DefaultZnak">
    <w:name w:val="Default Znak"/>
    <w:link w:val="Default"/>
    <w:uiPriority w:val="99"/>
    <w:locked/>
    <w:rsid w:val="004E7684"/>
    <w:rPr>
      <w:rFonts w:ascii="Calibri" w:eastAsia="Calibri" w:hAnsi="Calibri"/>
      <w:color w:val="000000"/>
      <w:sz w:val="24"/>
      <w:szCs w:val="24"/>
    </w:rPr>
  </w:style>
  <w:style w:type="paragraph" w:customStyle="1" w:styleId="nazwazawodu">
    <w:name w:val="nazwa zawodu"/>
    <w:link w:val="nazwazawoduZnak"/>
    <w:qFormat/>
    <w:rsid w:val="00F56039"/>
    <w:pPr>
      <w:spacing w:after="200" w:line="276" w:lineRule="auto"/>
    </w:pPr>
    <w:rPr>
      <w:rFonts w:ascii="Calibri" w:eastAsia="Calibri" w:hAnsi="Calibri"/>
      <w:sz w:val="22"/>
      <w:szCs w:val="22"/>
      <w:lang w:val="en-GB" w:eastAsia="en-US"/>
    </w:rPr>
  </w:style>
  <w:style w:type="character" w:customStyle="1" w:styleId="nazwazawoduZnak">
    <w:name w:val="nazwa zawodu Znak"/>
    <w:link w:val="nazwazawodu"/>
    <w:rsid w:val="00F56039"/>
    <w:rPr>
      <w:rFonts w:ascii="Calibri" w:eastAsia="Calibri" w:hAnsi="Calibri"/>
      <w:sz w:val="22"/>
      <w:szCs w:val="22"/>
      <w:lang w:val="en-GB" w:eastAsia="en-US" w:bidi="ar-SA"/>
    </w:rPr>
  </w:style>
  <w:style w:type="paragraph" w:customStyle="1" w:styleId="odpowiedzpunkt">
    <w:name w:val="odpowiedzpunkt"/>
    <w:basedOn w:val="Normalny"/>
    <w:rsid w:val="00AD5F4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paragraph" w:customStyle="1" w:styleId="lewytekst">
    <w:name w:val="lewy tekst"/>
    <w:basedOn w:val="Akapitzlist"/>
    <w:uiPriority w:val="99"/>
    <w:rsid w:val="00050C07"/>
    <w:pPr>
      <w:numPr>
        <w:numId w:val="42"/>
      </w:numPr>
      <w:pBdr>
        <w:top w:val="none" w:sz="0" w:space="0" w:color="auto"/>
        <w:left w:val="none" w:sz="0" w:space="0" w:color="auto"/>
        <w:bottom w:val="none" w:sz="0" w:space="0" w:color="auto"/>
        <w:right w:val="none" w:sz="0" w:space="0" w:color="auto"/>
        <w:between w:val="none" w:sz="0" w:space="0" w:color="auto"/>
      </w:pBdr>
      <w:ind w:left="357" w:hanging="357"/>
      <w:jc w:val="both"/>
    </w:pPr>
    <w:rPr>
      <w:rFonts w:ascii="Calibri" w:eastAsia="Calibri" w:hAnsi="Calibri" w:cs="Calibri"/>
      <w:iCs/>
      <w:color w:val="auto"/>
      <w:sz w:val="20"/>
      <w:szCs w:val="20"/>
      <w:lang w:eastAsia="en-US"/>
    </w:rPr>
  </w:style>
  <w:style w:type="paragraph" w:customStyle="1" w:styleId="lewytabela">
    <w:name w:val="lewy tabela"/>
    <w:basedOn w:val="lewytekst"/>
    <w:link w:val="lewytabelaZnak"/>
    <w:uiPriority w:val="99"/>
    <w:rsid w:val="00050C07"/>
    <w:pPr>
      <w:jc w:val="left"/>
    </w:pPr>
    <w:rPr>
      <w:rFonts w:cs="Times New Roman"/>
      <w:iCs w:val="0"/>
      <w:lang w:val="x-none" w:eastAsia="x-none"/>
    </w:rPr>
  </w:style>
  <w:style w:type="character" w:customStyle="1" w:styleId="lewytabelaZnak">
    <w:name w:val="lewy tabela Znak"/>
    <w:link w:val="lewytabela"/>
    <w:uiPriority w:val="99"/>
    <w:locked/>
    <w:rsid w:val="00050C07"/>
    <w:rPr>
      <w:rFonts w:ascii="Calibri" w:eastAsia="Calibri" w:hAnsi="Calibri"/>
    </w:rPr>
  </w:style>
  <w:style w:type="paragraph" w:styleId="Tekstpodstawowywcity">
    <w:name w:val="Body Text Indent"/>
    <w:basedOn w:val="Normalny"/>
    <w:link w:val="TekstpodstawowywcityZnak"/>
    <w:uiPriority w:val="99"/>
    <w:unhideWhenUsed/>
    <w:rsid w:val="0055326F"/>
    <w:pPr>
      <w:spacing w:after="120"/>
      <w:ind w:left="283"/>
    </w:pPr>
    <w:rPr>
      <w:lang w:val="x-none" w:eastAsia="x-none"/>
    </w:rPr>
  </w:style>
  <w:style w:type="character" w:customStyle="1" w:styleId="TekstpodstawowywcityZnak">
    <w:name w:val="Tekst podstawowy wcięty Znak"/>
    <w:link w:val="Tekstpodstawowywcity"/>
    <w:uiPriority w:val="99"/>
    <w:rsid w:val="0055326F"/>
    <w:rPr>
      <w:color w:val="000000"/>
      <w:sz w:val="24"/>
      <w:szCs w:val="24"/>
    </w:rPr>
  </w:style>
  <w:style w:type="paragraph" w:customStyle="1" w:styleId="nag3">
    <w:name w:val="nag3"/>
    <w:basedOn w:val="Normalny"/>
    <w:link w:val="nag3Znak"/>
    <w:uiPriority w:val="99"/>
    <w:rsid w:val="0055326F"/>
    <w:pPr>
      <w:pBdr>
        <w:top w:val="none" w:sz="0" w:space="0" w:color="auto"/>
        <w:left w:val="none" w:sz="0" w:space="0" w:color="auto"/>
        <w:bottom w:val="none" w:sz="0" w:space="0" w:color="auto"/>
        <w:right w:val="none" w:sz="0" w:space="0" w:color="auto"/>
        <w:between w:val="none" w:sz="0" w:space="0" w:color="auto"/>
      </w:pBdr>
      <w:spacing w:line="288" w:lineRule="auto"/>
    </w:pPr>
    <w:rPr>
      <w:rFonts w:ascii="Arial" w:eastAsia="Calibri" w:hAnsi="Arial"/>
      <w:b/>
      <w:color w:val="auto"/>
      <w:szCs w:val="20"/>
      <w:lang w:val="x-none" w:eastAsia="x-none"/>
    </w:rPr>
  </w:style>
  <w:style w:type="character" w:customStyle="1" w:styleId="nag3Znak">
    <w:name w:val="nag3 Znak"/>
    <w:link w:val="nag3"/>
    <w:uiPriority w:val="99"/>
    <w:locked/>
    <w:rsid w:val="0055326F"/>
    <w:rPr>
      <w:rFonts w:ascii="Arial" w:eastAsia="Calibri" w:hAnsi="Arial"/>
      <w:b/>
      <w:sz w:val="24"/>
    </w:rPr>
  </w:style>
  <w:style w:type="paragraph" w:styleId="Lista">
    <w:name w:val="List"/>
    <w:basedOn w:val="Normalny"/>
    <w:uiPriority w:val="99"/>
    <w:unhideWhenUsed/>
    <w:rsid w:val="00D71AB8"/>
    <w:pPr>
      <w:ind w:left="283" w:hanging="283"/>
      <w:contextualSpacing/>
    </w:pPr>
  </w:style>
  <w:style w:type="paragraph" w:styleId="Lista2">
    <w:name w:val="List 2"/>
    <w:basedOn w:val="Normalny"/>
    <w:uiPriority w:val="99"/>
    <w:unhideWhenUsed/>
    <w:rsid w:val="00D71AB8"/>
    <w:pPr>
      <w:ind w:left="566" w:hanging="283"/>
      <w:contextualSpacing/>
    </w:pPr>
  </w:style>
  <w:style w:type="paragraph" w:styleId="Lista3">
    <w:name w:val="List 3"/>
    <w:basedOn w:val="Normalny"/>
    <w:uiPriority w:val="99"/>
    <w:unhideWhenUsed/>
    <w:rsid w:val="00D71AB8"/>
    <w:pPr>
      <w:ind w:left="849" w:hanging="283"/>
      <w:contextualSpacing/>
    </w:pPr>
  </w:style>
  <w:style w:type="paragraph" w:styleId="Listapunktowana">
    <w:name w:val="List Bullet"/>
    <w:basedOn w:val="Normalny"/>
    <w:uiPriority w:val="99"/>
    <w:unhideWhenUsed/>
    <w:rsid w:val="00D71AB8"/>
    <w:pPr>
      <w:numPr>
        <w:numId w:val="50"/>
      </w:numPr>
      <w:contextualSpacing/>
    </w:pPr>
  </w:style>
  <w:style w:type="paragraph" w:styleId="Listapunktowana2">
    <w:name w:val="List Bullet 2"/>
    <w:basedOn w:val="Normalny"/>
    <w:uiPriority w:val="99"/>
    <w:unhideWhenUsed/>
    <w:rsid w:val="00D71AB8"/>
    <w:pPr>
      <w:numPr>
        <w:numId w:val="51"/>
      </w:numPr>
      <w:contextualSpacing/>
    </w:pPr>
  </w:style>
  <w:style w:type="paragraph" w:styleId="Lista-kontynuacja2">
    <w:name w:val="List Continue 2"/>
    <w:basedOn w:val="Normalny"/>
    <w:uiPriority w:val="99"/>
    <w:unhideWhenUsed/>
    <w:rsid w:val="00D71AB8"/>
    <w:pPr>
      <w:spacing w:after="120"/>
      <w:ind w:left="566"/>
      <w:contextualSpacing/>
    </w:pPr>
  </w:style>
  <w:style w:type="paragraph" w:styleId="Tekstpodstawowyzwciciem">
    <w:name w:val="Body Text First Indent"/>
    <w:basedOn w:val="Tekstpodstawowy"/>
    <w:link w:val="TekstpodstawowyzwciciemZnak"/>
    <w:uiPriority w:val="99"/>
    <w:unhideWhenUsed/>
    <w:rsid w:val="00D71AB8"/>
    <w:pPr>
      <w:widowControl/>
      <w:pBdr>
        <w:top w:val="nil"/>
        <w:left w:val="nil"/>
        <w:bottom w:val="nil"/>
        <w:right w:val="nil"/>
        <w:between w:val="nil"/>
      </w:pBdr>
      <w:tabs>
        <w:tab w:val="clear" w:pos="198"/>
        <w:tab w:val="clear" w:pos="397"/>
        <w:tab w:val="clear" w:pos="595"/>
        <w:tab w:val="clear" w:pos="794"/>
        <w:tab w:val="clear" w:pos="992"/>
        <w:tab w:val="clear" w:pos="1191"/>
        <w:tab w:val="clear" w:pos="1389"/>
        <w:tab w:val="clear" w:pos="1587"/>
        <w:tab w:val="clear" w:pos="1786"/>
        <w:tab w:val="clear" w:pos="1984"/>
        <w:tab w:val="clear" w:pos="2183"/>
        <w:tab w:val="clear" w:pos="2381"/>
        <w:tab w:val="clear" w:pos="2580"/>
        <w:tab w:val="clear" w:pos="2778"/>
        <w:tab w:val="clear" w:pos="2976"/>
        <w:tab w:val="clear" w:pos="3175"/>
      </w:tabs>
      <w:autoSpaceDE/>
      <w:autoSpaceDN/>
      <w:adjustRightInd/>
      <w:spacing w:after="120" w:line="240" w:lineRule="auto"/>
      <w:ind w:firstLine="210"/>
      <w:jc w:val="left"/>
    </w:pPr>
    <w:rPr>
      <w:color w:val="000000"/>
      <w:sz w:val="24"/>
      <w:szCs w:val="24"/>
    </w:rPr>
  </w:style>
  <w:style w:type="character" w:customStyle="1" w:styleId="TekstpodstawowyzwciciemZnak">
    <w:name w:val="Tekst podstawowy z wcięciem Znak"/>
    <w:link w:val="Tekstpodstawowyzwciciem"/>
    <w:uiPriority w:val="99"/>
    <w:rsid w:val="00D71AB8"/>
    <w:rPr>
      <w:rFonts w:ascii="Arial" w:eastAsia="Calibri" w:hAnsi="Arial"/>
      <w:color w:val="000000"/>
      <w:sz w:val="24"/>
      <w:szCs w:val="24"/>
    </w:rPr>
  </w:style>
  <w:style w:type="paragraph" w:styleId="Tekstpodstawowyzwciciem2">
    <w:name w:val="Body Text First Indent 2"/>
    <w:basedOn w:val="Tekstpodstawowywcity"/>
    <w:link w:val="Tekstpodstawowyzwciciem2Znak"/>
    <w:uiPriority w:val="99"/>
    <w:unhideWhenUsed/>
    <w:rsid w:val="00D71AB8"/>
    <w:pPr>
      <w:ind w:firstLine="210"/>
    </w:pPr>
  </w:style>
  <w:style w:type="character" w:customStyle="1" w:styleId="Tekstpodstawowyzwciciem2Znak">
    <w:name w:val="Tekst podstawowy z wcięciem 2 Znak"/>
    <w:basedOn w:val="TekstpodstawowywcityZnak"/>
    <w:link w:val="Tekstpodstawowyzwciciem2"/>
    <w:uiPriority w:val="99"/>
    <w:rsid w:val="00D71AB8"/>
    <w:rPr>
      <w:color w:val="000000"/>
      <w:sz w:val="24"/>
      <w:szCs w:val="24"/>
    </w:rPr>
  </w:style>
  <w:style w:type="paragraph" w:customStyle="1" w:styleId="gwp60345c04msonormal">
    <w:name w:val="gwp60345c04_msonormal"/>
    <w:basedOn w:val="Normalny"/>
    <w:rsid w:val="00440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paragraph" w:styleId="NormalnyWeb">
    <w:name w:val="Normal (Web)"/>
    <w:basedOn w:val="Normalny"/>
    <w:uiPriority w:val="99"/>
    <w:unhideWhenUsed/>
    <w:rsid w:val="00963B0A"/>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paragraph" w:styleId="Cytatintensywny">
    <w:name w:val="Intense Quote"/>
    <w:basedOn w:val="Normalny"/>
    <w:next w:val="Normalny"/>
    <w:link w:val="CytatintensywnyZnak"/>
    <w:uiPriority w:val="30"/>
    <w:qFormat/>
    <w:rsid w:val="007D7392"/>
    <w:pPr>
      <w:pBdr>
        <w:top w:val="none" w:sz="0" w:space="0" w:color="auto"/>
        <w:left w:val="none" w:sz="0" w:space="0" w:color="auto"/>
        <w:bottom w:val="single" w:sz="4" w:space="4" w:color="FFFF00"/>
        <w:right w:val="none" w:sz="0" w:space="0" w:color="auto"/>
        <w:between w:val="none" w:sz="0" w:space="0" w:color="auto"/>
      </w:pBdr>
      <w:suppressAutoHyphens/>
      <w:spacing w:before="200" w:after="280"/>
      <w:ind w:left="936" w:right="936"/>
    </w:pPr>
    <w:rPr>
      <w:b/>
      <w:bCs/>
      <w:i/>
      <w:iCs/>
      <w:color w:val="4F81BD"/>
      <w:lang w:val="x-none" w:eastAsia="zh-CN"/>
    </w:rPr>
  </w:style>
  <w:style w:type="character" w:customStyle="1" w:styleId="CytatintensywnyZnak">
    <w:name w:val="Cytat intensywny Znak"/>
    <w:link w:val="Cytatintensywny"/>
    <w:uiPriority w:val="30"/>
    <w:rsid w:val="007D7392"/>
    <w:rPr>
      <w:b/>
      <w:bCs/>
      <w:i/>
      <w:iCs/>
      <w:color w:val="4F81BD"/>
      <w:sz w:val="24"/>
      <w:szCs w:val="24"/>
      <w:lang w:eastAsia="zh-CN"/>
    </w:rPr>
  </w:style>
  <w:style w:type="paragraph" w:styleId="Legenda">
    <w:name w:val="caption"/>
    <w:basedOn w:val="Normalny"/>
    <w:next w:val="Normalny"/>
    <w:uiPriority w:val="35"/>
    <w:unhideWhenUsed/>
    <w:qFormat/>
    <w:rsid w:val="001371F6"/>
    <w:pPr>
      <w:pBdr>
        <w:top w:val="none" w:sz="0" w:space="0" w:color="auto"/>
        <w:left w:val="none" w:sz="0" w:space="0" w:color="auto"/>
        <w:bottom w:val="none" w:sz="0" w:space="0" w:color="auto"/>
        <w:right w:val="none" w:sz="0" w:space="0" w:color="auto"/>
        <w:between w:val="none" w:sz="0" w:space="0" w:color="auto"/>
      </w:pBdr>
      <w:spacing w:after="200"/>
    </w:pPr>
    <w:rPr>
      <w:rFonts w:eastAsia="MS Mincho"/>
      <w:b/>
      <w:bCs/>
      <w:color w:val="4F81BD"/>
      <w:sz w:val="18"/>
      <w:szCs w:val="18"/>
    </w:rPr>
  </w:style>
  <w:style w:type="paragraph" w:customStyle="1" w:styleId="OZNPROJEKTUwskazaniedatylubwersjiprojektu">
    <w:name w:val="OZN_PROJEKTU – wskazanie daty lub wersji projektu"/>
    <w:next w:val="Normalny"/>
    <w:uiPriority w:val="5"/>
    <w:qFormat/>
    <w:rsid w:val="001371F6"/>
    <w:pPr>
      <w:spacing w:line="360" w:lineRule="auto"/>
      <w:jc w:val="right"/>
    </w:pPr>
    <w:rPr>
      <w:rFonts w:eastAsia="MS Mincho" w:cs="Arial"/>
      <w:sz w:val="24"/>
      <w:u w:val="single"/>
    </w:rPr>
  </w:style>
  <w:style w:type="paragraph" w:styleId="Poprawka">
    <w:name w:val="Revision"/>
    <w:hidden/>
    <w:uiPriority w:val="99"/>
    <w:semiHidden/>
    <w:rsid w:val="00AF1FDB"/>
    <w:rPr>
      <w:color w:val="000000"/>
      <w:sz w:val="24"/>
      <w:szCs w:val="24"/>
    </w:rPr>
  </w:style>
  <w:style w:type="paragraph" w:customStyle="1" w:styleId="Normalny1">
    <w:name w:val="Normalny1"/>
    <w:uiPriority w:val="99"/>
    <w:rsid w:val="00AD5D76"/>
    <w:pPr>
      <w:spacing w:before="200" w:after="200" w:line="276" w:lineRule="auto"/>
    </w:pPr>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1185">
      <w:bodyDiv w:val="1"/>
      <w:marLeft w:val="0"/>
      <w:marRight w:val="0"/>
      <w:marTop w:val="0"/>
      <w:marBottom w:val="0"/>
      <w:divBdr>
        <w:top w:val="none" w:sz="0" w:space="0" w:color="auto"/>
        <w:left w:val="none" w:sz="0" w:space="0" w:color="auto"/>
        <w:bottom w:val="none" w:sz="0" w:space="0" w:color="auto"/>
        <w:right w:val="none" w:sz="0" w:space="0" w:color="auto"/>
      </w:divBdr>
    </w:div>
    <w:div w:id="5600196">
      <w:bodyDiv w:val="1"/>
      <w:marLeft w:val="0"/>
      <w:marRight w:val="0"/>
      <w:marTop w:val="0"/>
      <w:marBottom w:val="0"/>
      <w:divBdr>
        <w:top w:val="none" w:sz="0" w:space="0" w:color="auto"/>
        <w:left w:val="none" w:sz="0" w:space="0" w:color="auto"/>
        <w:bottom w:val="none" w:sz="0" w:space="0" w:color="auto"/>
        <w:right w:val="none" w:sz="0" w:space="0" w:color="auto"/>
      </w:divBdr>
    </w:div>
    <w:div w:id="13120520">
      <w:bodyDiv w:val="1"/>
      <w:marLeft w:val="0"/>
      <w:marRight w:val="0"/>
      <w:marTop w:val="0"/>
      <w:marBottom w:val="0"/>
      <w:divBdr>
        <w:top w:val="none" w:sz="0" w:space="0" w:color="auto"/>
        <w:left w:val="none" w:sz="0" w:space="0" w:color="auto"/>
        <w:bottom w:val="none" w:sz="0" w:space="0" w:color="auto"/>
        <w:right w:val="none" w:sz="0" w:space="0" w:color="auto"/>
      </w:divBdr>
    </w:div>
    <w:div w:id="34081413">
      <w:bodyDiv w:val="1"/>
      <w:marLeft w:val="0"/>
      <w:marRight w:val="0"/>
      <w:marTop w:val="0"/>
      <w:marBottom w:val="0"/>
      <w:divBdr>
        <w:top w:val="none" w:sz="0" w:space="0" w:color="auto"/>
        <w:left w:val="none" w:sz="0" w:space="0" w:color="auto"/>
        <w:bottom w:val="none" w:sz="0" w:space="0" w:color="auto"/>
        <w:right w:val="none" w:sz="0" w:space="0" w:color="auto"/>
      </w:divBdr>
    </w:div>
    <w:div w:id="39668075">
      <w:bodyDiv w:val="1"/>
      <w:marLeft w:val="0"/>
      <w:marRight w:val="0"/>
      <w:marTop w:val="0"/>
      <w:marBottom w:val="0"/>
      <w:divBdr>
        <w:top w:val="none" w:sz="0" w:space="0" w:color="auto"/>
        <w:left w:val="none" w:sz="0" w:space="0" w:color="auto"/>
        <w:bottom w:val="none" w:sz="0" w:space="0" w:color="auto"/>
        <w:right w:val="none" w:sz="0" w:space="0" w:color="auto"/>
      </w:divBdr>
    </w:div>
    <w:div w:id="48265361">
      <w:bodyDiv w:val="1"/>
      <w:marLeft w:val="0"/>
      <w:marRight w:val="0"/>
      <w:marTop w:val="0"/>
      <w:marBottom w:val="0"/>
      <w:divBdr>
        <w:top w:val="none" w:sz="0" w:space="0" w:color="auto"/>
        <w:left w:val="none" w:sz="0" w:space="0" w:color="auto"/>
        <w:bottom w:val="none" w:sz="0" w:space="0" w:color="auto"/>
        <w:right w:val="none" w:sz="0" w:space="0" w:color="auto"/>
      </w:divBdr>
    </w:div>
    <w:div w:id="74668425">
      <w:bodyDiv w:val="1"/>
      <w:marLeft w:val="0"/>
      <w:marRight w:val="0"/>
      <w:marTop w:val="0"/>
      <w:marBottom w:val="0"/>
      <w:divBdr>
        <w:top w:val="none" w:sz="0" w:space="0" w:color="auto"/>
        <w:left w:val="none" w:sz="0" w:space="0" w:color="auto"/>
        <w:bottom w:val="none" w:sz="0" w:space="0" w:color="auto"/>
        <w:right w:val="none" w:sz="0" w:space="0" w:color="auto"/>
      </w:divBdr>
    </w:div>
    <w:div w:id="93980074">
      <w:bodyDiv w:val="1"/>
      <w:marLeft w:val="0"/>
      <w:marRight w:val="0"/>
      <w:marTop w:val="0"/>
      <w:marBottom w:val="0"/>
      <w:divBdr>
        <w:top w:val="none" w:sz="0" w:space="0" w:color="auto"/>
        <w:left w:val="none" w:sz="0" w:space="0" w:color="auto"/>
        <w:bottom w:val="none" w:sz="0" w:space="0" w:color="auto"/>
        <w:right w:val="none" w:sz="0" w:space="0" w:color="auto"/>
      </w:divBdr>
    </w:div>
    <w:div w:id="98838383">
      <w:bodyDiv w:val="1"/>
      <w:marLeft w:val="0"/>
      <w:marRight w:val="0"/>
      <w:marTop w:val="0"/>
      <w:marBottom w:val="0"/>
      <w:divBdr>
        <w:top w:val="none" w:sz="0" w:space="0" w:color="auto"/>
        <w:left w:val="none" w:sz="0" w:space="0" w:color="auto"/>
        <w:bottom w:val="none" w:sz="0" w:space="0" w:color="auto"/>
        <w:right w:val="none" w:sz="0" w:space="0" w:color="auto"/>
      </w:divBdr>
    </w:div>
    <w:div w:id="105590156">
      <w:bodyDiv w:val="1"/>
      <w:marLeft w:val="0"/>
      <w:marRight w:val="0"/>
      <w:marTop w:val="0"/>
      <w:marBottom w:val="0"/>
      <w:divBdr>
        <w:top w:val="none" w:sz="0" w:space="0" w:color="auto"/>
        <w:left w:val="none" w:sz="0" w:space="0" w:color="auto"/>
        <w:bottom w:val="none" w:sz="0" w:space="0" w:color="auto"/>
        <w:right w:val="none" w:sz="0" w:space="0" w:color="auto"/>
      </w:divBdr>
    </w:div>
    <w:div w:id="119612965">
      <w:bodyDiv w:val="1"/>
      <w:marLeft w:val="0"/>
      <w:marRight w:val="0"/>
      <w:marTop w:val="0"/>
      <w:marBottom w:val="0"/>
      <w:divBdr>
        <w:top w:val="none" w:sz="0" w:space="0" w:color="auto"/>
        <w:left w:val="none" w:sz="0" w:space="0" w:color="auto"/>
        <w:bottom w:val="none" w:sz="0" w:space="0" w:color="auto"/>
        <w:right w:val="none" w:sz="0" w:space="0" w:color="auto"/>
      </w:divBdr>
    </w:div>
    <w:div w:id="120341190">
      <w:bodyDiv w:val="1"/>
      <w:marLeft w:val="0"/>
      <w:marRight w:val="0"/>
      <w:marTop w:val="0"/>
      <w:marBottom w:val="0"/>
      <w:divBdr>
        <w:top w:val="none" w:sz="0" w:space="0" w:color="auto"/>
        <w:left w:val="none" w:sz="0" w:space="0" w:color="auto"/>
        <w:bottom w:val="none" w:sz="0" w:space="0" w:color="auto"/>
        <w:right w:val="none" w:sz="0" w:space="0" w:color="auto"/>
      </w:divBdr>
      <w:divsChild>
        <w:div w:id="404642502">
          <w:marLeft w:val="547"/>
          <w:marRight w:val="0"/>
          <w:marTop w:val="134"/>
          <w:marBottom w:val="0"/>
          <w:divBdr>
            <w:top w:val="none" w:sz="0" w:space="0" w:color="auto"/>
            <w:left w:val="none" w:sz="0" w:space="0" w:color="auto"/>
            <w:bottom w:val="none" w:sz="0" w:space="0" w:color="auto"/>
            <w:right w:val="none" w:sz="0" w:space="0" w:color="auto"/>
          </w:divBdr>
        </w:div>
        <w:div w:id="598099233">
          <w:marLeft w:val="547"/>
          <w:marRight w:val="0"/>
          <w:marTop w:val="134"/>
          <w:marBottom w:val="0"/>
          <w:divBdr>
            <w:top w:val="none" w:sz="0" w:space="0" w:color="auto"/>
            <w:left w:val="none" w:sz="0" w:space="0" w:color="auto"/>
            <w:bottom w:val="none" w:sz="0" w:space="0" w:color="auto"/>
            <w:right w:val="none" w:sz="0" w:space="0" w:color="auto"/>
          </w:divBdr>
        </w:div>
        <w:div w:id="1098066714">
          <w:marLeft w:val="547"/>
          <w:marRight w:val="0"/>
          <w:marTop w:val="134"/>
          <w:marBottom w:val="0"/>
          <w:divBdr>
            <w:top w:val="none" w:sz="0" w:space="0" w:color="auto"/>
            <w:left w:val="none" w:sz="0" w:space="0" w:color="auto"/>
            <w:bottom w:val="none" w:sz="0" w:space="0" w:color="auto"/>
            <w:right w:val="none" w:sz="0" w:space="0" w:color="auto"/>
          </w:divBdr>
        </w:div>
        <w:div w:id="1469279769">
          <w:marLeft w:val="547"/>
          <w:marRight w:val="0"/>
          <w:marTop w:val="134"/>
          <w:marBottom w:val="0"/>
          <w:divBdr>
            <w:top w:val="none" w:sz="0" w:space="0" w:color="auto"/>
            <w:left w:val="none" w:sz="0" w:space="0" w:color="auto"/>
            <w:bottom w:val="none" w:sz="0" w:space="0" w:color="auto"/>
            <w:right w:val="none" w:sz="0" w:space="0" w:color="auto"/>
          </w:divBdr>
        </w:div>
        <w:div w:id="2097438174">
          <w:marLeft w:val="547"/>
          <w:marRight w:val="0"/>
          <w:marTop w:val="134"/>
          <w:marBottom w:val="0"/>
          <w:divBdr>
            <w:top w:val="none" w:sz="0" w:space="0" w:color="auto"/>
            <w:left w:val="none" w:sz="0" w:space="0" w:color="auto"/>
            <w:bottom w:val="none" w:sz="0" w:space="0" w:color="auto"/>
            <w:right w:val="none" w:sz="0" w:space="0" w:color="auto"/>
          </w:divBdr>
        </w:div>
      </w:divsChild>
    </w:div>
    <w:div w:id="123816281">
      <w:bodyDiv w:val="1"/>
      <w:marLeft w:val="0"/>
      <w:marRight w:val="0"/>
      <w:marTop w:val="0"/>
      <w:marBottom w:val="0"/>
      <w:divBdr>
        <w:top w:val="none" w:sz="0" w:space="0" w:color="auto"/>
        <w:left w:val="none" w:sz="0" w:space="0" w:color="auto"/>
        <w:bottom w:val="none" w:sz="0" w:space="0" w:color="auto"/>
        <w:right w:val="none" w:sz="0" w:space="0" w:color="auto"/>
      </w:divBdr>
    </w:div>
    <w:div w:id="141434120">
      <w:bodyDiv w:val="1"/>
      <w:marLeft w:val="0"/>
      <w:marRight w:val="0"/>
      <w:marTop w:val="0"/>
      <w:marBottom w:val="0"/>
      <w:divBdr>
        <w:top w:val="none" w:sz="0" w:space="0" w:color="auto"/>
        <w:left w:val="none" w:sz="0" w:space="0" w:color="auto"/>
        <w:bottom w:val="none" w:sz="0" w:space="0" w:color="auto"/>
        <w:right w:val="none" w:sz="0" w:space="0" w:color="auto"/>
      </w:divBdr>
    </w:div>
    <w:div w:id="160851629">
      <w:bodyDiv w:val="1"/>
      <w:marLeft w:val="0"/>
      <w:marRight w:val="0"/>
      <w:marTop w:val="0"/>
      <w:marBottom w:val="0"/>
      <w:divBdr>
        <w:top w:val="none" w:sz="0" w:space="0" w:color="auto"/>
        <w:left w:val="none" w:sz="0" w:space="0" w:color="auto"/>
        <w:bottom w:val="none" w:sz="0" w:space="0" w:color="auto"/>
        <w:right w:val="none" w:sz="0" w:space="0" w:color="auto"/>
      </w:divBdr>
    </w:div>
    <w:div w:id="171841320">
      <w:bodyDiv w:val="1"/>
      <w:marLeft w:val="0"/>
      <w:marRight w:val="0"/>
      <w:marTop w:val="0"/>
      <w:marBottom w:val="0"/>
      <w:divBdr>
        <w:top w:val="none" w:sz="0" w:space="0" w:color="auto"/>
        <w:left w:val="none" w:sz="0" w:space="0" w:color="auto"/>
        <w:bottom w:val="none" w:sz="0" w:space="0" w:color="auto"/>
        <w:right w:val="none" w:sz="0" w:space="0" w:color="auto"/>
      </w:divBdr>
    </w:div>
    <w:div w:id="184246260">
      <w:bodyDiv w:val="1"/>
      <w:marLeft w:val="0"/>
      <w:marRight w:val="0"/>
      <w:marTop w:val="0"/>
      <w:marBottom w:val="0"/>
      <w:divBdr>
        <w:top w:val="none" w:sz="0" w:space="0" w:color="auto"/>
        <w:left w:val="none" w:sz="0" w:space="0" w:color="auto"/>
        <w:bottom w:val="none" w:sz="0" w:space="0" w:color="auto"/>
        <w:right w:val="none" w:sz="0" w:space="0" w:color="auto"/>
      </w:divBdr>
    </w:div>
    <w:div w:id="193275973">
      <w:bodyDiv w:val="1"/>
      <w:marLeft w:val="0"/>
      <w:marRight w:val="0"/>
      <w:marTop w:val="0"/>
      <w:marBottom w:val="0"/>
      <w:divBdr>
        <w:top w:val="none" w:sz="0" w:space="0" w:color="auto"/>
        <w:left w:val="none" w:sz="0" w:space="0" w:color="auto"/>
        <w:bottom w:val="none" w:sz="0" w:space="0" w:color="auto"/>
        <w:right w:val="none" w:sz="0" w:space="0" w:color="auto"/>
      </w:divBdr>
    </w:div>
    <w:div w:id="194345621">
      <w:bodyDiv w:val="1"/>
      <w:marLeft w:val="0"/>
      <w:marRight w:val="0"/>
      <w:marTop w:val="0"/>
      <w:marBottom w:val="0"/>
      <w:divBdr>
        <w:top w:val="none" w:sz="0" w:space="0" w:color="auto"/>
        <w:left w:val="none" w:sz="0" w:space="0" w:color="auto"/>
        <w:bottom w:val="none" w:sz="0" w:space="0" w:color="auto"/>
        <w:right w:val="none" w:sz="0" w:space="0" w:color="auto"/>
      </w:divBdr>
    </w:div>
    <w:div w:id="200635109">
      <w:bodyDiv w:val="1"/>
      <w:marLeft w:val="0"/>
      <w:marRight w:val="0"/>
      <w:marTop w:val="0"/>
      <w:marBottom w:val="0"/>
      <w:divBdr>
        <w:top w:val="none" w:sz="0" w:space="0" w:color="auto"/>
        <w:left w:val="none" w:sz="0" w:space="0" w:color="auto"/>
        <w:bottom w:val="none" w:sz="0" w:space="0" w:color="auto"/>
        <w:right w:val="none" w:sz="0" w:space="0" w:color="auto"/>
      </w:divBdr>
    </w:div>
    <w:div w:id="214122868">
      <w:bodyDiv w:val="1"/>
      <w:marLeft w:val="0"/>
      <w:marRight w:val="0"/>
      <w:marTop w:val="0"/>
      <w:marBottom w:val="0"/>
      <w:divBdr>
        <w:top w:val="none" w:sz="0" w:space="0" w:color="auto"/>
        <w:left w:val="none" w:sz="0" w:space="0" w:color="auto"/>
        <w:bottom w:val="none" w:sz="0" w:space="0" w:color="auto"/>
        <w:right w:val="none" w:sz="0" w:space="0" w:color="auto"/>
      </w:divBdr>
    </w:div>
    <w:div w:id="228732805">
      <w:bodyDiv w:val="1"/>
      <w:marLeft w:val="0"/>
      <w:marRight w:val="0"/>
      <w:marTop w:val="0"/>
      <w:marBottom w:val="0"/>
      <w:divBdr>
        <w:top w:val="none" w:sz="0" w:space="0" w:color="auto"/>
        <w:left w:val="none" w:sz="0" w:space="0" w:color="auto"/>
        <w:bottom w:val="none" w:sz="0" w:space="0" w:color="auto"/>
        <w:right w:val="none" w:sz="0" w:space="0" w:color="auto"/>
      </w:divBdr>
    </w:div>
    <w:div w:id="249319868">
      <w:bodyDiv w:val="1"/>
      <w:marLeft w:val="0"/>
      <w:marRight w:val="0"/>
      <w:marTop w:val="0"/>
      <w:marBottom w:val="0"/>
      <w:divBdr>
        <w:top w:val="none" w:sz="0" w:space="0" w:color="auto"/>
        <w:left w:val="none" w:sz="0" w:space="0" w:color="auto"/>
        <w:bottom w:val="none" w:sz="0" w:space="0" w:color="auto"/>
        <w:right w:val="none" w:sz="0" w:space="0" w:color="auto"/>
      </w:divBdr>
    </w:div>
    <w:div w:id="252277448">
      <w:bodyDiv w:val="1"/>
      <w:marLeft w:val="0"/>
      <w:marRight w:val="0"/>
      <w:marTop w:val="0"/>
      <w:marBottom w:val="0"/>
      <w:divBdr>
        <w:top w:val="none" w:sz="0" w:space="0" w:color="auto"/>
        <w:left w:val="none" w:sz="0" w:space="0" w:color="auto"/>
        <w:bottom w:val="none" w:sz="0" w:space="0" w:color="auto"/>
        <w:right w:val="none" w:sz="0" w:space="0" w:color="auto"/>
      </w:divBdr>
    </w:div>
    <w:div w:id="255331740">
      <w:bodyDiv w:val="1"/>
      <w:marLeft w:val="0"/>
      <w:marRight w:val="0"/>
      <w:marTop w:val="0"/>
      <w:marBottom w:val="0"/>
      <w:divBdr>
        <w:top w:val="none" w:sz="0" w:space="0" w:color="auto"/>
        <w:left w:val="none" w:sz="0" w:space="0" w:color="auto"/>
        <w:bottom w:val="none" w:sz="0" w:space="0" w:color="auto"/>
        <w:right w:val="none" w:sz="0" w:space="0" w:color="auto"/>
      </w:divBdr>
    </w:div>
    <w:div w:id="268121586">
      <w:bodyDiv w:val="1"/>
      <w:marLeft w:val="0"/>
      <w:marRight w:val="0"/>
      <w:marTop w:val="0"/>
      <w:marBottom w:val="0"/>
      <w:divBdr>
        <w:top w:val="none" w:sz="0" w:space="0" w:color="auto"/>
        <w:left w:val="none" w:sz="0" w:space="0" w:color="auto"/>
        <w:bottom w:val="none" w:sz="0" w:space="0" w:color="auto"/>
        <w:right w:val="none" w:sz="0" w:space="0" w:color="auto"/>
      </w:divBdr>
    </w:div>
    <w:div w:id="290285866">
      <w:bodyDiv w:val="1"/>
      <w:marLeft w:val="0"/>
      <w:marRight w:val="0"/>
      <w:marTop w:val="0"/>
      <w:marBottom w:val="0"/>
      <w:divBdr>
        <w:top w:val="none" w:sz="0" w:space="0" w:color="auto"/>
        <w:left w:val="none" w:sz="0" w:space="0" w:color="auto"/>
        <w:bottom w:val="none" w:sz="0" w:space="0" w:color="auto"/>
        <w:right w:val="none" w:sz="0" w:space="0" w:color="auto"/>
      </w:divBdr>
    </w:div>
    <w:div w:id="296840161">
      <w:bodyDiv w:val="1"/>
      <w:marLeft w:val="0"/>
      <w:marRight w:val="0"/>
      <w:marTop w:val="0"/>
      <w:marBottom w:val="0"/>
      <w:divBdr>
        <w:top w:val="none" w:sz="0" w:space="0" w:color="auto"/>
        <w:left w:val="none" w:sz="0" w:space="0" w:color="auto"/>
        <w:bottom w:val="none" w:sz="0" w:space="0" w:color="auto"/>
        <w:right w:val="none" w:sz="0" w:space="0" w:color="auto"/>
      </w:divBdr>
    </w:div>
    <w:div w:id="319432474">
      <w:bodyDiv w:val="1"/>
      <w:marLeft w:val="0"/>
      <w:marRight w:val="0"/>
      <w:marTop w:val="0"/>
      <w:marBottom w:val="0"/>
      <w:divBdr>
        <w:top w:val="none" w:sz="0" w:space="0" w:color="auto"/>
        <w:left w:val="none" w:sz="0" w:space="0" w:color="auto"/>
        <w:bottom w:val="none" w:sz="0" w:space="0" w:color="auto"/>
        <w:right w:val="none" w:sz="0" w:space="0" w:color="auto"/>
      </w:divBdr>
    </w:div>
    <w:div w:id="328218428">
      <w:bodyDiv w:val="1"/>
      <w:marLeft w:val="0"/>
      <w:marRight w:val="0"/>
      <w:marTop w:val="0"/>
      <w:marBottom w:val="0"/>
      <w:divBdr>
        <w:top w:val="none" w:sz="0" w:space="0" w:color="auto"/>
        <w:left w:val="none" w:sz="0" w:space="0" w:color="auto"/>
        <w:bottom w:val="none" w:sz="0" w:space="0" w:color="auto"/>
        <w:right w:val="none" w:sz="0" w:space="0" w:color="auto"/>
      </w:divBdr>
    </w:div>
    <w:div w:id="341127090">
      <w:bodyDiv w:val="1"/>
      <w:marLeft w:val="0"/>
      <w:marRight w:val="0"/>
      <w:marTop w:val="0"/>
      <w:marBottom w:val="0"/>
      <w:divBdr>
        <w:top w:val="none" w:sz="0" w:space="0" w:color="auto"/>
        <w:left w:val="none" w:sz="0" w:space="0" w:color="auto"/>
        <w:bottom w:val="none" w:sz="0" w:space="0" w:color="auto"/>
        <w:right w:val="none" w:sz="0" w:space="0" w:color="auto"/>
      </w:divBdr>
    </w:div>
    <w:div w:id="355429333">
      <w:bodyDiv w:val="1"/>
      <w:marLeft w:val="0"/>
      <w:marRight w:val="0"/>
      <w:marTop w:val="0"/>
      <w:marBottom w:val="0"/>
      <w:divBdr>
        <w:top w:val="none" w:sz="0" w:space="0" w:color="auto"/>
        <w:left w:val="none" w:sz="0" w:space="0" w:color="auto"/>
        <w:bottom w:val="none" w:sz="0" w:space="0" w:color="auto"/>
        <w:right w:val="none" w:sz="0" w:space="0" w:color="auto"/>
      </w:divBdr>
    </w:div>
    <w:div w:id="431634806">
      <w:bodyDiv w:val="1"/>
      <w:marLeft w:val="0"/>
      <w:marRight w:val="0"/>
      <w:marTop w:val="0"/>
      <w:marBottom w:val="0"/>
      <w:divBdr>
        <w:top w:val="none" w:sz="0" w:space="0" w:color="auto"/>
        <w:left w:val="none" w:sz="0" w:space="0" w:color="auto"/>
        <w:bottom w:val="none" w:sz="0" w:space="0" w:color="auto"/>
        <w:right w:val="none" w:sz="0" w:space="0" w:color="auto"/>
      </w:divBdr>
    </w:div>
    <w:div w:id="431820688">
      <w:bodyDiv w:val="1"/>
      <w:marLeft w:val="0"/>
      <w:marRight w:val="0"/>
      <w:marTop w:val="0"/>
      <w:marBottom w:val="0"/>
      <w:divBdr>
        <w:top w:val="none" w:sz="0" w:space="0" w:color="auto"/>
        <w:left w:val="none" w:sz="0" w:space="0" w:color="auto"/>
        <w:bottom w:val="none" w:sz="0" w:space="0" w:color="auto"/>
        <w:right w:val="none" w:sz="0" w:space="0" w:color="auto"/>
      </w:divBdr>
    </w:div>
    <w:div w:id="449200387">
      <w:bodyDiv w:val="1"/>
      <w:marLeft w:val="0"/>
      <w:marRight w:val="0"/>
      <w:marTop w:val="0"/>
      <w:marBottom w:val="0"/>
      <w:divBdr>
        <w:top w:val="none" w:sz="0" w:space="0" w:color="auto"/>
        <w:left w:val="none" w:sz="0" w:space="0" w:color="auto"/>
        <w:bottom w:val="none" w:sz="0" w:space="0" w:color="auto"/>
        <w:right w:val="none" w:sz="0" w:space="0" w:color="auto"/>
      </w:divBdr>
    </w:div>
    <w:div w:id="450367249">
      <w:bodyDiv w:val="1"/>
      <w:marLeft w:val="0"/>
      <w:marRight w:val="0"/>
      <w:marTop w:val="0"/>
      <w:marBottom w:val="0"/>
      <w:divBdr>
        <w:top w:val="none" w:sz="0" w:space="0" w:color="auto"/>
        <w:left w:val="none" w:sz="0" w:space="0" w:color="auto"/>
        <w:bottom w:val="none" w:sz="0" w:space="0" w:color="auto"/>
        <w:right w:val="none" w:sz="0" w:space="0" w:color="auto"/>
      </w:divBdr>
    </w:div>
    <w:div w:id="451485798">
      <w:bodyDiv w:val="1"/>
      <w:marLeft w:val="0"/>
      <w:marRight w:val="0"/>
      <w:marTop w:val="0"/>
      <w:marBottom w:val="0"/>
      <w:divBdr>
        <w:top w:val="none" w:sz="0" w:space="0" w:color="auto"/>
        <w:left w:val="none" w:sz="0" w:space="0" w:color="auto"/>
        <w:bottom w:val="none" w:sz="0" w:space="0" w:color="auto"/>
        <w:right w:val="none" w:sz="0" w:space="0" w:color="auto"/>
      </w:divBdr>
    </w:div>
    <w:div w:id="466363480">
      <w:bodyDiv w:val="1"/>
      <w:marLeft w:val="0"/>
      <w:marRight w:val="0"/>
      <w:marTop w:val="0"/>
      <w:marBottom w:val="0"/>
      <w:divBdr>
        <w:top w:val="none" w:sz="0" w:space="0" w:color="auto"/>
        <w:left w:val="none" w:sz="0" w:space="0" w:color="auto"/>
        <w:bottom w:val="none" w:sz="0" w:space="0" w:color="auto"/>
        <w:right w:val="none" w:sz="0" w:space="0" w:color="auto"/>
      </w:divBdr>
    </w:div>
    <w:div w:id="476993241">
      <w:bodyDiv w:val="1"/>
      <w:marLeft w:val="0"/>
      <w:marRight w:val="0"/>
      <w:marTop w:val="0"/>
      <w:marBottom w:val="0"/>
      <w:divBdr>
        <w:top w:val="none" w:sz="0" w:space="0" w:color="auto"/>
        <w:left w:val="none" w:sz="0" w:space="0" w:color="auto"/>
        <w:bottom w:val="none" w:sz="0" w:space="0" w:color="auto"/>
        <w:right w:val="none" w:sz="0" w:space="0" w:color="auto"/>
      </w:divBdr>
    </w:div>
    <w:div w:id="481388499">
      <w:bodyDiv w:val="1"/>
      <w:marLeft w:val="0"/>
      <w:marRight w:val="0"/>
      <w:marTop w:val="0"/>
      <w:marBottom w:val="0"/>
      <w:divBdr>
        <w:top w:val="none" w:sz="0" w:space="0" w:color="auto"/>
        <w:left w:val="none" w:sz="0" w:space="0" w:color="auto"/>
        <w:bottom w:val="none" w:sz="0" w:space="0" w:color="auto"/>
        <w:right w:val="none" w:sz="0" w:space="0" w:color="auto"/>
      </w:divBdr>
    </w:div>
    <w:div w:id="487329375">
      <w:bodyDiv w:val="1"/>
      <w:marLeft w:val="0"/>
      <w:marRight w:val="0"/>
      <w:marTop w:val="0"/>
      <w:marBottom w:val="0"/>
      <w:divBdr>
        <w:top w:val="none" w:sz="0" w:space="0" w:color="auto"/>
        <w:left w:val="none" w:sz="0" w:space="0" w:color="auto"/>
        <w:bottom w:val="none" w:sz="0" w:space="0" w:color="auto"/>
        <w:right w:val="none" w:sz="0" w:space="0" w:color="auto"/>
      </w:divBdr>
    </w:div>
    <w:div w:id="517425635">
      <w:bodyDiv w:val="1"/>
      <w:marLeft w:val="0"/>
      <w:marRight w:val="0"/>
      <w:marTop w:val="0"/>
      <w:marBottom w:val="0"/>
      <w:divBdr>
        <w:top w:val="none" w:sz="0" w:space="0" w:color="auto"/>
        <w:left w:val="none" w:sz="0" w:space="0" w:color="auto"/>
        <w:bottom w:val="none" w:sz="0" w:space="0" w:color="auto"/>
        <w:right w:val="none" w:sz="0" w:space="0" w:color="auto"/>
      </w:divBdr>
    </w:div>
    <w:div w:id="526332205">
      <w:bodyDiv w:val="1"/>
      <w:marLeft w:val="0"/>
      <w:marRight w:val="0"/>
      <w:marTop w:val="0"/>
      <w:marBottom w:val="0"/>
      <w:divBdr>
        <w:top w:val="none" w:sz="0" w:space="0" w:color="auto"/>
        <w:left w:val="none" w:sz="0" w:space="0" w:color="auto"/>
        <w:bottom w:val="none" w:sz="0" w:space="0" w:color="auto"/>
        <w:right w:val="none" w:sz="0" w:space="0" w:color="auto"/>
      </w:divBdr>
    </w:div>
    <w:div w:id="549654551">
      <w:bodyDiv w:val="1"/>
      <w:marLeft w:val="0"/>
      <w:marRight w:val="0"/>
      <w:marTop w:val="0"/>
      <w:marBottom w:val="0"/>
      <w:divBdr>
        <w:top w:val="none" w:sz="0" w:space="0" w:color="auto"/>
        <w:left w:val="none" w:sz="0" w:space="0" w:color="auto"/>
        <w:bottom w:val="none" w:sz="0" w:space="0" w:color="auto"/>
        <w:right w:val="none" w:sz="0" w:space="0" w:color="auto"/>
      </w:divBdr>
    </w:div>
    <w:div w:id="594940206">
      <w:bodyDiv w:val="1"/>
      <w:marLeft w:val="0"/>
      <w:marRight w:val="0"/>
      <w:marTop w:val="0"/>
      <w:marBottom w:val="0"/>
      <w:divBdr>
        <w:top w:val="none" w:sz="0" w:space="0" w:color="auto"/>
        <w:left w:val="none" w:sz="0" w:space="0" w:color="auto"/>
        <w:bottom w:val="none" w:sz="0" w:space="0" w:color="auto"/>
        <w:right w:val="none" w:sz="0" w:space="0" w:color="auto"/>
      </w:divBdr>
    </w:div>
    <w:div w:id="654795930">
      <w:bodyDiv w:val="1"/>
      <w:marLeft w:val="0"/>
      <w:marRight w:val="0"/>
      <w:marTop w:val="0"/>
      <w:marBottom w:val="0"/>
      <w:divBdr>
        <w:top w:val="none" w:sz="0" w:space="0" w:color="auto"/>
        <w:left w:val="none" w:sz="0" w:space="0" w:color="auto"/>
        <w:bottom w:val="none" w:sz="0" w:space="0" w:color="auto"/>
        <w:right w:val="none" w:sz="0" w:space="0" w:color="auto"/>
      </w:divBdr>
    </w:div>
    <w:div w:id="674773380">
      <w:bodyDiv w:val="1"/>
      <w:marLeft w:val="0"/>
      <w:marRight w:val="0"/>
      <w:marTop w:val="0"/>
      <w:marBottom w:val="0"/>
      <w:divBdr>
        <w:top w:val="none" w:sz="0" w:space="0" w:color="auto"/>
        <w:left w:val="none" w:sz="0" w:space="0" w:color="auto"/>
        <w:bottom w:val="none" w:sz="0" w:space="0" w:color="auto"/>
        <w:right w:val="none" w:sz="0" w:space="0" w:color="auto"/>
      </w:divBdr>
    </w:div>
    <w:div w:id="678120739">
      <w:bodyDiv w:val="1"/>
      <w:marLeft w:val="0"/>
      <w:marRight w:val="0"/>
      <w:marTop w:val="0"/>
      <w:marBottom w:val="0"/>
      <w:divBdr>
        <w:top w:val="none" w:sz="0" w:space="0" w:color="auto"/>
        <w:left w:val="none" w:sz="0" w:space="0" w:color="auto"/>
        <w:bottom w:val="none" w:sz="0" w:space="0" w:color="auto"/>
        <w:right w:val="none" w:sz="0" w:space="0" w:color="auto"/>
      </w:divBdr>
    </w:div>
    <w:div w:id="681511060">
      <w:bodyDiv w:val="1"/>
      <w:marLeft w:val="0"/>
      <w:marRight w:val="0"/>
      <w:marTop w:val="0"/>
      <w:marBottom w:val="0"/>
      <w:divBdr>
        <w:top w:val="none" w:sz="0" w:space="0" w:color="auto"/>
        <w:left w:val="none" w:sz="0" w:space="0" w:color="auto"/>
        <w:bottom w:val="none" w:sz="0" w:space="0" w:color="auto"/>
        <w:right w:val="none" w:sz="0" w:space="0" w:color="auto"/>
      </w:divBdr>
    </w:div>
    <w:div w:id="682130485">
      <w:bodyDiv w:val="1"/>
      <w:marLeft w:val="0"/>
      <w:marRight w:val="0"/>
      <w:marTop w:val="0"/>
      <w:marBottom w:val="0"/>
      <w:divBdr>
        <w:top w:val="none" w:sz="0" w:space="0" w:color="auto"/>
        <w:left w:val="none" w:sz="0" w:space="0" w:color="auto"/>
        <w:bottom w:val="none" w:sz="0" w:space="0" w:color="auto"/>
        <w:right w:val="none" w:sz="0" w:space="0" w:color="auto"/>
      </w:divBdr>
    </w:div>
    <w:div w:id="691490923">
      <w:bodyDiv w:val="1"/>
      <w:marLeft w:val="0"/>
      <w:marRight w:val="0"/>
      <w:marTop w:val="0"/>
      <w:marBottom w:val="0"/>
      <w:divBdr>
        <w:top w:val="none" w:sz="0" w:space="0" w:color="auto"/>
        <w:left w:val="none" w:sz="0" w:space="0" w:color="auto"/>
        <w:bottom w:val="none" w:sz="0" w:space="0" w:color="auto"/>
        <w:right w:val="none" w:sz="0" w:space="0" w:color="auto"/>
      </w:divBdr>
    </w:div>
    <w:div w:id="701319395">
      <w:bodyDiv w:val="1"/>
      <w:marLeft w:val="0"/>
      <w:marRight w:val="0"/>
      <w:marTop w:val="0"/>
      <w:marBottom w:val="0"/>
      <w:divBdr>
        <w:top w:val="none" w:sz="0" w:space="0" w:color="auto"/>
        <w:left w:val="none" w:sz="0" w:space="0" w:color="auto"/>
        <w:bottom w:val="none" w:sz="0" w:space="0" w:color="auto"/>
        <w:right w:val="none" w:sz="0" w:space="0" w:color="auto"/>
      </w:divBdr>
    </w:div>
    <w:div w:id="710113436">
      <w:bodyDiv w:val="1"/>
      <w:marLeft w:val="0"/>
      <w:marRight w:val="0"/>
      <w:marTop w:val="0"/>
      <w:marBottom w:val="0"/>
      <w:divBdr>
        <w:top w:val="none" w:sz="0" w:space="0" w:color="auto"/>
        <w:left w:val="none" w:sz="0" w:space="0" w:color="auto"/>
        <w:bottom w:val="none" w:sz="0" w:space="0" w:color="auto"/>
        <w:right w:val="none" w:sz="0" w:space="0" w:color="auto"/>
      </w:divBdr>
    </w:div>
    <w:div w:id="715663908">
      <w:bodyDiv w:val="1"/>
      <w:marLeft w:val="0"/>
      <w:marRight w:val="0"/>
      <w:marTop w:val="0"/>
      <w:marBottom w:val="0"/>
      <w:divBdr>
        <w:top w:val="none" w:sz="0" w:space="0" w:color="auto"/>
        <w:left w:val="none" w:sz="0" w:space="0" w:color="auto"/>
        <w:bottom w:val="none" w:sz="0" w:space="0" w:color="auto"/>
        <w:right w:val="none" w:sz="0" w:space="0" w:color="auto"/>
      </w:divBdr>
    </w:div>
    <w:div w:id="729352538">
      <w:bodyDiv w:val="1"/>
      <w:marLeft w:val="0"/>
      <w:marRight w:val="0"/>
      <w:marTop w:val="0"/>
      <w:marBottom w:val="0"/>
      <w:divBdr>
        <w:top w:val="none" w:sz="0" w:space="0" w:color="auto"/>
        <w:left w:val="none" w:sz="0" w:space="0" w:color="auto"/>
        <w:bottom w:val="none" w:sz="0" w:space="0" w:color="auto"/>
        <w:right w:val="none" w:sz="0" w:space="0" w:color="auto"/>
      </w:divBdr>
    </w:div>
    <w:div w:id="738404960">
      <w:bodyDiv w:val="1"/>
      <w:marLeft w:val="0"/>
      <w:marRight w:val="0"/>
      <w:marTop w:val="0"/>
      <w:marBottom w:val="0"/>
      <w:divBdr>
        <w:top w:val="none" w:sz="0" w:space="0" w:color="auto"/>
        <w:left w:val="none" w:sz="0" w:space="0" w:color="auto"/>
        <w:bottom w:val="none" w:sz="0" w:space="0" w:color="auto"/>
        <w:right w:val="none" w:sz="0" w:space="0" w:color="auto"/>
      </w:divBdr>
    </w:div>
    <w:div w:id="749352305">
      <w:bodyDiv w:val="1"/>
      <w:marLeft w:val="0"/>
      <w:marRight w:val="0"/>
      <w:marTop w:val="0"/>
      <w:marBottom w:val="0"/>
      <w:divBdr>
        <w:top w:val="none" w:sz="0" w:space="0" w:color="auto"/>
        <w:left w:val="none" w:sz="0" w:space="0" w:color="auto"/>
        <w:bottom w:val="none" w:sz="0" w:space="0" w:color="auto"/>
        <w:right w:val="none" w:sz="0" w:space="0" w:color="auto"/>
      </w:divBdr>
    </w:div>
    <w:div w:id="761994835">
      <w:bodyDiv w:val="1"/>
      <w:marLeft w:val="0"/>
      <w:marRight w:val="0"/>
      <w:marTop w:val="0"/>
      <w:marBottom w:val="0"/>
      <w:divBdr>
        <w:top w:val="none" w:sz="0" w:space="0" w:color="auto"/>
        <w:left w:val="none" w:sz="0" w:space="0" w:color="auto"/>
        <w:bottom w:val="none" w:sz="0" w:space="0" w:color="auto"/>
        <w:right w:val="none" w:sz="0" w:space="0" w:color="auto"/>
      </w:divBdr>
    </w:div>
    <w:div w:id="777600635">
      <w:bodyDiv w:val="1"/>
      <w:marLeft w:val="0"/>
      <w:marRight w:val="0"/>
      <w:marTop w:val="0"/>
      <w:marBottom w:val="0"/>
      <w:divBdr>
        <w:top w:val="none" w:sz="0" w:space="0" w:color="auto"/>
        <w:left w:val="none" w:sz="0" w:space="0" w:color="auto"/>
        <w:bottom w:val="none" w:sz="0" w:space="0" w:color="auto"/>
        <w:right w:val="none" w:sz="0" w:space="0" w:color="auto"/>
      </w:divBdr>
    </w:div>
    <w:div w:id="781614208">
      <w:bodyDiv w:val="1"/>
      <w:marLeft w:val="0"/>
      <w:marRight w:val="0"/>
      <w:marTop w:val="0"/>
      <w:marBottom w:val="0"/>
      <w:divBdr>
        <w:top w:val="none" w:sz="0" w:space="0" w:color="auto"/>
        <w:left w:val="none" w:sz="0" w:space="0" w:color="auto"/>
        <w:bottom w:val="none" w:sz="0" w:space="0" w:color="auto"/>
        <w:right w:val="none" w:sz="0" w:space="0" w:color="auto"/>
      </w:divBdr>
    </w:div>
    <w:div w:id="782457301">
      <w:bodyDiv w:val="1"/>
      <w:marLeft w:val="0"/>
      <w:marRight w:val="0"/>
      <w:marTop w:val="0"/>
      <w:marBottom w:val="0"/>
      <w:divBdr>
        <w:top w:val="none" w:sz="0" w:space="0" w:color="auto"/>
        <w:left w:val="none" w:sz="0" w:space="0" w:color="auto"/>
        <w:bottom w:val="none" w:sz="0" w:space="0" w:color="auto"/>
        <w:right w:val="none" w:sz="0" w:space="0" w:color="auto"/>
      </w:divBdr>
    </w:div>
    <w:div w:id="795023003">
      <w:bodyDiv w:val="1"/>
      <w:marLeft w:val="0"/>
      <w:marRight w:val="0"/>
      <w:marTop w:val="0"/>
      <w:marBottom w:val="0"/>
      <w:divBdr>
        <w:top w:val="none" w:sz="0" w:space="0" w:color="auto"/>
        <w:left w:val="none" w:sz="0" w:space="0" w:color="auto"/>
        <w:bottom w:val="none" w:sz="0" w:space="0" w:color="auto"/>
        <w:right w:val="none" w:sz="0" w:space="0" w:color="auto"/>
      </w:divBdr>
    </w:div>
    <w:div w:id="809595026">
      <w:bodyDiv w:val="1"/>
      <w:marLeft w:val="0"/>
      <w:marRight w:val="0"/>
      <w:marTop w:val="0"/>
      <w:marBottom w:val="0"/>
      <w:divBdr>
        <w:top w:val="none" w:sz="0" w:space="0" w:color="auto"/>
        <w:left w:val="none" w:sz="0" w:space="0" w:color="auto"/>
        <w:bottom w:val="none" w:sz="0" w:space="0" w:color="auto"/>
        <w:right w:val="none" w:sz="0" w:space="0" w:color="auto"/>
      </w:divBdr>
    </w:div>
    <w:div w:id="833491666">
      <w:bodyDiv w:val="1"/>
      <w:marLeft w:val="0"/>
      <w:marRight w:val="0"/>
      <w:marTop w:val="0"/>
      <w:marBottom w:val="0"/>
      <w:divBdr>
        <w:top w:val="none" w:sz="0" w:space="0" w:color="auto"/>
        <w:left w:val="none" w:sz="0" w:space="0" w:color="auto"/>
        <w:bottom w:val="none" w:sz="0" w:space="0" w:color="auto"/>
        <w:right w:val="none" w:sz="0" w:space="0" w:color="auto"/>
      </w:divBdr>
    </w:div>
    <w:div w:id="835613655">
      <w:bodyDiv w:val="1"/>
      <w:marLeft w:val="0"/>
      <w:marRight w:val="0"/>
      <w:marTop w:val="0"/>
      <w:marBottom w:val="0"/>
      <w:divBdr>
        <w:top w:val="none" w:sz="0" w:space="0" w:color="auto"/>
        <w:left w:val="none" w:sz="0" w:space="0" w:color="auto"/>
        <w:bottom w:val="none" w:sz="0" w:space="0" w:color="auto"/>
        <w:right w:val="none" w:sz="0" w:space="0" w:color="auto"/>
      </w:divBdr>
    </w:div>
    <w:div w:id="887837823">
      <w:bodyDiv w:val="1"/>
      <w:marLeft w:val="0"/>
      <w:marRight w:val="0"/>
      <w:marTop w:val="0"/>
      <w:marBottom w:val="0"/>
      <w:divBdr>
        <w:top w:val="none" w:sz="0" w:space="0" w:color="auto"/>
        <w:left w:val="none" w:sz="0" w:space="0" w:color="auto"/>
        <w:bottom w:val="none" w:sz="0" w:space="0" w:color="auto"/>
        <w:right w:val="none" w:sz="0" w:space="0" w:color="auto"/>
      </w:divBdr>
    </w:div>
    <w:div w:id="902909033">
      <w:bodyDiv w:val="1"/>
      <w:marLeft w:val="0"/>
      <w:marRight w:val="0"/>
      <w:marTop w:val="0"/>
      <w:marBottom w:val="0"/>
      <w:divBdr>
        <w:top w:val="none" w:sz="0" w:space="0" w:color="auto"/>
        <w:left w:val="none" w:sz="0" w:space="0" w:color="auto"/>
        <w:bottom w:val="none" w:sz="0" w:space="0" w:color="auto"/>
        <w:right w:val="none" w:sz="0" w:space="0" w:color="auto"/>
      </w:divBdr>
    </w:div>
    <w:div w:id="909268226">
      <w:bodyDiv w:val="1"/>
      <w:marLeft w:val="0"/>
      <w:marRight w:val="0"/>
      <w:marTop w:val="0"/>
      <w:marBottom w:val="0"/>
      <w:divBdr>
        <w:top w:val="none" w:sz="0" w:space="0" w:color="auto"/>
        <w:left w:val="none" w:sz="0" w:space="0" w:color="auto"/>
        <w:bottom w:val="none" w:sz="0" w:space="0" w:color="auto"/>
        <w:right w:val="none" w:sz="0" w:space="0" w:color="auto"/>
      </w:divBdr>
    </w:div>
    <w:div w:id="920022277">
      <w:bodyDiv w:val="1"/>
      <w:marLeft w:val="0"/>
      <w:marRight w:val="0"/>
      <w:marTop w:val="0"/>
      <w:marBottom w:val="0"/>
      <w:divBdr>
        <w:top w:val="none" w:sz="0" w:space="0" w:color="auto"/>
        <w:left w:val="none" w:sz="0" w:space="0" w:color="auto"/>
        <w:bottom w:val="none" w:sz="0" w:space="0" w:color="auto"/>
        <w:right w:val="none" w:sz="0" w:space="0" w:color="auto"/>
      </w:divBdr>
    </w:div>
    <w:div w:id="922376974">
      <w:bodyDiv w:val="1"/>
      <w:marLeft w:val="0"/>
      <w:marRight w:val="0"/>
      <w:marTop w:val="0"/>
      <w:marBottom w:val="0"/>
      <w:divBdr>
        <w:top w:val="none" w:sz="0" w:space="0" w:color="auto"/>
        <w:left w:val="none" w:sz="0" w:space="0" w:color="auto"/>
        <w:bottom w:val="none" w:sz="0" w:space="0" w:color="auto"/>
        <w:right w:val="none" w:sz="0" w:space="0" w:color="auto"/>
      </w:divBdr>
    </w:div>
    <w:div w:id="944729901">
      <w:bodyDiv w:val="1"/>
      <w:marLeft w:val="0"/>
      <w:marRight w:val="0"/>
      <w:marTop w:val="0"/>
      <w:marBottom w:val="0"/>
      <w:divBdr>
        <w:top w:val="none" w:sz="0" w:space="0" w:color="auto"/>
        <w:left w:val="none" w:sz="0" w:space="0" w:color="auto"/>
        <w:bottom w:val="none" w:sz="0" w:space="0" w:color="auto"/>
        <w:right w:val="none" w:sz="0" w:space="0" w:color="auto"/>
      </w:divBdr>
    </w:div>
    <w:div w:id="968823916">
      <w:bodyDiv w:val="1"/>
      <w:marLeft w:val="0"/>
      <w:marRight w:val="0"/>
      <w:marTop w:val="0"/>
      <w:marBottom w:val="0"/>
      <w:divBdr>
        <w:top w:val="none" w:sz="0" w:space="0" w:color="auto"/>
        <w:left w:val="none" w:sz="0" w:space="0" w:color="auto"/>
        <w:bottom w:val="none" w:sz="0" w:space="0" w:color="auto"/>
        <w:right w:val="none" w:sz="0" w:space="0" w:color="auto"/>
      </w:divBdr>
    </w:div>
    <w:div w:id="1019308735">
      <w:bodyDiv w:val="1"/>
      <w:marLeft w:val="0"/>
      <w:marRight w:val="0"/>
      <w:marTop w:val="0"/>
      <w:marBottom w:val="0"/>
      <w:divBdr>
        <w:top w:val="none" w:sz="0" w:space="0" w:color="auto"/>
        <w:left w:val="none" w:sz="0" w:space="0" w:color="auto"/>
        <w:bottom w:val="none" w:sz="0" w:space="0" w:color="auto"/>
        <w:right w:val="none" w:sz="0" w:space="0" w:color="auto"/>
      </w:divBdr>
    </w:div>
    <w:div w:id="1031807435">
      <w:bodyDiv w:val="1"/>
      <w:marLeft w:val="0"/>
      <w:marRight w:val="0"/>
      <w:marTop w:val="0"/>
      <w:marBottom w:val="0"/>
      <w:divBdr>
        <w:top w:val="none" w:sz="0" w:space="0" w:color="auto"/>
        <w:left w:val="none" w:sz="0" w:space="0" w:color="auto"/>
        <w:bottom w:val="none" w:sz="0" w:space="0" w:color="auto"/>
        <w:right w:val="none" w:sz="0" w:space="0" w:color="auto"/>
      </w:divBdr>
    </w:div>
    <w:div w:id="1062948063">
      <w:bodyDiv w:val="1"/>
      <w:marLeft w:val="0"/>
      <w:marRight w:val="0"/>
      <w:marTop w:val="0"/>
      <w:marBottom w:val="0"/>
      <w:divBdr>
        <w:top w:val="none" w:sz="0" w:space="0" w:color="auto"/>
        <w:left w:val="none" w:sz="0" w:space="0" w:color="auto"/>
        <w:bottom w:val="none" w:sz="0" w:space="0" w:color="auto"/>
        <w:right w:val="none" w:sz="0" w:space="0" w:color="auto"/>
      </w:divBdr>
    </w:div>
    <w:div w:id="1063286350">
      <w:bodyDiv w:val="1"/>
      <w:marLeft w:val="0"/>
      <w:marRight w:val="0"/>
      <w:marTop w:val="0"/>
      <w:marBottom w:val="0"/>
      <w:divBdr>
        <w:top w:val="none" w:sz="0" w:space="0" w:color="auto"/>
        <w:left w:val="none" w:sz="0" w:space="0" w:color="auto"/>
        <w:bottom w:val="none" w:sz="0" w:space="0" w:color="auto"/>
        <w:right w:val="none" w:sz="0" w:space="0" w:color="auto"/>
      </w:divBdr>
    </w:div>
    <w:div w:id="1066227522">
      <w:bodyDiv w:val="1"/>
      <w:marLeft w:val="0"/>
      <w:marRight w:val="0"/>
      <w:marTop w:val="0"/>
      <w:marBottom w:val="0"/>
      <w:divBdr>
        <w:top w:val="none" w:sz="0" w:space="0" w:color="auto"/>
        <w:left w:val="none" w:sz="0" w:space="0" w:color="auto"/>
        <w:bottom w:val="none" w:sz="0" w:space="0" w:color="auto"/>
        <w:right w:val="none" w:sz="0" w:space="0" w:color="auto"/>
      </w:divBdr>
    </w:div>
    <w:div w:id="1066952680">
      <w:bodyDiv w:val="1"/>
      <w:marLeft w:val="0"/>
      <w:marRight w:val="0"/>
      <w:marTop w:val="0"/>
      <w:marBottom w:val="0"/>
      <w:divBdr>
        <w:top w:val="none" w:sz="0" w:space="0" w:color="auto"/>
        <w:left w:val="none" w:sz="0" w:space="0" w:color="auto"/>
        <w:bottom w:val="none" w:sz="0" w:space="0" w:color="auto"/>
        <w:right w:val="none" w:sz="0" w:space="0" w:color="auto"/>
      </w:divBdr>
    </w:div>
    <w:div w:id="1076434853">
      <w:bodyDiv w:val="1"/>
      <w:marLeft w:val="0"/>
      <w:marRight w:val="0"/>
      <w:marTop w:val="0"/>
      <w:marBottom w:val="0"/>
      <w:divBdr>
        <w:top w:val="none" w:sz="0" w:space="0" w:color="auto"/>
        <w:left w:val="none" w:sz="0" w:space="0" w:color="auto"/>
        <w:bottom w:val="none" w:sz="0" w:space="0" w:color="auto"/>
        <w:right w:val="none" w:sz="0" w:space="0" w:color="auto"/>
      </w:divBdr>
    </w:div>
    <w:div w:id="1152795071">
      <w:bodyDiv w:val="1"/>
      <w:marLeft w:val="0"/>
      <w:marRight w:val="0"/>
      <w:marTop w:val="0"/>
      <w:marBottom w:val="0"/>
      <w:divBdr>
        <w:top w:val="none" w:sz="0" w:space="0" w:color="auto"/>
        <w:left w:val="none" w:sz="0" w:space="0" w:color="auto"/>
        <w:bottom w:val="none" w:sz="0" w:space="0" w:color="auto"/>
        <w:right w:val="none" w:sz="0" w:space="0" w:color="auto"/>
      </w:divBdr>
    </w:div>
    <w:div w:id="1169830671">
      <w:bodyDiv w:val="1"/>
      <w:marLeft w:val="0"/>
      <w:marRight w:val="0"/>
      <w:marTop w:val="0"/>
      <w:marBottom w:val="0"/>
      <w:divBdr>
        <w:top w:val="none" w:sz="0" w:space="0" w:color="auto"/>
        <w:left w:val="none" w:sz="0" w:space="0" w:color="auto"/>
        <w:bottom w:val="none" w:sz="0" w:space="0" w:color="auto"/>
        <w:right w:val="none" w:sz="0" w:space="0" w:color="auto"/>
      </w:divBdr>
    </w:div>
    <w:div w:id="1178227968">
      <w:bodyDiv w:val="1"/>
      <w:marLeft w:val="0"/>
      <w:marRight w:val="0"/>
      <w:marTop w:val="0"/>
      <w:marBottom w:val="0"/>
      <w:divBdr>
        <w:top w:val="none" w:sz="0" w:space="0" w:color="auto"/>
        <w:left w:val="none" w:sz="0" w:space="0" w:color="auto"/>
        <w:bottom w:val="none" w:sz="0" w:space="0" w:color="auto"/>
        <w:right w:val="none" w:sz="0" w:space="0" w:color="auto"/>
      </w:divBdr>
    </w:div>
    <w:div w:id="1184512751">
      <w:bodyDiv w:val="1"/>
      <w:marLeft w:val="0"/>
      <w:marRight w:val="0"/>
      <w:marTop w:val="0"/>
      <w:marBottom w:val="0"/>
      <w:divBdr>
        <w:top w:val="none" w:sz="0" w:space="0" w:color="auto"/>
        <w:left w:val="none" w:sz="0" w:space="0" w:color="auto"/>
        <w:bottom w:val="none" w:sz="0" w:space="0" w:color="auto"/>
        <w:right w:val="none" w:sz="0" w:space="0" w:color="auto"/>
      </w:divBdr>
    </w:div>
    <w:div w:id="1188518170">
      <w:bodyDiv w:val="1"/>
      <w:marLeft w:val="0"/>
      <w:marRight w:val="0"/>
      <w:marTop w:val="0"/>
      <w:marBottom w:val="0"/>
      <w:divBdr>
        <w:top w:val="none" w:sz="0" w:space="0" w:color="auto"/>
        <w:left w:val="none" w:sz="0" w:space="0" w:color="auto"/>
        <w:bottom w:val="none" w:sz="0" w:space="0" w:color="auto"/>
        <w:right w:val="none" w:sz="0" w:space="0" w:color="auto"/>
      </w:divBdr>
    </w:div>
    <w:div w:id="1217594176">
      <w:bodyDiv w:val="1"/>
      <w:marLeft w:val="0"/>
      <w:marRight w:val="0"/>
      <w:marTop w:val="0"/>
      <w:marBottom w:val="0"/>
      <w:divBdr>
        <w:top w:val="none" w:sz="0" w:space="0" w:color="auto"/>
        <w:left w:val="none" w:sz="0" w:space="0" w:color="auto"/>
        <w:bottom w:val="none" w:sz="0" w:space="0" w:color="auto"/>
        <w:right w:val="none" w:sz="0" w:space="0" w:color="auto"/>
      </w:divBdr>
    </w:div>
    <w:div w:id="1238201808">
      <w:bodyDiv w:val="1"/>
      <w:marLeft w:val="0"/>
      <w:marRight w:val="0"/>
      <w:marTop w:val="0"/>
      <w:marBottom w:val="0"/>
      <w:divBdr>
        <w:top w:val="none" w:sz="0" w:space="0" w:color="auto"/>
        <w:left w:val="none" w:sz="0" w:space="0" w:color="auto"/>
        <w:bottom w:val="none" w:sz="0" w:space="0" w:color="auto"/>
        <w:right w:val="none" w:sz="0" w:space="0" w:color="auto"/>
      </w:divBdr>
    </w:div>
    <w:div w:id="1238520958">
      <w:bodyDiv w:val="1"/>
      <w:marLeft w:val="0"/>
      <w:marRight w:val="0"/>
      <w:marTop w:val="0"/>
      <w:marBottom w:val="0"/>
      <w:divBdr>
        <w:top w:val="none" w:sz="0" w:space="0" w:color="auto"/>
        <w:left w:val="none" w:sz="0" w:space="0" w:color="auto"/>
        <w:bottom w:val="none" w:sz="0" w:space="0" w:color="auto"/>
        <w:right w:val="none" w:sz="0" w:space="0" w:color="auto"/>
      </w:divBdr>
    </w:div>
    <w:div w:id="1250768642">
      <w:bodyDiv w:val="1"/>
      <w:marLeft w:val="0"/>
      <w:marRight w:val="0"/>
      <w:marTop w:val="0"/>
      <w:marBottom w:val="0"/>
      <w:divBdr>
        <w:top w:val="none" w:sz="0" w:space="0" w:color="auto"/>
        <w:left w:val="none" w:sz="0" w:space="0" w:color="auto"/>
        <w:bottom w:val="none" w:sz="0" w:space="0" w:color="auto"/>
        <w:right w:val="none" w:sz="0" w:space="0" w:color="auto"/>
      </w:divBdr>
    </w:div>
    <w:div w:id="1296788752">
      <w:bodyDiv w:val="1"/>
      <w:marLeft w:val="0"/>
      <w:marRight w:val="0"/>
      <w:marTop w:val="0"/>
      <w:marBottom w:val="0"/>
      <w:divBdr>
        <w:top w:val="none" w:sz="0" w:space="0" w:color="auto"/>
        <w:left w:val="none" w:sz="0" w:space="0" w:color="auto"/>
        <w:bottom w:val="none" w:sz="0" w:space="0" w:color="auto"/>
        <w:right w:val="none" w:sz="0" w:space="0" w:color="auto"/>
      </w:divBdr>
    </w:div>
    <w:div w:id="1305546917">
      <w:bodyDiv w:val="1"/>
      <w:marLeft w:val="0"/>
      <w:marRight w:val="0"/>
      <w:marTop w:val="0"/>
      <w:marBottom w:val="0"/>
      <w:divBdr>
        <w:top w:val="none" w:sz="0" w:space="0" w:color="auto"/>
        <w:left w:val="none" w:sz="0" w:space="0" w:color="auto"/>
        <w:bottom w:val="none" w:sz="0" w:space="0" w:color="auto"/>
        <w:right w:val="none" w:sz="0" w:space="0" w:color="auto"/>
      </w:divBdr>
    </w:div>
    <w:div w:id="1314916943">
      <w:bodyDiv w:val="1"/>
      <w:marLeft w:val="0"/>
      <w:marRight w:val="0"/>
      <w:marTop w:val="0"/>
      <w:marBottom w:val="0"/>
      <w:divBdr>
        <w:top w:val="none" w:sz="0" w:space="0" w:color="auto"/>
        <w:left w:val="none" w:sz="0" w:space="0" w:color="auto"/>
        <w:bottom w:val="none" w:sz="0" w:space="0" w:color="auto"/>
        <w:right w:val="none" w:sz="0" w:space="0" w:color="auto"/>
      </w:divBdr>
    </w:div>
    <w:div w:id="1321009156">
      <w:bodyDiv w:val="1"/>
      <w:marLeft w:val="0"/>
      <w:marRight w:val="0"/>
      <w:marTop w:val="0"/>
      <w:marBottom w:val="0"/>
      <w:divBdr>
        <w:top w:val="none" w:sz="0" w:space="0" w:color="auto"/>
        <w:left w:val="none" w:sz="0" w:space="0" w:color="auto"/>
        <w:bottom w:val="none" w:sz="0" w:space="0" w:color="auto"/>
        <w:right w:val="none" w:sz="0" w:space="0" w:color="auto"/>
      </w:divBdr>
    </w:div>
    <w:div w:id="1323002828">
      <w:bodyDiv w:val="1"/>
      <w:marLeft w:val="0"/>
      <w:marRight w:val="0"/>
      <w:marTop w:val="0"/>
      <w:marBottom w:val="0"/>
      <w:divBdr>
        <w:top w:val="none" w:sz="0" w:space="0" w:color="auto"/>
        <w:left w:val="none" w:sz="0" w:space="0" w:color="auto"/>
        <w:bottom w:val="none" w:sz="0" w:space="0" w:color="auto"/>
        <w:right w:val="none" w:sz="0" w:space="0" w:color="auto"/>
      </w:divBdr>
    </w:div>
    <w:div w:id="1336766665">
      <w:bodyDiv w:val="1"/>
      <w:marLeft w:val="0"/>
      <w:marRight w:val="0"/>
      <w:marTop w:val="0"/>
      <w:marBottom w:val="0"/>
      <w:divBdr>
        <w:top w:val="none" w:sz="0" w:space="0" w:color="auto"/>
        <w:left w:val="none" w:sz="0" w:space="0" w:color="auto"/>
        <w:bottom w:val="none" w:sz="0" w:space="0" w:color="auto"/>
        <w:right w:val="none" w:sz="0" w:space="0" w:color="auto"/>
      </w:divBdr>
    </w:div>
    <w:div w:id="1348412294">
      <w:bodyDiv w:val="1"/>
      <w:marLeft w:val="0"/>
      <w:marRight w:val="0"/>
      <w:marTop w:val="0"/>
      <w:marBottom w:val="0"/>
      <w:divBdr>
        <w:top w:val="none" w:sz="0" w:space="0" w:color="auto"/>
        <w:left w:val="none" w:sz="0" w:space="0" w:color="auto"/>
        <w:bottom w:val="none" w:sz="0" w:space="0" w:color="auto"/>
        <w:right w:val="none" w:sz="0" w:space="0" w:color="auto"/>
      </w:divBdr>
    </w:div>
    <w:div w:id="1352142920">
      <w:bodyDiv w:val="1"/>
      <w:marLeft w:val="0"/>
      <w:marRight w:val="0"/>
      <w:marTop w:val="0"/>
      <w:marBottom w:val="0"/>
      <w:divBdr>
        <w:top w:val="none" w:sz="0" w:space="0" w:color="auto"/>
        <w:left w:val="none" w:sz="0" w:space="0" w:color="auto"/>
        <w:bottom w:val="none" w:sz="0" w:space="0" w:color="auto"/>
        <w:right w:val="none" w:sz="0" w:space="0" w:color="auto"/>
      </w:divBdr>
    </w:div>
    <w:div w:id="1354307166">
      <w:bodyDiv w:val="1"/>
      <w:marLeft w:val="0"/>
      <w:marRight w:val="0"/>
      <w:marTop w:val="0"/>
      <w:marBottom w:val="0"/>
      <w:divBdr>
        <w:top w:val="none" w:sz="0" w:space="0" w:color="auto"/>
        <w:left w:val="none" w:sz="0" w:space="0" w:color="auto"/>
        <w:bottom w:val="none" w:sz="0" w:space="0" w:color="auto"/>
        <w:right w:val="none" w:sz="0" w:space="0" w:color="auto"/>
      </w:divBdr>
    </w:div>
    <w:div w:id="1356731562">
      <w:bodyDiv w:val="1"/>
      <w:marLeft w:val="0"/>
      <w:marRight w:val="0"/>
      <w:marTop w:val="0"/>
      <w:marBottom w:val="0"/>
      <w:divBdr>
        <w:top w:val="none" w:sz="0" w:space="0" w:color="auto"/>
        <w:left w:val="none" w:sz="0" w:space="0" w:color="auto"/>
        <w:bottom w:val="none" w:sz="0" w:space="0" w:color="auto"/>
        <w:right w:val="none" w:sz="0" w:space="0" w:color="auto"/>
      </w:divBdr>
    </w:div>
    <w:div w:id="1365054956">
      <w:bodyDiv w:val="1"/>
      <w:marLeft w:val="0"/>
      <w:marRight w:val="0"/>
      <w:marTop w:val="0"/>
      <w:marBottom w:val="0"/>
      <w:divBdr>
        <w:top w:val="none" w:sz="0" w:space="0" w:color="auto"/>
        <w:left w:val="none" w:sz="0" w:space="0" w:color="auto"/>
        <w:bottom w:val="none" w:sz="0" w:space="0" w:color="auto"/>
        <w:right w:val="none" w:sz="0" w:space="0" w:color="auto"/>
      </w:divBdr>
    </w:div>
    <w:div w:id="1376272457">
      <w:bodyDiv w:val="1"/>
      <w:marLeft w:val="0"/>
      <w:marRight w:val="0"/>
      <w:marTop w:val="0"/>
      <w:marBottom w:val="0"/>
      <w:divBdr>
        <w:top w:val="none" w:sz="0" w:space="0" w:color="auto"/>
        <w:left w:val="none" w:sz="0" w:space="0" w:color="auto"/>
        <w:bottom w:val="none" w:sz="0" w:space="0" w:color="auto"/>
        <w:right w:val="none" w:sz="0" w:space="0" w:color="auto"/>
      </w:divBdr>
    </w:div>
    <w:div w:id="1386102794">
      <w:bodyDiv w:val="1"/>
      <w:marLeft w:val="0"/>
      <w:marRight w:val="0"/>
      <w:marTop w:val="0"/>
      <w:marBottom w:val="0"/>
      <w:divBdr>
        <w:top w:val="none" w:sz="0" w:space="0" w:color="auto"/>
        <w:left w:val="none" w:sz="0" w:space="0" w:color="auto"/>
        <w:bottom w:val="none" w:sz="0" w:space="0" w:color="auto"/>
        <w:right w:val="none" w:sz="0" w:space="0" w:color="auto"/>
      </w:divBdr>
    </w:div>
    <w:div w:id="1407142249">
      <w:bodyDiv w:val="1"/>
      <w:marLeft w:val="0"/>
      <w:marRight w:val="0"/>
      <w:marTop w:val="0"/>
      <w:marBottom w:val="0"/>
      <w:divBdr>
        <w:top w:val="none" w:sz="0" w:space="0" w:color="auto"/>
        <w:left w:val="none" w:sz="0" w:space="0" w:color="auto"/>
        <w:bottom w:val="none" w:sz="0" w:space="0" w:color="auto"/>
        <w:right w:val="none" w:sz="0" w:space="0" w:color="auto"/>
      </w:divBdr>
    </w:div>
    <w:div w:id="1408042089">
      <w:bodyDiv w:val="1"/>
      <w:marLeft w:val="0"/>
      <w:marRight w:val="0"/>
      <w:marTop w:val="0"/>
      <w:marBottom w:val="0"/>
      <w:divBdr>
        <w:top w:val="none" w:sz="0" w:space="0" w:color="auto"/>
        <w:left w:val="none" w:sz="0" w:space="0" w:color="auto"/>
        <w:bottom w:val="none" w:sz="0" w:space="0" w:color="auto"/>
        <w:right w:val="none" w:sz="0" w:space="0" w:color="auto"/>
      </w:divBdr>
    </w:div>
    <w:div w:id="1415004933">
      <w:bodyDiv w:val="1"/>
      <w:marLeft w:val="0"/>
      <w:marRight w:val="0"/>
      <w:marTop w:val="0"/>
      <w:marBottom w:val="0"/>
      <w:divBdr>
        <w:top w:val="none" w:sz="0" w:space="0" w:color="auto"/>
        <w:left w:val="none" w:sz="0" w:space="0" w:color="auto"/>
        <w:bottom w:val="none" w:sz="0" w:space="0" w:color="auto"/>
        <w:right w:val="none" w:sz="0" w:space="0" w:color="auto"/>
      </w:divBdr>
    </w:div>
    <w:div w:id="1418014568">
      <w:bodyDiv w:val="1"/>
      <w:marLeft w:val="0"/>
      <w:marRight w:val="0"/>
      <w:marTop w:val="0"/>
      <w:marBottom w:val="0"/>
      <w:divBdr>
        <w:top w:val="none" w:sz="0" w:space="0" w:color="auto"/>
        <w:left w:val="none" w:sz="0" w:space="0" w:color="auto"/>
        <w:bottom w:val="none" w:sz="0" w:space="0" w:color="auto"/>
        <w:right w:val="none" w:sz="0" w:space="0" w:color="auto"/>
      </w:divBdr>
    </w:div>
    <w:div w:id="1418941915">
      <w:bodyDiv w:val="1"/>
      <w:marLeft w:val="0"/>
      <w:marRight w:val="0"/>
      <w:marTop w:val="0"/>
      <w:marBottom w:val="0"/>
      <w:divBdr>
        <w:top w:val="none" w:sz="0" w:space="0" w:color="auto"/>
        <w:left w:val="none" w:sz="0" w:space="0" w:color="auto"/>
        <w:bottom w:val="none" w:sz="0" w:space="0" w:color="auto"/>
        <w:right w:val="none" w:sz="0" w:space="0" w:color="auto"/>
      </w:divBdr>
    </w:div>
    <w:div w:id="1456675299">
      <w:bodyDiv w:val="1"/>
      <w:marLeft w:val="0"/>
      <w:marRight w:val="0"/>
      <w:marTop w:val="0"/>
      <w:marBottom w:val="0"/>
      <w:divBdr>
        <w:top w:val="none" w:sz="0" w:space="0" w:color="auto"/>
        <w:left w:val="none" w:sz="0" w:space="0" w:color="auto"/>
        <w:bottom w:val="none" w:sz="0" w:space="0" w:color="auto"/>
        <w:right w:val="none" w:sz="0" w:space="0" w:color="auto"/>
      </w:divBdr>
    </w:div>
    <w:div w:id="1471480879">
      <w:bodyDiv w:val="1"/>
      <w:marLeft w:val="0"/>
      <w:marRight w:val="0"/>
      <w:marTop w:val="0"/>
      <w:marBottom w:val="0"/>
      <w:divBdr>
        <w:top w:val="none" w:sz="0" w:space="0" w:color="auto"/>
        <w:left w:val="none" w:sz="0" w:space="0" w:color="auto"/>
        <w:bottom w:val="none" w:sz="0" w:space="0" w:color="auto"/>
        <w:right w:val="none" w:sz="0" w:space="0" w:color="auto"/>
      </w:divBdr>
    </w:div>
    <w:div w:id="1512794590">
      <w:bodyDiv w:val="1"/>
      <w:marLeft w:val="0"/>
      <w:marRight w:val="0"/>
      <w:marTop w:val="0"/>
      <w:marBottom w:val="0"/>
      <w:divBdr>
        <w:top w:val="none" w:sz="0" w:space="0" w:color="auto"/>
        <w:left w:val="none" w:sz="0" w:space="0" w:color="auto"/>
        <w:bottom w:val="none" w:sz="0" w:space="0" w:color="auto"/>
        <w:right w:val="none" w:sz="0" w:space="0" w:color="auto"/>
      </w:divBdr>
    </w:div>
    <w:div w:id="1520700565">
      <w:bodyDiv w:val="1"/>
      <w:marLeft w:val="0"/>
      <w:marRight w:val="0"/>
      <w:marTop w:val="0"/>
      <w:marBottom w:val="0"/>
      <w:divBdr>
        <w:top w:val="none" w:sz="0" w:space="0" w:color="auto"/>
        <w:left w:val="none" w:sz="0" w:space="0" w:color="auto"/>
        <w:bottom w:val="none" w:sz="0" w:space="0" w:color="auto"/>
        <w:right w:val="none" w:sz="0" w:space="0" w:color="auto"/>
      </w:divBdr>
    </w:div>
    <w:div w:id="1532498973">
      <w:bodyDiv w:val="1"/>
      <w:marLeft w:val="0"/>
      <w:marRight w:val="0"/>
      <w:marTop w:val="0"/>
      <w:marBottom w:val="0"/>
      <w:divBdr>
        <w:top w:val="none" w:sz="0" w:space="0" w:color="auto"/>
        <w:left w:val="none" w:sz="0" w:space="0" w:color="auto"/>
        <w:bottom w:val="none" w:sz="0" w:space="0" w:color="auto"/>
        <w:right w:val="none" w:sz="0" w:space="0" w:color="auto"/>
      </w:divBdr>
    </w:div>
    <w:div w:id="1534463533">
      <w:bodyDiv w:val="1"/>
      <w:marLeft w:val="0"/>
      <w:marRight w:val="0"/>
      <w:marTop w:val="0"/>
      <w:marBottom w:val="0"/>
      <w:divBdr>
        <w:top w:val="none" w:sz="0" w:space="0" w:color="auto"/>
        <w:left w:val="none" w:sz="0" w:space="0" w:color="auto"/>
        <w:bottom w:val="none" w:sz="0" w:space="0" w:color="auto"/>
        <w:right w:val="none" w:sz="0" w:space="0" w:color="auto"/>
      </w:divBdr>
    </w:div>
    <w:div w:id="1540584360">
      <w:bodyDiv w:val="1"/>
      <w:marLeft w:val="0"/>
      <w:marRight w:val="0"/>
      <w:marTop w:val="0"/>
      <w:marBottom w:val="0"/>
      <w:divBdr>
        <w:top w:val="none" w:sz="0" w:space="0" w:color="auto"/>
        <w:left w:val="none" w:sz="0" w:space="0" w:color="auto"/>
        <w:bottom w:val="none" w:sz="0" w:space="0" w:color="auto"/>
        <w:right w:val="none" w:sz="0" w:space="0" w:color="auto"/>
      </w:divBdr>
    </w:div>
    <w:div w:id="1568612004">
      <w:bodyDiv w:val="1"/>
      <w:marLeft w:val="0"/>
      <w:marRight w:val="0"/>
      <w:marTop w:val="0"/>
      <w:marBottom w:val="0"/>
      <w:divBdr>
        <w:top w:val="none" w:sz="0" w:space="0" w:color="auto"/>
        <w:left w:val="none" w:sz="0" w:space="0" w:color="auto"/>
        <w:bottom w:val="none" w:sz="0" w:space="0" w:color="auto"/>
        <w:right w:val="none" w:sz="0" w:space="0" w:color="auto"/>
      </w:divBdr>
    </w:div>
    <w:div w:id="1574002650">
      <w:bodyDiv w:val="1"/>
      <w:marLeft w:val="0"/>
      <w:marRight w:val="0"/>
      <w:marTop w:val="0"/>
      <w:marBottom w:val="0"/>
      <w:divBdr>
        <w:top w:val="none" w:sz="0" w:space="0" w:color="auto"/>
        <w:left w:val="none" w:sz="0" w:space="0" w:color="auto"/>
        <w:bottom w:val="none" w:sz="0" w:space="0" w:color="auto"/>
        <w:right w:val="none" w:sz="0" w:space="0" w:color="auto"/>
      </w:divBdr>
    </w:div>
    <w:div w:id="1576940000">
      <w:bodyDiv w:val="1"/>
      <w:marLeft w:val="0"/>
      <w:marRight w:val="0"/>
      <w:marTop w:val="0"/>
      <w:marBottom w:val="0"/>
      <w:divBdr>
        <w:top w:val="none" w:sz="0" w:space="0" w:color="auto"/>
        <w:left w:val="none" w:sz="0" w:space="0" w:color="auto"/>
        <w:bottom w:val="none" w:sz="0" w:space="0" w:color="auto"/>
        <w:right w:val="none" w:sz="0" w:space="0" w:color="auto"/>
      </w:divBdr>
    </w:div>
    <w:div w:id="1579554748">
      <w:bodyDiv w:val="1"/>
      <w:marLeft w:val="0"/>
      <w:marRight w:val="0"/>
      <w:marTop w:val="0"/>
      <w:marBottom w:val="0"/>
      <w:divBdr>
        <w:top w:val="none" w:sz="0" w:space="0" w:color="auto"/>
        <w:left w:val="none" w:sz="0" w:space="0" w:color="auto"/>
        <w:bottom w:val="none" w:sz="0" w:space="0" w:color="auto"/>
        <w:right w:val="none" w:sz="0" w:space="0" w:color="auto"/>
      </w:divBdr>
    </w:div>
    <w:div w:id="1580017859">
      <w:bodyDiv w:val="1"/>
      <w:marLeft w:val="0"/>
      <w:marRight w:val="0"/>
      <w:marTop w:val="0"/>
      <w:marBottom w:val="0"/>
      <w:divBdr>
        <w:top w:val="none" w:sz="0" w:space="0" w:color="auto"/>
        <w:left w:val="none" w:sz="0" w:space="0" w:color="auto"/>
        <w:bottom w:val="none" w:sz="0" w:space="0" w:color="auto"/>
        <w:right w:val="none" w:sz="0" w:space="0" w:color="auto"/>
      </w:divBdr>
    </w:div>
    <w:div w:id="1602378315">
      <w:bodyDiv w:val="1"/>
      <w:marLeft w:val="0"/>
      <w:marRight w:val="0"/>
      <w:marTop w:val="0"/>
      <w:marBottom w:val="0"/>
      <w:divBdr>
        <w:top w:val="none" w:sz="0" w:space="0" w:color="auto"/>
        <w:left w:val="none" w:sz="0" w:space="0" w:color="auto"/>
        <w:bottom w:val="none" w:sz="0" w:space="0" w:color="auto"/>
        <w:right w:val="none" w:sz="0" w:space="0" w:color="auto"/>
      </w:divBdr>
    </w:div>
    <w:div w:id="1615551611">
      <w:bodyDiv w:val="1"/>
      <w:marLeft w:val="0"/>
      <w:marRight w:val="0"/>
      <w:marTop w:val="0"/>
      <w:marBottom w:val="0"/>
      <w:divBdr>
        <w:top w:val="none" w:sz="0" w:space="0" w:color="auto"/>
        <w:left w:val="none" w:sz="0" w:space="0" w:color="auto"/>
        <w:bottom w:val="none" w:sz="0" w:space="0" w:color="auto"/>
        <w:right w:val="none" w:sz="0" w:space="0" w:color="auto"/>
      </w:divBdr>
    </w:div>
    <w:div w:id="1616475284">
      <w:bodyDiv w:val="1"/>
      <w:marLeft w:val="0"/>
      <w:marRight w:val="0"/>
      <w:marTop w:val="0"/>
      <w:marBottom w:val="0"/>
      <w:divBdr>
        <w:top w:val="none" w:sz="0" w:space="0" w:color="auto"/>
        <w:left w:val="none" w:sz="0" w:space="0" w:color="auto"/>
        <w:bottom w:val="none" w:sz="0" w:space="0" w:color="auto"/>
        <w:right w:val="none" w:sz="0" w:space="0" w:color="auto"/>
      </w:divBdr>
    </w:div>
    <w:div w:id="1647664730">
      <w:bodyDiv w:val="1"/>
      <w:marLeft w:val="0"/>
      <w:marRight w:val="0"/>
      <w:marTop w:val="0"/>
      <w:marBottom w:val="0"/>
      <w:divBdr>
        <w:top w:val="none" w:sz="0" w:space="0" w:color="auto"/>
        <w:left w:val="none" w:sz="0" w:space="0" w:color="auto"/>
        <w:bottom w:val="none" w:sz="0" w:space="0" w:color="auto"/>
        <w:right w:val="none" w:sz="0" w:space="0" w:color="auto"/>
      </w:divBdr>
    </w:div>
    <w:div w:id="1656106527">
      <w:bodyDiv w:val="1"/>
      <w:marLeft w:val="0"/>
      <w:marRight w:val="0"/>
      <w:marTop w:val="0"/>
      <w:marBottom w:val="0"/>
      <w:divBdr>
        <w:top w:val="none" w:sz="0" w:space="0" w:color="auto"/>
        <w:left w:val="none" w:sz="0" w:space="0" w:color="auto"/>
        <w:bottom w:val="none" w:sz="0" w:space="0" w:color="auto"/>
        <w:right w:val="none" w:sz="0" w:space="0" w:color="auto"/>
      </w:divBdr>
    </w:div>
    <w:div w:id="1691225601">
      <w:bodyDiv w:val="1"/>
      <w:marLeft w:val="0"/>
      <w:marRight w:val="0"/>
      <w:marTop w:val="0"/>
      <w:marBottom w:val="0"/>
      <w:divBdr>
        <w:top w:val="none" w:sz="0" w:space="0" w:color="auto"/>
        <w:left w:val="none" w:sz="0" w:space="0" w:color="auto"/>
        <w:bottom w:val="none" w:sz="0" w:space="0" w:color="auto"/>
        <w:right w:val="none" w:sz="0" w:space="0" w:color="auto"/>
      </w:divBdr>
    </w:div>
    <w:div w:id="1696811033">
      <w:bodyDiv w:val="1"/>
      <w:marLeft w:val="0"/>
      <w:marRight w:val="0"/>
      <w:marTop w:val="0"/>
      <w:marBottom w:val="0"/>
      <w:divBdr>
        <w:top w:val="none" w:sz="0" w:space="0" w:color="auto"/>
        <w:left w:val="none" w:sz="0" w:space="0" w:color="auto"/>
        <w:bottom w:val="none" w:sz="0" w:space="0" w:color="auto"/>
        <w:right w:val="none" w:sz="0" w:space="0" w:color="auto"/>
      </w:divBdr>
    </w:div>
    <w:div w:id="1741371015">
      <w:bodyDiv w:val="1"/>
      <w:marLeft w:val="0"/>
      <w:marRight w:val="0"/>
      <w:marTop w:val="0"/>
      <w:marBottom w:val="0"/>
      <w:divBdr>
        <w:top w:val="none" w:sz="0" w:space="0" w:color="auto"/>
        <w:left w:val="none" w:sz="0" w:space="0" w:color="auto"/>
        <w:bottom w:val="none" w:sz="0" w:space="0" w:color="auto"/>
        <w:right w:val="none" w:sz="0" w:space="0" w:color="auto"/>
      </w:divBdr>
    </w:div>
    <w:div w:id="1747266308">
      <w:bodyDiv w:val="1"/>
      <w:marLeft w:val="0"/>
      <w:marRight w:val="0"/>
      <w:marTop w:val="0"/>
      <w:marBottom w:val="0"/>
      <w:divBdr>
        <w:top w:val="none" w:sz="0" w:space="0" w:color="auto"/>
        <w:left w:val="none" w:sz="0" w:space="0" w:color="auto"/>
        <w:bottom w:val="none" w:sz="0" w:space="0" w:color="auto"/>
        <w:right w:val="none" w:sz="0" w:space="0" w:color="auto"/>
      </w:divBdr>
    </w:div>
    <w:div w:id="1754277936">
      <w:bodyDiv w:val="1"/>
      <w:marLeft w:val="0"/>
      <w:marRight w:val="0"/>
      <w:marTop w:val="0"/>
      <w:marBottom w:val="0"/>
      <w:divBdr>
        <w:top w:val="none" w:sz="0" w:space="0" w:color="auto"/>
        <w:left w:val="none" w:sz="0" w:space="0" w:color="auto"/>
        <w:bottom w:val="none" w:sz="0" w:space="0" w:color="auto"/>
        <w:right w:val="none" w:sz="0" w:space="0" w:color="auto"/>
      </w:divBdr>
    </w:div>
    <w:div w:id="1774665270">
      <w:bodyDiv w:val="1"/>
      <w:marLeft w:val="0"/>
      <w:marRight w:val="0"/>
      <w:marTop w:val="0"/>
      <w:marBottom w:val="0"/>
      <w:divBdr>
        <w:top w:val="none" w:sz="0" w:space="0" w:color="auto"/>
        <w:left w:val="none" w:sz="0" w:space="0" w:color="auto"/>
        <w:bottom w:val="none" w:sz="0" w:space="0" w:color="auto"/>
        <w:right w:val="none" w:sz="0" w:space="0" w:color="auto"/>
      </w:divBdr>
    </w:div>
    <w:div w:id="1779177488">
      <w:bodyDiv w:val="1"/>
      <w:marLeft w:val="0"/>
      <w:marRight w:val="0"/>
      <w:marTop w:val="0"/>
      <w:marBottom w:val="0"/>
      <w:divBdr>
        <w:top w:val="none" w:sz="0" w:space="0" w:color="auto"/>
        <w:left w:val="none" w:sz="0" w:space="0" w:color="auto"/>
        <w:bottom w:val="none" w:sz="0" w:space="0" w:color="auto"/>
        <w:right w:val="none" w:sz="0" w:space="0" w:color="auto"/>
      </w:divBdr>
    </w:div>
    <w:div w:id="1784886151">
      <w:bodyDiv w:val="1"/>
      <w:marLeft w:val="0"/>
      <w:marRight w:val="0"/>
      <w:marTop w:val="0"/>
      <w:marBottom w:val="0"/>
      <w:divBdr>
        <w:top w:val="none" w:sz="0" w:space="0" w:color="auto"/>
        <w:left w:val="none" w:sz="0" w:space="0" w:color="auto"/>
        <w:bottom w:val="none" w:sz="0" w:space="0" w:color="auto"/>
        <w:right w:val="none" w:sz="0" w:space="0" w:color="auto"/>
      </w:divBdr>
    </w:div>
    <w:div w:id="1789423062">
      <w:bodyDiv w:val="1"/>
      <w:marLeft w:val="0"/>
      <w:marRight w:val="0"/>
      <w:marTop w:val="0"/>
      <w:marBottom w:val="0"/>
      <w:divBdr>
        <w:top w:val="none" w:sz="0" w:space="0" w:color="auto"/>
        <w:left w:val="none" w:sz="0" w:space="0" w:color="auto"/>
        <w:bottom w:val="none" w:sz="0" w:space="0" w:color="auto"/>
        <w:right w:val="none" w:sz="0" w:space="0" w:color="auto"/>
      </w:divBdr>
    </w:div>
    <w:div w:id="1813785963">
      <w:bodyDiv w:val="1"/>
      <w:marLeft w:val="0"/>
      <w:marRight w:val="0"/>
      <w:marTop w:val="0"/>
      <w:marBottom w:val="0"/>
      <w:divBdr>
        <w:top w:val="none" w:sz="0" w:space="0" w:color="auto"/>
        <w:left w:val="none" w:sz="0" w:space="0" w:color="auto"/>
        <w:bottom w:val="none" w:sz="0" w:space="0" w:color="auto"/>
        <w:right w:val="none" w:sz="0" w:space="0" w:color="auto"/>
      </w:divBdr>
    </w:div>
    <w:div w:id="1819489533">
      <w:bodyDiv w:val="1"/>
      <w:marLeft w:val="0"/>
      <w:marRight w:val="0"/>
      <w:marTop w:val="0"/>
      <w:marBottom w:val="0"/>
      <w:divBdr>
        <w:top w:val="none" w:sz="0" w:space="0" w:color="auto"/>
        <w:left w:val="none" w:sz="0" w:space="0" w:color="auto"/>
        <w:bottom w:val="none" w:sz="0" w:space="0" w:color="auto"/>
        <w:right w:val="none" w:sz="0" w:space="0" w:color="auto"/>
      </w:divBdr>
    </w:div>
    <w:div w:id="1827625464">
      <w:bodyDiv w:val="1"/>
      <w:marLeft w:val="0"/>
      <w:marRight w:val="0"/>
      <w:marTop w:val="0"/>
      <w:marBottom w:val="0"/>
      <w:divBdr>
        <w:top w:val="none" w:sz="0" w:space="0" w:color="auto"/>
        <w:left w:val="none" w:sz="0" w:space="0" w:color="auto"/>
        <w:bottom w:val="none" w:sz="0" w:space="0" w:color="auto"/>
        <w:right w:val="none" w:sz="0" w:space="0" w:color="auto"/>
      </w:divBdr>
    </w:div>
    <w:div w:id="1834056392">
      <w:bodyDiv w:val="1"/>
      <w:marLeft w:val="0"/>
      <w:marRight w:val="0"/>
      <w:marTop w:val="0"/>
      <w:marBottom w:val="0"/>
      <w:divBdr>
        <w:top w:val="none" w:sz="0" w:space="0" w:color="auto"/>
        <w:left w:val="none" w:sz="0" w:space="0" w:color="auto"/>
        <w:bottom w:val="none" w:sz="0" w:space="0" w:color="auto"/>
        <w:right w:val="none" w:sz="0" w:space="0" w:color="auto"/>
      </w:divBdr>
    </w:div>
    <w:div w:id="1843204178">
      <w:bodyDiv w:val="1"/>
      <w:marLeft w:val="0"/>
      <w:marRight w:val="0"/>
      <w:marTop w:val="0"/>
      <w:marBottom w:val="0"/>
      <w:divBdr>
        <w:top w:val="none" w:sz="0" w:space="0" w:color="auto"/>
        <w:left w:val="none" w:sz="0" w:space="0" w:color="auto"/>
        <w:bottom w:val="none" w:sz="0" w:space="0" w:color="auto"/>
        <w:right w:val="none" w:sz="0" w:space="0" w:color="auto"/>
      </w:divBdr>
    </w:div>
    <w:div w:id="1845632967">
      <w:bodyDiv w:val="1"/>
      <w:marLeft w:val="0"/>
      <w:marRight w:val="0"/>
      <w:marTop w:val="0"/>
      <w:marBottom w:val="0"/>
      <w:divBdr>
        <w:top w:val="none" w:sz="0" w:space="0" w:color="auto"/>
        <w:left w:val="none" w:sz="0" w:space="0" w:color="auto"/>
        <w:bottom w:val="none" w:sz="0" w:space="0" w:color="auto"/>
        <w:right w:val="none" w:sz="0" w:space="0" w:color="auto"/>
      </w:divBdr>
    </w:div>
    <w:div w:id="1849365965">
      <w:bodyDiv w:val="1"/>
      <w:marLeft w:val="0"/>
      <w:marRight w:val="0"/>
      <w:marTop w:val="0"/>
      <w:marBottom w:val="0"/>
      <w:divBdr>
        <w:top w:val="none" w:sz="0" w:space="0" w:color="auto"/>
        <w:left w:val="none" w:sz="0" w:space="0" w:color="auto"/>
        <w:bottom w:val="none" w:sz="0" w:space="0" w:color="auto"/>
        <w:right w:val="none" w:sz="0" w:space="0" w:color="auto"/>
      </w:divBdr>
    </w:div>
    <w:div w:id="1854224579">
      <w:bodyDiv w:val="1"/>
      <w:marLeft w:val="0"/>
      <w:marRight w:val="0"/>
      <w:marTop w:val="0"/>
      <w:marBottom w:val="0"/>
      <w:divBdr>
        <w:top w:val="none" w:sz="0" w:space="0" w:color="auto"/>
        <w:left w:val="none" w:sz="0" w:space="0" w:color="auto"/>
        <w:bottom w:val="none" w:sz="0" w:space="0" w:color="auto"/>
        <w:right w:val="none" w:sz="0" w:space="0" w:color="auto"/>
      </w:divBdr>
    </w:div>
    <w:div w:id="1861776625">
      <w:bodyDiv w:val="1"/>
      <w:marLeft w:val="0"/>
      <w:marRight w:val="0"/>
      <w:marTop w:val="0"/>
      <w:marBottom w:val="0"/>
      <w:divBdr>
        <w:top w:val="none" w:sz="0" w:space="0" w:color="auto"/>
        <w:left w:val="none" w:sz="0" w:space="0" w:color="auto"/>
        <w:bottom w:val="none" w:sz="0" w:space="0" w:color="auto"/>
        <w:right w:val="none" w:sz="0" w:space="0" w:color="auto"/>
      </w:divBdr>
    </w:div>
    <w:div w:id="1868447367">
      <w:bodyDiv w:val="1"/>
      <w:marLeft w:val="0"/>
      <w:marRight w:val="0"/>
      <w:marTop w:val="0"/>
      <w:marBottom w:val="0"/>
      <w:divBdr>
        <w:top w:val="none" w:sz="0" w:space="0" w:color="auto"/>
        <w:left w:val="none" w:sz="0" w:space="0" w:color="auto"/>
        <w:bottom w:val="none" w:sz="0" w:space="0" w:color="auto"/>
        <w:right w:val="none" w:sz="0" w:space="0" w:color="auto"/>
      </w:divBdr>
    </w:div>
    <w:div w:id="1907912944">
      <w:bodyDiv w:val="1"/>
      <w:marLeft w:val="0"/>
      <w:marRight w:val="0"/>
      <w:marTop w:val="0"/>
      <w:marBottom w:val="0"/>
      <w:divBdr>
        <w:top w:val="none" w:sz="0" w:space="0" w:color="auto"/>
        <w:left w:val="none" w:sz="0" w:space="0" w:color="auto"/>
        <w:bottom w:val="none" w:sz="0" w:space="0" w:color="auto"/>
        <w:right w:val="none" w:sz="0" w:space="0" w:color="auto"/>
      </w:divBdr>
    </w:div>
    <w:div w:id="1911427412">
      <w:bodyDiv w:val="1"/>
      <w:marLeft w:val="0"/>
      <w:marRight w:val="0"/>
      <w:marTop w:val="0"/>
      <w:marBottom w:val="0"/>
      <w:divBdr>
        <w:top w:val="none" w:sz="0" w:space="0" w:color="auto"/>
        <w:left w:val="none" w:sz="0" w:space="0" w:color="auto"/>
        <w:bottom w:val="none" w:sz="0" w:space="0" w:color="auto"/>
        <w:right w:val="none" w:sz="0" w:space="0" w:color="auto"/>
      </w:divBdr>
    </w:div>
    <w:div w:id="1944920005">
      <w:bodyDiv w:val="1"/>
      <w:marLeft w:val="0"/>
      <w:marRight w:val="0"/>
      <w:marTop w:val="0"/>
      <w:marBottom w:val="0"/>
      <w:divBdr>
        <w:top w:val="none" w:sz="0" w:space="0" w:color="auto"/>
        <w:left w:val="none" w:sz="0" w:space="0" w:color="auto"/>
        <w:bottom w:val="none" w:sz="0" w:space="0" w:color="auto"/>
        <w:right w:val="none" w:sz="0" w:space="0" w:color="auto"/>
      </w:divBdr>
    </w:div>
    <w:div w:id="1987390357">
      <w:bodyDiv w:val="1"/>
      <w:marLeft w:val="0"/>
      <w:marRight w:val="0"/>
      <w:marTop w:val="0"/>
      <w:marBottom w:val="0"/>
      <w:divBdr>
        <w:top w:val="none" w:sz="0" w:space="0" w:color="auto"/>
        <w:left w:val="none" w:sz="0" w:space="0" w:color="auto"/>
        <w:bottom w:val="none" w:sz="0" w:space="0" w:color="auto"/>
        <w:right w:val="none" w:sz="0" w:space="0" w:color="auto"/>
      </w:divBdr>
    </w:div>
    <w:div w:id="2006401158">
      <w:bodyDiv w:val="1"/>
      <w:marLeft w:val="0"/>
      <w:marRight w:val="0"/>
      <w:marTop w:val="0"/>
      <w:marBottom w:val="0"/>
      <w:divBdr>
        <w:top w:val="none" w:sz="0" w:space="0" w:color="auto"/>
        <w:left w:val="none" w:sz="0" w:space="0" w:color="auto"/>
        <w:bottom w:val="none" w:sz="0" w:space="0" w:color="auto"/>
        <w:right w:val="none" w:sz="0" w:space="0" w:color="auto"/>
      </w:divBdr>
    </w:div>
    <w:div w:id="2020425718">
      <w:bodyDiv w:val="1"/>
      <w:marLeft w:val="0"/>
      <w:marRight w:val="0"/>
      <w:marTop w:val="0"/>
      <w:marBottom w:val="0"/>
      <w:divBdr>
        <w:top w:val="none" w:sz="0" w:space="0" w:color="auto"/>
        <w:left w:val="none" w:sz="0" w:space="0" w:color="auto"/>
        <w:bottom w:val="none" w:sz="0" w:space="0" w:color="auto"/>
        <w:right w:val="none" w:sz="0" w:space="0" w:color="auto"/>
      </w:divBdr>
    </w:div>
    <w:div w:id="2040079092">
      <w:bodyDiv w:val="1"/>
      <w:marLeft w:val="0"/>
      <w:marRight w:val="0"/>
      <w:marTop w:val="0"/>
      <w:marBottom w:val="0"/>
      <w:divBdr>
        <w:top w:val="none" w:sz="0" w:space="0" w:color="auto"/>
        <w:left w:val="none" w:sz="0" w:space="0" w:color="auto"/>
        <w:bottom w:val="none" w:sz="0" w:space="0" w:color="auto"/>
        <w:right w:val="none" w:sz="0" w:space="0" w:color="auto"/>
      </w:divBdr>
    </w:div>
    <w:div w:id="2044481133">
      <w:bodyDiv w:val="1"/>
      <w:marLeft w:val="0"/>
      <w:marRight w:val="0"/>
      <w:marTop w:val="0"/>
      <w:marBottom w:val="0"/>
      <w:divBdr>
        <w:top w:val="none" w:sz="0" w:space="0" w:color="auto"/>
        <w:left w:val="none" w:sz="0" w:space="0" w:color="auto"/>
        <w:bottom w:val="none" w:sz="0" w:space="0" w:color="auto"/>
        <w:right w:val="none" w:sz="0" w:space="0" w:color="auto"/>
      </w:divBdr>
    </w:div>
    <w:div w:id="2052420662">
      <w:bodyDiv w:val="1"/>
      <w:marLeft w:val="0"/>
      <w:marRight w:val="0"/>
      <w:marTop w:val="0"/>
      <w:marBottom w:val="0"/>
      <w:divBdr>
        <w:top w:val="none" w:sz="0" w:space="0" w:color="auto"/>
        <w:left w:val="none" w:sz="0" w:space="0" w:color="auto"/>
        <w:bottom w:val="none" w:sz="0" w:space="0" w:color="auto"/>
        <w:right w:val="none" w:sz="0" w:space="0" w:color="auto"/>
      </w:divBdr>
    </w:div>
    <w:div w:id="2058357702">
      <w:bodyDiv w:val="1"/>
      <w:marLeft w:val="0"/>
      <w:marRight w:val="0"/>
      <w:marTop w:val="0"/>
      <w:marBottom w:val="0"/>
      <w:divBdr>
        <w:top w:val="none" w:sz="0" w:space="0" w:color="auto"/>
        <w:left w:val="none" w:sz="0" w:space="0" w:color="auto"/>
        <w:bottom w:val="none" w:sz="0" w:space="0" w:color="auto"/>
        <w:right w:val="none" w:sz="0" w:space="0" w:color="auto"/>
      </w:divBdr>
    </w:div>
    <w:div w:id="2064525218">
      <w:bodyDiv w:val="1"/>
      <w:marLeft w:val="0"/>
      <w:marRight w:val="0"/>
      <w:marTop w:val="0"/>
      <w:marBottom w:val="0"/>
      <w:divBdr>
        <w:top w:val="none" w:sz="0" w:space="0" w:color="auto"/>
        <w:left w:val="none" w:sz="0" w:space="0" w:color="auto"/>
        <w:bottom w:val="none" w:sz="0" w:space="0" w:color="auto"/>
        <w:right w:val="none" w:sz="0" w:space="0" w:color="auto"/>
      </w:divBdr>
    </w:div>
    <w:div w:id="2067146570">
      <w:bodyDiv w:val="1"/>
      <w:marLeft w:val="0"/>
      <w:marRight w:val="0"/>
      <w:marTop w:val="0"/>
      <w:marBottom w:val="0"/>
      <w:divBdr>
        <w:top w:val="none" w:sz="0" w:space="0" w:color="auto"/>
        <w:left w:val="none" w:sz="0" w:space="0" w:color="auto"/>
        <w:bottom w:val="none" w:sz="0" w:space="0" w:color="auto"/>
        <w:right w:val="none" w:sz="0" w:space="0" w:color="auto"/>
      </w:divBdr>
    </w:div>
    <w:div w:id="2071690433">
      <w:bodyDiv w:val="1"/>
      <w:marLeft w:val="0"/>
      <w:marRight w:val="0"/>
      <w:marTop w:val="0"/>
      <w:marBottom w:val="0"/>
      <w:divBdr>
        <w:top w:val="none" w:sz="0" w:space="0" w:color="auto"/>
        <w:left w:val="none" w:sz="0" w:space="0" w:color="auto"/>
        <w:bottom w:val="none" w:sz="0" w:space="0" w:color="auto"/>
        <w:right w:val="none" w:sz="0" w:space="0" w:color="auto"/>
      </w:divBdr>
    </w:div>
    <w:div w:id="2076855881">
      <w:bodyDiv w:val="1"/>
      <w:marLeft w:val="0"/>
      <w:marRight w:val="0"/>
      <w:marTop w:val="0"/>
      <w:marBottom w:val="0"/>
      <w:divBdr>
        <w:top w:val="none" w:sz="0" w:space="0" w:color="auto"/>
        <w:left w:val="none" w:sz="0" w:space="0" w:color="auto"/>
        <w:bottom w:val="none" w:sz="0" w:space="0" w:color="auto"/>
        <w:right w:val="none" w:sz="0" w:space="0" w:color="auto"/>
      </w:divBdr>
    </w:div>
    <w:div w:id="2102679096">
      <w:bodyDiv w:val="1"/>
      <w:marLeft w:val="0"/>
      <w:marRight w:val="0"/>
      <w:marTop w:val="0"/>
      <w:marBottom w:val="0"/>
      <w:divBdr>
        <w:top w:val="none" w:sz="0" w:space="0" w:color="auto"/>
        <w:left w:val="none" w:sz="0" w:space="0" w:color="auto"/>
        <w:bottom w:val="none" w:sz="0" w:space="0" w:color="auto"/>
        <w:right w:val="none" w:sz="0" w:space="0" w:color="auto"/>
      </w:divBdr>
    </w:div>
    <w:div w:id="2111584769">
      <w:bodyDiv w:val="1"/>
      <w:marLeft w:val="0"/>
      <w:marRight w:val="0"/>
      <w:marTop w:val="0"/>
      <w:marBottom w:val="0"/>
      <w:divBdr>
        <w:top w:val="none" w:sz="0" w:space="0" w:color="auto"/>
        <w:left w:val="none" w:sz="0" w:space="0" w:color="auto"/>
        <w:bottom w:val="none" w:sz="0" w:space="0" w:color="auto"/>
        <w:right w:val="none" w:sz="0" w:space="0" w:color="auto"/>
      </w:divBdr>
    </w:div>
    <w:div w:id="2117943553">
      <w:bodyDiv w:val="1"/>
      <w:marLeft w:val="0"/>
      <w:marRight w:val="0"/>
      <w:marTop w:val="0"/>
      <w:marBottom w:val="0"/>
      <w:divBdr>
        <w:top w:val="none" w:sz="0" w:space="0" w:color="auto"/>
        <w:left w:val="none" w:sz="0" w:space="0" w:color="auto"/>
        <w:bottom w:val="none" w:sz="0" w:space="0" w:color="auto"/>
        <w:right w:val="none" w:sz="0" w:space="0" w:color="auto"/>
      </w:divBdr>
    </w:div>
    <w:div w:id="2119447840">
      <w:bodyDiv w:val="1"/>
      <w:marLeft w:val="0"/>
      <w:marRight w:val="0"/>
      <w:marTop w:val="0"/>
      <w:marBottom w:val="0"/>
      <w:divBdr>
        <w:top w:val="none" w:sz="0" w:space="0" w:color="auto"/>
        <w:left w:val="none" w:sz="0" w:space="0" w:color="auto"/>
        <w:bottom w:val="none" w:sz="0" w:space="0" w:color="auto"/>
        <w:right w:val="none" w:sz="0" w:space="0" w:color="auto"/>
      </w:divBdr>
    </w:div>
    <w:div w:id="2120103549">
      <w:bodyDiv w:val="1"/>
      <w:marLeft w:val="0"/>
      <w:marRight w:val="0"/>
      <w:marTop w:val="0"/>
      <w:marBottom w:val="0"/>
      <w:divBdr>
        <w:top w:val="none" w:sz="0" w:space="0" w:color="auto"/>
        <w:left w:val="none" w:sz="0" w:space="0" w:color="auto"/>
        <w:bottom w:val="none" w:sz="0" w:space="0" w:color="auto"/>
        <w:right w:val="none" w:sz="0" w:space="0" w:color="auto"/>
      </w:divBdr>
    </w:div>
    <w:div w:id="21221433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oleObject" Target="embeddings/oleObject14.bin"/><Relationship Id="rId21" Type="http://schemas.openxmlformats.org/officeDocument/2006/relationships/oleObject" Target="embeddings/oleObject4.bin"/><Relationship Id="rId34" Type="http://schemas.openxmlformats.org/officeDocument/2006/relationships/image" Target="media/image15.wmf"/><Relationship Id="rId42" Type="http://schemas.openxmlformats.org/officeDocument/2006/relationships/image" Target="media/image19.png"/><Relationship Id="rId47" Type="http://schemas.openxmlformats.org/officeDocument/2006/relationships/oleObject" Target="embeddings/oleObject18.bin"/><Relationship Id="rId50" Type="http://schemas.openxmlformats.org/officeDocument/2006/relationships/image" Target="media/image23.png"/><Relationship Id="rId55" Type="http://schemas.openxmlformats.org/officeDocument/2006/relationships/oleObject" Target="embeddings/oleObject21.bin"/><Relationship Id="rId63" Type="http://schemas.openxmlformats.org/officeDocument/2006/relationships/image" Target="http://www.elektroinstalacje.info/images/news/generic/plan%20linii.jpg" TargetMode="External"/><Relationship Id="rId68" Type="http://schemas.openxmlformats.org/officeDocument/2006/relationships/hyperlink" Target="http://www.soractive.com" TargetMode="External"/><Relationship Id="rId76" Type="http://schemas.openxmlformats.org/officeDocument/2006/relationships/image" Target="media/image41.jpeg"/><Relationship Id="rId8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9.bin"/><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4.png"/><Relationship Id="rId37" Type="http://schemas.openxmlformats.org/officeDocument/2006/relationships/oleObject" Target="embeddings/oleObject13.bin"/><Relationship Id="rId40" Type="http://schemas.openxmlformats.org/officeDocument/2006/relationships/image" Target="media/image18.wmf"/><Relationship Id="rId45" Type="http://schemas.openxmlformats.org/officeDocument/2006/relationships/oleObject" Target="embeddings/oleObject17.bin"/><Relationship Id="rId53" Type="http://schemas.openxmlformats.org/officeDocument/2006/relationships/oleObject" Target="embeddings/oleObject20.bin"/><Relationship Id="rId58" Type="http://schemas.openxmlformats.org/officeDocument/2006/relationships/image" Target="media/image28.png"/><Relationship Id="rId66" Type="http://schemas.openxmlformats.org/officeDocument/2006/relationships/image" Target="media/image34.png"/><Relationship Id="rId74" Type="http://schemas.openxmlformats.org/officeDocument/2006/relationships/image" Target="media/image40.jpe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31.jpeg"/><Relationship Id="rId82"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http://www.rynekinstalacyjny.pl/images/editor/stories/cale_artykuly/sieci-cieplne-2.jpg" TargetMode="External"/><Relationship Id="rId14" Type="http://schemas.openxmlformats.org/officeDocument/2006/relationships/image" Target="media/image4.wmf"/><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image" Target="media/image13.png"/><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2.png"/><Relationship Id="rId56" Type="http://schemas.openxmlformats.org/officeDocument/2006/relationships/image" Target="media/image27.wmf"/><Relationship Id="rId64" Type="http://schemas.openxmlformats.org/officeDocument/2006/relationships/hyperlink" Target="http://www.generik-energetyka.pl/" TargetMode="External"/><Relationship Id="rId69" Type="http://schemas.openxmlformats.org/officeDocument/2006/relationships/image" Target="media/image35.png"/><Relationship Id="rId77" Type="http://schemas.openxmlformats.org/officeDocument/2006/relationships/image" Target="http://instalator.pl/wp-content/uploads/2014/03/2014_03_MI_pacek186.jpg" TargetMode="External"/><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image" Target="media/image38.png"/><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oleObject" Target="embeddings/oleObject11.bin"/><Relationship Id="rId38" Type="http://schemas.openxmlformats.org/officeDocument/2006/relationships/image" Target="media/image17.wmf"/><Relationship Id="rId46" Type="http://schemas.openxmlformats.org/officeDocument/2006/relationships/image" Target="media/image21.png"/><Relationship Id="rId59" Type="http://schemas.openxmlformats.org/officeDocument/2006/relationships/image" Target="media/image29.jpeg"/><Relationship Id="rId67" Type="http://schemas.openxmlformats.org/officeDocument/2006/relationships/hyperlink" Target="http://www.soractive.com" TargetMode="External"/><Relationship Id="rId20" Type="http://schemas.openxmlformats.org/officeDocument/2006/relationships/image" Target="media/image9.png"/><Relationship Id="rId41" Type="http://schemas.openxmlformats.org/officeDocument/2006/relationships/oleObject" Target="embeddings/oleObject15.bin"/><Relationship Id="rId54" Type="http://schemas.openxmlformats.org/officeDocument/2006/relationships/image" Target="media/image26.wmf"/><Relationship Id="rId62" Type="http://schemas.openxmlformats.org/officeDocument/2006/relationships/image" Target="media/image32.jpeg"/><Relationship Id="rId70" Type="http://schemas.openxmlformats.org/officeDocument/2006/relationships/image" Target="media/image36.png"/><Relationship Id="rId75" Type="http://schemas.openxmlformats.org/officeDocument/2006/relationships/image" Target="http://www.elektro.info.pl/images/photos/24/4953/__b_87f43f2fbb3ffe05b11d3cbb581ecc6b.jpg" TargetMode="Externa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image" Target="media/image12.png"/><Relationship Id="rId36" Type="http://schemas.openxmlformats.org/officeDocument/2006/relationships/image" Target="media/image16.wmf"/><Relationship Id="rId49" Type="http://schemas.openxmlformats.org/officeDocument/2006/relationships/oleObject" Target="embeddings/oleObject19.bin"/><Relationship Id="rId57" Type="http://schemas.openxmlformats.org/officeDocument/2006/relationships/oleObject" Target="embeddings/oleObject22.bin"/><Relationship Id="rId10" Type="http://schemas.openxmlformats.org/officeDocument/2006/relationships/image" Target="media/image2.wmf"/><Relationship Id="rId31" Type="http://schemas.openxmlformats.org/officeDocument/2006/relationships/oleObject" Target="embeddings/oleObject10.bin"/><Relationship Id="rId44" Type="http://schemas.openxmlformats.org/officeDocument/2006/relationships/image" Target="media/image20.png"/><Relationship Id="rId52" Type="http://schemas.openxmlformats.org/officeDocument/2006/relationships/image" Target="media/image25.wmf"/><Relationship Id="rId60" Type="http://schemas.openxmlformats.org/officeDocument/2006/relationships/image" Target="media/image30.png"/><Relationship Id="rId65" Type="http://schemas.openxmlformats.org/officeDocument/2006/relationships/image" Target="media/image33.png"/><Relationship Id="rId73" Type="http://schemas.openxmlformats.org/officeDocument/2006/relationships/image" Target="media/image39.png"/><Relationship Id="rId78" Type="http://schemas.openxmlformats.org/officeDocument/2006/relationships/hyperlink" Target="http://www.soractive.com" TargetMode="External"/><Relationship Id="rId81" Type="http://schemas.openxmlformats.org/officeDocument/2006/relationships/footer" Target="footer1.xml"/><Relationship Id="rId86"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2.jpeg"/></Relationships>
</file>

<file path=word/_rels/header3.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45EBD-F219-497F-8C25-8E32FDBD4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44857</Words>
  <Characters>269145</Characters>
  <Application>Microsoft Office Word</Application>
  <DocSecurity>0</DocSecurity>
  <Lines>2242</Lines>
  <Paragraphs>626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313376</CharactersWithSpaces>
  <SharedDoc>false</SharedDoc>
  <HLinks>
    <vt:vector size="36" baseType="variant">
      <vt:variant>
        <vt:i4>4915229</vt:i4>
      </vt:variant>
      <vt:variant>
        <vt:i4>66</vt:i4>
      </vt:variant>
      <vt:variant>
        <vt:i4>0</vt:i4>
      </vt:variant>
      <vt:variant>
        <vt:i4>5</vt:i4>
      </vt:variant>
      <vt:variant>
        <vt:lpwstr>http://www.soractive.com/</vt:lpwstr>
      </vt:variant>
      <vt:variant>
        <vt:lpwstr/>
      </vt:variant>
      <vt:variant>
        <vt:i4>4915229</vt:i4>
      </vt:variant>
      <vt:variant>
        <vt:i4>60</vt:i4>
      </vt:variant>
      <vt:variant>
        <vt:i4>0</vt:i4>
      </vt:variant>
      <vt:variant>
        <vt:i4>5</vt:i4>
      </vt:variant>
      <vt:variant>
        <vt:lpwstr>http://www.soractive.com/</vt:lpwstr>
      </vt:variant>
      <vt:variant>
        <vt:lpwstr/>
      </vt:variant>
      <vt:variant>
        <vt:i4>4915229</vt:i4>
      </vt:variant>
      <vt:variant>
        <vt:i4>57</vt:i4>
      </vt:variant>
      <vt:variant>
        <vt:i4>0</vt:i4>
      </vt:variant>
      <vt:variant>
        <vt:i4>5</vt:i4>
      </vt:variant>
      <vt:variant>
        <vt:lpwstr>http://www.soractive.com/</vt:lpwstr>
      </vt:variant>
      <vt:variant>
        <vt:lpwstr/>
      </vt:variant>
      <vt:variant>
        <vt:i4>65541</vt:i4>
      </vt:variant>
      <vt:variant>
        <vt:i4>54</vt:i4>
      </vt:variant>
      <vt:variant>
        <vt:i4>0</vt:i4>
      </vt:variant>
      <vt:variant>
        <vt:i4>5</vt:i4>
      </vt:variant>
      <vt:variant>
        <vt:lpwstr>http://www.generik-energetyka.pl/</vt:lpwstr>
      </vt:variant>
      <vt:variant>
        <vt:lpwstr/>
      </vt:variant>
      <vt:variant>
        <vt:i4>5177450</vt:i4>
      </vt:variant>
      <vt:variant>
        <vt:i4>-1</vt:i4>
      </vt:variant>
      <vt:variant>
        <vt:i4>1037</vt:i4>
      </vt:variant>
      <vt:variant>
        <vt:i4>1</vt:i4>
      </vt:variant>
      <vt:variant>
        <vt:lpwstr>http://instalator.pl/wp-content/uploads/2014/03/2014_03_MI_pacek186.jpg</vt:lpwstr>
      </vt:variant>
      <vt:variant>
        <vt:lpwstr/>
      </vt:variant>
      <vt:variant>
        <vt:i4>4128876</vt:i4>
      </vt:variant>
      <vt:variant>
        <vt:i4>-1</vt:i4>
      </vt:variant>
      <vt:variant>
        <vt:i4>1039</vt:i4>
      </vt:variant>
      <vt:variant>
        <vt:i4>1</vt:i4>
      </vt:variant>
      <vt:variant>
        <vt:lpwstr>http://www.elektroinstalacje.info/images/news/generic/plan%20linii.jpg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Aguś</dc:creator>
  <cp:keywords/>
  <cp:lastModifiedBy>Bogdan Kruszakin</cp:lastModifiedBy>
  <cp:revision>2</cp:revision>
  <dcterms:created xsi:type="dcterms:W3CDTF">2019-08-22T12:29:00Z</dcterms:created>
  <dcterms:modified xsi:type="dcterms:W3CDTF">2019-08-22T12:29:00Z</dcterms:modified>
</cp:coreProperties>
</file>