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BD" w:rsidRDefault="00082CBD" w:rsidP="00D33FCB">
      <w:pPr>
        <w:spacing w:after="0"/>
        <w:jc w:val="center"/>
        <w:rPr>
          <w:rFonts w:ascii="Arial" w:hAnsi="Arial" w:cs="Arial"/>
          <w:b/>
          <w:sz w:val="20"/>
          <w:szCs w:val="20"/>
        </w:rPr>
      </w:pPr>
    </w:p>
    <w:p w:rsidR="00082CBD" w:rsidRDefault="00082CBD" w:rsidP="00D33FCB">
      <w:pPr>
        <w:spacing w:after="0"/>
        <w:jc w:val="center"/>
        <w:rPr>
          <w:rFonts w:ascii="Arial" w:hAnsi="Arial" w:cs="Arial"/>
          <w:b/>
          <w:sz w:val="20"/>
          <w:szCs w:val="20"/>
        </w:rPr>
      </w:pPr>
    </w:p>
    <w:p w:rsidR="00082CBD" w:rsidRPr="001324D6" w:rsidRDefault="00082CBD" w:rsidP="00D33FCB">
      <w:pPr>
        <w:spacing w:after="0"/>
        <w:jc w:val="center"/>
        <w:rPr>
          <w:rFonts w:ascii="Arial" w:hAnsi="Arial" w:cs="Arial"/>
          <w:b/>
          <w:color w:val="FF0000"/>
          <w:sz w:val="24"/>
          <w:szCs w:val="24"/>
        </w:rPr>
      </w:pPr>
      <w:r w:rsidRPr="001324D6">
        <w:rPr>
          <w:rFonts w:ascii="Arial" w:hAnsi="Arial" w:cs="Arial"/>
          <w:b/>
          <w:color w:val="FF0000"/>
          <w:sz w:val="24"/>
          <w:szCs w:val="24"/>
        </w:rPr>
        <w:t>PROJEKT</w:t>
      </w:r>
    </w:p>
    <w:p w:rsidR="00082CBD" w:rsidRPr="00256430" w:rsidRDefault="00082CBD" w:rsidP="00D33FCB">
      <w:pPr>
        <w:pStyle w:val="Styl1"/>
        <w:jc w:val="center"/>
      </w:pPr>
    </w:p>
    <w:p w:rsidR="00082CBD" w:rsidRDefault="00082CBD" w:rsidP="00D33FCB">
      <w:pPr>
        <w:spacing w:after="0"/>
        <w:jc w:val="center"/>
        <w:rPr>
          <w:rFonts w:ascii="Arial" w:hAnsi="Arial" w:cs="Arial"/>
          <w:b/>
          <w:sz w:val="24"/>
          <w:szCs w:val="24"/>
        </w:rPr>
      </w:pPr>
      <w:r w:rsidRPr="00002AF4">
        <w:rPr>
          <w:rFonts w:ascii="Arial" w:hAnsi="Arial" w:cs="Arial"/>
          <w:b/>
          <w:sz w:val="24"/>
          <w:szCs w:val="24"/>
        </w:rPr>
        <w:t>PROGRAM NAUCZANIA ZAWODU</w:t>
      </w:r>
    </w:p>
    <w:p w:rsidR="00082CBD" w:rsidRPr="00002AF4" w:rsidRDefault="00082CBD" w:rsidP="00D33FCB">
      <w:pPr>
        <w:spacing w:after="0"/>
        <w:jc w:val="center"/>
        <w:rPr>
          <w:rFonts w:ascii="Arial" w:hAnsi="Arial" w:cs="Arial"/>
          <w:b/>
          <w:sz w:val="24"/>
          <w:szCs w:val="24"/>
        </w:rPr>
      </w:pPr>
    </w:p>
    <w:p w:rsidR="00082CBD" w:rsidRPr="00082CBD" w:rsidRDefault="00082CBD" w:rsidP="00D33FCB">
      <w:pPr>
        <w:spacing w:after="0"/>
        <w:jc w:val="center"/>
        <w:rPr>
          <w:rFonts w:ascii="Arial" w:hAnsi="Arial" w:cs="Arial"/>
          <w:b/>
          <w:sz w:val="32"/>
          <w:szCs w:val="32"/>
        </w:rPr>
      </w:pPr>
      <w:r w:rsidRPr="00082CBD">
        <w:rPr>
          <w:rFonts w:ascii="Arial" w:hAnsi="Arial" w:cs="Arial"/>
          <w:b/>
          <w:sz w:val="32"/>
          <w:szCs w:val="32"/>
        </w:rPr>
        <w:t>TECHNIK BUDOWNICTWA</w:t>
      </w:r>
    </w:p>
    <w:p w:rsidR="00892AD3" w:rsidRPr="004542D8" w:rsidRDefault="00892AD3" w:rsidP="00892AD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082CBD" w:rsidRPr="00256430" w:rsidRDefault="00082CBD" w:rsidP="00D33FCB">
      <w:pPr>
        <w:spacing w:after="0"/>
        <w:jc w:val="center"/>
        <w:rPr>
          <w:rFonts w:ascii="Arial" w:hAnsi="Arial" w:cs="Arial"/>
          <w:b/>
          <w:sz w:val="20"/>
          <w:szCs w:val="20"/>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Program przedmiotowy o strukturze spiralnej</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SYMBOL CYFROWY ZAWODU 311204</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KWALIFIKACJE WYODRĘBNIONE W ZAWODZIE:</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before="240" w:after="60"/>
        <w:jc w:val="center"/>
        <w:rPr>
          <w:rFonts w:ascii="Arial" w:hAnsi="Arial" w:cs="Arial"/>
          <w:b/>
          <w:sz w:val="24"/>
          <w:szCs w:val="24"/>
        </w:rPr>
      </w:pPr>
    </w:p>
    <w:p w:rsidR="00082CBD" w:rsidRPr="001324D6" w:rsidRDefault="00082CBD" w:rsidP="00D33FCB">
      <w:pPr>
        <w:spacing w:before="240" w:after="60"/>
        <w:jc w:val="center"/>
        <w:rPr>
          <w:rFonts w:ascii="Arial" w:hAnsi="Arial" w:cs="Arial"/>
          <w:b/>
          <w:sz w:val="24"/>
          <w:szCs w:val="24"/>
        </w:rPr>
      </w:pPr>
      <w:r w:rsidRPr="001324D6">
        <w:rPr>
          <w:rFonts w:ascii="Arial" w:hAnsi="Arial" w:cs="Arial"/>
          <w:b/>
          <w:sz w:val="24"/>
          <w:szCs w:val="24"/>
        </w:rPr>
        <w:t>BUD.12. Wykonywanie robót murarskich i tynkarskich.</w:t>
      </w:r>
    </w:p>
    <w:p w:rsidR="00082CBD" w:rsidRPr="001324D6" w:rsidRDefault="00082CBD" w:rsidP="00D33FCB">
      <w:pPr>
        <w:spacing w:before="240" w:after="60"/>
        <w:jc w:val="center"/>
        <w:rPr>
          <w:rFonts w:ascii="Arial" w:hAnsi="Arial" w:cs="Arial"/>
          <w:b/>
          <w:sz w:val="24"/>
          <w:szCs w:val="24"/>
        </w:rPr>
      </w:pPr>
      <w:r w:rsidRPr="001324D6">
        <w:rPr>
          <w:rFonts w:ascii="Arial" w:hAnsi="Arial" w:cs="Arial"/>
          <w:b/>
          <w:sz w:val="24"/>
          <w:szCs w:val="24"/>
        </w:rPr>
        <w:t>BUD.14. Organizacja i kontrola robót budowlanych oraz sporządzanie kosztorysów.</w:t>
      </w:r>
    </w:p>
    <w:p w:rsidR="00082CBD" w:rsidRPr="00256430" w:rsidRDefault="00082CBD" w:rsidP="00D33FCB">
      <w:pPr>
        <w:spacing w:after="0"/>
        <w:jc w:val="center"/>
        <w:rPr>
          <w:rFonts w:ascii="Arial" w:hAnsi="Arial" w:cs="Arial"/>
          <w:b/>
          <w:sz w:val="20"/>
          <w:szCs w:val="20"/>
        </w:rPr>
      </w:pPr>
    </w:p>
    <w:p w:rsidR="00082CBD" w:rsidRPr="00256430" w:rsidRDefault="00082CBD" w:rsidP="00D33FCB">
      <w:pPr>
        <w:spacing w:after="0"/>
        <w:jc w:val="center"/>
        <w:rPr>
          <w:rFonts w:ascii="Arial" w:hAnsi="Arial" w:cs="Arial"/>
          <w:b/>
          <w:sz w:val="20"/>
          <w:szCs w:val="20"/>
        </w:rPr>
      </w:pPr>
    </w:p>
    <w:p w:rsidR="00082CBD" w:rsidRPr="00256430" w:rsidRDefault="004D24DA" w:rsidP="00D33FCB">
      <w:pPr>
        <w:spacing w:after="0"/>
        <w:jc w:val="center"/>
        <w:rPr>
          <w:rFonts w:ascii="Arial" w:hAnsi="Arial" w:cs="Arial"/>
          <w:b/>
          <w:sz w:val="20"/>
          <w:szCs w:val="20"/>
        </w:rPr>
      </w:pPr>
      <w:r>
        <w:rPr>
          <w:rFonts w:ascii="Arial" w:hAnsi="Arial" w:cs="Arial"/>
          <w:b/>
          <w:sz w:val="20"/>
          <w:szCs w:val="20"/>
        </w:rPr>
        <w:t>2019 r.</w:t>
      </w:r>
    </w:p>
    <w:p w:rsidR="00082CBD" w:rsidRDefault="00082CBD" w:rsidP="00086E4F">
      <w:pPr>
        <w:jc w:val="both"/>
      </w:pPr>
      <w:r>
        <w:br w:type="page"/>
      </w:r>
      <w:r w:rsidR="00506E46">
        <w:lastRenderedPageBreak/>
        <w:t>Spis treści</w:t>
      </w:r>
    </w:p>
    <w:p w:rsidR="009A21D3" w:rsidRPr="0026682F" w:rsidRDefault="00892AD3">
      <w:pPr>
        <w:pStyle w:val="Spistreci1"/>
        <w:rPr>
          <w:rFonts w:eastAsia="Times New Roman" w:cs="Times New Roman"/>
          <w:b w:val="0"/>
          <w:bCs w:val="0"/>
          <w:caps w:val="0"/>
          <w:noProof/>
          <w:sz w:val="22"/>
          <w:szCs w:val="22"/>
          <w:lang w:eastAsia="pl-PL"/>
        </w:rPr>
      </w:pPr>
      <w:r>
        <w:fldChar w:fldCharType="begin"/>
      </w:r>
      <w:r>
        <w:instrText xml:space="preserve"> TOC \o "1-2" \u </w:instrText>
      </w:r>
      <w:r>
        <w:fldChar w:fldCharType="separate"/>
      </w:r>
      <w:r w:rsidR="009A21D3">
        <w:rPr>
          <w:noProof/>
        </w:rPr>
        <w:t>PLAN NAUCZANIA ZAWODU</w:t>
      </w:r>
      <w:r w:rsidR="009A21D3">
        <w:rPr>
          <w:noProof/>
        </w:rPr>
        <w:tab/>
      </w:r>
      <w:r w:rsidR="009A21D3">
        <w:rPr>
          <w:noProof/>
        </w:rPr>
        <w:fldChar w:fldCharType="begin"/>
      </w:r>
      <w:r w:rsidR="009A21D3">
        <w:rPr>
          <w:noProof/>
        </w:rPr>
        <w:instrText xml:space="preserve"> PAGEREF _Toc17735215 \h </w:instrText>
      </w:r>
      <w:r w:rsidR="009A21D3">
        <w:rPr>
          <w:noProof/>
        </w:rPr>
      </w:r>
      <w:r w:rsidR="009A21D3">
        <w:rPr>
          <w:noProof/>
        </w:rPr>
        <w:fldChar w:fldCharType="separate"/>
      </w:r>
      <w:r w:rsidR="009A21D3">
        <w:rPr>
          <w:noProof/>
        </w:rPr>
        <w:t>3</w:t>
      </w:r>
      <w:r w:rsidR="009A21D3">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WSTĘP DO PROGRAMU</w:t>
      </w:r>
      <w:r>
        <w:rPr>
          <w:noProof/>
        </w:rPr>
        <w:tab/>
      </w:r>
      <w:r>
        <w:rPr>
          <w:noProof/>
        </w:rPr>
        <w:fldChar w:fldCharType="begin"/>
      </w:r>
      <w:r>
        <w:rPr>
          <w:noProof/>
        </w:rPr>
        <w:instrText xml:space="preserve"> PAGEREF _Toc17735216 \h </w:instrText>
      </w:r>
      <w:r>
        <w:rPr>
          <w:noProof/>
        </w:rPr>
      </w:r>
      <w:r>
        <w:rPr>
          <w:noProof/>
        </w:rPr>
        <w:fldChar w:fldCharType="separate"/>
      </w:r>
      <w:r>
        <w:rPr>
          <w:noProof/>
        </w:rPr>
        <w:t>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Opis zawodu</w:t>
      </w:r>
      <w:r>
        <w:rPr>
          <w:noProof/>
        </w:rPr>
        <w:tab/>
      </w:r>
      <w:r>
        <w:rPr>
          <w:noProof/>
        </w:rPr>
        <w:fldChar w:fldCharType="begin"/>
      </w:r>
      <w:r>
        <w:rPr>
          <w:noProof/>
        </w:rPr>
        <w:instrText xml:space="preserve"> PAGEREF _Toc17735217 \h </w:instrText>
      </w:r>
      <w:r>
        <w:rPr>
          <w:noProof/>
        </w:rPr>
      </w:r>
      <w:r>
        <w:rPr>
          <w:noProof/>
        </w:rPr>
        <w:fldChar w:fldCharType="separate"/>
      </w:r>
      <w:r>
        <w:rPr>
          <w:noProof/>
        </w:rPr>
        <w:t>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Charakterystyka programu</w:t>
      </w:r>
      <w:r>
        <w:rPr>
          <w:noProof/>
        </w:rPr>
        <w:tab/>
      </w:r>
      <w:r>
        <w:rPr>
          <w:noProof/>
        </w:rPr>
        <w:fldChar w:fldCharType="begin"/>
      </w:r>
      <w:r>
        <w:rPr>
          <w:noProof/>
        </w:rPr>
        <w:instrText xml:space="preserve"> PAGEREF _Toc17735218 \h </w:instrText>
      </w:r>
      <w:r>
        <w:rPr>
          <w:noProof/>
        </w:rPr>
      </w:r>
      <w:r>
        <w:rPr>
          <w:noProof/>
        </w:rPr>
        <w:fldChar w:fldCharType="separate"/>
      </w:r>
      <w:r>
        <w:rPr>
          <w:noProof/>
        </w:rPr>
        <w:t>6</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Założenia programowe</w:t>
      </w:r>
      <w:r>
        <w:rPr>
          <w:noProof/>
        </w:rPr>
        <w:tab/>
      </w:r>
      <w:r>
        <w:rPr>
          <w:noProof/>
        </w:rPr>
        <w:fldChar w:fldCharType="begin"/>
      </w:r>
      <w:r>
        <w:rPr>
          <w:noProof/>
        </w:rPr>
        <w:instrText xml:space="preserve"> PAGEREF _Toc17735219 \h </w:instrText>
      </w:r>
      <w:r>
        <w:rPr>
          <w:noProof/>
        </w:rPr>
      </w:r>
      <w:r>
        <w:rPr>
          <w:noProof/>
        </w:rPr>
        <w:fldChar w:fldCharType="separate"/>
      </w:r>
      <w:r>
        <w:rPr>
          <w:noProof/>
        </w:rPr>
        <w:t>7</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CELE KIERUNKOWE ZAWODU</w:t>
      </w:r>
      <w:r>
        <w:rPr>
          <w:noProof/>
        </w:rPr>
        <w:tab/>
      </w:r>
      <w:r>
        <w:rPr>
          <w:noProof/>
        </w:rPr>
        <w:fldChar w:fldCharType="begin"/>
      </w:r>
      <w:r>
        <w:rPr>
          <w:noProof/>
        </w:rPr>
        <w:instrText xml:space="preserve"> PAGEREF _Toc17735220 \h </w:instrText>
      </w:r>
      <w:r>
        <w:rPr>
          <w:noProof/>
        </w:rPr>
      </w:r>
      <w:r>
        <w:rPr>
          <w:noProof/>
        </w:rPr>
        <w:fldChar w:fldCharType="separate"/>
      </w:r>
      <w:r>
        <w:rPr>
          <w:noProof/>
        </w:rPr>
        <w:t>8</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PROGRAMY NAUCZANIA DLA POSZCZEGÓLNYCH PRZEDMIOTÓW</w:t>
      </w:r>
      <w:r>
        <w:rPr>
          <w:noProof/>
        </w:rPr>
        <w:tab/>
      </w:r>
      <w:r>
        <w:rPr>
          <w:noProof/>
        </w:rPr>
        <w:fldChar w:fldCharType="begin"/>
      </w:r>
      <w:r>
        <w:rPr>
          <w:noProof/>
        </w:rPr>
        <w:instrText xml:space="preserve"> PAGEREF _Toc17735221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Kwalifikacja BUD.12. Wykonywanie robót murarskich i tynkarskich</w:t>
      </w:r>
      <w:r>
        <w:rPr>
          <w:noProof/>
        </w:rPr>
        <w:tab/>
      </w:r>
      <w:r>
        <w:rPr>
          <w:noProof/>
        </w:rPr>
        <w:fldChar w:fldCharType="begin"/>
      </w:r>
      <w:r>
        <w:rPr>
          <w:noProof/>
        </w:rPr>
        <w:instrText xml:space="preserve"> PAGEREF _Toc17735222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BUDOWNICTWO OGÓLNE</w:t>
      </w:r>
      <w:r>
        <w:rPr>
          <w:noProof/>
        </w:rPr>
        <w:tab/>
      </w:r>
      <w:r>
        <w:rPr>
          <w:noProof/>
        </w:rPr>
        <w:fldChar w:fldCharType="begin"/>
      </w:r>
      <w:r>
        <w:rPr>
          <w:noProof/>
        </w:rPr>
        <w:instrText xml:space="preserve"> PAGEREF _Toc17735223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RYSUNEK TECHNICZNY BUDOWLANY</w:t>
      </w:r>
      <w:r>
        <w:rPr>
          <w:noProof/>
        </w:rPr>
        <w:tab/>
      </w:r>
      <w:r>
        <w:rPr>
          <w:noProof/>
        </w:rPr>
        <w:fldChar w:fldCharType="begin"/>
      </w:r>
      <w:r>
        <w:rPr>
          <w:noProof/>
        </w:rPr>
        <w:instrText xml:space="preserve"> PAGEREF _Toc17735224 \h </w:instrText>
      </w:r>
      <w:r>
        <w:rPr>
          <w:noProof/>
        </w:rPr>
      </w:r>
      <w:r>
        <w:rPr>
          <w:noProof/>
        </w:rPr>
        <w:fldChar w:fldCharType="separate"/>
      </w:r>
      <w:r>
        <w:rPr>
          <w:noProof/>
        </w:rPr>
        <w:t>22</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TECHNOLOGIA ROBÓT MURARSKICH I TYNKARSKICH</w:t>
      </w:r>
      <w:r>
        <w:rPr>
          <w:noProof/>
        </w:rPr>
        <w:tab/>
      </w:r>
      <w:r>
        <w:rPr>
          <w:noProof/>
        </w:rPr>
        <w:fldChar w:fldCharType="begin"/>
      </w:r>
      <w:r>
        <w:rPr>
          <w:noProof/>
        </w:rPr>
        <w:instrText xml:space="preserve"> PAGEREF _Toc17735225 \h </w:instrText>
      </w:r>
      <w:r>
        <w:rPr>
          <w:noProof/>
        </w:rPr>
      </w:r>
      <w:r>
        <w:rPr>
          <w:noProof/>
        </w:rPr>
        <w:fldChar w:fldCharType="separate"/>
      </w:r>
      <w:r>
        <w:rPr>
          <w:noProof/>
        </w:rPr>
        <w:t>32</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ROBOTY MURARSKO-TYNKARSKIE zajęcia praktyczne</w:t>
      </w:r>
      <w:r>
        <w:rPr>
          <w:noProof/>
        </w:rPr>
        <w:tab/>
      </w:r>
      <w:r>
        <w:rPr>
          <w:noProof/>
        </w:rPr>
        <w:fldChar w:fldCharType="begin"/>
      </w:r>
      <w:r>
        <w:rPr>
          <w:noProof/>
        </w:rPr>
        <w:instrText xml:space="preserve"> PAGEREF _Toc17735226 \h </w:instrText>
      </w:r>
      <w:r>
        <w:rPr>
          <w:noProof/>
        </w:rPr>
      </w:r>
      <w:r>
        <w:rPr>
          <w:noProof/>
        </w:rPr>
        <w:fldChar w:fldCharType="separate"/>
      </w:r>
      <w:r>
        <w:rPr>
          <w:noProof/>
        </w:rPr>
        <w:t>49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JĘZYK OBCY ZAWODOWY – 30 godzin.</w:t>
      </w:r>
      <w:r>
        <w:rPr>
          <w:noProof/>
        </w:rPr>
        <w:tab/>
      </w:r>
      <w:r>
        <w:rPr>
          <w:noProof/>
        </w:rPr>
        <w:fldChar w:fldCharType="begin"/>
      </w:r>
      <w:r>
        <w:rPr>
          <w:noProof/>
        </w:rPr>
        <w:instrText xml:space="preserve"> PAGEREF _Toc17735227 \h </w:instrText>
      </w:r>
      <w:r>
        <w:rPr>
          <w:noProof/>
        </w:rPr>
      </w:r>
      <w:r>
        <w:rPr>
          <w:noProof/>
        </w:rPr>
        <w:fldChar w:fldCharType="separate"/>
      </w:r>
      <w:r>
        <w:rPr>
          <w:noProof/>
        </w:rPr>
        <w:t>84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Kwalifikacja BUD.14. Organizacja i kontrola robót budowlanych oraz sporządzanie kosztorysów</w:t>
      </w:r>
      <w:r>
        <w:rPr>
          <w:noProof/>
        </w:rPr>
        <w:tab/>
      </w:r>
      <w:r>
        <w:rPr>
          <w:noProof/>
        </w:rPr>
        <w:fldChar w:fldCharType="begin"/>
      </w:r>
      <w:r>
        <w:rPr>
          <w:noProof/>
        </w:rPr>
        <w:instrText xml:space="preserve"> PAGEREF _Toc17735228 \h </w:instrText>
      </w:r>
      <w:r>
        <w:rPr>
          <w:noProof/>
        </w:rPr>
      </w:r>
      <w:r>
        <w:rPr>
          <w:noProof/>
        </w:rPr>
        <w:fldChar w:fldCharType="separate"/>
      </w:r>
      <w:r>
        <w:rPr>
          <w:noProof/>
        </w:rPr>
        <w:t>124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Konstrukcje budowlane</w:t>
      </w:r>
      <w:r>
        <w:rPr>
          <w:noProof/>
        </w:rPr>
        <w:tab/>
      </w:r>
      <w:r>
        <w:rPr>
          <w:noProof/>
        </w:rPr>
        <w:fldChar w:fldCharType="begin"/>
      </w:r>
      <w:r>
        <w:rPr>
          <w:noProof/>
        </w:rPr>
        <w:instrText xml:space="preserve"> PAGEREF _Toc17735229 \h </w:instrText>
      </w:r>
      <w:r>
        <w:rPr>
          <w:noProof/>
        </w:rPr>
      </w:r>
      <w:r>
        <w:rPr>
          <w:noProof/>
        </w:rPr>
        <w:fldChar w:fldCharType="separate"/>
      </w:r>
      <w:r>
        <w:rPr>
          <w:noProof/>
        </w:rPr>
        <w:t>124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przygotowanie budowy</w:t>
      </w:r>
      <w:r>
        <w:rPr>
          <w:noProof/>
        </w:rPr>
        <w:tab/>
      </w:r>
      <w:r>
        <w:rPr>
          <w:noProof/>
        </w:rPr>
        <w:fldChar w:fldCharType="begin"/>
      </w:r>
      <w:r>
        <w:rPr>
          <w:noProof/>
        </w:rPr>
        <w:instrText xml:space="preserve"> PAGEREF _Toc17735230 \h </w:instrText>
      </w:r>
      <w:r>
        <w:rPr>
          <w:noProof/>
        </w:rPr>
      </w:r>
      <w:r>
        <w:rPr>
          <w:noProof/>
        </w:rPr>
        <w:fldChar w:fldCharType="separate"/>
      </w:r>
      <w:r>
        <w:rPr>
          <w:noProof/>
        </w:rPr>
        <w:t>130</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Podstawy kosztorysowania obiektów i robót budowlanych</w:t>
      </w:r>
      <w:r>
        <w:rPr>
          <w:noProof/>
        </w:rPr>
        <w:tab/>
      </w:r>
      <w:r>
        <w:rPr>
          <w:noProof/>
        </w:rPr>
        <w:fldChar w:fldCharType="begin"/>
      </w:r>
      <w:r>
        <w:rPr>
          <w:noProof/>
        </w:rPr>
        <w:instrText xml:space="preserve"> PAGEREF _Toc17735231 \h </w:instrText>
      </w:r>
      <w:r>
        <w:rPr>
          <w:noProof/>
        </w:rPr>
      </w:r>
      <w:r>
        <w:rPr>
          <w:noProof/>
        </w:rPr>
        <w:fldChar w:fldCharType="separate"/>
      </w:r>
      <w:r>
        <w:rPr>
          <w:noProof/>
        </w:rPr>
        <w:t>143</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Język obcy zawodowy</w:t>
      </w:r>
      <w:r>
        <w:rPr>
          <w:noProof/>
        </w:rPr>
        <w:tab/>
      </w:r>
      <w:r>
        <w:rPr>
          <w:noProof/>
        </w:rPr>
        <w:fldChar w:fldCharType="begin"/>
      </w:r>
      <w:r>
        <w:rPr>
          <w:noProof/>
        </w:rPr>
        <w:instrText xml:space="preserve"> PAGEREF _Toc17735232 \h </w:instrText>
      </w:r>
      <w:r>
        <w:rPr>
          <w:noProof/>
        </w:rPr>
      </w:r>
      <w:r>
        <w:rPr>
          <w:noProof/>
        </w:rPr>
        <w:fldChar w:fldCharType="separate"/>
      </w:r>
      <w:r>
        <w:rPr>
          <w:noProof/>
        </w:rPr>
        <w:t>151</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kontrola produkcji budowlanej</w:t>
      </w:r>
      <w:r>
        <w:rPr>
          <w:noProof/>
        </w:rPr>
        <w:tab/>
      </w:r>
      <w:r>
        <w:rPr>
          <w:noProof/>
        </w:rPr>
        <w:fldChar w:fldCharType="begin"/>
      </w:r>
      <w:r>
        <w:rPr>
          <w:noProof/>
        </w:rPr>
        <w:instrText xml:space="preserve"> PAGEREF _Toc17735233 \h </w:instrText>
      </w:r>
      <w:r>
        <w:rPr>
          <w:noProof/>
        </w:rPr>
      </w:r>
      <w:r>
        <w:rPr>
          <w:noProof/>
        </w:rPr>
        <w:fldChar w:fldCharType="separate"/>
      </w:r>
      <w:r>
        <w:rPr>
          <w:noProof/>
        </w:rPr>
        <w:t>159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Kosztorysowanie obiektów i robót budowlanych</w:t>
      </w:r>
      <w:r>
        <w:rPr>
          <w:noProof/>
        </w:rPr>
        <w:tab/>
      </w:r>
      <w:r>
        <w:rPr>
          <w:noProof/>
        </w:rPr>
        <w:fldChar w:fldCharType="begin"/>
      </w:r>
      <w:r>
        <w:rPr>
          <w:noProof/>
        </w:rPr>
        <w:instrText xml:space="preserve"> PAGEREF _Toc17735234 \h </w:instrText>
      </w:r>
      <w:r>
        <w:rPr>
          <w:noProof/>
        </w:rPr>
      </w:r>
      <w:r>
        <w:rPr>
          <w:noProof/>
        </w:rPr>
        <w:fldChar w:fldCharType="separate"/>
      </w:r>
      <w:r>
        <w:rPr>
          <w:noProof/>
        </w:rPr>
        <w:t>175</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kontrola robót budowlanych oraz sporządzanie kosztorysów -140 godzin (4 tygodnie)- praktyka zawodowa</w:t>
      </w:r>
      <w:r>
        <w:rPr>
          <w:noProof/>
        </w:rPr>
        <w:tab/>
      </w:r>
      <w:r>
        <w:rPr>
          <w:noProof/>
        </w:rPr>
        <w:fldChar w:fldCharType="begin"/>
      </w:r>
      <w:r>
        <w:rPr>
          <w:noProof/>
        </w:rPr>
        <w:instrText xml:space="preserve"> PAGEREF _Toc17735235 \h </w:instrText>
      </w:r>
      <w:r>
        <w:rPr>
          <w:noProof/>
        </w:rPr>
      </w:r>
      <w:r>
        <w:rPr>
          <w:noProof/>
        </w:rPr>
        <w:fldChar w:fldCharType="separate"/>
      </w:r>
      <w:r>
        <w:rPr>
          <w:noProof/>
        </w:rPr>
        <w:t>184</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PROJEKT EWALUACJI PROGRAMU NAUCZANIA TECHNIK BUDOWNICTWA.</w:t>
      </w:r>
      <w:r>
        <w:rPr>
          <w:noProof/>
        </w:rPr>
        <w:tab/>
      </w:r>
      <w:r>
        <w:rPr>
          <w:noProof/>
        </w:rPr>
        <w:fldChar w:fldCharType="begin"/>
      </w:r>
      <w:r>
        <w:rPr>
          <w:noProof/>
        </w:rPr>
        <w:instrText xml:space="preserve"> PAGEREF _Toc17735236 \h </w:instrText>
      </w:r>
      <w:r>
        <w:rPr>
          <w:noProof/>
        </w:rPr>
      </w:r>
      <w:r>
        <w:rPr>
          <w:noProof/>
        </w:rPr>
        <w:fldChar w:fldCharType="separate"/>
      </w:r>
      <w:r>
        <w:rPr>
          <w:noProof/>
        </w:rPr>
        <w:t>198</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LITERATURA ZALECANA DO ZAWODU.</w:t>
      </w:r>
      <w:r>
        <w:rPr>
          <w:noProof/>
        </w:rPr>
        <w:tab/>
      </w:r>
      <w:r>
        <w:rPr>
          <w:noProof/>
        </w:rPr>
        <w:fldChar w:fldCharType="begin"/>
      </w:r>
      <w:r>
        <w:rPr>
          <w:noProof/>
        </w:rPr>
        <w:instrText xml:space="preserve"> PAGEREF _Toc17735237 \h </w:instrText>
      </w:r>
      <w:r>
        <w:rPr>
          <w:noProof/>
        </w:rPr>
      </w:r>
      <w:r>
        <w:rPr>
          <w:noProof/>
        </w:rPr>
        <w:fldChar w:fldCharType="separate"/>
      </w:r>
      <w:r>
        <w:rPr>
          <w:noProof/>
        </w:rPr>
        <w:t>207</w:t>
      </w:r>
      <w:r>
        <w:rPr>
          <w:noProof/>
        </w:rPr>
        <w:fldChar w:fldCharType="end"/>
      </w:r>
    </w:p>
    <w:p w:rsidR="00506E46" w:rsidRDefault="00892AD3" w:rsidP="00086E4F">
      <w:pPr>
        <w:jc w:val="both"/>
      </w:pPr>
      <w:r>
        <w:rPr>
          <w:rFonts w:cs="Calibri"/>
          <w:b/>
          <w:bCs/>
          <w:caps/>
          <w:sz w:val="20"/>
          <w:szCs w:val="20"/>
        </w:rPr>
        <w:fldChar w:fldCharType="end"/>
      </w:r>
    </w:p>
    <w:p w:rsidR="00892AD3" w:rsidRPr="00892AD3" w:rsidRDefault="00506E46" w:rsidP="00892AD3">
      <w:pPr>
        <w:pStyle w:val="Nagwek1"/>
        <w:rPr>
          <w:rFonts w:cs="Arial"/>
          <w:sz w:val="20"/>
          <w:szCs w:val="20"/>
        </w:rPr>
      </w:pPr>
      <w:r>
        <w:br w:type="page"/>
      </w:r>
      <w:bookmarkStart w:id="0" w:name="_Toc16366498"/>
      <w:bookmarkStart w:id="1" w:name="_Toc17390098"/>
      <w:bookmarkStart w:id="2" w:name="_Toc17735215"/>
      <w:r w:rsidR="00892AD3" w:rsidRPr="00EE1DFB">
        <w:t>PLAN NAUCZANIA ZAWODU</w:t>
      </w:r>
      <w:bookmarkStart w:id="3" w:name="_GoBack"/>
      <w:bookmarkEnd w:id="0"/>
      <w:bookmarkEnd w:id="1"/>
      <w:bookmarkEnd w:id="2"/>
      <w:bookmarkEnd w:id="3"/>
    </w:p>
    <w:tbl>
      <w:tblPr>
        <w:tblpPr w:leftFromText="141" w:rightFromText="141" w:vertAnchor="text" w:horzAnchor="margin" w:tblpY="494"/>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097"/>
        <w:gridCol w:w="4824"/>
        <w:gridCol w:w="851"/>
        <w:gridCol w:w="851"/>
        <w:gridCol w:w="711"/>
        <w:gridCol w:w="711"/>
        <w:gridCol w:w="848"/>
        <w:gridCol w:w="1277"/>
        <w:gridCol w:w="1266"/>
      </w:tblGrid>
      <w:tr w:rsidR="00892AD3" w:rsidRPr="00EE1DFB" w:rsidTr="0084696E">
        <w:trPr>
          <w:trHeight w:val="284"/>
        </w:trPr>
        <w:tc>
          <w:tcPr>
            <w:tcW w:w="5000" w:type="pct"/>
            <w:gridSpan w:val="10"/>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Nazwa i symbol cyfrowy zawodu:</w:t>
            </w:r>
            <w:r w:rsidRPr="00EE1DFB">
              <w:rPr>
                <w:rFonts w:ascii="Arial" w:hAnsi="Arial" w:cs="Arial"/>
                <w:b/>
                <w:sz w:val="20"/>
                <w:szCs w:val="20"/>
              </w:rPr>
              <w:t xml:space="preserve"> TECHNIK BUDOWNICTWA</w:t>
            </w:r>
            <w:r w:rsidRPr="00EE1DFB">
              <w:rPr>
                <w:rFonts w:ascii="Arial" w:hAnsi="Arial" w:cs="Arial"/>
                <w:b/>
                <w:sz w:val="20"/>
                <w:szCs w:val="20"/>
              </w:rPr>
              <w:tab/>
              <w:t>311204</w:t>
            </w:r>
          </w:p>
        </w:tc>
      </w:tr>
      <w:tr w:rsidR="00892AD3" w:rsidRPr="00EE1DFB" w:rsidTr="0084696E">
        <w:trPr>
          <w:trHeight w:val="284"/>
        </w:trPr>
        <w:tc>
          <w:tcPr>
            <w:tcW w:w="5000" w:type="pct"/>
            <w:gridSpan w:val="10"/>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 xml:space="preserve">Nazwa i symbol kwalifikacji: </w:t>
            </w:r>
            <w:r w:rsidRPr="00EE1DFB">
              <w:rPr>
                <w:rFonts w:ascii="Arial" w:hAnsi="Arial" w:cs="Arial"/>
                <w:b/>
                <w:sz w:val="20"/>
                <w:szCs w:val="20"/>
              </w:rPr>
              <w:t>BUD.12. Wykonywanie robót murarskich i tynkarskich</w:t>
            </w:r>
          </w:p>
        </w:tc>
      </w:tr>
      <w:tr w:rsidR="00892AD3" w:rsidRPr="00EE1DFB" w:rsidTr="0084696E">
        <w:trPr>
          <w:trHeight w:val="284"/>
        </w:trPr>
        <w:tc>
          <w:tcPr>
            <w:tcW w:w="5000" w:type="pct"/>
            <w:gridSpan w:val="10"/>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 xml:space="preserve">Nazwa i symbol kwalifikacji: </w:t>
            </w:r>
            <w:r w:rsidRPr="00EE1DFB">
              <w:rPr>
                <w:rFonts w:ascii="Arial" w:hAnsi="Arial" w:cs="Arial"/>
                <w:b/>
                <w:sz w:val="20"/>
                <w:szCs w:val="20"/>
              </w:rPr>
              <w:t>BUD.14. Organizacja i kontrola robót budowlanych oraz sporządzanie kosztorysów</w:t>
            </w:r>
          </w:p>
        </w:tc>
      </w:tr>
      <w:tr w:rsidR="00892AD3" w:rsidRPr="00EE1DFB" w:rsidTr="004D24DA">
        <w:trPr>
          <w:trHeight w:val="284"/>
        </w:trPr>
        <w:tc>
          <w:tcPr>
            <w:tcW w:w="2673" w:type="pct"/>
            <w:gridSpan w:val="3"/>
            <w:vMerge w:val="restar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 xml:space="preserve">Kształcenie zawodowe Nazwa przedmiotu </w:t>
            </w:r>
          </w:p>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(Obowiązkowe zajęcia edukacyjne ustalone przez dyrektora)</w:t>
            </w:r>
          </w:p>
        </w:tc>
        <w:tc>
          <w:tcPr>
            <w:tcW w:w="1419" w:type="pct"/>
            <w:gridSpan w:val="5"/>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Tygodniowy wymiar godzin w poszczególnych latach nauki</w:t>
            </w:r>
          </w:p>
        </w:tc>
        <w:tc>
          <w:tcPr>
            <w:tcW w:w="456" w:type="pct"/>
            <w:vMerge w:val="restar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Razem</w:t>
            </w:r>
          </w:p>
        </w:tc>
        <w:tc>
          <w:tcPr>
            <w:tcW w:w="452" w:type="pct"/>
            <w:vMerge w:val="restar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Uwagi o realizacji</w:t>
            </w:r>
          </w:p>
        </w:tc>
      </w:tr>
      <w:tr w:rsidR="00892AD3" w:rsidRPr="00EE1DFB" w:rsidTr="00892AD3">
        <w:trPr>
          <w:trHeight w:val="261"/>
        </w:trPr>
        <w:tc>
          <w:tcPr>
            <w:tcW w:w="2673" w:type="pct"/>
            <w:gridSpan w:val="3"/>
            <w:vMerge/>
            <w:tcBorders>
              <w:bottom w:val="single" w:sz="4" w:space="0" w:color="auto"/>
            </w:tcBorders>
            <w:shd w:val="clear" w:color="auto" w:fill="auto"/>
          </w:tcPr>
          <w:p w:rsidR="00892AD3" w:rsidRPr="00EE1DFB" w:rsidRDefault="00892AD3" w:rsidP="0084696E">
            <w:pPr>
              <w:spacing w:after="0"/>
              <w:jc w:val="both"/>
              <w:rPr>
                <w:rFonts w:ascii="Arial" w:hAnsi="Arial" w:cs="Arial"/>
                <w:sz w:val="20"/>
                <w:szCs w:val="20"/>
              </w:rPr>
            </w:pPr>
          </w:p>
        </w:tc>
        <w:tc>
          <w:tcPr>
            <w:tcW w:w="304" w:type="pct"/>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I</w:t>
            </w:r>
          </w:p>
        </w:tc>
        <w:tc>
          <w:tcPr>
            <w:tcW w:w="304" w:type="pct"/>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II</w:t>
            </w:r>
          </w:p>
        </w:tc>
        <w:tc>
          <w:tcPr>
            <w:tcW w:w="254" w:type="pct"/>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III</w:t>
            </w:r>
          </w:p>
        </w:tc>
        <w:tc>
          <w:tcPr>
            <w:tcW w:w="254" w:type="pct"/>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IV</w:t>
            </w:r>
          </w:p>
        </w:tc>
        <w:tc>
          <w:tcPr>
            <w:tcW w:w="303" w:type="pct"/>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V</w:t>
            </w:r>
          </w:p>
        </w:tc>
        <w:tc>
          <w:tcPr>
            <w:tcW w:w="456" w:type="pct"/>
            <w:vMerge/>
            <w:tcBorders>
              <w:bottom w:val="single" w:sz="4" w:space="0" w:color="auto"/>
            </w:tcBorders>
            <w:shd w:val="clear" w:color="auto" w:fill="auto"/>
            <w:vAlign w:val="center"/>
          </w:tcPr>
          <w:p w:rsidR="00892AD3" w:rsidRPr="00EE1DFB" w:rsidRDefault="00892AD3" w:rsidP="0084696E">
            <w:pPr>
              <w:spacing w:after="0"/>
              <w:jc w:val="both"/>
              <w:rPr>
                <w:rFonts w:ascii="Arial" w:hAnsi="Arial" w:cs="Arial"/>
                <w:sz w:val="20"/>
                <w:szCs w:val="20"/>
              </w:rPr>
            </w:pPr>
          </w:p>
        </w:tc>
        <w:tc>
          <w:tcPr>
            <w:tcW w:w="452" w:type="pct"/>
            <w:vMerge/>
            <w:tcBorders>
              <w:bottom w:val="single" w:sz="4" w:space="0" w:color="auto"/>
            </w:tcBorders>
            <w:shd w:val="clear" w:color="auto" w:fill="auto"/>
          </w:tcPr>
          <w:p w:rsidR="00892AD3" w:rsidRPr="00EE1DFB" w:rsidRDefault="00892AD3" w:rsidP="0084696E">
            <w:pPr>
              <w:spacing w:after="0"/>
              <w:jc w:val="both"/>
              <w:rPr>
                <w:rFonts w:ascii="Arial" w:hAnsi="Arial" w:cs="Arial"/>
                <w:sz w:val="20"/>
                <w:szCs w:val="20"/>
              </w:rPr>
            </w:pP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1</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Rysunek techniczny budowlany</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60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2</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Budownictwo ogólne</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4</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120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3</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Technologia robót murarskich i tynkarskich</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4</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3</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9</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270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4</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Konstrukcje budowlane</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3</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5</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150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5</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Organizacja i przygotowanie budowy</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4</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120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6</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Podstawy kosztorysowania obiektów i robót budowlanych</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60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7</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Język obcy zawodowy</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w:t>
            </w: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60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p>
        </w:tc>
        <w:tc>
          <w:tcPr>
            <w:tcW w:w="2472" w:type="pct"/>
            <w:gridSpan w:val="2"/>
            <w:shd w:val="clear" w:color="auto" w:fill="auto"/>
          </w:tcPr>
          <w:p w:rsidR="00892AD3" w:rsidRPr="00EE1DFB" w:rsidRDefault="00892AD3" w:rsidP="0084696E">
            <w:pPr>
              <w:spacing w:after="0"/>
              <w:jc w:val="both"/>
              <w:rPr>
                <w:rFonts w:ascii="Arial" w:hAnsi="Arial" w:cs="Arial"/>
                <w:b/>
                <w:sz w:val="20"/>
                <w:szCs w:val="20"/>
              </w:rPr>
            </w:pPr>
            <w:r w:rsidRPr="00EE1DFB">
              <w:rPr>
                <w:rFonts w:ascii="Arial" w:hAnsi="Arial" w:cs="Arial"/>
                <w:b/>
                <w:sz w:val="20"/>
                <w:szCs w:val="20"/>
              </w:rPr>
              <w:t>Razem kształcenie zawodowe teoretyczne</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6</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8</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7</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w:t>
            </w:r>
          </w:p>
        </w:tc>
        <w:tc>
          <w:tcPr>
            <w:tcW w:w="303"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2</w:t>
            </w:r>
          </w:p>
        </w:tc>
        <w:tc>
          <w:tcPr>
            <w:tcW w:w="456"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28</w:t>
            </w:r>
          </w:p>
        </w:tc>
        <w:tc>
          <w:tcPr>
            <w:tcW w:w="452"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840</w:t>
            </w:r>
          </w:p>
        </w:tc>
      </w:tr>
      <w:tr w:rsidR="00892AD3" w:rsidRPr="00EE1DFB" w:rsidTr="004D24DA">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p>
        </w:tc>
        <w:tc>
          <w:tcPr>
            <w:tcW w:w="3891" w:type="pct"/>
            <w:gridSpan w:val="7"/>
            <w:shd w:val="clear" w:color="auto" w:fill="auto"/>
            <w:vAlign w:val="center"/>
          </w:tcPr>
          <w:p w:rsidR="00892AD3" w:rsidRPr="00EE1DFB" w:rsidRDefault="00892AD3" w:rsidP="004D24DA">
            <w:pPr>
              <w:spacing w:after="0"/>
              <w:rPr>
                <w:rFonts w:ascii="Arial" w:hAnsi="Arial" w:cs="Arial"/>
                <w:sz w:val="20"/>
                <w:szCs w:val="20"/>
              </w:rPr>
            </w:pPr>
            <w:r w:rsidRPr="00EE1DFB">
              <w:rPr>
                <w:rFonts w:ascii="Arial" w:hAnsi="Arial" w:cs="Arial"/>
                <w:sz w:val="20"/>
                <w:szCs w:val="20"/>
              </w:rPr>
              <w:t>Wykonywanie robót murarskich i tynkarskich – praktyka zawodowa 4 tygodnie</w:t>
            </w: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8</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Roboty murarsko-tynkarskie- zajęcia praktyczne</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5</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5</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5</w:t>
            </w: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15</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450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9</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Organizacja kontrola produkcji budowlanej</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5</w:t>
            </w: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w:t>
            </w: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7</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210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10</w:t>
            </w:r>
          </w:p>
        </w:tc>
        <w:tc>
          <w:tcPr>
            <w:tcW w:w="2472" w:type="pct"/>
            <w:gridSpan w:val="2"/>
            <w:shd w:val="clear" w:color="auto" w:fill="auto"/>
          </w:tcPr>
          <w:p w:rsidR="00892AD3" w:rsidRPr="00EE1DFB" w:rsidRDefault="00892AD3" w:rsidP="0084696E">
            <w:pPr>
              <w:spacing w:after="0"/>
              <w:jc w:val="both"/>
              <w:rPr>
                <w:rFonts w:ascii="Arial" w:hAnsi="Arial" w:cs="Arial"/>
                <w:sz w:val="20"/>
                <w:szCs w:val="20"/>
              </w:rPr>
            </w:pPr>
            <w:r w:rsidRPr="00EE1DFB">
              <w:rPr>
                <w:rFonts w:ascii="Arial" w:hAnsi="Arial" w:cs="Arial"/>
                <w:sz w:val="20"/>
                <w:szCs w:val="20"/>
              </w:rPr>
              <w:t>Kosztorysowanie obiektów i robót budowlanych</w:t>
            </w: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30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254"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3</w:t>
            </w:r>
          </w:p>
        </w:tc>
        <w:tc>
          <w:tcPr>
            <w:tcW w:w="303"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3</w:t>
            </w: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6</w:t>
            </w: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r w:rsidRPr="00EE1DFB">
              <w:rPr>
                <w:rFonts w:ascii="Arial" w:hAnsi="Arial" w:cs="Arial"/>
                <w:sz w:val="20"/>
                <w:szCs w:val="20"/>
              </w:rPr>
              <w:t>180</w:t>
            </w: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p>
        </w:tc>
        <w:tc>
          <w:tcPr>
            <w:tcW w:w="2472" w:type="pct"/>
            <w:gridSpan w:val="2"/>
            <w:shd w:val="clear" w:color="auto" w:fill="auto"/>
          </w:tcPr>
          <w:p w:rsidR="00892AD3" w:rsidRPr="00EE1DFB" w:rsidRDefault="00892AD3" w:rsidP="0084696E">
            <w:pPr>
              <w:spacing w:after="0"/>
              <w:jc w:val="both"/>
              <w:rPr>
                <w:rFonts w:ascii="Arial" w:hAnsi="Arial" w:cs="Arial"/>
                <w:b/>
                <w:sz w:val="20"/>
                <w:szCs w:val="20"/>
              </w:rPr>
            </w:pPr>
            <w:r w:rsidRPr="00EE1DFB">
              <w:rPr>
                <w:rFonts w:ascii="Arial" w:hAnsi="Arial" w:cs="Arial"/>
                <w:b/>
                <w:sz w:val="20"/>
                <w:szCs w:val="20"/>
              </w:rPr>
              <w:t>Razem kształcenie zawodowe praktyczne</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8</w:t>
            </w:r>
          </w:p>
        </w:tc>
        <w:tc>
          <w:tcPr>
            <w:tcW w:w="303"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w:t>
            </w:r>
          </w:p>
        </w:tc>
        <w:tc>
          <w:tcPr>
            <w:tcW w:w="456"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28</w:t>
            </w:r>
          </w:p>
        </w:tc>
        <w:tc>
          <w:tcPr>
            <w:tcW w:w="452"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840</w:t>
            </w:r>
          </w:p>
        </w:tc>
      </w:tr>
      <w:tr w:rsidR="00892AD3" w:rsidRPr="00EE1DFB" w:rsidTr="004D24DA">
        <w:trPr>
          <w:trHeight w:val="284"/>
        </w:trPr>
        <w:tc>
          <w:tcPr>
            <w:tcW w:w="201" w:type="pct"/>
            <w:shd w:val="clear" w:color="auto" w:fill="auto"/>
          </w:tcPr>
          <w:p w:rsidR="00892AD3" w:rsidRPr="00EE1DFB" w:rsidRDefault="00892AD3" w:rsidP="0084696E">
            <w:pPr>
              <w:spacing w:after="0"/>
              <w:jc w:val="both"/>
              <w:rPr>
                <w:rFonts w:ascii="Arial" w:hAnsi="Arial" w:cs="Arial"/>
                <w:sz w:val="20"/>
                <w:szCs w:val="20"/>
              </w:rPr>
            </w:pPr>
          </w:p>
        </w:tc>
        <w:tc>
          <w:tcPr>
            <w:tcW w:w="3891" w:type="pct"/>
            <w:gridSpan w:val="7"/>
            <w:shd w:val="clear" w:color="auto" w:fill="auto"/>
            <w:vAlign w:val="center"/>
          </w:tcPr>
          <w:p w:rsidR="00892AD3" w:rsidRPr="00EE1DFB" w:rsidRDefault="00892AD3" w:rsidP="004D24DA">
            <w:pPr>
              <w:spacing w:after="0"/>
              <w:rPr>
                <w:rFonts w:ascii="Arial" w:hAnsi="Arial" w:cs="Arial"/>
                <w:sz w:val="20"/>
                <w:szCs w:val="20"/>
              </w:rPr>
            </w:pPr>
            <w:r w:rsidRPr="00EE1DFB">
              <w:rPr>
                <w:rFonts w:ascii="Arial" w:hAnsi="Arial" w:cs="Arial"/>
                <w:sz w:val="20"/>
                <w:szCs w:val="20"/>
              </w:rPr>
              <w:t>Organizacja i kontrola robót budowlanych oraz sporządzanie kosztorysów – praktyka zawodowa 4 tygodnie</w:t>
            </w:r>
          </w:p>
        </w:tc>
        <w:tc>
          <w:tcPr>
            <w:tcW w:w="456" w:type="pct"/>
            <w:shd w:val="clear" w:color="auto" w:fill="auto"/>
            <w:vAlign w:val="center"/>
          </w:tcPr>
          <w:p w:rsidR="00892AD3" w:rsidRPr="00EE1DFB" w:rsidRDefault="00892AD3" w:rsidP="004D24DA">
            <w:pPr>
              <w:spacing w:after="0"/>
              <w:jc w:val="center"/>
              <w:rPr>
                <w:rFonts w:ascii="Arial" w:hAnsi="Arial" w:cs="Arial"/>
                <w:sz w:val="20"/>
                <w:szCs w:val="20"/>
              </w:rPr>
            </w:pPr>
          </w:p>
        </w:tc>
        <w:tc>
          <w:tcPr>
            <w:tcW w:w="452" w:type="pct"/>
            <w:shd w:val="clear" w:color="auto" w:fill="auto"/>
            <w:vAlign w:val="center"/>
          </w:tcPr>
          <w:p w:rsidR="00892AD3" w:rsidRPr="00EE1DFB" w:rsidRDefault="00892AD3" w:rsidP="004D24DA">
            <w:pPr>
              <w:spacing w:after="0"/>
              <w:jc w:val="center"/>
              <w:rPr>
                <w:rFonts w:ascii="Arial" w:hAnsi="Arial" w:cs="Arial"/>
                <w:sz w:val="20"/>
                <w:szCs w:val="20"/>
              </w:rPr>
            </w:pPr>
          </w:p>
        </w:tc>
      </w:tr>
      <w:tr w:rsidR="00892AD3" w:rsidRPr="00EE1DFB" w:rsidTr="00892AD3">
        <w:trPr>
          <w:trHeight w:val="284"/>
        </w:trPr>
        <w:tc>
          <w:tcPr>
            <w:tcW w:w="201" w:type="pct"/>
            <w:shd w:val="clear" w:color="auto" w:fill="auto"/>
          </w:tcPr>
          <w:p w:rsidR="00892AD3" w:rsidRPr="00EE1DFB" w:rsidRDefault="00892AD3" w:rsidP="0084696E">
            <w:pPr>
              <w:spacing w:after="0"/>
              <w:jc w:val="both"/>
              <w:rPr>
                <w:rFonts w:ascii="Arial" w:hAnsi="Arial" w:cs="Arial"/>
                <w:b/>
                <w:sz w:val="20"/>
                <w:szCs w:val="20"/>
              </w:rPr>
            </w:pPr>
          </w:p>
        </w:tc>
        <w:tc>
          <w:tcPr>
            <w:tcW w:w="2472" w:type="pct"/>
            <w:gridSpan w:val="2"/>
            <w:shd w:val="clear" w:color="auto" w:fill="auto"/>
          </w:tcPr>
          <w:p w:rsidR="00892AD3" w:rsidRPr="00EE1DFB" w:rsidRDefault="00892AD3" w:rsidP="0084696E">
            <w:pPr>
              <w:spacing w:after="0"/>
              <w:jc w:val="both"/>
              <w:rPr>
                <w:rFonts w:ascii="Arial" w:hAnsi="Arial" w:cs="Arial"/>
                <w:b/>
                <w:sz w:val="20"/>
                <w:szCs w:val="20"/>
              </w:rPr>
            </w:pPr>
            <w:r w:rsidRPr="00EE1DFB">
              <w:rPr>
                <w:rFonts w:ascii="Arial" w:hAnsi="Arial" w:cs="Arial"/>
                <w:b/>
                <w:sz w:val="20"/>
                <w:szCs w:val="20"/>
              </w:rPr>
              <w:t>Razem kształcenie zawodowe</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11</w:t>
            </w:r>
          </w:p>
        </w:tc>
        <w:tc>
          <w:tcPr>
            <w:tcW w:w="30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13</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12</w:t>
            </w:r>
          </w:p>
        </w:tc>
        <w:tc>
          <w:tcPr>
            <w:tcW w:w="254"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13</w:t>
            </w:r>
          </w:p>
        </w:tc>
        <w:tc>
          <w:tcPr>
            <w:tcW w:w="303"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7</w:t>
            </w:r>
          </w:p>
        </w:tc>
        <w:tc>
          <w:tcPr>
            <w:tcW w:w="456"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56</w:t>
            </w:r>
          </w:p>
        </w:tc>
        <w:tc>
          <w:tcPr>
            <w:tcW w:w="452" w:type="pct"/>
            <w:shd w:val="clear" w:color="auto" w:fill="auto"/>
            <w:vAlign w:val="center"/>
          </w:tcPr>
          <w:p w:rsidR="00892AD3" w:rsidRPr="00EE1DFB" w:rsidRDefault="00892AD3" w:rsidP="004D24DA">
            <w:pPr>
              <w:spacing w:after="0"/>
              <w:jc w:val="center"/>
              <w:rPr>
                <w:rFonts w:ascii="Arial" w:hAnsi="Arial" w:cs="Arial"/>
                <w:b/>
                <w:sz w:val="20"/>
                <w:szCs w:val="20"/>
              </w:rPr>
            </w:pPr>
            <w:r w:rsidRPr="00EE1DFB">
              <w:rPr>
                <w:rFonts w:ascii="Arial" w:hAnsi="Arial" w:cs="Arial"/>
                <w:b/>
                <w:sz w:val="20"/>
                <w:szCs w:val="20"/>
              </w:rPr>
              <w:t>1680</w:t>
            </w:r>
          </w:p>
        </w:tc>
      </w:tr>
      <w:tr w:rsidR="00892AD3" w:rsidRPr="00EE1DFB" w:rsidTr="004D24DA">
        <w:trPr>
          <w:trHeight w:val="284"/>
        </w:trPr>
        <w:tc>
          <w:tcPr>
            <w:tcW w:w="950" w:type="pct"/>
            <w:gridSpan w:val="2"/>
            <w:shd w:val="clear" w:color="auto" w:fill="auto"/>
            <w:vAlign w:val="center"/>
          </w:tcPr>
          <w:p w:rsidR="00892AD3" w:rsidRPr="00A51BAA" w:rsidRDefault="00892AD3" w:rsidP="0084696E">
            <w:pPr>
              <w:spacing w:after="60"/>
              <w:rPr>
                <w:rFonts w:cs="Arial"/>
                <w:szCs w:val="20"/>
              </w:rPr>
            </w:pPr>
            <w:r w:rsidRPr="00A51BAA">
              <w:rPr>
                <w:rFonts w:cs="Arial"/>
                <w:szCs w:val="20"/>
              </w:rPr>
              <w:t>Kompetencje personalne i społeczne</w:t>
            </w:r>
            <w:r>
              <w:rPr>
                <w:rFonts w:cs="Arial"/>
                <w:szCs w:val="20"/>
              </w:rPr>
              <w:br/>
              <w:t>Organizacja małych zespołów</w:t>
            </w:r>
          </w:p>
        </w:tc>
        <w:tc>
          <w:tcPr>
            <w:tcW w:w="4050" w:type="pct"/>
            <w:gridSpan w:val="8"/>
            <w:shd w:val="clear" w:color="auto" w:fill="auto"/>
            <w:vAlign w:val="center"/>
          </w:tcPr>
          <w:p w:rsidR="00892AD3" w:rsidRDefault="00892AD3" w:rsidP="00892AD3">
            <w:pPr>
              <w:spacing w:after="60"/>
              <w:jc w:val="both"/>
              <w:rPr>
                <w:rFonts w:cs="Arial"/>
                <w:szCs w:val="20"/>
              </w:rPr>
            </w:pPr>
            <w:r w:rsidRPr="00A51BAA">
              <w:rPr>
                <w:rFonts w:cs="Arial"/>
                <w:szCs w:val="20"/>
              </w:rPr>
              <w:t>Nauczyciele wszystkich obowiązkowych zajęć edukacyjnych z zakresu kształcenia zawodowego powinni stwarzać uczniom warunki do nabywania kompetencji personalnych i społecznych</w:t>
            </w:r>
            <w:r>
              <w:rPr>
                <w:rFonts w:cs="Arial"/>
                <w:szCs w:val="20"/>
              </w:rPr>
              <w:t xml:space="preserve"> i organizacji małych zespołów. </w:t>
            </w:r>
          </w:p>
          <w:p w:rsidR="00892AD3" w:rsidRPr="00A51BAA" w:rsidRDefault="00892AD3" w:rsidP="00892AD3">
            <w:pPr>
              <w:spacing w:after="60"/>
              <w:jc w:val="both"/>
              <w:rPr>
                <w:rFonts w:cs="Arial"/>
                <w:szCs w:val="20"/>
              </w:rPr>
            </w:pPr>
            <w:r>
              <w:rPr>
                <w:rFonts w:cs="Arial"/>
                <w:szCs w:val="20"/>
              </w:rPr>
              <w:t>Podczas modyfikacji/dostosowania programu nauczania do warunków i potrzeb szkoły dla każdego przedmiotu należy uwzględnić efekty z zakresu KPS i OMZ. W programie nauczania zawodu wszystkie efekty kształcenia z zakresu KPS i OMZ muszą być uwzględnione.</w:t>
            </w:r>
          </w:p>
        </w:tc>
      </w:tr>
      <w:tr w:rsidR="0084696E" w:rsidRPr="00EE1DFB" w:rsidTr="0084696E">
        <w:trPr>
          <w:trHeight w:val="284"/>
        </w:trPr>
        <w:tc>
          <w:tcPr>
            <w:tcW w:w="5000" w:type="pct"/>
            <w:gridSpan w:val="10"/>
            <w:shd w:val="clear" w:color="auto" w:fill="auto"/>
            <w:vAlign w:val="center"/>
          </w:tcPr>
          <w:p w:rsidR="0084696E" w:rsidRPr="00A51BAA" w:rsidRDefault="0084696E" w:rsidP="00892AD3">
            <w:pPr>
              <w:spacing w:after="60"/>
              <w:jc w:val="both"/>
              <w:rPr>
                <w:rFonts w:cs="Arial"/>
                <w:szCs w:val="20"/>
              </w:rPr>
            </w:pPr>
            <w:r w:rsidRPr="000E5A67">
              <w:rPr>
                <w:rStyle w:val="Pogrubienie"/>
                <w:rFonts w:ascii="Arial" w:hAnsi="Arial" w:cs="Arial"/>
                <w:b w:val="0"/>
                <w:sz w:val="20"/>
                <w:szCs w:val="20"/>
              </w:rPr>
              <w:t>W</w:t>
            </w:r>
            <w:r w:rsidRPr="000E5A67">
              <w:rPr>
                <w:rFonts w:ascii="Arial" w:hAnsi="Arial" w:cs="Arial"/>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bl>
    <w:p w:rsidR="00506E46" w:rsidRDefault="00506E46" w:rsidP="00086E4F">
      <w:pPr>
        <w:jc w:val="both"/>
      </w:pPr>
    </w:p>
    <w:p w:rsidR="00945217" w:rsidRPr="00945217" w:rsidRDefault="00945217" w:rsidP="00086E4F">
      <w:pPr>
        <w:pStyle w:val="Nagwek1"/>
        <w:jc w:val="both"/>
      </w:pPr>
      <w:bookmarkStart w:id="4" w:name="_Toc17390055"/>
      <w:bookmarkStart w:id="5" w:name="_Toc17735216"/>
      <w:r w:rsidRPr="00945217">
        <w:t>WSTĘP DO PROGRAMU</w:t>
      </w:r>
      <w:bookmarkEnd w:id="4"/>
      <w:bookmarkEnd w:id="5"/>
    </w:p>
    <w:p w:rsidR="00945217" w:rsidRPr="00945217" w:rsidRDefault="004D24DA" w:rsidP="00086E4F">
      <w:pPr>
        <w:pStyle w:val="Nagwek2"/>
        <w:jc w:val="both"/>
      </w:pPr>
      <w:bookmarkStart w:id="6" w:name="_Toc17390056"/>
      <w:bookmarkStart w:id="7" w:name="_Toc17735217"/>
      <w:r w:rsidRPr="00945217">
        <w:t>Opis zawodu</w:t>
      </w:r>
      <w:bookmarkEnd w:id="6"/>
      <w:bookmarkEnd w:id="7"/>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TECHNIK BUDOWNICTWA</w:t>
      </w:r>
      <w:r w:rsidRPr="00945217">
        <w:rPr>
          <w:rFonts w:ascii="Arial" w:hAnsi="Arial" w:cs="Arial"/>
          <w:b/>
          <w:sz w:val="20"/>
          <w:szCs w:val="20"/>
        </w:rPr>
        <w:tab/>
        <w:t>311204</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branża budowlana (BUD)</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Poziom IV Polskiej Ramy Kwalifikacji, określony dla zawodu, jako kwalifikacji pełnej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Kwalifikacje wyodrębnione w zawodzie: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BUD.01. Wykonywanie robót zbrojarskich i betoniarskich</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BUD.08. Montaż konstrukcji budowlanych</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BUD.12. Wykonywanie robót murarskich i tynkarskich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Poziom 3 Polskiej Ramy Kwalifikacji, określony dla kwalifikacji </w:t>
      </w:r>
      <w:r w:rsidRPr="00945217">
        <w:rPr>
          <w:rFonts w:ascii="Arial" w:hAnsi="Arial" w:cs="Arial"/>
          <w:b/>
          <w:sz w:val="20"/>
          <w:szCs w:val="20"/>
        </w:rPr>
        <w:t>BUD.01</w:t>
      </w:r>
      <w:r w:rsidRPr="00945217">
        <w:rPr>
          <w:rFonts w:ascii="Arial" w:hAnsi="Arial" w:cs="Arial"/>
          <w:sz w:val="20"/>
          <w:szCs w:val="20"/>
        </w:rPr>
        <w:t xml:space="preserve">. lub </w:t>
      </w:r>
      <w:r w:rsidRPr="00945217">
        <w:rPr>
          <w:rFonts w:ascii="Arial" w:hAnsi="Arial" w:cs="Arial"/>
          <w:b/>
          <w:sz w:val="20"/>
          <w:szCs w:val="20"/>
        </w:rPr>
        <w:t>BUD.08.</w:t>
      </w:r>
      <w:r w:rsidRPr="00945217">
        <w:rPr>
          <w:rFonts w:ascii="Arial" w:hAnsi="Arial" w:cs="Arial"/>
          <w:sz w:val="20"/>
          <w:szCs w:val="20"/>
        </w:rPr>
        <w:t xml:space="preserve"> lub </w:t>
      </w:r>
      <w:r w:rsidRPr="00945217">
        <w:rPr>
          <w:rFonts w:ascii="Arial" w:hAnsi="Arial" w:cs="Arial"/>
          <w:b/>
          <w:sz w:val="20"/>
          <w:szCs w:val="20"/>
        </w:rPr>
        <w:t>BUD.12.</w:t>
      </w:r>
      <w:r w:rsidRPr="00945217">
        <w:rPr>
          <w:rFonts w:ascii="Arial" w:hAnsi="Arial" w:cs="Arial"/>
          <w:sz w:val="20"/>
          <w:szCs w:val="20"/>
        </w:rPr>
        <w:t xml:space="preserve"> jako kwalifikacji cząstkowej</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BUD.14. Organizacja i kontrola robót budowlanych oraz sporządzanie kosztorysów</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Poziom IV Polskiej Ramy Kwalifikacji, określony dla kwalifikacji BUD.14. jako kwalifikacji cząstkowej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Tytuł technika budownictwa może zdobyć osoba, kształcąc się w systemie szkolnym w szkole średniej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od roku szkolnego 2019/2020 w 5-letnim technikum na podbudowie ośmioletniej szkoły podstawowej i w 4-letnim technikum na podbudowie gimnazjum, potwierdzając w toku nauki kwalifikacje wyodrębnione w zawodzie, przystępując do egzaminów </w:t>
      </w:r>
      <w:r w:rsidR="004D24DA">
        <w:rPr>
          <w:rFonts w:ascii="Arial" w:hAnsi="Arial" w:cs="Arial"/>
          <w:sz w:val="20"/>
          <w:szCs w:val="20"/>
        </w:rPr>
        <w:t xml:space="preserve">zawodowych </w:t>
      </w:r>
      <w:r w:rsidRPr="00945217">
        <w:rPr>
          <w:rFonts w:ascii="Arial" w:hAnsi="Arial" w:cs="Arial"/>
          <w:sz w:val="20"/>
          <w:szCs w:val="20"/>
        </w:rPr>
        <w:t xml:space="preserve">prowadzonych przez Okręgowe Komisje Egzaminacyjne lub Cech Rzemiosł. Możliwe jest również przystąpienie do egzaminu eksternistycznego po spełnieniu określonych wymogów formalnych. </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Inną ścieżką kształcenia jest ukończenie szkoły branżowej I stopnia w zawodzie betoniarz zbrojarz, lub monter konstrukcji budowlanych, lub murarz tynkarz który może kontynuować naukę w szkole branżowej II stopnia i uzyskać tytuł technika budownictwa oraz wykształcenie średnie. W branżowej szkole II stopnia jest realizowana jedynie druga kwalifikacja cząstkowa wyodrębniona w danym zawodzie nauczanym na poziomie technika.</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Osoby, które mają świadectwo maturalne mogą rozwijać się zawodowo, podejmując naukę na wyższych uczelniach na kierunkach i w specjalnościach związanych z budownictwem. </w:t>
      </w:r>
    </w:p>
    <w:p w:rsidR="00945217" w:rsidRPr="00945217" w:rsidRDefault="00945217" w:rsidP="00086E4F">
      <w:pPr>
        <w:spacing w:after="60"/>
        <w:jc w:val="both"/>
        <w:rPr>
          <w:rFonts w:ascii="Arial" w:hAnsi="Arial" w:cs="Arial"/>
          <w:sz w:val="20"/>
          <w:szCs w:val="20"/>
        </w:rPr>
      </w:pPr>
      <w:r w:rsidRPr="00945217">
        <w:rPr>
          <w:rFonts w:ascii="Arial" w:hAnsi="Arial" w:cs="Arial"/>
          <w:sz w:val="20"/>
          <w:szCs w:val="20"/>
        </w:rPr>
        <w:t>Kształcenie w zawodzie technik budownictwa może być prowadzone na Kwalifikacyjnych Kursach Zawodowych.</w:t>
      </w:r>
    </w:p>
    <w:p w:rsidR="00945217" w:rsidRPr="00945217" w:rsidRDefault="00945217" w:rsidP="00086E4F">
      <w:pPr>
        <w:spacing w:after="60"/>
        <w:jc w:val="both"/>
        <w:rPr>
          <w:rFonts w:ascii="Arial" w:hAnsi="Arial" w:cs="Arial"/>
          <w:sz w:val="20"/>
          <w:szCs w:val="20"/>
        </w:rPr>
      </w:pPr>
      <w:r w:rsidRPr="00945217">
        <w:rPr>
          <w:rFonts w:ascii="Arial" w:hAnsi="Arial" w:cs="Arial"/>
          <w:b/>
          <w:sz w:val="20"/>
          <w:szCs w:val="20"/>
        </w:rPr>
        <w:t xml:space="preserve">Technika budownictwa 311204 </w:t>
      </w:r>
      <w:r w:rsidRPr="00945217">
        <w:rPr>
          <w:rFonts w:ascii="Arial" w:hAnsi="Arial" w:cs="Arial"/>
          <w:sz w:val="20"/>
          <w:szCs w:val="20"/>
        </w:rPr>
        <w:t xml:space="preserve">po potwierdzeniu kwalifikacji w zawodzie technik budownictwa w którym wyodrębniono kwalifikacje: </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b/>
          <w:sz w:val="20"/>
          <w:szCs w:val="20"/>
        </w:rPr>
        <w:t xml:space="preserve">BUD.01. Wykonywanie robót zbrojarskich i betoniarskich </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sz w:val="20"/>
          <w:szCs w:val="20"/>
        </w:rPr>
        <w:t xml:space="preserve">lub </w:t>
      </w:r>
      <w:r w:rsidRPr="00945217">
        <w:rPr>
          <w:rFonts w:ascii="Arial" w:hAnsi="Arial" w:cs="Arial"/>
          <w:b/>
          <w:sz w:val="20"/>
          <w:szCs w:val="20"/>
        </w:rPr>
        <w:t>BUD.08. Montaż konstrukcji budowlanych</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sz w:val="20"/>
          <w:szCs w:val="20"/>
        </w:rPr>
        <w:t xml:space="preserve"> lub </w:t>
      </w:r>
      <w:r w:rsidRPr="00945217">
        <w:rPr>
          <w:rFonts w:ascii="Arial" w:hAnsi="Arial" w:cs="Arial"/>
          <w:b/>
          <w:sz w:val="20"/>
          <w:szCs w:val="20"/>
        </w:rPr>
        <w:t xml:space="preserve">BUD.12. Wykonywanie robót murarskich i tynkarskich </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sz w:val="20"/>
          <w:szCs w:val="20"/>
        </w:rPr>
        <w:t>i kwalifikację</w:t>
      </w:r>
      <w:r w:rsidRPr="00945217">
        <w:rPr>
          <w:rFonts w:ascii="Arial" w:hAnsi="Arial" w:cs="Arial"/>
          <w:b/>
          <w:sz w:val="20"/>
          <w:szCs w:val="20"/>
        </w:rPr>
        <w:t xml:space="preserve"> BUD.14. Organizacja i kontrola robót budowlanych oraz sporządzanie kosztorysów</w:t>
      </w:r>
    </w:p>
    <w:p w:rsidR="00945217" w:rsidRPr="00945217" w:rsidRDefault="00945217" w:rsidP="00086E4F">
      <w:pPr>
        <w:spacing w:after="60"/>
        <w:jc w:val="both"/>
        <w:rPr>
          <w:rFonts w:ascii="Arial" w:hAnsi="Arial" w:cs="Arial"/>
          <w:sz w:val="20"/>
          <w:szCs w:val="20"/>
        </w:rPr>
      </w:pPr>
      <w:r w:rsidRPr="00945217">
        <w:rPr>
          <w:rFonts w:ascii="Arial" w:hAnsi="Arial" w:cs="Arial"/>
          <w:sz w:val="20"/>
          <w:szCs w:val="20"/>
        </w:rPr>
        <w:t>będzie potrafił:</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posługiwać się dokumentacją budowy, projektową, specyfikacjami technicznymi wykonania i odbioru robót budowlanych, normami, i instrukcjami dotyczącymi zagospodarowania terenu budowy, wykonywania robót ziemnych, robót konstrukcyjno-budowlanych stanu surowego, robót wykończeniowych oraz robót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dobierać materiały, narzędzia, sprzęt, środki transportu, oraz sposoby do wykonywania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zbrojenie elementów konstrukcji z betonu,</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przygotowywać, układać i zagęszczać mieszankę betonową oraz pielęgnować świeży beton,</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murowe konstrukcje budowlane,</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montować i konstrukcje stalowe, żelbetowe i drewniane,</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roboty remontowe i rozbiórkowe związane z konstrukcjami budowlanymi,</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harmonogramy oraz zapotrzebowanie na materiały, narzędzia i sprzęt do wykonywania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koordynować pracę zespołów roboczych oraz kontrolować wykonywanie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plan zagospodarowania terenu budowy, wnioski o pozwolenie na remont, rozbiórkę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przestrzegać zasad sporządzania planu bezpieczeństwa i ochrony zdrowia, zasad prowadzenia książki obiektu budowlanego,</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inwentaryzację obiektów budowlanych przeznaczonych do remontu i rozbiórki,</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przedmiary i obmiary robót budowlanych oraz kosztorysy,</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stosować programy komputerowe w zakresie realizacji zadań zawodowych,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a ponadto, w zakresie wykonywanych zadań zawodowych: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przestrzegać zasad bezpieczeństwa i higieny pracy oraz ergonomii i stosować przepisy prawa dotyczące ochrony przeciwpożarowej i ochrony środowiska,</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udzielać pierwszej pomocy poszkodowanym w wypadkach przy pracy oraz w stanach zagrożenia zdrowia,</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stosować przepisy prawa dotyczące prowadzenia działalności gospodarczej, prawa pracy oraz ochrony danych osobowych,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posługiwać się językiem obcym oraz korzystać z obcojęzycznych źródeł informacji w zakresie realizacji zadań zawodowych,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organizować pracę małego zespołu.</w:t>
      </w:r>
    </w:p>
    <w:p w:rsidR="00945217" w:rsidRPr="00945217" w:rsidRDefault="00945217" w:rsidP="00086E4F">
      <w:pPr>
        <w:spacing w:after="0"/>
        <w:jc w:val="both"/>
        <w:rPr>
          <w:rFonts w:ascii="Arial" w:hAnsi="Arial" w:cs="Arial"/>
          <w:sz w:val="20"/>
          <w:szCs w:val="20"/>
        </w:rPr>
      </w:pPr>
    </w:p>
    <w:p w:rsidR="00945217" w:rsidRPr="00945217" w:rsidRDefault="004D24DA" w:rsidP="00086E4F">
      <w:pPr>
        <w:pStyle w:val="Nagwek2"/>
        <w:jc w:val="both"/>
      </w:pPr>
      <w:bookmarkStart w:id="8" w:name="_Toc16428420"/>
      <w:bookmarkStart w:id="9" w:name="_Toc16464269"/>
      <w:bookmarkStart w:id="10" w:name="_Toc16464391"/>
      <w:bookmarkStart w:id="11" w:name="_Toc16490158"/>
      <w:bookmarkStart w:id="12" w:name="_Toc17390057"/>
      <w:bookmarkStart w:id="13" w:name="_Toc17735218"/>
      <w:r w:rsidRPr="00945217">
        <w:t>Charakterystyka programu</w:t>
      </w:r>
      <w:bookmarkEnd w:id="8"/>
      <w:bookmarkEnd w:id="9"/>
      <w:bookmarkEnd w:id="10"/>
      <w:bookmarkEnd w:id="11"/>
      <w:bookmarkEnd w:id="12"/>
      <w:bookmarkEnd w:id="13"/>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Program nauczania zawodu technik budownictwa 311204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Program uwzględnia także zapisy zadań ogólnych szkoły i umiejętności zdobywanych w trakcie kształcenia w szkole ponadpodstawowej, umieszczonych w podstawach programowych kształcenia ogólnego, w tym:</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zrozumienia, wykorzystania i refleksyjnego przetworzenia tekstów, prowadząca do osiągnięcia własnych celów, rozwoju osobowego oraz aktywnego uczestnictwa w życiu społeczeństwa,</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wykorzystania narzędzi matematyki w życiu codziennym oraz formułowania sądów opartych na rozumowaniu matematycznym,</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sprawnego posługiwania się nowoczesnymi technologiami informacyjnymi i komunikacyjnymi,</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wyszukiwania, selekcjonowania i krytycznej analizy informacji,</w:t>
      </w:r>
    </w:p>
    <w:p w:rsidR="00945217" w:rsidRPr="00945217" w:rsidRDefault="00945217" w:rsidP="00086E4F">
      <w:pPr>
        <w:numPr>
          <w:ilvl w:val="0"/>
          <w:numId w:val="1"/>
        </w:numPr>
        <w:spacing w:after="0"/>
        <w:jc w:val="both"/>
        <w:rPr>
          <w:rFonts w:ascii="Arial" w:hAnsi="Arial" w:cs="Arial"/>
          <w:sz w:val="20"/>
          <w:szCs w:val="20"/>
        </w:rPr>
      </w:pPr>
      <w:r w:rsidRPr="00945217">
        <w:rPr>
          <w:rFonts w:ascii="Arial" w:hAnsi="Arial" w:cs="Arial"/>
          <w:sz w:val="20"/>
          <w:szCs w:val="20"/>
        </w:rPr>
        <w:t>umiejętność rozpoznawania własnych potrzeb edukacyjnych oraz uczenia się umiejętność pracy zespołowej.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W programie nauczania zawodu technik budownictwa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Zaleca się współpracę z lokalnymi pracodawcami w ramach kształcenia praktycznego, a zwłaszcza realizacji praktyk zawodowych.</w:t>
      </w:r>
    </w:p>
    <w:p w:rsidR="00945217" w:rsidRPr="00945217" w:rsidRDefault="00945217" w:rsidP="00086E4F">
      <w:pPr>
        <w:spacing w:after="0"/>
        <w:jc w:val="both"/>
        <w:rPr>
          <w:rFonts w:ascii="Arial" w:hAnsi="Arial" w:cs="Arial"/>
          <w:sz w:val="20"/>
          <w:szCs w:val="20"/>
        </w:rPr>
      </w:pPr>
    </w:p>
    <w:p w:rsidR="00945217" w:rsidRPr="004D24DA" w:rsidRDefault="004D24DA" w:rsidP="004D24DA">
      <w:pPr>
        <w:pStyle w:val="Nagwek2"/>
      </w:pPr>
      <w:bookmarkStart w:id="14" w:name="_Toc16428421"/>
      <w:bookmarkStart w:id="15" w:name="_Toc16464270"/>
      <w:bookmarkStart w:id="16" w:name="_Toc16464392"/>
      <w:bookmarkStart w:id="17" w:name="_Toc16490159"/>
      <w:bookmarkStart w:id="18" w:name="_Toc17390058"/>
      <w:bookmarkStart w:id="19" w:name="_Toc17735219"/>
      <w:r w:rsidRPr="004D24DA">
        <w:t>Założenia programowe</w:t>
      </w:r>
      <w:bookmarkEnd w:id="14"/>
      <w:bookmarkEnd w:id="15"/>
      <w:bookmarkEnd w:id="16"/>
      <w:bookmarkEnd w:id="17"/>
      <w:bookmarkEnd w:id="18"/>
      <w:bookmarkEnd w:id="19"/>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Kształcenie w zawodzie technik budownictwa jest oczekiwane przez rynek pracy. Zapotrzebowanie na pracowników w tym zawodzie na terenie Polski występuje na stałym poziomie, w kilku województwach naszego kraju występują braki pracowników budowlanych. Badania prowadzone przez Barometr Zawodów przewidują deficyt pracowników chętnych do podjęcia zatrudnienia w zawodach budowlanych na terenie Polski.</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Możliwości zatrudnienia technika budownictwa stwarzają przede wszystkim: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przedsiębiorstwa budowlane prowadzące duże budowy,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zakłady prefabrykacji konstrukcji żelbetowych, stalowych i drewnianych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biura projektowo-budowlanym,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przedsiębiorstwie zajmującym się produkcją i dystrybucją materiałów budowlanych,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organy administracji państwowej i samorządowej w zakresie budownictwa,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laboratorium budowlanym,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administracje budynków,</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firmy zarządzające nieruchomościami.</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Absolwenci szkoły mogą również prowadzić własną działalność gospodarczą, otwierać własne firmy budowlane, w których będą zatrudniali innych. </w:t>
      </w:r>
    </w:p>
    <w:p w:rsidR="00945217" w:rsidRPr="00945217" w:rsidRDefault="00945217" w:rsidP="00086E4F">
      <w:pPr>
        <w:spacing w:after="0"/>
        <w:jc w:val="both"/>
        <w:rPr>
          <w:rFonts w:ascii="Arial" w:hAnsi="Arial" w:cs="Arial"/>
          <w:sz w:val="20"/>
          <w:szCs w:val="20"/>
        </w:rPr>
      </w:pP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Wykaz przedmiotów z podziałem na kwalifikacje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BUD.12. Wykonywanie robót murarskich i tynkarskich.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przedmioty teoretyczne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Rysunek techniczny budowlany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Budownictwo ogólne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Technologia robót murarskich i tynkarskich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Język obcy zawodowy</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zajęcia organizowane w formie zajęć praktycznych oraz praktyka zawodowa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Roboty murarsko-tynkarskie -zajęcia praktyczne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Wykonywanie robót murarskich i tynkarskich.– praktyka zawodowa 4 tygodnie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BUD.14. Organizacja i kontrola robót budowlanych oraz sporządzanie kosztorysów</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przedmioty teoretyczne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Konstrukcje budowlane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i przygotowanie budowy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Podstawy kosztorysowania obiektów i robót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Język obcy zawodowy</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zajęcia organizowane w formie zajęć praktycznych oraz praktyka zawodowa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kontrola produkcji budowlanej</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Kosztorysowanie obiektów i robót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i kontrola robót budowlanych oraz sporządzanie kosztorysów – praktyka zawodowa 4 tygodnie</w:t>
      </w:r>
    </w:p>
    <w:p w:rsidR="00945217" w:rsidRDefault="00945217" w:rsidP="00086E4F">
      <w:pPr>
        <w:spacing w:after="0"/>
        <w:jc w:val="both"/>
        <w:rPr>
          <w:rFonts w:ascii="Arial" w:hAnsi="Arial" w:cs="Arial"/>
          <w:sz w:val="20"/>
          <w:szCs w:val="20"/>
        </w:rPr>
      </w:pPr>
    </w:p>
    <w:p w:rsidR="00945217" w:rsidRPr="00945217" w:rsidRDefault="00945217" w:rsidP="00086E4F">
      <w:pPr>
        <w:spacing w:after="0"/>
        <w:jc w:val="both"/>
        <w:rPr>
          <w:rFonts w:ascii="Arial" w:hAnsi="Arial" w:cs="Arial"/>
          <w:sz w:val="20"/>
          <w:szCs w:val="20"/>
        </w:rPr>
      </w:pPr>
    </w:p>
    <w:p w:rsidR="00945217" w:rsidRPr="00945217" w:rsidRDefault="00945217" w:rsidP="004D24DA">
      <w:pPr>
        <w:pStyle w:val="Nagwek1"/>
      </w:pPr>
      <w:bookmarkStart w:id="20" w:name="_Toc16366497"/>
      <w:bookmarkStart w:id="21" w:name="_Toc17390059"/>
      <w:bookmarkStart w:id="22" w:name="_Toc17735220"/>
      <w:r w:rsidRPr="00945217">
        <w:t>CELE KIERUNKOWE ZAWODU</w:t>
      </w:r>
      <w:bookmarkEnd w:id="20"/>
      <w:bookmarkEnd w:id="21"/>
      <w:bookmarkEnd w:id="22"/>
      <w:r w:rsidRPr="00945217">
        <w:t xml:space="preserve"> </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 w zakresie kwalifikacji </w:t>
      </w:r>
      <w:r w:rsidRPr="00945217">
        <w:rPr>
          <w:rFonts w:ascii="Arial" w:hAnsi="Arial" w:cs="Arial"/>
          <w:b/>
          <w:sz w:val="20"/>
          <w:szCs w:val="20"/>
        </w:rPr>
        <w:t>BUD.12. Wykonywanie robót murarskich i tynkarskich: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1. wykonywanie zapraw murarskich, tynkarskich i mieszanek betonowych,.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2. wykonywanie murowanych konstrukcji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3. wykonywanie i naprawa tynków wewnętrznych i zewnętrznych,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4. wykonywanie remontów i rozbiórki murowanych konstrukcji budowlanych;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 w zakresie kwalifikacji </w:t>
      </w:r>
      <w:r w:rsidRPr="00945217">
        <w:rPr>
          <w:rFonts w:ascii="Arial" w:hAnsi="Arial" w:cs="Arial"/>
          <w:b/>
          <w:sz w:val="20"/>
          <w:szCs w:val="20"/>
        </w:rPr>
        <w:t>BUD.14.Organizacja i kontrola robót budowlanych oraz sporządzanie kosztorysów:</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1. organizowanie i kontrolowanie robót związanych z zagospodarowaniem terenu budowy,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2. organizowanie i kontrolowanie robót konstrukcyjno-budowlanych stanu surowego,</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3. organizowanie i kontrolowanie budowlanych robót wykończeniowych,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4. organizowanie i kontrolowanie robót związanych z utrzymaniem obiektów budowlanych w pełnej sprawności technicznej,</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5. sporządzanie kosztorysów robót budowlanych.</w:t>
      </w:r>
    </w:p>
    <w:p w:rsidR="00607139" w:rsidRDefault="00EE1DFB" w:rsidP="004D24DA">
      <w:pPr>
        <w:pStyle w:val="Nagwek1"/>
      </w:pPr>
      <w:r>
        <w:rPr>
          <w:rFonts w:cs="Arial"/>
          <w:sz w:val="20"/>
          <w:szCs w:val="20"/>
        </w:rPr>
        <w:br w:type="page"/>
      </w:r>
      <w:bookmarkStart w:id="23" w:name="_Toc17712211"/>
      <w:bookmarkStart w:id="24" w:name="_Toc17715917"/>
      <w:bookmarkStart w:id="25" w:name="_Toc17726617"/>
      <w:bookmarkStart w:id="26" w:name="_Toc17735221"/>
      <w:bookmarkStart w:id="27" w:name="_Toc17390100"/>
      <w:r w:rsidR="00607139">
        <w:t>PROGRAMY NAUCZANIA DLA POSZCZEGÓLNYCH PRZ</w:t>
      </w:r>
      <w:r w:rsidR="00607139" w:rsidRPr="00B711D2">
        <w:t>E</w:t>
      </w:r>
      <w:r w:rsidR="00607139">
        <w:t>DMIOTÓW</w:t>
      </w:r>
      <w:bookmarkEnd w:id="23"/>
      <w:bookmarkEnd w:id="24"/>
      <w:bookmarkEnd w:id="25"/>
      <w:bookmarkEnd w:id="26"/>
      <w:r w:rsidR="00607139">
        <w:t xml:space="preserve"> </w:t>
      </w:r>
    </w:p>
    <w:p w:rsidR="00945217" w:rsidRPr="0099112E" w:rsidRDefault="00945217" w:rsidP="004D24DA">
      <w:pPr>
        <w:pStyle w:val="Nagwek2"/>
      </w:pPr>
      <w:bookmarkStart w:id="28" w:name="_Toc17735222"/>
      <w:r w:rsidRPr="0099112E">
        <w:t>Kwalifikacja BUD.12. Wykonywanie robót murarskich i tynkarskich</w:t>
      </w:r>
      <w:bookmarkEnd w:id="27"/>
      <w:bookmarkEnd w:id="28"/>
    </w:p>
    <w:p w:rsidR="00945217" w:rsidRPr="0099112E" w:rsidRDefault="00945217" w:rsidP="004D24DA">
      <w:pPr>
        <w:pStyle w:val="Nagwek2"/>
      </w:pPr>
      <w:bookmarkStart w:id="29" w:name="_Toc17390101"/>
      <w:bookmarkStart w:id="30" w:name="_Toc17735223"/>
      <w:r w:rsidRPr="0099112E">
        <w:t>BUDOWNICTWO OGÓLNE</w:t>
      </w:r>
      <w:bookmarkEnd w:id="29"/>
      <w:bookmarkEnd w:id="30"/>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 xml:space="preserve">Cele ogólne przedmiotu </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obowiązków i uprawnień pracowników oraz pracodawców</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Poznanie środków ochrony indywidualnej i zbiorowej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wiadomości o obiektach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Nabycie umiejętności rozpoznawania i dobierania materiałów stosowanych do robót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Rozwijanie umiejętności skutecznego porozumiewania się.</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nazwać obiekty budowlane i technologie ich wykonania,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rozpoznać grunty budowlane i roboty ziemne,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rozróżnić instalacje budowlane,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rozpoznać elementy zagospodarowania placu budowy,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wymienić właściwości materiałów i wyrobów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dobrać materiały i wyroby budowlane do określonych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rozróżnić materiały stosowane do murowanych konstrukcji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rozróżnić materiały do wytworzenia zaczynów, zapraw i mieszanki betonowej,</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rozróżnić środki transportu w budownictwie,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rozróżnić rodzaje rusztowań stosowanych w budownictwie,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11) wymienić środki ochrony indywidualnej i zbiorowej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12) zastosować przepisy bezpieczeństwa i higieny pracy podczas wykonywania prac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udzielić pierwszej pomocy poszkodowanym w wypadkach przy pracy oraz w stanach zagrożenia zdrowia i życia.</w:t>
      </w:r>
    </w:p>
    <w:p w:rsidR="00945217" w:rsidRDefault="00945217" w:rsidP="00086E4F">
      <w:pPr>
        <w:spacing w:after="0"/>
        <w:jc w:val="both"/>
        <w:rPr>
          <w:rFonts w:ascii="Arial" w:hAnsi="Arial" w:cs="Arial"/>
          <w:sz w:val="20"/>
          <w:szCs w:val="20"/>
        </w:rPr>
      </w:pPr>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Nagwek4"/>
        <w:jc w:val="both"/>
      </w:pPr>
      <w:bookmarkStart w:id="31" w:name="_Toc17390102"/>
      <w:r w:rsidRPr="0099112E">
        <w:t>MATERIAŁ NAUCZANIA Budownictwo ogólne</w:t>
      </w:r>
      <w:bookmarkEnd w:id="31"/>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386"/>
        <w:gridCol w:w="1554"/>
        <w:gridCol w:w="3676"/>
        <w:gridCol w:w="3679"/>
        <w:gridCol w:w="1333"/>
      </w:tblGrid>
      <w:tr w:rsidR="00945217" w:rsidRPr="0099112E" w:rsidTr="00086E4F">
        <w:trPr>
          <w:trHeight w:val="254"/>
          <w:jc w:val="center"/>
        </w:trPr>
        <w:tc>
          <w:tcPr>
            <w:tcW w:w="1747"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Dział programowy</w:t>
            </w:r>
          </w:p>
        </w:tc>
        <w:tc>
          <w:tcPr>
            <w:tcW w:w="2386"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Tematy jednostek metodycznych</w:t>
            </w:r>
          </w:p>
        </w:tc>
        <w:tc>
          <w:tcPr>
            <w:tcW w:w="1554"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Liczba godz.</w:t>
            </w:r>
          </w:p>
        </w:tc>
        <w:tc>
          <w:tcPr>
            <w:tcW w:w="7355" w:type="dxa"/>
            <w:gridSpan w:val="2"/>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Wymagania programowe</w:t>
            </w:r>
          </w:p>
        </w:tc>
        <w:tc>
          <w:tcPr>
            <w:tcW w:w="1333"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086E4F">
        <w:trPr>
          <w:trHeight w:val="400"/>
          <w:jc w:val="center"/>
        </w:trPr>
        <w:tc>
          <w:tcPr>
            <w:tcW w:w="1747"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Uczeń potrafi:</w:t>
            </w:r>
          </w:p>
        </w:tc>
        <w:tc>
          <w:tcPr>
            <w:tcW w:w="3679"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Uczeń potrafi:</w:t>
            </w:r>
          </w:p>
        </w:tc>
        <w:tc>
          <w:tcPr>
            <w:tcW w:w="1333"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086E4F">
        <w:trPr>
          <w:trHeight w:val="11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 Bezpieczeństwo i higiena pracy</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Obowiązki i uprawnienia pracowników oraz pracodawców</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wymienić przepisy prawa </w:t>
            </w:r>
            <w:r w:rsidR="00D33FCB">
              <w:rPr>
                <w:rFonts w:ascii="Arial" w:hAnsi="Arial" w:cs="Arial"/>
                <w:sz w:val="20"/>
                <w:szCs w:val="20"/>
              </w:rPr>
              <w:t>określające</w:t>
            </w:r>
            <w:r w:rsidRPr="0099112E">
              <w:rPr>
                <w:rFonts w:ascii="Arial" w:hAnsi="Arial" w:cs="Arial"/>
                <w:sz w:val="20"/>
                <w:szCs w:val="20"/>
              </w:rPr>
              <w:t xml:space="preserve"> wymagania w zakresie bezpieczeństwa i higieny pracy, ochrony przeciwpożarowej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wyjaśnić znaczenie pojęć: bezpieczeństwo pracy, higiena pracy, ochrona pracy, ergonomia;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instytucje oraz służby sprawujące nadzór nad warunkami pracy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zadania i uprawnienia instytucji oraz służb działających w zakresie ochrony pracy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prawa i obowiązki pracodawcy w zakresie bezpieczeństwa i higieny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prawa i obowiązki pracownika w zakresie bezpieczeństwa i higieny pracy;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i cel działań ochrony przeciwpożarowej oraz ochrony środowiska w środowisku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pojęcia związane z wypadkami przy pracy i chorobami zawodowymi;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wymienić środki prawne możliwe do zastosowania w przypadku naruszenia przepisów prawa w zakresie bezpieczeństwa i higieny pracy;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konsekwencje nieprzestrzegania obowiązków w zakresie bezpieczeństwa i higieny pracy przez pracownika i pracodawcę;</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rodzaje świadczeń przysługujących pracownikowi z tytułu wypadku przy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prawa pracownika, który zachorował na chorobę zawodową;</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t>
            </w:r>
          </w:p>
        </w:tc>
      </w:tr>
      <w:tr w:rsidR="00945217" w:rsidRPr="0099112E" w:rsidTr="00086E4F">
        <w:trPr>
          <w:trHeight w:val="5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Środki ochrony indywidualnej i zbiorowej podczas wykonywania zadań zawodowych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środki ochrony indywidualnej i zbiorowej stosowane podczas wykonywania zadań zawodowych;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użyć środków ochrony indywidualnej na stanowisku pracy zgodnie z ich przeznaczeniem;</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informacje przedstawiane za pomocą znaków bezpieczeństwa i sygnalizowane za pomocą alarmów, które uzupełniają środki ochrony indywidualnej i zbiorowej;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488"/>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Pierwsza pomoc w nagłych wypadkach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ocenić sytuację poszkodowanego na podstawie analizy objawów obserwowanych u poszkodowanego;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zabezpieczyć siebie, poszkodowanego i miejsce wypadku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ułożyć poszkodowanego w pozycji bezpiecznej;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powiadomić odpowiednie służby;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977A07">
        <w:trPr>
          <w:trHeight w:val="5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II. Ogólne wiadomości o obiektach budowlanych</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Obiekty budowlane i technologie ich wykonania</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obiektów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podstawowe elementy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konstrukcyjne i niekonstrukcyjne elementy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technologie wznoszenia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etapy wykonania budynku;</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obiekty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funkcje elementów konstrukcyjnych i niekonstrukcyjnych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układy konstrukcyjne budynków;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i opisać konstrukcje obiektów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technologie wykonania konstrukcji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Grunty budowlane i roboty ziemne</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grunty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gruntów budowlanych na podstawie ich właściwości;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rodzaje wykopów;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maszyny stosowane w robotach ziemnych;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cechy gruntu budowlanego umożliwiające posadowienie na nim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właściwości gruntów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Instalacje budowlane</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rodzaje instalacji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instalacje budowlane;</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instalacji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elementy instalacji budowlanych i określić ich funkcje;</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5. Zagospodarowanie placu budowy.</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i wymienić elementy zagospodarowania terenu budowy;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usytuowanie poszczególnych elementów zagospodarowania terenu budowy;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funkcje poszczególnych elementów zagospodarowania terenu budowy;</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III. Materiały i wyroby budowlane</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Właściwości materiałów i wyrobów budowlanych</w:t>
            </w:r>
          </w:p>
          <w:p w:rsidR="00945217" w:rsidRPr="0099112E" w:rsidRDefault="00945217" w:rsidP="00A37C53">
            <w:pPr>
              <w:spacing w:after="120"/>
              <w:jc w:val="both"/>
              <w:rPr>
                <w:rFonts w:ascii="Arial" w:hAnsi="Arial" w:cs="Arial"/>
                <w:sz w:val="20"/>
                <w:szCs w:val="20"/>
              </w:rPr>
            </w:pP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budowlane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szkło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drewno i materiały drewnopochodne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metale i budowlane wyroby metalowe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lepiszcza i wyroby bitumiczne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rozróżnić właściwości fizyczne, mechaniczne i chemiczne wyrobów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zasady składowania i przechowywania wyrobów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szkło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drewno i materiały drewnopochodne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metale i budowlane wyroby metalowe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lepiszcza i wyroby bitumiczne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386"/>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Zaczyny i zaprawy, betony</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właściwości zapraw murarskich i tynkarskich;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Pr="0099112E">
              <w:rPr>
                <w:rFonts w:ascii="Arial" w:hAnsi="Arial" w:cs="Arial"/>
                <w:sz w:val="20"/>
                <w:szCs w:val="20"/>
              </w:rPr>
              <w:t>• rozpoznać właściwości mieszanek betonowych, np. konsystencję, urabialność;</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właściwości mieszanek betonowych;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zapraw murarskich (np. tradycyjnych, klejowych, na żywicach syntetycznych) i tynkarskich (np. tradycyjnych, ciepłochronnych, cienkowarstwowych – klejowych) oraz mieszanek betonowych w zależności od ich składu;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rodzaj i odpowiednią ilość składników zapraw murarskich i tynkarskich na podstawie proporcji wagowych i objętościowych oraz na podstawie receptur i instrukcji producentów;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składniki zapraw murarskich i tynkarskich w zależności od ich przeznaczenia oraz jakości i cech technicznych składników;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rodzaj i odpowiednią ilość składników mieszanki betonowej na podstawie receptury laboratoryjnej i receptury roboczej;</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2795"/>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Wyroby budowlane stosowane w murowanych konstrukcjach budowlanych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wyrobów budowlanych stosowanych do remontów murowanych konstrukcji budowlanych, określić ich właściwości i zastosowanie;</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3974B7" w:rsidP="00A37C53">
            <w:pPr>
              <w:spacing w:after="120"/>
              <w:jc w:val="both"/>
              <w:rPr>
                <w:rFonts w:ascii="Arial" w:hAnsi="Arial" w:cs="Arial"/>
                <w:sz w:val="20"/>
                <w:szCs w:val="20"/>
              </w:rPr>
            </w:pPr>
            <w:r>
              <w:rPr>
                <w:rFonts w:ascii="Arial" w:hAnsi="Arial" w:cs="Arial"/>
                <w:sz w:val="20"/>
                <w:szCs w:val="20"/>
              </w:rPr>
              <w:t>• dobrać i składować</w:t>
            </w:r>
            <w:r w:rsidR="00945217" w:rsidRPr="0099112E">
              <w:rPr>
                <w:rFonts w:ascii="Arial" w:hAnsi="Arial" w:cs="Arial"/>
                <w:sz w:val="20"/>
                <w:szCs w:val="20"/>
              </w:rPr>
              <w:t xml:space="preserve"> wyroby budowlane do wykonania remontów poszczególnych elementów murowanych konstrukcji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4. Izolacje budowlane </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materiały stosowane do izolacji</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 określić funkcje poszczególnych rodzajów izolacji;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np. termiczne, akustyczne, przeciwwilgociowe, przeciwwodne, paroszczelne;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materiały stosowane do izolacji</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218"/>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IV. Transport narzędzia i sprzęt</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5. Transport materiałów i wyrobów budowlanych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środki transportu wewnętrznego stosowane na terenie budowy;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środki transportu zewnętrznego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urządzenia do transportu pionowego i poziomego;</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zasady transportu wewnętrznego na terenie budowy;</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6. Narzędzia i sprzęt do robót murarskich i tynkarskich</w:t>
            </w:r>
          </w:p>
          <w:p w:rsidR="00945217" w:rsidRPr="0099112E" w:rsidRDefault="00945217" w:rsidP="00A37C53">
            <w:pPr>
              <w:spacing w:after="120"/>
              <w:jc w:val="both"/>
              <w:rPr>
                <w:rFonts w:ascii="Arial" w:hAnsi="Arial" w:cs="Arial"/>
                <w:sz w:val="20"/>
                <w:szCs w:val="20"/>
              </w:rPr>
            </w:pPr>
          </w:p>
        </w:tc>
        <w:tc>
          <w:tcPr>
            <w:tcW w:w="1554"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sprzętu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w zależności od zakresu robót związanych z wykonywaniem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do ręcznego i mechanicznego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i sprzęt do robót związanych z naprawą tynków, np. skuwania starych tynków, przygotowania podłoży;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robót związanych z remontem oraz rozbiórką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i sprzęt w zależności od zakresu robót związanych z remontem i rozbiórką murowanych konstrukcji budowlanych;</w:t>
            </w:r>
          </w:p>
        </w:tc>
        <w:tc>
          <w:tcPr>
            <w:tcW w:w="3679"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budowę sprzętu do wykonywania zapraw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narzędzia i sprzęt używane do wykonania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robót związanych z remontem i rozbiórką murowanych konstrukcji budowlanych;</w:t>
            </w:r>
          </w:p>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538"/>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V. Rusztowania</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Rodzaje rusztowań i zasady eksploatacji</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rusztowań stosowanych w robotach budowlanych</w:t>
            </w:r>
            <w:r>
              <w:rPr>
                <w:rFonts w:ascii="Arial" w:hAnsi="Arial" w:cs="Arial"/>
                <w:sz w:val="20"/>
                <w:szCs w:val="20"/>
              </w:rPr>
              <w:t xml:space="preserv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elementy rusztowań;</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i stosuje zasady eksploatacji rusztowań;</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rusztowań w robotach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wymagania bezpieczeństwa i higieny pracy przy wykonywaniu prac szczególnie niebezpiecznych;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środki zabezpieczające stosowane przy eksploatacji rusztowań;</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Wytrzymałość konstrukcji rusztowań</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omówić rodzaje sił wewnętrznych występujących w elementach konstrukcji rusztowania;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omówić zależność nośności elementów rusztowań od czynników wewnętrznych (np. geometria, wzmocnienia) i zewnętrznych (np. obciążenia);</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i omówić zasady ustalania dopuszczalnych obciążeń użytkowych;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i omówić szkic zabudowy rusztowań zawierający rzuty i widoki (plan montażu);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szkic montażowy rusztowania;</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211"/>
          <w:jc w:val="center"/>
        </w:trPr>
        <w:tc>
          <w:tcPr>
            <w:tcW w:w="4133" w:type="dxa"/>
            <w:gridSpan w:val="2"/>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554" w:type="dxa"/>
            <w:shd w:val="clear" w:color="auto" w:fill="auto"/>
            <w:tcMar>
              <w:top w:w="15" w:type="dxa"/>
              <w:left w:w="101" w:type="dxa"/>
              <w:bottom w:w="0" w:type="dxa"/>
              <w:right w:w="101" w:type="dxa"/>
            </w:tcMar>
            <w:vAlign w:val="center"/>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679"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333"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p>
        </w:tc>
      </w:tr>
    </w:tbl>
    <w:p w:rsidR="00945217" w:rsidRPr="0099112E" w:rsidRDefault="00945217" w:rsidP="00086E4F">
      <w:pPr>
        <w:pStyle w:val="Nagwek4"/>
        <w:jc w:val="both"/>
      </w:pPr>
      <w:bookmarkStart w:id="32" w:name="_Toc17390103"/>
      <w:r w:rsidRPr="0099112E">
        <w:t>PROCEDURY OSIĄGANIA CELÓW KSZTAŁCENIA PRZEDMIOTU Budownictwo ogólne</w:t>
      </w:r>
      <w:bookmarkEnd w:id="32"/>
    </w:p>
    <w:p w:rsidR="00945217" w:rsidRPr="0099112E" w:rsidRDefault="00945217" w:rsidP="00086E4F">
      <w:pPr>
        <w:pStyle w:val="Styl1"/>
        <w:jc w:val="both"/>
      </w:pPr>
      <w:r w:rsidRPr="0099112E">
        <w:t>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 xml:space="preserve">zeszyty z tekstem przewodnim, zestawy ćwiczeń, instrukcje do ćwiczeń, makiety oraz schematy i dokumentacja różnych obiektów i instalacji budowlanych, modele i rysunki konstrukcji budowlanych i ich elementów, </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 xml:space="preserve">plansze i filmy instruktażowe dotyczące robót murarskich i tynkarskich, </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filmy i prezentacje multimedialne przedstawiające: różne rodzaje rusztowań, środków transportu, narzędzi i sprzętu używanego do robót murarskich i tynkarskich,</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normy, specyfikacje techniczne wykonania i odbioru robót murarskich i tynkarskich,</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 xml:space="preserve">przepisy prawne dotyczące obiektów, normy dotyczące obiektów, próbki wyrobów hutniczych i łączeniowych, próbki materiałów budowlanych, aprobaty techniczne i certyfikaty jakości materiałów budowlanych, katalogi rusztowań, </w:t>
      </w:r>
    </w:p>
    <w:p w:rsidR="00945217" w:rsidRPr="0099112E"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3"/>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5"/>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5"/>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6"/>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6"/>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45217" w:rsidP="00086E4F">
      <w:pPr>
        <w:spacing w:after="0"/>
        <w:jc w:val="both"/>
        <w:rPr>
          <w:rFonts w:ascii="Arial" w:hAnsi="Arial" w:cs="Arial"/>
          <w:sz w:val="20"/>
          <w:szCs w:val="20"/>
        </w:rPr>
      </w:pPr>
    </w:p>
    <w:p w:rsidR="000E09C3" w:rsidRDefault="004D24DA" w:rsidP="000E09C3">
      <w:pPr>
        <w:pStyle w:val="Nagwek2"/>
      </w:pPr>
      <w:bookmarkStart w:id="33" w:name="_Toc17390104"/>
      <w:r>
        <w:br w:type="page"/>
      </w:r>
      <w:bookmarkStart w:id="34" w:name="_Toc17735224"/>
      <w:r w:rsidR="00945217" w:rsidRPr="004D24DA">
        <w:t>RYSUNEK TECHNICZNY BUDOWLANY</w:t>
      </w:r>
      <w:bookmarkEnd w:id="34"/>
      <w:r w:rsidR="00945217" w:rsidRPr="004D24DA">
        <w:t xml:space="preserve"> </w:t>
      </w:r>
      <w:bookmarkEnd w:id="33"/>
    </w:p>
    <w:p w:rsidR="00945217" w:rsidRPr="000E09C3" w:rsidRDefault="00945217" w:rsidP="000E09C3">
      <w:pPr>
        <w:pStyle w:val="Styl1"/>
        <w:jc w:val="both"/>
        <w:rPr>
          <w:sz w:val="22"/>
        </w:rPr>
      </w:pPr>
      <w:r w:rsidRPr="000E09C3">
        <w:rPr>
          <w:sz w:val="22"/>
        </w:rPr>
        <w:t xml:space="preserve">Cele ogólne przedmiotu </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zasad sporządzania rysunków technicznych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Posługiwanie się dokumentacją techniczną wykonywania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Nabycie umiejętności korzystania z norm i specyfikacji technicznych wykonania i odbioru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Sporządzenie przedmiaru i obmiaru robót związanych z wykonywaniem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5.Współpraca w zespole podczas wykonywania pomiarów;</w:t>
      </w:r>
    </w:p>
    <w:p w:rsidR="00945217" w:rsidRPr="000E09C3" w:rsidRDefault="00945217" w:rsidP="00086E4F">
      <w:pPr>
        <w:pStyle w:val="Styl1"/>
        <w:jc w:val="both"/>
        <w:rPr>
          <w:sz w:val="22"/>
        </w:rPr>
      </w:pPr>
      <w:r w:rsidRPr="000E09C3">
        <w:rPr>
          <w:sz w:val="22"/>
        </w:rPr>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stosować zasady dotyczące sporządzania rysunków technicznych…,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rozróżnić rodzaje i elementy składowe dokumentacji technicznej stosowanej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 dokumentacją techniczną wykonywania murowanych konstrukcji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wykonać przedmiar i obmiar robót związanych wykonywaniem murowanych konstrukcji budowlanych,</w:t>
      </w:r>
    </w:p>
    <w:p w:rsidR="00945217" w:rsidRPr="0099112E" w:rsidRDefault="00945217" w:rsidP="00086E4F">
      <w:pPr>
        <w:pStyle w:val="Nagwek4"/>
        <w:jc w:val="both"/>
      </w:pPr>
      <w:bookmarkStart w:id="35" w:name="_Toc17390105"/>
      <w:r w:rsidRPr="0099112E">
        <w:t>MATERIAŁ NAUCZANIA Rysunek techniczny budowlany</w:t>
      </w:r>
      <w:bookmarkEnd w:id="35"/>
    </w:p>
    <w:tbl>
      <w:tblPr>
        <w:tblW w:w="14442" w:type="dxa"/>
        <w:tblInd w:w="-152" w:type="dxa"/>
        <w:tblCellMar>
          <w:left w:w="0" w:type="dxa"/>
          <w:right w:w="0" w:type="dxa"/>
        </w:tblCellMar>
        <w:tblLook w:val="04A0" w:firstRow="1" w:lastRow="0" w:firstColumn="1" w:lastColumn="0" w:noHBand="0" w:noVBand="1"/>
      </w:tblPr>
      <w:tblGrid>
        <w:gridCol w:w="1937"/>
        <w:gridCol w:w="2577"/>
        <w:gridCol w:w="981"/>
        <w:gridCol w:w="3750"/>
        <w:gridCol w:w="3767"/>
        <w:gridCol w:w="1430"/>
      </w:tblGrid>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Dział programowy</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Tematy jednostek metodycznych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Liczba godz.</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Wymagania programowe</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hideMark/>
          </w:tcPr>
          <w:p w:rsidR="00945217" w:rsidRPr="0099112E" w:rsidRDefault="00945217" w:rsidP="00612511">
            <w:pPr>
              <w:spacing w:after="120"/>
              <w:jc w:val="both"/>
              <w:rPr>
                <w:rFonts w:ascii="Arial" w:hAnsi="Arial" w:cs="Arial"/>
                <w:sz w:val="20"/>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hideMark/>
          </w:tcPr>
          <w:p w:rsidR="00945217" w:rsidRPr="0099112E" w:rsidRDefault="00945217" w:rsidP="00612511">
            <w:pPr>
              <w:spacing w:after="120"/>
              <w:jc w:val="both"/>
              <w:rPr>
                <w:rFonts w:ascii="Arial" w:hAnsi="Arial" w:cs="Arial"/>
                <w:sz w:val="20"/>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Uczeń potrafi:</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Uczeń potrafi:</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 Zasady sporządzania rysunków budowlanych.</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1.Normalizacja w rysunku technicznym, konstrukcje geometryczne, rzuty prostokątne.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podać definicje i cechy normy;</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oznaczenie normy międzynarodowej, europejskiej i krajowej ;</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korzystać ze źródeł informacji dotyczących norm i procedur oceny zgodności;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wymienić rodzaje norm stosowanych w rysunku technicznym;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przestrzegać norm stosowanych w rysunku technicznym;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figury płaskie w różnych skalach;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prostokątne figur geometrycznych</w:t>
            </w:r>
            <w:r>
              <w:rPr>
                <w:rFonts w:ascii="Arial" w:hAnsi="Arial" w:cs="Arial"/>
                <w:sz w:val="20"/>
                <w:szCs w:val="20"/>
              </w:rPr>
              <w:t xml:space="preserve"> </w:t>
            </w:r>
            <w:r w:rsidRPr="0099112E">
              <w:rPr>
                <w:rFonts w:ascii="Arial" w:hAnsi="Arial" w:cs="Arial"/>
                <w:sz w:val="20"/>
                <w:szCs w:val="20"/>
              </w:rPr>
              <w:t>na trzy płaszczyzny;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wymienić cele normalizacji krajowej;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wyjaśnić</w:t>
            </w:r>
            <w:r>
              <w:rPr>
                <w:rFonts w:ascii="Arial" w:hAnsi="Arial" w:cs="Arial"/>
                <w:sz w:val="20"/>
                <w:szCs w:val="20"/>
              </w:rPr>
              <w:t xml:space="preserve"> </w:t>
            </w:r>
            <w:r w:rsidRPr="0099112E">
              <w:rPr>
                <w:rFonts w:ascii="Arial" w:hAnsi="Arial" w:cs="Arial"/>
                <w:sz w:val="20"/>
                <w:szCs w:val="20"/>
              </w:rPr>
              <w:t>rodzaje rysunków technicznych;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wymiary i formę graficzną arkuszy rysunkowych;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tabliczki rysunkowe;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skale rysunkowe;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podział katów i okręgu;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konstrukcje łuków i stycznych do okręgu;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prostokątne figur i brył geometrycznych na trzy płaszczyzny;</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Rysunki aksonometryczne, przekroje, rozwinięcia i kłady brył</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wykreślić figury płaskie w izometrii;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wykreślić figury płaskie w dimetrii ukośnej;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przekrojów, rozwinięć i kładów prostych brył geometrycznych: sześcian, prostopadłościan, walec, stożek, ostrosłup, ostrosłup ścięty;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wykreślić bryły w izometrii;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wykreślić bryły w dimetrii ukośnej;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przekrojów, rozwinięć i kładów brył geometrycznych: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Wymiarowanie i oznaczenia na rysunkach architektoniczno-budowlanych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rysunki figur płaskich i brył</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rysunki szczegółów elementów budynku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graficzne oznaczenia na rysunkach budowlanych, maszynowych;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stopnie uproszczenia;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rozróżnić rodzaje rysunków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sporządzić szkice i proste rysunki techniczne ;</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rozróżnić oznaczenia graficzne stosowane na rysunkach budowlanych i stosować 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zasady wykonania rysunków inwentaryzacyjnych;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rzuty kondygnacji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przekroje budynku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rysunki techniczne z zastosowaniem stopni uproszczenia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znaczenie oznaczeń graficznych na rysunkach: budowlanych, maszynowych;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zasady wykonywania rysunków technicznych;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i przekroje obiektów oraz elementów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inwentaryzację</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II. Dokumentacja budowlana</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 Dokumentacja stosowana w budownictwie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rodzaje dokumentacji budowlanej i wymienić jej elementy;</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rysunki rzutów, przekrojów obiektów i</w:t>
            </w:r>
            <w:r>
              <w:rPr>
                <w:rFonts w:ascii="Arial" w:hAnsi="Arial" w:cs="Arial"/>
                <w:sz w:val="20"/>
                <w:szCs w:val="20"/>
              </w:rPr>
              <w:t xml:space="preserve"> </w:t>
            </w:r>
            <w:r w:rsidRPr="0099112E">
              <w:rPr>
                <w:rFonts w:ascii="Arial" w:hAnsi="Arial" w:cs="Arial"/>
                <w:sz w:val="20"/>
                <w:szCs w:val="20"/>
              </w:rPr>
              <w:t>elementów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elementy projektu budowlanego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projekcie zagospodarowania działki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odczytać informacje zawarte w projekcie </w:t>
            </w:r>
            <w:proofErr w:type="spellStart"/>
            <w:r w:rsidRPr="0099112E">
              <w:rPr>
                <w:rFonts w:ascii="Arial" w:hAnsi="Arial" w:cs="Arial"/>
                <w:sz w:val="20"/>
                <w:szCs w:val="20"/>
              </w:rPr>
              <w:t>architektoniczno</w:t>
            </w:r>
            <w:proofErr w:type="spellEnd"/>
            <w:r w:rsidRPr="0099112E">
              <w:rPr>
                <w:rFonts w:ascii="Arial" w:hAnsi="Arial" w:cs="Arial"/>
                <w:sz w:val="20"/>
                <w:szCs w:val="20"/>
              </w:rPr>
              <w:t>--budowlanym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rysunkach konstrukcyjnych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rysunkach instalacyjnych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zawartość części opisowej dokumentacji budowlanej;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zawartość części rysunkowej dokumentacji budowlanej;</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Dokumentacja stosowana do wykonywania zapraw murarskich, tynkarskich i mieszanek betonowych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zapraw murarskich, tynkarskich i mieszanek betonowych;</w:t>
            </w:r>
          </w:p>
          <w:p w:rsidR="00945217" w:rsidRPr="0099112E" w:rsidRDefault="00945217" w:rsidP="00612511">
            <w:pPr>
              <w:spacing w:after="120"/>
              <w:jc w:val="both"/>
              <w:rPr>
                <w:rFonts w:ascii="Arial" w:hAnsi="Arial" w:cs="Arial"/>
                <w:sz w:val="20"/>
                <w:szCs w:val="20"/>
              </w:rPr>
            </w:pP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wykonywaniem zapraw murarskich, tynkarskich i mieszanek betonowych zawarte w specyfikacji technicznej wykonania i odbioru robót budowlanych i norm;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p w:rsidR="00945217" w:rsidRPr="0099112E" w:rsidRDefault="00945217" w:rsidP="00612511">
            <w:pPr>
              <w:spacing w:after="120"/>
              <w:jc w:val="both"/>
              <w:rPr>
                <w:rFonts w:ascii="Arial" w:hAnsi="Arial" w:cs="Arial"/>
                <w:sz w:val="20"/>
                <w:szCs w:val="20"/>
              </w:rPr>
            </w:pP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Dokumentacja stosowana do wykonania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wykonywania murowanych konstrukcji budowlanych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4. Dokumentacja stosowana do wykonania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 naprawy tynków</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oraz wykorzystuje informacje dotyczące wykonania i naprawy tynków wewnętrznych i zewnętrznych zawarte w dokumentacji projektowej;</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wykonania i naprawy tynków wewnętrznych i zewnętrznych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5. Dokumentacja stosowana do wykonania robót remontowych i rozbiórkowych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robót remontowych i rozbiórkowych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wykorzystuje informacje dotyczące wymagań związanych z wykonaniem remontu i rozbiórki murowanych konstrukcji budowlanych zawarte w specyfikacjach technicznych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wykonania remontów i rozbiórki murowanych konstrukcji budowlanych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III. Przedmiar i obmiar robót murarskich</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 Przedmiar i obmiar oraz kalkulacja kosztów robót związanych z wykonaniem zapraw murarskich, tynkarskich i mieszanek betonowych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pojęcie przedmiaru i obmiaru;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materiałów, narzędzi, sprzętu i robocizny na podstawie przedmiaru robót;</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materiałów, narzędzi, sprzętu i robocizny na podstawie przedmiaru robót;</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ilości robót i materiałów potrzebnych do wykonania zapraw murarskich, tynkarskich i mieszanek betonowych;</w:t>
            </w:r>
          </w:p>
        </w:tc>
        <w:tc>
          <w:tcPr>
            <w:tcW w:w="37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i obmiaru robót ;</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•sporządzić przedmiar robót na podstawie dokumentacji ;</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i ich kosztorys;</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zapraw murarskich, tynkarskich i mieszanek betonowych;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376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Przedmiar i obmiar oraz kalkulacja kosztów robót związanych z wykonaniem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murarskich związanych z wykonaniem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materiałów potrzebnych do wykonania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pracy, sprzętu potrzebnych do wykonania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murowanych konstrukcji budowlanych;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Przedmiar i rozliczenie robót murarskich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rsidR="00945217" w:rsidRPr="0099112E" w:rsidRDefault="00945217" w:rsidP="00612511">
            <w:pPr>
              <w:spacing w:after="120"/>
              <w:jc w:val="both"/>
              <w:rPr>
                <w:rFonts w:ascii="Arial" w:hAnsi="Arial" w:cs="Arial"/>
                <w:sz w:val="20"/>
                <w:szCs w:val="20"/>
              </w:rPr>
            </w:pPr>
          </w:p>
        </w:tc>
        <w:tc>
          <w:tcPr>
            <w:tcW w:w="3750" w:type="dxa"/>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zasady sporządzania obmiaru i rozliczenia robót murarskich</w:t>
            </w:r>
          </w:p>
        </w:tc>
        <w:tc>
          <w:tcPr>
            <w:tcW w:w="3767" w:type="dxa"/>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murarskich związanych z wykonaniem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murowanych konstrukcji budowlanych </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Przedmiar i obmiar oraz kalkulacja kosztów robót związanych z wykonaniem i naprawą tynków wewnętrznych i zewnętrznych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materiałów potrzebnych do wykonania i naprawy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tynkarskich;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i obmiaru robót tynkarskich;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i naprawy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pracy i sprzętu użytych do wykonania i naprawy tynków wewnętrznych i zewnętrznych;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4) Przedmiar i obmiar oraz kalkulacja kosztów robót związanych z wykonaniem remontów i rozbiórek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i koszty materiałów, robocizny i pracy sprzętu potrzebnych do wykonania remontów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koszty robocizny i pracy sprzętu potrzebnych do wykonania rozbiórki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robót remontowych i rozbiórkowych;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5. Programy komputerowe wspomagające wykonywanie zadań zawodowych.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451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r>
    </w:tbl>
    <w:p w:rsidR="00945217" w:rsidRPr="0099112E" w:rsidRDefault="00945217" w:rsidP="00086E4F">
      <w:pPr>
        <w:pStyle w:val="Nagwek4"/>
        <w:jc w:val="both"/>
      </w:pPr>
      <w:bookmarkStart w:id="36" w:name="_Toc17390106"/>
      <w:r w:rsidRPr="0099112E">
        <w:t>PROCEDURY OSIĄGANIA CELÓW KSZTAŁCENIA PRZEDMIOTU Rysunek techniczny budowlany</w:t>
      </w:r>
      <w:bookmarkEnd w:id="36"/>
    </w:p>
    <w:p w:rsidR="00945217" w:rsidRPr="0099112E" w:rsidRDefault="00945217" w:rsidP="00086E4F">
      <w:pPr>
        <w:pStyle w:val="Styl1"/>
        <w:jc w:val="both"/>
      </w:pPr>
      <w:r w:rsidRPr="0099112E">
        <w:t>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zeszyty z tekstem przewodnim, zestawy ćwiczeń, instrukcje do ćwiczeń, </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z drukarką, ploterem, skanerem oraz projektorem multimedialnym, tablicą typu flipchart,</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stanowiska rysunkowe (jedno stanowisko dla jednego ucznia) umożliwiające wykonywanie rysunków odręcznych, </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stanowisko komputerowe (jedno stanowisko dla jednego ucznia)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pakietem programów biurowych, programami do rysunku technicznego, </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pomoce dydaktyczne do kształtowania wyobraźni przestrzennej, </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 xml:space="preserve">normy dotyczące zasad wykonywania rysunków, </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przykładowe dokumentacje projektowe.</w:t>
      </w:r>
    </w:p>
    <w:p w:rsidR="00945217" w:rsidRPr="0099112E" w:rsidRDefault="00945217" w:rsidP="00086E4F">
      <w:pPr>
        <w:numPr>
          <w:ilvl w:val="0"/>
          <w:numId w:val="7"/>
        </w:numPr>
        <w:spacing w:after="0"/>
        <w:jc w:val="both"/>
        <w:rPr>
          <w:rFonts w:ascii="Arial" w:hAnsi="Arial" w:cs="Arial"/>
          <w:sz w:val="20"/>
          <w:szCs w:val="20"/>
        </w:rPr>
      </w:pPr>
      <w:r w:rsidRPr="0099112E">
        <w:rPr>
          <w:rFonts w:ascii="Arial" w:hAnsi="Arial" w:cs="Arial"/>
          <w:sz w:val="20"/>
          <w:szCs w:val="20"/>
        </w:rPr>
        <w:t>katalogi nakładów rzeczowych, cenniki do kosztorysowania robót budowlanych.</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8"/>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8"/>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9"/>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9"/>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9"/>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9"/>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10"/>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11"/>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11"/>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463012"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0E09C3">
      <w:pPr>
        <w:pStyle w:val="Nagwek2"/>
      </w:pPr>
      <w:bookmarkStart w:id="37" w:name="_Toc17390107"/>
      <w:bookmarkStart w:id="38" w:name="_Toc17735225"/>
      <w:r w:rsidRPr="0099112E">
        <w:t>TECHNOLOGIA ROBÓT MURARSKICH I TYNKARSKICH</w:t>
      </w:r>
      <w:bookmarkEnd w:id="37"/>
      <w:bookmarkEnd w:id="38"/>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Cele ogólne przedmiotu:</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 Poznanie obowiązków i uprawnień pracowników oraz pracodawców;</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2. Poznanie środków ochrony indywidualnej i zbiorowej podczas wykonywania zadań zawodowych;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3. Rozpoznawanie narzędzi, elektronarzędzi oraz maszyn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4. Nabycie umiejętności rozpoznawania i dobrania materiałów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5. Rozwijanie umiejętności skutecznego porozumiewania się.</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2) dobierać materiały budowlane, narzędzia, urządzenia i sprzęt do robót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7) osadzać stolarkę i ślusarkę budowlaną,</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8) wykonywać tynki zewnętrzne i wewnętrzne,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9) licować wymurowane i otynkowane ściany,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10) przestrzegać zasad magazynowania, składowania i transportu materiałów oraz wyrobów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11) wykonywać przedmiary i obmiary robót oraz pomiary inwentaryzacyjne,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12) weryfikować jakość wykonywanych robót,</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13) przestrzegać przepisów bezpieczeństwa i higieny pracy, ochrony przeciwpożarowej oraz ochrony środowiska podczas wykonywania zadań zawodowych,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14) udzielać pierwszej pomocy poszkodowanym w wypadkach przy pracy,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15) stosować przepisy prawa dotyczące prowadzenia działalności gospodarczej, prawa pracy oraz ochrony danych osobowych,</w:t>
      </w:r>
    </w:p>
    <w:p w:rsidR="00945217" w:rsidRPr="0099112E" w:rsidRDefault="00945217" w:rsidP="00463012">
      <w:pPr>
        <w:spacing w:after="0"/>
        <w:ind w:left="425"/>
        <w:jc w:val="both"/>
        <w:rPr>
          <w:rFonts w:ascii="Arial" w:hAnsi="Arial" w:cs="Arial"/>
          <w:sz w:val="20"/>
          <w:szCs w:val="20"/>
        </w:rPr>
      </w:pPr>
      <w:r w:rsidRPr="0099112E">
        <w:rPr>
          <w:rFonts w:ascii="Arial" w:hAnsi="Arial" w:cs="Arial"/>
          <w:sz w:val="20"/>
          <w:szCs w:val="20"/>
        </w:rPr>
        <w:t xml:space="preserve">16) posługiwać się językiem obcym oraz korzystać z obcojęzycznych źródeł informacji. </w:t>
      </w:r>
    </w:p>
    <w:p w:rsidR="00945217" w:rsidRPr="0099112E" w:rsidRDefault="00945217" w:rsidP="00086E4F">
      <w:pPr>
        <w:pStyle w:val="Nagwek4"/>
        <w:jc w:val="both"/>
      </w:pPr>
      <w:bookmarkStart w:id="39" w:name="_Toc17390108"/>
      <w:r w:rsidRPr="0099112E">
        <w:t>MATERIAŁ NAUCZANIA Technologia robót murarskich i tynkarskich</w:t>
      </w:r>
      <w:bookmarkEnd w:id="39"/>
    </w:p>
    <w:tbl>
      <w:tblPr>
        <w:tblW w:w="1502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3460"/>
        <w:gridCol w:w="993"/>
        <w:gridCol w:w="3826"/>
        <w:gridCol w:w="3544"/>
        <w:gridCol w:w="1276"/>
      </w:tblGrid>
      <w:tr w:rsidR="00945217" w:rsidRPr="0099112E" w:rsidTr="00612511">
        <w:trPr>
          <w:trHeight w:val="284"/>
        </w:trPr>
        <w:tc>
          <w:tcPr>
            <w:tcW w:w="1928"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Dział programowy</w:t>
            </w:r>
          </w:p>
        </w:tc>
        <w:tc>
          <w:tcPr>
            <w:tcW w:w="3460"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Tematy jednostek metodycznych</w:t>
            </w:r>
          </w:p>
        </w:tc>
        <w:tc>
          <w:tcPr>
            <w:tcW w:w="993"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Liczba godz.</w:t>
            </w:r>
          </w:p>
        </w:tc>
        <w:tc>
          <w:tcPr>
            <w:tcW w:w="7370" w:type="dxa"/>
            <w:gridSpan w:val="2"/>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Wymagania programowe</w:t>
            </w:r>
          </w:p>
        </w:tc>
        <w:tc>
          <w:tcPr>
            <w:tcW w:w="127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Uwagi </w:t>
            </w:r>
            <w:r w:rsidRPr="0099112E">
              <w:rPr>
                <w:rFonts w:ascii="Arial" w:hAnsi="Arial" w:cs="Arial"/>
                <w:sz w:val="20"/>
                <w:szCs w:val="20"/>
              </w:rPr>
              <w:br/>
              <w:t>o realizacji</w:t>
            </w:r>
          </w:p>
        </w:tc>
      </w:tr>
      <w:tr w:rsidR="00945217" w:rsidRPr="0099112E" w:rsidTr="00612511">
        <w:trPr>
          <w:trHeight w:val="284"/>
        </w:trPr>
        <w:tc>
          <w:tcPr>
            <w:tcW w:w="1928"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460"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993"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Uczeń potrafi:</w:t>
            </w:r>
          </w:p>
        </w:tc>
        <w:tc>
          <w:tcPr>
            <w:tcW w:w="3544"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Uczeń potrafi:</w:t>
            </w:r>
          </w:p>
        </w:tc>
        <w:tc>
          <w:tcPr>
            <w:tcW w:w="127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 BHP</w:t>
            </w:r>
            <w:r>
              <w:rPr>
                <w:rFonts w:ascii="Arial" w:hAnsi="Arial" w:cs="Arial"/>
                <w:sz w:val="20"/>
                <w:szCs w:val="20"/>
              </w:rPr>
              <w:t xml:space="preserve"> </w:t>
            </w:r>
            <w:r w:rsidRPr="0099112E">
              <w:rPr>
                <w:rFonts w:ascii="Arial" w:hAnsi="Arial" w:cs="Arial"/>
                <w:sz w:val="20"/>
                <w:szCs w:val="20"/>
              </w:rPr>
              <w:t>i ppoż. w robotach murarskich i tynkarskich.</w:t>
            </w:r>
          </w:p>
        </w:tc>
        <w:tc>
          <w:tcPr>
            <w:tcW w:w="3460" w:type="dxa"/>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1. Zagrożenia zawodowe </w:t>
            </w:r>
            <w:r w:rsidRPr="0099112E">
              <w:rPr>
                <w:rFonts w:ascii="Arial" w:hAnsi="Arial" w:cs="Arial"/>
                <w:sz w:val="20"/>
                <w:szCs w:val="20"/>
              </w:rPr>
              <w:br/>
              <w:t>w budownictwie oraz metody ich eliminowania i redukcji</w:t>
            </w:r>
          </w:p>
        </w:tc>
        <w:tc>
          <w:tcPr>
            <w:tcW w:w="993"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z występowaniem czynników szkodliwych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w środowisku pracy </w:t>
            </w:r>
          </w:p>
          <w:p w:rsidR="00945217" w:rsidRPr="0099112E" w:rsidRDefault="00945217" w:rsidP="00463012">
            <w:pPr>
              <w:spacing w:after="120"/>
              <w:jc w:val="both"/>
              <w:rPr>
                <w:rFonts w:ascii="Arial" w:hAnsi="Arial" w:cs="Arial"/>
                <w:sz w:val="20"/>
                <w:szCs w:val="20"/>
              </w:rPr>
            </w:pP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 zawodzie</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2. Kształtowanie bezpiecznych i higienicznych warunków pracy </w:t>
            </w:r>
            <w:r w:rsidRPr="0099112E">
              <w:rPr>
                <w:rFonts w:ascii="Arial" w:hAnsi="Arial" w:cs="Arial"/>
                <w:sz w:val="20"/>
                <w:szCs w:val="20"/>
              </w:rPr>
              <w:br/>
              <w:t>w budownictwie</w:t>
            </w:r>
          </w:p>
        </w:tc>
        <w:tc>
          <w:tcPr>
            <w:tcW w:w="993"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wymagania wynikające z ergonomii, przepisów bezpieczeństwa i higieny pracy, ochrony przeciwpożarowej i ochrony środowiska obowiązujące na stanowisku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obowiązujące podczas wykonywania zadań zawodowych</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obowiązujące podczas wykonywania zadań zawodowych</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r>
              <w:rPr>
                <w:rFonts w:ascii="Arial" w:hAnsi="Arial" w:cs="Arial"/>
                <w:sz w:val="20"/>
                <w:szCs w:val="20"/>
              </w:rPr>
              <w:t xml:space="preserve">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zasady organizacji stanowiska pracy wynikające z ergonomii, przepisów bezpieczeństwa i higieny pracy, ochrony przeciwpożarowej i ochrony środowiska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 przypadku pożaru na terenie budowy</w:t>
            </w:r>
            <w:r>
              <w:rPr>
                <w:rFonts w:ascii="Arial" w:hAnsi="Arial" w:cs="Arial"/>
                <w:sz w:val="20"/>
                <w:szCs w:val="20"/>
              </w:rPr>
              <w:t xml:space="preserve">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II. Zaprawy murarskie i tynkarskie oraz mieszanki betonowe.</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Prace pomiarowe w budownictwie.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Właściwości i zastosowanie zapraw murarskich.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formułować definicje i cechy normy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oznaczenie normy międzynarodowej, europejskiej i krajowej</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korzystać ze źródeł informacji dotyczących norm i procedur oceny zgodności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rodzaje zapraw murarskich na terenie budowy i przygotowywanych fabrycznie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opisać właściwości zapraw murarskich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zapraw murarskich, np. konsystencję, urabialność, mrozoodporność, wytrzymałość na ściskanie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p w:rsidR="00945217" w:rsidRPr="0099112E" w:rsidRDefault="00945217" w:rsidP="00463012">
            <w:pPr>
              <w:spacing w:after="120"/>
              <w:jc w:val="both"/>
              <w:rPr>
                <w:rFonts w:ascii="Arial" w:hAnsi="Arial" w:cs="Arial"/>
                <w:sz w:val="20"/>
                <w:szCs w:val="20"/>
              </w:rPr>
            </w:pP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3. Właściwości i zastosowanie zapraw tynkarskich </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rodzaje zapraw tynkarskich wykonywanych na terenie budowy i przygotowywanych fabrycznie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opisać właściwości zapraw tynkarskich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zapraw tynkarskich, np. konsystencję, urabialność, mrozoodporność, wytrzymałość na ściskanie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tynkarskich (np. tradycyjnych, ciepłochronnych, cienkowarstwowych klejowych)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Właściwości i zastosowanie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właściwości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mieszanek betonowych w zależności od ich składu</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Przygotowanie zapraw murarskich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na podstawie proporcji wagowych i objętościowych oraz na podstawie receptur i instrukcji producentów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składniki zapraw murarskich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 zależności od ich przeznaczenia oraz jakości i cech technicznych składników</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6. Przygotowanie zapraw tynkarskich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tynkarskich na podstawie proporcji wagowych i objętościowych oraz na podstawie receptur i instrukcji producentów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składniki zapraw tynkarskich w zależności od ich przeznaczenia oraz jakości i cech technicznych składników</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7. Przygotowanie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mieszanek betonowych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8. Narzędzia i sprzęt do wykonywania zapraw murarskich, tynkarskich i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objaśniać budowę sprzętu do wykonywania zapraw i mieszanek betonowych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9. Technologia wykonania zaprawy murarskiej.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murarskich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murarskich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zapraw murarskich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kontroli jakości wykonanych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kryteria kontroli jakości wykonanych zapraw murarskich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zaprawy murarskiej ,m.in.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10. Technologia wykonania zaprawy tynkarskiej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tynkarskich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tynkarskich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zapraw tynkarskich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kontroli jakości wykonanych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kontroli jakości wykonanych tynkarskich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zaprawy tynkarskiej ,m.in.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11. Technologia wykonania mieszanki betonowej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mieszanek betonowych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mieszanek betonowych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kontroli jakości wykonanych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kryteria kontroli jakości wykonanych</w:t>
            </w:r>
            <w:r>
              <w:rPr>
                <w:rFonts w:ascii="Arial" w:hAnsi="Arial" w:cs="Arial"/>
                <w:sz w:val="20"/>
                <w:szCs w:val="20"/>
              </w:rPr>
              <w:t xml:space="preserve"> </w:t>
            </w:r>
            <w:r w:rsidRPr="0099112E">
              <w:rPr>
                <w:rFonts w:ascii="Arial" w:hAnsi="Arial" w:cs="Arial"/>
                <w:sz w:val="20"/>
                <w:szCs w:val="20"/>
              </w:rPr>
              <w:t>mieszanek betonowych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mieszanek</w:t>
            </w:r>
            <w:r>
              <w:rPr>
                <w:rFonts w:ascii="Arial" w:hAnsi="Arial" w:cs="Arial"/>
                <w:sz w:val="20"/>
                <w:szCs w:val="20"/>
              </w:rPr>
              <w:t xml:space="preserve"> </w:t>
            </w:r>
            <w:r w:rsidRPr="0099112E">
              <w:rPr>
                <w:rFonts w:ascii="Arial" w:hAnsi="Arial" w:cs="Arial"/>
                <w:sz w:val="20"/>
                <w:szCs w:val="20"/>
              </w:rPr>
              <w:t>betonowych ,m.in.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III. Murowane konstrukcje budowlane.</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Elementy murowe.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463012">
            <w:pPr>
              <w:spacing w:after="120"/>
              <w:jc w:val="both"/>
              <w:rPr>
                <w:rFonts w:ascii="Arial" w:hAnsi="Arial" w:cs="Arial"/>
                <w:sz w:val="20"/>
                <w:szCs w:val="20"/>
              </w:rPr>
            </w:pP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 – 4 godziny</w:t>
            </w:r>
          </w:p>
          <w:p w:rsidR="00945217" w:rsidRPr="0099112E" w:rsidRDefault="00945217" w:rsidP="00463012">
            <w:pPr>
              <w:spacing w:after="120"/>
              <w:jc w:val="both"/>
              <w:rPr>
                <w:rFonts w:ascii="Arial" w:hAnsi="Arial" w:cs="Arial"/>
                <w:sz w:val="20"/>
                <w:szCs w:val="20"/>
              </w:rPr>
            </w:pP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 – 11 godzin</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Izolacje budowlane.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klasyfikować izolacje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izolacje pionowe i poziome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izolacje budowlane stosowane w murowanych konstrukcjach budowlanych, np. termiczne, akustyczne, przeciwwilgociowe, przeciwwodne, paroszczelne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463012">
            <w:pPr>
              <w:spacing w:after="120"/>
              <w:jc w:val="both"/>
              <w:rPr>
                <w:rFonts w:ascii="Arial" w:hAnsi="Arial" w:cs="Arial"/>
                <w:sz w:val="20"/>
                <w:szCs w:val="20"/>
              </w:rPr>
            </w:pP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Narzędzia i sprzęt do wykonywania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murowanych konstrukcji budowlanych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Zasady wiązania murów.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Konstrukcje murowe.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murować zgodnie</w:t>
            </w:r>
            <w:r>
              <w:rPr>
                <w:rFonts w:ascii="Arial" w:hAnsi="Arial" w:cs="Arial"/>
                <w:sz w:val="20"/>
                <w:szCs w:val="20"/>
              </w:rPr>
              <w:t xml:space="preserve"> </w:t>
            </w:r>
            <w:r w:rsidRPr="0099112E">
              <w:rPr>
                <w:rFonts w:ascii="Arial" w:hAnsi="Arial" w:cs="Arial"/>
                <w:sz w:val="20"/>
                <w:szCs w:val="20"/>
              </w:rPr>
              <w:t xml:space="preserve">z zasadami, np. ściany nośne, ściany działowe, nadproża, słupy, filary, kominy z różnych wyrobów budowlanych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murować ściany z cegieł, stosując różne wiązania zgodnie</w:t>
            </w:r>
            <w:r>
              <w:rPr>
                <w:rFonts w:ascii="Arial" w:hAnsi="Arial" w:cs="Arial"/>
                <w:sz w:val="20"/>
                <w:szCs w:val="20"/>
              </w:rPr>
              <w:t xml:space="preserve"> </w:t>
            </w:r>
            <w:r w:rsidRPr="0099112E">
              <w:rPr>
                <w:rFonts w:ascii="Arial" w:hAnsi="Arial" w:cs="Arial"/>
                <w:sz w:val="20"/>
                <w:szCs w:val="20"/>
              </w:rPr>
              <w:t xml:space="preserve">z zasadami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uzyskanej grubości spoin w wykonanym murowanym elemencie budowlanym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z wymaganiami określonymi w specyfikacji technicznej wykonania i odbioru robót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sprawdzać odchylenie powierzchni i krawędzi wykonanego murowanego elementu budowlanego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z uwzględnieniem tolerancji określonej w specyfikacji technicznej wykonania i odbioru robót murarskich</w:t>
            </w:r>
            <w:r w:rsidRPr="0099112E">
              <w:rPr>
                <w:rFonts w:ascii="Arial" w:hAnsi="Arial" w:cs="Arial"/>
                <w:sz w:val="20"/>
                <w:szCs w:val="20"/>
              </w:rPr>
              <w:tab/>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 – 32 godziny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8 godziny</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6. Roboty pomocnicze podczas murowania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określonych robót betoniarsko-zbrojarskich na podstawie dokumentacji projektowej</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hydroizolacji i izolacji termicznych oraz akustycznych na podstawie dokumentacji budowlanej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IV. Tynki.</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Rodzaje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określić właściwości tynków wewnętrznych i zewnętrznych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Narzędzia i sprzęt do wykonywania i napraw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do ręcznego i mechanicznego wykonywania tynków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i sprzęt do robót związanych z naprawą tynków, np. skuwania starych tynków, przygotowania podłoży</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i napraw tynków</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Podłoża do wykonania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r w:rsidR="00612511">
              <w:rPr>
                <w:rFonts w:ascii="Arial" w:hAnsi="Arial" w:cs="Arial"/>
                <w:sz w:val="20"/>
                <w:szCs w:val="20"/>
              </w:rPr>
              <w:t>;</w:t>
            </w:r>
          </w:p>
        </w:tc>
        <w:tc>
          <w:tcPr>
            <w:tcW w:w="3544" w:type="dxa"/>
            <w:shd w:val="clear" w:color="auto" w:fill="auto"/>
            <w:tcMar>
              <w:top w:w="15" w:type="dxa"/>
              <w:left w:w="101" w:type="dxa"/>
              <w:bottom w:w="0" w:type="dxa"/>
              <w:right w:w="101" w:type="dxa"/>
            </w:tcMar>
          </w:tcPr>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p w:rsidR="00612511" w:rsidRPr="0099112E" w:rsidRDefault="00612511"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Technologia wykonania tynków.</w:t>
            </w:r>
          </w:p>
          <w:p w:rsidR="00945217" w:rsidRPr="0099112E" w:rsidRDefault="00945217" w:rsidP="00463012">
            <w:pPr>
              <w:spacing w:after="120"/>
              <w:jc w:val="both"/>
              <w:rPr>
                <w:rFonts w:ascii="Arial" w:hAnsi="Arial" w:cs="Arial"/>
                <w:sz w:val="20"/>
                <w:szCs w:val="20"/>
              </w:rPr>
            </w:pP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przygotować zaprawy tynkarskie zgodnie</w:t>
            </w:r>
            <w:r>
              <w:rPr>
                <w:rFonts w:ascii="Arial" w:hAnsi="Arial" w:cs="Arial"/>
                <w:sz w:val="20"/>
                <w:szCs w:val="20"/>
              </w:rPr>
              <w:t xml:space="preserve"> </w:t>
            </w:r>
            <w:r w:rsidRPr="0099112E">
              <w:rPr>
                <w:rFonts w:ascii="Arial" w:hAnsi="Arial" w:cs="Arial"/>
                <w:sz w:val="20"/>
                <w:szCs w:val="20"/>
              </w:rPr>
              <w:t>z instrukcją producenta i recepturami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na różnych elementach budynku, np. ścianach, stropach, słupach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technologie wykonania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p w:rsidR="00612511" w:rsidRPr="0099112E" w:rsidRDefault="00612511" w:rsidP="00463012">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Naprawa tynku.</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rodzaje uszkodzeń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napraw uszkodzonych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wykonać prace związane z naprawą tynków wewnętrznych i zewnętrznych,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 tym przygotowanie podłoża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naprawy tynków wewnętrznych i zewnętrznych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i sposoby naprawy uszkodzonych tynków wewnętrznych i zewnętrznych w zależności od rodzaju uszkodzeń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naprawy tynku wewnętrznego i zewnętrznego z wymaganiami określonymi w specyfikacji technicznej wykonania i odbioru robót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V. Remonty oraz rozbiórki murowanych konstrukcji budowlanych.</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Wyroby budowlane do wykonywania remontu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i składować wyroby budowlane do wykonania remontów poszczególnych elementów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wyrobów budowlanych stosowanych do remontów murowanych konstrukcji budowlanych, </w:t>
            </w:r>
            <w:r w:rsidR="00086E4F">
              <w:rPr>
                <w:rFonts w:ascii="Arial" w:hAnsi="Arial" w:cs="Arial"/>
                <w:sz w:val="20"/>
                <w:szCs w:val="20"/>
              </w:rPr>
              <w:t>określić</w:t>
            </w:r>
            <w:r w:rsidRPr="0099112E">
              <w:rPr>
                <w:rFonts w:ascii="Arial" w:hAnsi="Arial" w:cs="Arial"/>
                <w:sz w:val="20"/>
                <w:szCs w:val="20"/>
              </w:rPr>
              <w:t xml:space="preserve"> ich właściwości i zastosowanie</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Narzędzia i sprzęt do wykonywania robót związanych z remontem oraz rozbiórką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robót związanych z remontem oraz rozbiórką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 i rozbiórką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robót związanych z remontem i rozbiórką murowanych konstrukcji budowlanych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Roboty murarskie związane z remontami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sposoby naprawy uszkodzeń</w:t>
            </w:r>
          </w:p>
          <w:p w:rsidR="00576997" w:rsidRPr="0099112E" w:rsidRDefault="00576997" w:rsidP="00463012">
            <w:pPr>
              <w:spacing w:after="120"/>
              <w:jc w:val="both"/>
              <w:rPr>
                <w:rFonts w:ascii="Arial" w:hAnsi="Arial" w:cs="Arial"/>
                <w:sz w:val="20"/>
                <w:szCs w:val="20"/>
              </w:rPr>
            </w:pPr>
            <w:r w:rsidRPr="0099112E">
              <w:rPr>
                <w:rFonts w:ascii="Arial" w:hAnsi="Arial" w:cs="Arial"/>
                <w:sz w:val="20"/>
                <w:szCs w:val="20"/>
              </w:rPr>
              <w:t>- rozpoznać rodzaje uszkodzeń i sposoby napraw murowany</w:t>
            </w:r>
            <w:r>
              <w:rPr>
                <w:rFonts w:ascii="Arial" w:hAnsi="Arial" w:cs="Arial"/>
                <w:sz w:val="20"/>
                <w:szCs w:val="20"/>
              </w:rPr>
              <w:t>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w:t>
            </w:r>
            <w:r>
              <w:rPr>
                <w:rFonts w:ascii="Arial" w:hAnsi="Arial" w:cs="Arial"/>
                <w:sz w:val="20"/>
                <w:szCs w:val="20"/>
              </w:rPr>
              <w:t xml:space="preserve"> </w:t>
            </w:r>
            <w:r w:rsidRPr="0099112E">
              <w:rPr>
                <w:rFonts w:ascii="Arial" w:hAnsi="Arial" w:cs="Arial"/>
                <w:sz w:val="20"/>
                <w:szCs w:val="20"/>
              </w:rPr>
              <w:t xml:space="preserve">z wymaganą technologią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remonty poszczególnych elementów murowanych konstrukcji budowlanych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korygować na bieżąco błędy wykonawcze w trakcie wykonywania remontów elementów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t>
            </w:r>
            <w:r w:rsidR="00D33FCB">
              <w:rPr>
                <w:rFonts w:ascii="Arial" w:hAnsi="Arial" w:cs="Arial"/>
                <w:sz w:val="20"/>
                <w:szCs w:val="20"/>
              </w:rPr>
              <w:t>określić</w:t>
            </w:r>
            <w:r w:rsidRPr="0099112E">
              <w:rPr>
                <w:rFonts w:ascii="Arial" w:hAnsi="Arial" w:cs="Arial"/>
                <w:sz w:val="20"/>
                <w:szCs w:val="20"/>
              </w:rPr>
              <w:t xml:space="preserve"> sposoby wykonywania wzmocnień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kontroli jakości wykonywanych robót remontowych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Roboty rozbiórkowe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i metody wykonywania poszczególnych robót rozbiórkowych murowanych konstrukcji budowlanych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zasady oraz </w:t>
            </w:r>
            <w:r w:rsidR="003974B7">
              <w:rPr>
                <w:rFonts w:ascii="Arial" w:hAnsi="Arial" w:cs="Arial"/>
                <w:sz w:val="20"/>
                <w:szCs w:val="20"/>
              </w:rPr>
              <w:t>dobrać</w:t>
            </w:r>
            <w:r w:rsidRPr="0099112E">
              <w:rPr>
                <w:rFonts w:ascii="Arial" w:hAnsi="Arial" w:cs="Arial"/>
                <w:sz w:val="20"/>
                <w:szCs w:val="20"/>
              </w:rPr>
              <w:t xml:space="preserve"> sposoby wykonywania robót rozbiórkowych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wykonywanych robót rozbiórkowych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wykonywania rozbiórki poszczególnych elementów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kryteria kontroli jakości wykonywanych robót rozbiórkowych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5388" w:type="dxa"/>
            <w:gridSpan w:val="2"/>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realizować działania w wyznaczonym czasie;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ocenić</w:t>
            </w:r>
            <w:r w:rsidRPr="0099112E">
              <w:rPr>
                <w:rFonts w:ascii="Arial" w:hAnsi="Arial" w:cs="Arial"/>
                <w:sz w:val="20"/>
                <w:szCs w:val="20"/>
              </w:rPr>
              <w:t xml:space="preserve"> podejmowane działania;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r>
    </w:tbl>
    <w:p w:rsidR="00AD6E1B" w:rsidRDefault="00AD6E1B" w:rsidP="00086E4F">
      <w:pPr>
        <w:pStyle w:val="Nagwek4"/>
        <w:jc w:val="both"/>
      </w:pPr>
      <w:bookmarkStart w:id="40" w:name="_Toc17390109"/>
    </w:p>
    <w:p w:rsidR="00945217" w:rsidRPr="0099112E" w:rsidRDefault="00AD6E1B" w:rsidP="00086E4F">
      <w:pPr>
        <w:pStyle w:val="Nagwek4"/>
        <w:jc w:val="both"/>
      </w:pPr>
      <w:r>
        <w:br w:type="page"/>
      </w:r>
      <w:r w:rsidR="00945217" w:rsidRPr="0099112E">
        <w:t>PROCEDURY OSIĄGANIA CELÓW KSZTAŁCENIA PRZEDMIOTU Technologia robót murarskich i tynkarskich</w:t>
      </w:r>
      <w:bookmarkEnd w:id="40"/>
    </w:p>
    <w:p w:rsidR="00945217" w:rsidRPr="0099112E" w:rsidRDefault="00945217" w:rsidP="00086E4F">
      <w:pPr>
        <w:pStyle w:val="Styl1"/>
        <w:jc w:val="both"/>
      </w:pPr>
      <w:r w:rsidRPr="0099112E">
        <w:t>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 xml:space="preserve">zeszyty z tekstem przewodnim, zestawy ćwiczeń, instrukcje do ćwiczeń, makiety oraz schematy i dokumentacja różnych obiektów </w:t>
      </w:r>
    </w:p>
    <w:p w:rsidR="00945217"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 xml:space="preserve">i instalacji budowlanych, modele i rysunki konstrukcji budowlanych i ich elementów, plansze i filmy instruktażowe dotyczące robót murarskich i tynkarskich, </w:t>
      </w:r>
    </w:p>
    <w:p w:rsidR="00945217"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filmy i prezentacje multimedialne przedstawiające: różne rodzaje rusztowań, środków transportu, narzędzi i sprzętu używanego do robót murarskich i tynkarskich, normy, specyfikacje techniczne wykonania i odbioru robót murarskich i tynkarskich,</w:t>
      </w:r>
    </w:p>
    <w:p w:rsidR="00945217"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 xml:space="preserve"> przepisy prawne dotyczące obiektów, normy dotyczące obiektów, próbki wyrobów hutniczych i łączeniowych, próbki materiałów budowlanych, aprobaty techniczne i certyfikaty jakości materiałów budowlanych, katalogi rusztowań, </w:t>
      </w:r>
    </w:p>
    <w:p w:rsidR="00945217" w:rsidRPr="0099112E"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13"/>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13"/>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14"/>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14"/>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14"/>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14"/>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15"/>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16"/>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16"/>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4D24DA">
      <w:pPr>
        <w:pStyle w:val="Nagwek2"/>
      </w:pPr>
      <w:bookmarkStart w:id="41" w:name="_Toc17390110"/>
      <w:bookmarkStart w:id="42" w:name="_Toc17735226"/>
      <w:r w:rsidRPr="0099112E">
        <w:t>ROBOTY MURARSKO-TYNKARSKIE</w:t>
      </w:r>
      <w:r>
        <w:t xml:space="preserve"> </w:t>
      </w:r>
      <w:r w:rsidRPr="0099112E">
        <w:t>zajęcia praktyczne</w:t>
      </w:r>
      <w:bookmarkEnd w:id="41"/>
      <w:bookmarkEnd w:id="42"/>
    </w:p>
    <w:p w:rsidR="00945217" w:rsidRPr="0099112E" w:rsidRDefault="00945217" w:rsidP="00086E4F">
      <w:pPr>
        <w:pStyle w:val="Styl1"/>
        <w:jc w:val="both"/>
      </w:pPr>
      <w:r w:rsidRPr="0099112E">
        <w:t>Cele ogólne przedmiotu: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przepisów dotyczących bezpieczeństwa i higieny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Pogłębienie i poszerzenie umiejętności teoretycznej nauki zawodu przez</w:t>
      </w:r>
      <w:r>
        <w:rPr>
          <w:rFonts w:ascii="Arial" w:hAnsi="Arial" w:cs="Arial"/>
          <w:sz w:val="20"/>
          <w:szCs w:val="20"/>
        </w:rPr>
        <w:t xml:space="preserve"> </w:t>
      </w:r>
      <w:r w:rsidRPr="0099112E">
        <w:rPr>
          <w:rFonts w:ascii="Arial" w:hAnsi="Arial" w:cs="Arial"/>
          <w:sz w:val="20"/>
          <w:szCs w:val="20"/>
        </w:rPr>
        <w:t>praktyczne rozwiązywanie rzeczywistych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zasad organizacji prac związanych z wykonywaniem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Zapoznanie z wyposażeniem technicznym stanowiska pracy oraz technologiami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Nabycie prawidłowych zachowa potrzebnego w środowisku pracy: praca w zespole, należyty stosunek do pracy i innych pracowników z którymi praca jest wykonywana;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Poznanie zasad etyki zawodowej.</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2) </w:t>
      </w:r>
      <w:r w:rsidR="003974B7">
        <w:rPr>
          <w:rFonts w:ascii="Arial" w:hAnsi="Arial" w:cs="Arial"/>
          <w:sz w:val="20"/>
          <w:szCs w:val="20"/>
        </w:rPr>
        <w:t>dobrać</w:t>
      </w:r>
      <w:r w:rsidRPr="0099112E">
        <w:rPr>
          <w:rFonts w:ascii="Arial" w:hAnsi="Arial" w:cs="Arial"/>
          <w:sz w:val="20"/>
          <w:szCs w:val="20"/>
        </w:rPr>
        <w:t xml:space="preserve"> materiały budowlane, narzędzia, urządzenia i sprzęt do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osadzać stolarkę i ślusarkę budowlaną,</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wykonywać tynki zewnętrzne i wewnętrzne,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licować wymurowane i otynkowane ściany,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przestrzegać zasad magazynowania, składowania i transportu materiałów oraz wyrobów stosowanych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11) wykonywać przedmiary i obmiary robót oraz pomiary inwentaryzacyjne,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12) weryfikować jakość wykonywanych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przestrzegać przepisów bezpieczeństwa i higieny pracy, ochrony przeciwpożarowej oraz ochrony środowiska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14) udzielać pierwszej pomocy poszkodowanym w wypadkach przy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15) stosować przepisy prawa dotyczące prowadzenia działalności gospodarczej, prawa pracy oraz ochrony danych osobowych,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16) posługiwać się językiem obcym oraz korzystać z obcojęzycznych źródeł informacji. </w:t>
      </w:r>
    </w:p>
    <w:p w:rsidR="00945217" w:rsidRPr="0099112E" w:rsidRDefault="00945217" w:rsidP="00086E4F">
      <w:pPr>
        <w:pStyle w:val="Nagwek4"/>
        <w:jc w:val="both"/>
      </w:pPr>
      <w:bookmarkStart w:id="43" w:name="_Toc17390111"/>
      <w:r w:rsidRPr="0099112E">
        <w:t>MATERIAŁ NAUCZANIA Roboty murarsko-tynkarskie</w:t>
      </w:r>
      <w:r>
        <w:t xml:space="preserve"> </w:t>
      </w:r>
      <w:r w:rsidRPr="0099112E">
        <w:t>zajęcia praktyczne</w:t>
      </w:r>
      <w:bookmarkEnd w:id="43"/>
    </w:p>
    <w:tbl>
      <w:tblPr>
        <w:tblW w:w="15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2944"/>
        <w:gridCol w:w="1124"/>
        <w:gridCol w:w="4308"/>
        <w:gridCol w:w="3686"/>
        <w:gridCol w:w="1134"/>
      </w:tblGrid>
      <w:tr w:rsidR="00945217" w:rsidRPr="0099112E" w:rsidTr="00576997">
        <w:trPr>
          <w:trHeight w:val="284"/>
        </w:trPr>
        <w:tc>
          <w:tcPr>
            <w:tcW w:w="1972"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Dział programowy</w:t>
            </w:r>
          </w:p>
        </w:tc>
        <w:tc>
          <w:tcPr>
            <w:tcW w:w="294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Tematy jednostek metodycznych</w:t>
            </w:r>
          </w:p>
        </w:tc>
        <w:tc>
          <w:tcPr>
            <w:tcW w:w="112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Liczba godz.</w:t>
            </w:r>
          </w:p>
        </w:tc>
        <w:tc>
          <w:tcPr>
            <w:tcW w:w="7994" w:type="dxa"/>
            <w:gridSpan w:val="2"/>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576997">
        <w:trPr>
          <w:trHeight w:val="284"/>
        </w:trPr>
        <w:tc>
          <w:tcPr>
            <w:tcW w:w="1972"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294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112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3686"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576997">
        <w:trPr>
          <w:trHeight w:val="284"/>
        </w:trPr>
        <w:tc>
          <w:tcPr>
            <w:tcW w:w="1972" w:type="dxa"/>
            <w:vMerge w:val="restart"/>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BHP i ppoż. podczas robót murarsko-tynkarskich.</w:t>
            </w:r>
          </w:p>
        </w:tc>
        <w:tc>
          <w:tcPr>
            <w:tcW w:w="2944" w:type="dxa"/>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1. Zagrożenia związane z występowaniem czynników szkodliwych w środowisku pracy. </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w:t>
            </w:r>
            <w:r w:rsidRPr="0099112E">
              <w:rPr>
                <w:rFonts w:ascii="Arial" w:hAnsi="Arial" w:cs="Arial"/>
                <w:sz w:val="20"/>
                <w:szCs w:val="20"/>
              </w:rPr>
              <w:br/>
              <w:t xml:space="preserve">z występowaniem czynników szkodliwych </w:t>
            </w:r>
            <w:r w:rsidRPr="0099112E">
              <w:rPr>
                <w:rFonts w:ascii="Arial" w:hAnsi="Arial" w:cs="Arial"/>
                <w:sz w:val="20"/>
                <w:szCs w:val="20"/>
              </w:rPr>
              <w:br/>
              <w:t>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 środowisku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r w:rsidRPr="0099112E">
              <w:rPr>
                <w:rFonts w:ascii="Arial" w:hAnsi="Arial" w:cs="Arial"/>
                <w:sz w:val="20"/>
                <w:szCs w:val="20"/>
              </w:rPr>
              <w:br/>
              <w:t>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Kształtowanie bezpiecznych i higienicznych warunków pracy w budownictwie.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wymagania wynikające z ergonomii, przepisów bezpieczeństwa i higieny pracy, ochrony przeciwpożarowej i ochrony środowiska, na stanowiskach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wyposażenie i sprzęt w zależności od rodzaju stanowiska pracy zgodnie z przepisami bezpieczeństwa i higieny pracy, ochrony przeciwpożarowej i ochrony środowiska;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organizacji stanowiska pracy wynikające z ergonomii, przepisów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rozmieścić</w:t>
            </w:r>
            <w:r w:rsidRPr="0099112E">
              <w:rPr>
                <w:rFonts w:ascii="Arial" w:hAnsi="Arial" w:cs="Arial"/>
                <w:sz w:val="20"/>
                <w:szCs w:val="20"/>
              </w:rPr>
              <w:t xml:space="preserve"> materiały, narzędzia </w:t>
            </w:r>
            <w:r w:rsidRPr="0099112E">
              <w:rPr>
                <w:rFonts w:ascii="Arial" w:hAnsi="Arial" w:cs="Arial"/>
                <w:sz w:val="20"/>
                <w:szCs w:val="20"/>
              </w:rPr>
              <w:br/>
              <w:t>i sprzęt zgodnie z wymaganiami ergonomii, przepisami bezpieczeństwa i higieny pracy oraz ochrony przeciwpożarowej na określonym stanowisku pracy;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3.Środki ochrony indywidualnej i zbiorowej podczas wykonywania zadań zawodowych.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środki ochrony indywidualnej </w:t>
            </w:r>
            <w:r w:rsidRPr="0099112E">
              <w:rPr>
                <w:rFonts w:ascii="Arial" w:hAnsi="Arial" w:cs="Arial"/>
                <w:sz w:val="20"/>
                <w:szCs w:val="20"/>
              </w:rPr>
              <w:br/>
              <w:t>i zbiorowej stosowane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używać środki ochrony indywidualnej na stanowisku pracy zgodnie z ich przeznaczeniem;</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informacje przedstawiane za pomocą znaków bezpieczeństwa </w:t>
            </w:r>
            <w:r w:rsidRPr="0099112E">
              <w:rPr>
                <w:rFonts w:ascii="Arial" w:hAnsi="Arial" w:cs="Arial"/>
                <w:sz w:val="20"/>
                <w:szCs w:val="20"/>
              </w:rPr>
              <w:br/>
              <w:t>i sygnalizowane za pomocą alarmów, które uzupełniają środki ochrony indywidualnej i zbiorowej;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Zasady bezpieczeństwa i higieny pracy, ochrony przeciwpożarowej i ochrony środowiska na stanowisku pracy.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podczas wykonywania zadań zawodowych;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t>
            </w:r>
            <w:r w:rsidRPr="0099112E">
              <w:rPr>
                <w:rFonts w:ascii="Arial" w:hAnsi="Arial" w:cs="Arial"/>
                <w:sz w:val="20"/>
                <w:szCs w:val="20"/>
              </w:rPr>
              <w:br/>
              <w:t>w przypadku pożaru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i przepisy bezpieczeństwa i higieny pracy, ochrony przeciwpożarowej i ochrony środowiska obowiązujące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obsługiwać maszyny i urządzenia na stanowiskach pracy zgodnie z zasadami i przepisami bezpieczeństwa i higieny pracy, ochrony przeciwpożarowej i ochrony środowiska;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Pierwszej pomocy w stanach nagłego zagrożenia zdrowotnego.</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podstawowe symptomy wskazujące na stany nagłego zagrożenia zdrowotnego;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sytuację poszkodowanego na podstawie analizy objawów obserwowanych </w:t>
            </w:r>
            <w:r w:rsidRPr="0099112E">
              <w:rPr>
                <w:rFonts w:ascii="Arial" w:hAnsi="Arial" w:cs="Arial"/>
                <w:sz w:val="20"/>
                <w:szCs w:val="20"/>
              </w:rPr>
              <w:br/>
              <w:t>u poszkodowanego;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zabezpieczać siebie, poszkodowanego i miejsce wypadku;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układać poszkodowanego w pozycji bezpiecznej;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powiadamiać odpowiednie służby;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 Budownictwo ogólne.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Wyroby budowlane.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w:t>
            </w:r>
            <w:r w:rsidR="00D33FCB">
              <w:rPr>
                <w:rFonts w:ascii="Arial" w:hAnsi="Arial" w:cs="Arial"/>
                <w:sz w:val="20"/>
                <w:szCs w:val="20"/>
              </w:rPr>
              <w:t>określić</w:t>
            </w:r>
            <w:r w:rsidRPr="0099112E">
              <w:rPr>
                <w:rFonts w:ascii="Arial" w:hAnsi="Arial" w:cs="Arial"/>
                <w:sz w:val="20"/>
                <w:szCs w:val="20"/>
              </w:rPr>
              <w:t xml:space="preserve"> ich zastosowanie i zasady składowania;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wyroby budowlane w zależności od zastosowanej technologii;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właściwości fizyczne, mechaniczne i chemiczne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składowania i przechowywania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Instalacje sanitarne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rodzaje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instalacje budowlane;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elementy instalacji budowlanych i </w:t>
            </w:r>
            <w:r w:rsidR="00D33FCB">
              <w:rPr>
                <w:rFonts w:ascii="Arial" w:hAnsi="Arial" w:cs="Arial"/>
                <w:sz w:val="20"/>
                <w:szCs w:val="20"/>
              </w:rPr>
              <w:t>określić</w:t>
            </w:r>
            <w:r w:rsidRPr="0099112E">
              <w:rPr>
                <w:rFonts w:ascii="Arial" w:hAnsi="Arial" w:cs="Arial"/>
                <w:sz w:val="20"/>
                <w:szCs w:val="20"/>
              </w:rPr>
              <w:t xml:space="preserve"> ich funkcje;</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Przyrządy pomiarowe.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przyrządy pomiarowe do określonych robót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pomiary związane z określonymi robotami budowlanymi z zastosowaniem odpowiednich przyrządów;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Elementy zagospodarowania terenu budowy.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 </w:t>
            </w:r>
            <w:r w:rsidR="003974B7">
              <w:rPr>
                <w:rFonts w:ascii="Arial" w:hAnsi="Arial" w:cs="Arial"/>
                <w:sz w:val="20"/>
                <w:szCs w:val="20"/>
              </w:rPr>
              <w:t>wymienić</w:t>
            </w:r>
            <w:r w:rsidRPr="0099112E">
              <w:rPr>
                <w:rFonts w:ascii="Arial" w:hAnsi="Arial" w:cs="Arial"/>
                <w:sz w:val="20"/>
                <w:szCs w:val="20"/>
              </w:rPr>
              <w:t xml:space="preserve"> elementy zagospodarowania terenu budowy</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usytuowanie poszczególnych elementów zagospodarowania terenu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elementów zagospodarowania terenu budowy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Środki transportu stosowane w budownictwie.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do transportu wewnętrznego stosowane na terenie budowy;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transportu zewnętrznego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urządzenia do transportu pionowego i poziomego;</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transportu wewnętrznego na terenie budowy;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Rusztowania.</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elementy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i stosować zasady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omawiać rodzaje sił wewnętrznych występujących w elementach konstrukcji rusztowania;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omawiać zależność nośności elementów rusztowań od czynników wewnętrznych, np. geometria, wzmocnienia, i zewnętrznych, np. obciążenia;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rusztowań </w:t>
            </w:r>
            <w:r w:rsidRPr="0099112E">
              <w:rPr>
                <w:rFonts w:ascii="Arial" w:hAnsi="Arial" w:cs="Arial"/>
                <w:sz w:val="20"/>
                <w:szCs w:val="20"/>
              </w:rPr>
              <w:br/>
              <w:t>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wymagania bezpieczeństwa i higieny pracy przy wykonywaniu prac szczególnie niebezpiecznych;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środki zabezpieczające stosowane przy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 omawiać zasady ustalania dopuszczalnych obciążeń użytkowych;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i omawiać szkic zabudowy rusztowań zawierający rzuty i widoki (plan montażu);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szkic montażowy rusztowania;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Programy komputerowe.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Normy i procedury.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oznaczenie normy międzynarodowej, europejskiej i krajowej; </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podaje definicje i cechy normy;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dotyczących norm i procedur oceny zgodności;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III. Wykonywanie zapraw murarskich, tynkarskich i mieszanek betonowych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Właściwości i zastosowanie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właściwości zapraw murarskich i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oraz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zapraw murarskich, tynkarskich i mieszanek betonowych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wymagania związane z wykonywaniem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i mieszanek betonowych zawarte w specyfikacji technicznej wykonania i odbioru robót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norm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Kalkulacja kosztów robót związanych z wykonaniem zapraw murarskich, tynkarskich i mieszanek betonowych na podstawie przedmiaru.</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Skład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murarskich i tynkarskich na podstawie proporcji wagowych i objętościowych oraz na podstawie receptur i instrukcji producentów </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składniki zapraw murarskich i tynkarskich w zależności od ich przeznaczenia oraz jakości i cech technicznych składników</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budowę sprzętu do wykonywania zapraw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6. Sporządzanie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odmierzać składniki zapraw murarskich, tynkarskich</w:t>
            </w:r>
            <w:r>
              <w:rPr>
                <w:rFonts w:ascii="Arial" w:hAnsi="Arial" w:cs="Arial"/>
                <w:sz w:val="20"/>
                <w:szCs w:val="20"/>
              </w:rPr>
              <w:t xml:space="preserve"> </w:t>
            </w:r>
            <w:r w:rsidRPr="0099112E">
              <w:rPr>
                <w:rFonts w:ascii="Arial" w:hAnsi="Arial" w:cs="Arial"/>
                <w:sz w:val="20"/>
                <w:szCs w:val="20"/>
              </w:rPr>
              <w:t xml:space="preserve">i mieszanek betonowych </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mieszać składniki zapraw murarskich, tynkarskich i mieszanek betonowych zgodnie</w:t>
            </w:r>
            <w:r>
              <w:rPr>
                <w:rFonts w:ascii="Arial" w:hAnsi="Arial" w:cs="Arial"/>
                <w:sz w:val="20"/>
                <w:szCs w:val="20"/>
              </w:rPr>
              <w:t xml:space="preserve"> </w:t>
            </w:r>
            <w:r w:rsidRPr="0099112E">
              <w:rPr>
                <w:rFonts w:ascii="Arial" w:hAnsi="Arial" w:cs="Arial"/>
                <w:sz w:val="20"/>
                <w:szCs w:val="20"/>
              </w:rPr>
              <w:t>z zasadami</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dozować składniki zapraw murarskich, tynkarskich,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dozować składniki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 zgodnie</w:t>
            </w:r>
            <w:r>
              <w:rPr>
                <w:rFonts w:ascii="Arial" w:hAnsi="Arial" w:cs="Arial"/>
                <w:sz w:val="20"/>
                <w:szCs w:val="20"/>
              </w:rPr>
              <w:t xml:space="preserve"> </w:t>
            </w:r>
            <w:r w:rsidRPr="0099112E">
              <w:rPr>
                <w:rFonts w:ascii="Arial" w:hAnsi="Arial" w:cs="Arial"/>
                <w:sz w:val="20"/>
                <w:szCs w:val="20"/>
              </w:rPr>
              <w:t xml:space="preserve">z zasadami, na podstawie proporcji wagowych i objętościowych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 tynkarskich i mieszanek betonowych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Ocena jakości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wykonanej przez siebie zaprawy murarskiej, tynkarskiej i mieszanki betonowej, m.in. konsystencję, jednorodność oraz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dobrać metody kontroli jakości wykonanych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zapraw murarskich, tynkarskich i mieszanek betonowych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Obmiar i rozliczenie robót wykonania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sporządzać obmiar robót związanych z wykonaniem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sprzętu użytych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pojęcie obmiaru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IV. Murowane konstrukcje budowlane.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 – </w:t>
            </w:r>
            <w:r w:rsidRPr="0099112E">
              <w:rPr>
                <w:rFonts w:ascii="Arial" w:hAnsi="Arial" w:cs="Arial"/>
                <w:sz w:val="20"/>
                <w:szCs w:val="20"/>
              </w:rPr>
              <w:br/>
              <w:t>4 godziny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20 godzin</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wykonywania murowanych konstrukcji budowlanych zawarte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Izolacje budowlane.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pionowe i poziome stosowane w murowanych konstrukcjach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np. termiczne, akustyczne, przeciwwilgociowe, przeciwwodne, paroszczelne</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narzędzia i sprzęt używać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w:t>
            </w:r>
            <w:r w:rsidRPr="0099112E">
              <w:rPr>
                <w:rFonts w:ascii="Arial" w:hAnsi="Arial" w:cs="Arial"/>
                <w:sz w:val="20"/>
                <w:szCs w:val="20"/>
              </w:rPr>
              <w:br/>
              <w:t>i sprzętu do wykonywania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Wykonanie murowanych</w:t>
            </w:r>
            <w:r>
              <w:rPr>
                <w:rFonts w:ascii="Arial" w:hAnsi="Arial" w:cs="Arial"/>
                <w:sz w:val="20"/>
                <w:szCs w:val="20"/>
              </w:rPr>
              <w:t xml:space="preserve"> </w:t>
            </w:r>
            <w:r w:rsidRPr="0099112E">
              <w:rPr>
                <w:rFonts w:ascii="Arial" w:hAnsi="Arial" w:cs="Arial"/>
                <w:sz w:val="20"/>
                <w:szCs w:val="20"/>
              </w:rPr>
              <w:t>konstrukcji budowlanych – rodzaje materiałów budowlanych oraz zasad wiązania elementów murowych.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np.: ściany nośne, ściany działowe, nadproża, słupy, filary , kominy z różnych wyrobów budowlanych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ściany z cegieł stosując różne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murowanych konstrukcji budowlanych - ściany proste i narożniki z cegieł</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murowanych konstrukcji budowlanych - narożniki i łączenia ścian prostopadłych z cegieł</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murowanych konstrukcji budowlanych - kominy (jedno i wielokanałowe)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murowanych konstrukcji budowlanych – wiązania w pilastrach, filarach i słupach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murowanych konstrukcji budowlanych – wiązania w nadprożach i sklepieniach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w:t>
            </w:r>
            <w:r>
              <w:rPr>
                <w:rFonts w:ascii="Arial" w:hAnsi="Arial" w:cs="Arial"/>
                <w:sz w:val="20"/>
                <w:szCs w:val="20"/>
              </w:rPr>
              <w:t>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murowanych konstrukcji budowlanych – stopy murarskie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murowanych konstrukcji budowlanych – gzymsy i cokoły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Wykonywanie murowanych konstrukcji budowlanych – murowane ściany działowe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Wykonywanie murowanych konstrukcji budowlanych – mur pruski.</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Roboty pomocnicze podczas murowania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hydroizolacji i izolacji termicznych oraz akustycznych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określonych robót betoniarsko -zbrojarsko na podstawie dokumentacji projektowej;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hydroizolacji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izolacji termicznych i akustycznych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robót pomocniczych podczas murowania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17. Obmiar i rozliczenie robót murarskich.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wykonać obmiar robót murarskich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związanych z wykonaniem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w:t>
            </w:r>
            <w:r>
              <w:rPr>
                <w:rFonts w:ascii="Arial" w:hAnsi="Arial" w:cs="Arial"/>
                <w:sz w:val="20"/>
                <w:szCs w:val="20"/>
              </w:rPr>
              <w:t xml:space="preserve"> </w:t>
            </w:r>
            <w:r w:rsidRPr="0099112E">
              <w:rPr>
                <w:rFonts w:ascii="Arial" w:hAnsi="Arial" w:cs="Arial"/>
                <w:sz w:val="20"/>
                <w:szCs w:val="20"/>
              </w:rPr>
              <w:t>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 Wykonywanie i naprawa tynków wewnętrznych i zewnętrznych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tynków</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właściwości tynków wewnętrznych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projektowa, specyfikacja techniczna wykonania i odbioru robót budowlanych, normy, katalogi oraz instrukcje wykonania i naprawy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oraz wykorzystać informacje dotyczące wykonania i naprawy tynków wewnętrznych i zewnętrznych zawarte w dokumentacji projektowej</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naprawy tynków wewnętrznych i zewnętrznych zawarte w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 – 15 godzin</w:t>
            </w:r>
          </w:p>
          <w:p w:rsidR="00945217" w:rsidRPr="0099112E" w:rsidRDefault="00945217" w:rsidP="00576997">
            <w:pPr>
              <w:spacing w:after="120"/>
              <w:jc w:val="both"/>
              <w:rPr>
                <w:rFonts w:ascii="Arial" w:hAnsi="Arial" w:cs="Arial"/>
                <w:sz w:val="20"/>
                <w:szCs w:val="20"/>
              </w:rPr>
            </w:pP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Kasa III – 3 godziny</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i naprawy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Narzędzia i sprzęt do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do ręcznego i mechanicznego wykonywania tynków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i sprzęt do robót związanych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z naprawą tynków, np. skuwania starych tynków, przygotowania podłoży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i sprzętu do wykonywania tynków</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Przygotowanie podłoża do wykonania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Wyznaczenie powierzchni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powierzchnie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do wykonania tynków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podłoża do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sposoby przygotowywania podłoży do wykonania tynków;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Wykonanie tynków.</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zaprawy tynkarskie;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jakość przygotowanych zapraw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na różnych elementach budynku np.: ściany, stropy, słupy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technologie wykonania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wykonania zapraw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tynków jednowarstwowych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 na różnych elementach;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tynków dwu- i trójwarstwowych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tynków ozdobnych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tynków cienkowarstwowych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tynków specjalnych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suchych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Naprawa tynków wewnętrznych.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wewnętrznych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wewnętrznych,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Naprawa tynków zewnętrznych.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zewnętrznych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zewnętrznych,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naprawy tynków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Obmiar i rozliczenie robót murarskich.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wykonania obmiaru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VI. Remonty i rozbiórki murowanych konstrukcji budowlanych.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dokumentacji projektowej informacje dotyczące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wykorzystywać informacje zawarte w specyfikacjach technicznych wykonania i odbioru robót budowlanych i normach w celu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zalecenia zawarte w instrukcjach i katalogach w celu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instrukcji i katalogów informacje o zaleceniach dotyczących wykonania remontów i rozbiórki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Przedmiar i kalkulacja kosztów robót związanych z wykonaniem remontów i rozbiórek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robót związanych z wykonaniem remontu i rozbiórki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robocizny i pracy sprzętu potrzebnych do wykonania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sporządzania przedmiaru robót remontowych i rozbiórkowych;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Przygotowanie wyrobów budowlanych do wykonywania remontu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budowlane y do wykonania remontów poszczególnych elementów</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składować wyroby budowlane przeznaczone do remontu poszczególnych elementów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rodzaje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właściwości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zastosowanie różnych wyrobów budowlanych stosowanych do remontów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Dobór narzędzi i sprzętu do wykonywania robót związanych z remontem oraz rozbiórką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rozbiórką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stosowanie narzędzi</w:t>
            </w:r>
            <w:r>
              <w:rPr>
                <w:rFonts w:ascii="Arial" w:hAnsi="Arial" w:cs="Arial"/>
                <w:sz w:val="20"/>
                <w:szCs w:val="20"/>
              </w:rPr>
              <w:t xml:space="preserve"> </w:t>
            </w:r>
            <w:r w:rsidRPr="0099112E">
              <w:rPr>
                <w:rFonts w:ascii="Arial" w:hAnsi="Arial" w:cs="Arial"/>
                <w:sz w:val="20"/>
                <w:szCs w:val="20"/>
              </w:rPr>
              <w:t>i sprzętu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stosowanie narzędzi i sprzętu do wykonywania robót związanych z rozbiórką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5.Wykonywanie robót murarskich związanych z remontami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rodzaje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 z wymaganą technologią;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remonty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wzmocnień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Wykonywanie wzmacniania fundamentów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osuszania ścian, fundamentów i piwnic</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osuszania ścian, fundamentów i piwnic</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Naprawa i wzmacnianie murów.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wzmacnianie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naprawy i wzmocnień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Zbrojenie ścian</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zbrojenia ścian;</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zbrojenia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Wzmocnienia murowanych pilastrów i filarów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wzmocnienia murowanych pilastrów i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Naprawa i wzmacnianie stropów ceramicznych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uporządkować stanowisko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napraw i wzmocnień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Wzmacnianie nadproży.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przemurowanie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wzmocnień nadproży;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robót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wykonywania</w:t>
            </w:r>
            <w:r>
              <w:rPr>
                <w:rFonts w:ascii="Arial" w:hAnsi="Arial" w:cs="Arial"/>
                <w:sz w:val="20"/>
                <w:szCs w:val="20"/>
              </w:rPr>
              <w:t xml:space="preserve"> </w:t>
            </w:r>
            <w:r w:rsidRPr="0099112E">
              <w:rPr>
                <w:rFonts w:ascii="Arial" w:hAnsi="Arial" w:cs="Arial"/>
                <w:sz w:val="20"/>
                <w:szCs w:val="20"/>
              </w:rPr>
              <w:t>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wykonywanych robót rozbiórkowych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kolejność wykonywania poszczególnych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metody wykonywania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rozbiórki poszczególnych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Obmiar i rozliczenie robót remontowych i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4916" w:type="dxa"/>
            <w:gridSpan w:val="2"/>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realizować działania w wyznaczonym czasie;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Razem:</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450</w:t>
            </w: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r>
    </w:tbl>
    <w:p w:rsidR="00945217" w:rsidRPr="0099112E" w:rsidRDefault="00945217" w:rsidP="00086E4F">
      <w:pPr>
        <w:pStyle w:val="Nagwek4"/>
        <w:jc w:val="both"/>
      </w:pPr>
      <w:bookmarkStart w:id="44" w:name="_Toc17390112"/>
      <w:r w:rsidRPr="0099112E">
        <w:t>PROCEDURY OSIĄGANIA CELÓW KSZTAŁCENIA PRZEDMIOTU Roboty murarsko-tynkarskie</w:t>
      </w:r>
      <w:r>
        <w:t xml:space="preserve"> </w:t>
      </w:r>
      <w:r w:rsidRPr="0099112E">
        <w:t>zajęcia praktyczne</w:t>
      </w:r>
      <w:bookmarkEnd w:id="44"/>
    </w:p>
    <w:p w:rsidR="00945217" w:rsidRPr="0099112E" w:rsidRDefault="00945217" w:rsidP="00086E4F">
      <w:pPr>
        <w:pStyle w:val="Styl1"/>
        <w:jc w:val="both"/>
      </w:pPr>
      <w:r w:rsidRPr="0099112E">
        <w:t xml:space="preserve">propozycje metod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prezentacja, pokaz z instruktażem, ćwiczenia, obserwacje, dyskusja dydaktyczna, metoda projektu, metod dydaktycznych.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 trakcie realizacji programu działu zaleca się wykorzystywanie filmów dydaktycznych oraz prezentacji multimedialnych dotyczących wykonywania robót murarskich i tynkarskich.</w:t>
      </w:r>
      <w:r>
        <w:rPr>
          <w:rFonts w:ascii="Arial" w:hAnsi="Arial" w:cs="Arial"/>
          <w:sz w:val="20"/>
          <w:szCs w:val="20"/>
        </w:rPr>
        <w:t xml:space="preserve"> </w:t>
      </w:r>
      <w:r w:rsidRPr="0099112E">
        <w:rPr>
          <w:rFonts w:ascii="Arial" w:hAnsi="Arial" w:cs="Arial"/>
          <w:sz w:val="20"/>
          <w:szCs w:val="20"/>
        </w:rPr>
        <w:t>Wykonywanie ćwiczeń należy poprzedzić szczegółowym instruktażem.</w:t>
      </w:r>
    </w:p>
    <w:p w:rsidR="00945217" w:rsidRPr="0099112E" w:rsidRDefault="00945217" w:rsidP="00086E4F">
      <w:pPr>
        <w:pStyle w:val="Styl1"/>
        <w:jc w:val="both"/>
      </w:pPr>
      <w:r w:rsidRPr="0099112E">
        <w:t xml:space="preserve">środki dydaktyczne do przedmiotu: </w:t>
      </w:r>
    </w:p>
    <w:p w:rsidR="00945217" w:rsidRDefault="00945217" w:rsidP="00086E4F">
      <w:pPr>
        <w:numPr>
          <w:ilvl w:val="0"/>
          <w:numId w:val="17"/>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Internetu, z urządzeniem wielofunkcyjnym, projektorem multimedialnym oraz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w:t>
      </w:r>
    </w:p>
    <w:p w:rsidR="00945217" w:rsidRPr="004F0067" w:rsidRDefault="00945217" w:rsidP="00086E4F">
      <w:pPr>
        <w:numPr>
          <w:ilvl w:val="0"/>
          <w:numId w:val="17"/>
        </w:numPr>
        <w:spacing w:after="0"/>
        <w:jc w:val="both"/>
        <w:rPr>
          <w:rFonts w:ascii="Arial" w:hAnsi="Arial" w:cs="Arial"/>
          <w:sz w:val="20"/>
          <w:szCs w:val="20"/>
        </w:rPr>
      </w:pPr>
      <w:r w:rsidRPr="004F0067">
        <w:rPr>
          <w:rFonts w:ascii="Arial" w:hAnsi="Arial" w:cs="Arial"/>
          <w:sz w:val="20"/>
          <w:szCs w:val="20"/>
        </w:rPr>
        <w:t>stanowiska do wykonywania robót murarskich (jedno stanowisko dla trzech uczniów) wyposażone w betoniarkę, taczkę, mieszadła do zapraw, narzędzia i sprzęt do zagęszczania mieszanek betonowych oraz inne narzędzia i elektronarzędzia do robót murarskich związanych z wykonywaniem murowanych konstrukcji budowlanych oraz ich remontami i rozbiórką, przyrządy kontrolno-pomiarowe,</w:t>
      </w:r>
    </w:p>
    <w:p w:rsidR="00945217" w:rsidRDefault="00945217" w:rsidP="00086E4F">
      <w:pPr>
        <w:numPr>
          <w:ilvl w:val="0"/>
          <w:numId w:val="17"/>
        </w:numPr>
        <w:spacing w:after="0"/>
        <w:jc w:val="both"/>
        <w:rPr>
          <w:rFonts w:ascii="Arial" w:hAnsi="Arial" w:cs="Arial"/>
          <w:sz w:val="20"/>
          <w:szCs w:val="20"/>
        </w:rPr>
      </w:pPr>
      <w:r w:rsidRPr="0099112E">
        <w:rPr>
          <w:rFonts w:ascii="Arial" w:hAnsi="Arial" w:cs="Arial"/>
          <w:sz w:val="20"/>
          <w:szCs w:val="20"/>
        </w:rPr>
        <w:t xml:space="preserve"> stanowisko do wykonywania robót tynkarskich (jedno stanowisko dla trzech uczniów) wyposażone w betoniarkę, taczkę, mieszadła do zapraw oraz inne narzędzia, sprzęt i elektronarzędzia do wykonywania tynków, ich napraw oraz konserwacji, przyrządy kontrolno-pomiarowe, </w:t>
      </w:r>
    </w:p>
    <w:p w:rsidR="00945217" w:rsidRPr="0099112E" w:rsidRDefault="00945217" w:rsidP="00086E4F">
      <w:pPr>
        <w:numPr>
          <w:ilvl w:val="0"/>
          <w:numId w:val="17"/>
        </w:numPr>
        <w:spacing w:after="0"/>
        <w:jc w:val="both"/>
        <w:rPr>
          <w:rFonts w:ascii="Arial" w:hAnsi="Arial" w:cs="Arial"/>
          <w:sz w:val="20"/>
          <w:szCs w:val="20"/>
        </w:rPr>
      </w:pPr>
      <w:r w:rsidRPr="0099112E">
        <w:rPr>
          <w:rFonts w:ascii="Arial" w:hAnsi="Arial" w:cs="Arial"/>
          <w:sz w:val="20"/>
          <w:szCs w:val="20"/>
        </w:rPr>
        <w:t>środki ochrony indywidualnej, zestaw przepisów prawa dotyczących bezpieczeństwa i higieny pracy, ochrony przeciwpożarowej i ochrony środowiska,</w:t>
      </w:r>
      <w:r>
        <w:rPr>
          <w:rFonts w:ascii="Arial" w:hAnsi="Arial" w:cs="Arial"/>
          <w:sz w:val="20"/>
          <w:szCs w:val="20"/>
        </w:rPr>
        <w:t xml:space="preserve"> </w:t>
      </w:r>
      <w:r w:rsidRPr="0099112E">
        <w:rPr>
          <w:rFonts w:ascii="Arial" w:hAnsi="Arial" w:cs="Arial"/>
          <w:sz w:val="20"/>
          <w:szCs w:val="20"/>
        </w:rPr>
        <w:t>instrukcje obsługi maszyn i urządzeń, specyfikacje techniczne wykonania i odbioru robót oraz pojemniki do selektywnej zbiórki odpadów.</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z wykorzystaniem zróżnicowanych form: indywidualnie lub grupowo w małych zespołach: 2-3 osoby. Grupy powinny liczyć do 8 osób. W przypadku wykonywania etapu odbioru robót wskazane jest, aby grupy wymieniły się stanowiskami /odbiór robót wykonanych przez inne grupy– ocena koleżeńska/.</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18"/>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18"/>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18"/>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18"/>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 xml:space="preserve">na bieżąco monitorować i </w:t>
      </w:r>
      <w:r w:rsidR="00A37C53">
        <w:rPr>
          <w:rFonts w:ascii="Arial" w:hAnsi="Arial" w:cs="Arial"/>
          <w:sz w:val="20"/>
          <w:szCs w:val="20"/>
        </w:rPr>
        <w:t>ocenić</w:t>
      </w:r>
      <w:r w:rsidRPr="0099112E">
        <w:rPr>
          <w:rFonts w:ascii="Arial" w:hAnsi="Arial" w:cs="Arial"/>
          <w:sz w:val="20"/>
          <w:szCs w:val="20"/>
        </w:rPr>
        <w:t xml:space="preserve"> postępy uczniów,</w:t>
      </w:r>
    </w:p>
    <w:p w:rsidR="00945217" w:rsidRPr="0099112E" w:rsidRDefault="00945217" w:rsidP="00086E4F">
      <w:pPr>
        <w:numPr>
          <w:ilvl w:val="0"/>
          <w:numId w:val="19"/>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Sprawdzanie efektów kształcenia należy przeprowadzić na podstawie wykonanej przez ucznia pracy, oraz udziału w dyskusji. W ocenie należy uwzględnić kryteria ogólne:</w:t>
      </w:r>
    </w:p>
    <w:p w:rsidR="00945217" w:rsidRPr="0099112E" w:rsidRDefault="00945217" w:rsidP="00086E4F">
      <w:pPr>
        <w:numPr>
          <w:ilvl w:val="0"/>
          <w:numId w:val="20"/>
        </w:numPr>
        <w:spacing w:after="0"/>
        <w:jc w:val="both"/>
        <w:rPr>
          <w:rFonts w:ascii="Arial" w:hAnsi="Arial" w:cs="Arial"/>
          <w:sz w:val="20"/>
          <w:szCs w:val="20"/>
        </w:rPr>
      </w:pPr>
      <w:r w:rsidRPr="0099112E">
        <w:rPr>
          <w:rFonts w:ascii="Arial" w:hAnsi="Arial" w:cs="Arial"/>
          <w:sz w:val="20"/>
          <w:szCs w:val="20"/>
        </w:rPr>
        <w:t>- poprawność merytoryczną wykonanego zadania zgodnie z technologią, przepisami bhp i ochrona środowiska,</w:t>
      </w:r>
    </w:p>
    <w:p w:rsidR="00945217" w:rsidRPr="0099112E" w:rsidRDefault="00945217" w:rsidP="00086E4F">
      <w:pPr>
        <w:numPr>
          <w:ilvl w:val="0"/>
          <w:numId w:val="20"/>
        </w:numPr>
        <w:spacing w:after="0"/>
        <w:jc w:val="both"/>
        <w:rPr>
          <w:rFonts w:ascii="Arial" w:hAnsi="Arial" w:cs="Arial"/>
          <w:sz w:val="20"/>
          <w:szCs w:val="20"/>
        </w:rPr>
      </w:pPr>
      <w:r w:rsidRPr="0099112E">
        <w:rPr>
          <w:rFonts w:ascii="Arial" w:hAnsi="Arial" w:cs="Arial"/>
          <w:sz w:val="20"/>
          <w:szCs w:val="20"/>
        </w:rPr>
        <w:t xml:space="preserve">- sposób prezentacji wykonanego zadania.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Oceniając osiągnięcia uczniów należy zwrócić uwagę na umiejętność korzystania z dokumentacji technicznej, katalogów, warunków technicznych wykonania i odbioru robót oraz norm dotyczących robót murarskich i tynkarskich.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Należy też uwzględnić sprawność fizyczną (szczególnie umiejętności pracy ręcznej), która wpływa na jakość efektu końcowego robót murarsko-tynkarskich.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Zaleca się systematyczne ocenianie postępów ucznia oraz bieżące korygowanie wykonywanych ćwiczeń. </w:t>
      </w:r>
    </w:p>
    <w:p w:rsidR="00945217" w:rsidRPr="0099112E" w:rsidRDefault="00945217" w:rsidP="00086E4F">
      <w:pPr>
        <w:pStyle w:val="Styl1"/>
        <w:jc w:val="both"/>
      </w:pPr>
      <w:r w:rsidRPr="0099112E">
        <w:t>PROPONOWANE METODY EWALUACJI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zajęć praktycznych (instruktor praktycznej nauki zawodu)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Ze względu na charakter zajęć, w procesie oceniania dominować będzie obserwacja czynności wykonywanych przez uczniów w trakcie ćwiczeń oraz ocena efektów ich pracy. Podczas oceniania należy zwracać szczególną uwagę na:</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organizację stanowiska pracy do wykonywania określonych zadań zawodowych,</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dobór środków ochrony indywidualnej,</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przestrzeganie przepisów bezpieczeństwa i higieny pracy, ochrony przeciwpożarowej oraz ochrony środowiska,</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posługiwanie się dokumentacją, instrukcjami,</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dobór materiałów zgodnie z dokumentacją,</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posługiwanie się narzędziami i przyrządami kontrolno-pomiarowymi,</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xml:space="preserve">- jakość wykonania zapraw murarskich, tynkarskich i mieszanek betonowych, </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jakość wykonania murowanych konstrukcji budowlanych,</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jakość wykonania</w:t>
      </w:r>
      <w:r>
        <w:rPr>
          <w:rFonts w:ascii="Arial" w:hAnsi="Arial" w:cs="Arial"/>
          <w:sz w:val="20"/>
          <w:szCs w:val="20"/>
        </w:rPr>
        <w:t xml:space="preserve"> </w:t>
      </w:r>
      <w:r w:rsidRPr="0099112E">
        <w:rPr>
          <w:rFonts w:ascii="Arial" w:hAnsi="Arial" w:cs="Arial"/>
          <w:sz w:val="20"/>
          <w:szCs w:val="20"/>
        </w:rPr>
        <w:t>i naprawy tynków wewnętrznych i zewnętrznych,</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xml:space="preserve">- jakość wykonania remontów i rozbiórki murowanych konstrukcji budowlanych. </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wykorzystanie wiedzy i umiejętności podczas realizacji zadań,</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xml:space="preserve">- postawę zawodową, porządek i czystość na stanowisku pracy, </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obsługę, konserwację i zabezpieczanie maszyn i urządzeń oraz wyposażenia po zakończonej pracy.</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Wyniki umiejętności uczniów pokazują, które cele kształcenia w pełni zostały zrealizowane, a które tylko częściowo, lub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175B7B" w:rsidRDefault="00945217" w:rsidP="00175B7B">
      <w:pPr>
        <w:spacing w:after="0"/>
        <w:jc w:val="both"/>
        <w:rPr>
          <w:rFonts w:ascii="Arial" w:hAnsi="Arial" w:cs="Arial"/>
          <w:sz w:val="20"/>
          <w:szCs w:val="20"/>
        </w:rPr>
      </w:pPr>
      <w:r w:rsidRPr="0099112E">
        <w:rPr>
          <w:rFonts w:ascii="Arial" w:hAnsi="Arial" w:cs="Arial"/>
          <w:sz w:val="20"/>
          <w:szCs w:val="20"/>
        </w:rPr>
        <w:t xml:space="preserve"> </w:t>
      </w:r>
      <w:bookmarkStart w:id="45" w:name="_Toc17390113"/>
    </w:p>
    <w:p w:rsidR="00175B7B" w:rsidRDefault="00175B7B" w:rsidP="00175B7B">
      <w:pPr>
        <w:pStyle w:val="Nagwek3"/>
        <w:rPr>
          <w:rFonts w:cs="Arial"/>
          <w:szCs w:val="20"/>
        </w:rPr>
      </w:pPr>
      <w:r>
        <w:rPr>
          <w:rFonts w:cs="Arial"/>
          <w:szCs w:val="20"/>
        </w:rPr>
        <w:br w:type="page"/>
      </w:r>
    </w:p>
    <w:p w:rsidR="00945217" w:rsidRPr="0099112E" w:rsidRDefault="00945217" w:rsidP="00F918CD">
      <w:pPr>
        <w:pStyle w:val="Nagwek2"/>
      </w:pPr>
      <w:bookmarkStart w:id="46" w:name="_Toc17735227"/>
      <w:r w:rsidRPr="0099112E">
        <w:t>JĘZYK OBCY ZAWODOWY – 30 godzin.</w:t>
      </w:r>
      <w:bookmarkEnd w:id="45"/>
      <w:bookmarkEnd w:id="46"/>
    </w:p>
    <w:p w:rsidR="00945217" w:rsidRPr="0099112E" w:rsidRDefault="00945217" w:rsidP="00086E4F">
      <w:pPr>
        <w:pStyle w:val="Styl1"/>
        <w:jc w:val="both"/>
      </w:pPr>
      <w:r w:rsidRPr="0099112E">
        <w:t>Cele ogólne przedmiotu: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Nabywanie umiejętności porozumiewania się w języku obcym ukierunkowanym zawodowo.</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Nabywanie umiejętności korzystania z dokumentacji obcojęzycznej.</w:t>
      </w:r>
    </w:p>
    <w:p w:rsidR="00945217" w:rsidRPr="0099112E" w:rsidRDefault="00945217" w:rsidP="00086E4F">
      <w:pPr>
        <w:pStyle w:val="Styl1"/>
        <w:jc w:val="both"/>
      </w:pPr>
      <w:r w:rsidRPr="0099112E">
        <w:t>Cele operacyjne</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podstawowym zasobem środków językowych w języku obcym nowożytnym umożliwiającym realizację czynności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2) rozumieć proste wypowiedzi ustne artykułowane wyraźnie, w standardowej odmianie języka obcego nowożytnego, a także proste wypowiedzi pisemne </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w języku obcym nowożytnym,</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samodzielnie tworzyć krótkie, proste, spójne i logiczne wypowiedzi ustne i pisemne w języku obcym nowożytnym w zakresie umożliwiającym realizację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uczestniczyć w rozmowie w typowych sytuacjach związanych z realizacją zadań zawodowych – reagować w języku obcym nowożytnym w sposób zrozumiały, adekwatnie do sytuacji komunikacyjnej, ustnie lub w formie prostego tekstu,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wykorzystywać strategie służące doskonaleniu własnych umiejętności językowych oraz podnoszące świadomość językową.</w:t>
      </w:r>
    </w:p>
    <w:p w:rsidR="00945217" w:rsidRPr="0099112E" w:rsidRDefault="00945217" w:rsidP="00086E4F">
      <w:pPr>
        <w:pStyle w:val="Nagwek4"/>
        <w:jc w:val="both"/>
      </w:pPr>
      <w:bookmarkStart w:id="47" w:name="_Toc17390114"/>
      <w:r w:rsidRPr="0099112E">
        <w:t xml:space="preserve">MATERIAŁ NAUCZANIA </w:t>
      </w:r>
      <w:r w:rsidRPr="0099112E">
        <w:tab/>
        <w:t>Język obcy zawodowy</w:t>
      </w:r>
      <w:bookmarkEnd w:id="4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206"/>
        <w:gridCol w:w="882"/>
        <w:gridCol w:w="4622"/>
        <w:gridCol w:w="4395"/>
        <w:gridCol w:w="1134"/>
      </w:tblGrid>
      <w:tr w:rsidR="00945217" w:rsidRPr="0099112E" w:rsidTr="00F818EB">
        <w:trPr>
          <w:trHeight w:val="284"/>
        </w:trPr>
        <w:tc>
          <w:tcPr>
            <w:tcW w:w="1470"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206"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882"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9017" w:type="dxa"/>
            <w:gridSpan w:val="2"/>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127"/>
        </w:trPr>
        <w:tc>
          <w:tcPr>
            <w:tcW w:w="1470" w:type="dxa"/>
            <w:vMerge/>
            <w:vAlign w:val="center"/>
          </w:tcPr>
          <w:p w:rsidR="00945217" w:rsidRPr="0099112E" w:rsidRDefault="00945217" w:rsidP="00175B7B">
            <w:pPr>
              <w:spacing w:after="120"/>
              <w:jc w:val="both"/>
              <w:rPr>
                <w:rFonts w:ascii="Arial" w:hAnsi="Arial" w:cs="Arial"/>
                <w:sz w:val="20"/>
                <w:szCs w:val="20"/>
              </w:rPr>
            </w:pPr>
          </w:p>
        </w:tc>
        <w:tc>
          <w:tcPr>
            <w:tcW w:w="2206" w:type="dxa"/>
            <w:vMerge/>
            <w:vAlign w:val="center"/>
          </w:tcPr>
          <w:p w:rsidR="00945217" w:rsidRPr="0099112E" w:rsidRDefault="00945217" w:rsidP="00175B7B">
            <w:pPr>
              <w:spacing w:after="120"/>
              <w:jc w:val="both"/>
              <w:rPr>
                <w:rFonts w:ascii="Arial" w:hAnsi="Arial" w:cs="Arial"/>
                <w:sz w:val="20"/>
                <w:szCs w:val="20"/>
              </w:rPr>
            </w:pPr>
          </w:p>
        </w:tc>
        <w:tc>
          <w:tcPr>
            <w:tcW w:w="882" w:type="dxa"/>
            <w:vMerge/>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175B7B">
            <w:pPr>
              <w:spacing w:after="120"/>
              <w:jc w:val="both"/>
              <w:rPr>
                <w:rFonts w:ascii="Arial" w:hAnsi="Arial" w:cs="Arial"/>
                <w:sz w:val="20"/>
                <w:szCs w:val="20"/>
              </w:rPr>
            </w:pPr>
          </w:p>
        </w:tc>
        <w:tc>
          <w:tcPr>
            <w:tcW w:w="4395"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175B7B">
            <w:pPr>
              <w:spacing w:after="120"/>
              <w:jc w:val="both"/>
              <w:rPr>
                <w:rFonts w:ascii="Arial" w:hAnsi="Arial" w:cs="Arial"/>
                <w:sz w:val="20"/>
                <w:szCs w:val="20"/>
              </w:rPr>
            </w:pPr>
          </w:p>
        </w:tc>
        <w:tc>
          <w:tcPr>
            <w:tcW w:w="1134"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470" w:type="dxa"/>
            <w:vMerge w:val="restart"/>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Język obcy zawodowy</w:t>
            </w: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Słownictwo zawodowe w języku obcym umożliwiające realizację czynności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czynności wykonywanych na stanowisku pracy, w tym związanych z zapewnieniem bezpieczeństwa i higieny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narzędzi, maszyn, urządzeń i materiałów koniecznych do realizacji czynności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 świadczonych usług, w tym obsługi klienta;</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 procesów i procedur związanych z realizacją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formularzy, specyfikacji oraz innych dokumentów związanych z wykonywaniem zadań zawodowych;</w:t>
            </w:r>
          </w:p>
          <w:p w:rsidR="00945217" w:rsidRPr="0099112E" w:rsidRDefault="00945217" w:rsidP="00175B7B">
            <w:pPr>
              <w:spacing w:after="120"/>
              <w:jc w:val="both"/>
              <w:rPr>
                <w:rFonts w:ascii="Arial" w:hAnsi="Arial" w:cs="Arial"/>
                <w:sz w:val="20"/>
                <w:szCs w:val="20"/>
              </w:rPr>
            </w:pP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Komunikacja i konwersacja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rozumieć proste wypowiedzi ustne artykułowane wyraźnie, w standardowej odmianie języka obcego nowożytnego, a także proste wypowiedzi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ustne dotyczące czynności zawodowych (np. rozmowy, wiadomości, komunikaty, instrukcje lub filmy instruktażowe, prezentacje), artykułowane wyraźnie, w standardowej odmianie języka;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rozumieć proste wypowiedzi pisemne dotyczące czynności zawodowych (np. napisy, broszury, instrukcje obsługi, przewodniki, dokumentację zawodową);</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główną myśl wypowiedzi lub tekstu, ewentualnie fragmentu wypowiedzi lub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znaleźć w wypowiedzi lub tekście określone informacje;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związki między poszczególnymi częściami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informacje w określonym porządku;</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Wypowiedzi ustne i pisemne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samodzielnie tworzyć krótkie, proste, spójne i logiczne wypowiedzi ustne 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tworzyć krótkie, proste, spójne i logiczne wypowiedzi ustne dotyczące czynności zawodowych (np. polecenie, komunikat, instrukcję);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tworzyć krótkie, proste, spójne i logiczne wypowiedzi pisemne dotyczące czynności zawodowych (np. komunikat, e-mail, instrukcję, wiadomość, CV, list motywacyjny, dokument związany z wykonywanym zawodem – według wzoru);</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przedmioty, działania i zjawiska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sposób postępowania w różnych sytuacjach zawodowych (np. </w:t>
            </w:r>
            <w:r w:rsidR="00175B7B">
              <w:rPr>
                <w:rFonts w:ascii="Arial" w:hAnsi="Arial" w:cs="Arial"/>
                <w:sz w:val="20"/>
                <w:szCs w:val="20"/>
              </w:rPr>
              <w:t>udzielić</w:t>
            </w:r>
            <w:r w:rsidRPr="0099112E">
              <w:rPr>
                <w:rFonts w:ascii="Arial" w:hAnsi="Arial" w:cs="Arial"/>
                <w:sz w:val="20"/>
                <w:szCs w:val="20"/>
              </w:rPr>
              <w:t xml:space="preserve"> instrukcji, wskazówek, określić zasady);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i uzasadnić swoje stanowisko;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konstruowania tekstów o różnym charakterze;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formalny lub nieformalny styl wypowiedzi adekwatnie do sytuacji;</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Komunikacja ustna i pisemna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uczestniczyć w rozmowie w typowych sytuacjach związanych z realizacją zadań zawodowych – reaguje w języku obcym nowożytnym w sposób zrozumiały, adekwatnie do sytuacji komunikacyjnej, ustnie lub w formie prostego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reaguje ustnie (np. podczas rozmowy z innym pracownikiem, klientem, kontrahentem, w tym rozmowy telefonicznej) w typowych sytuacjach związanych z wykonywaniem czynności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reaguje w formie protego tekstu pisanego (np. wiadomość, formularz, e-mail, dokument związany z wykonywanym zawodem) w typowych sytuacjach związanych z wykonywaniem czynności zawodowych;</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rozpocząć, prowadzić i kończy rozmowę;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uzyskać i przekazać informacje i wyjaśnienia;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swoje opinie i uzasadnić je, pyta o opinie, zgadza się lub nie zgadza z opiniami innych osób;</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proste negocjacje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zwroty i formy grzecznościowe;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styl wypowiedzi do sytuacji;</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Prezentacja informacji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zmienić formę przekazu ustnego lub pisemnego w języku obcym nowożytnym w typowych sytuacjach związanych z wykonywaniem czynności zawodowych;</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zawarte w materiałach wizualnych (np. wykresach, symbolach, piktogramach, schematach) oraz audiowizualnych (np. filmach instruktażowych);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polskim informacje sformułowane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sformułowane w języku polskim lub tym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przedstawić publicznie w języku obcym nowożytnym wcześniej opracowany materiał, np. prezentację;</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Korzystanie z obcojęzycznych źródeł informacji.</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w:t>
            </w:r>
            <w:r w:rsidR="00175B7B">
              <w:rPr>
                <w:rFonts w:ascii="Arial" w:hAnsi="Arial" w:cs="Arial"/>
                <w:sz w:val="20"/>
                <w:szCs w:val="20"/>
              </w:rPr>
              <w:t>ać</w:t>
            </w:r>
            <w:r w:rsidRPr="0099112E">
              <w:rPr>
                <w:rFonts w:ascii="Arial" w:hAnsi="Arial" w:cs="Arial"/>
                <w:sz w:val="20"/>
                <w:szCs w:val="20"/>
              </w:rPr>
              <w:t xml:space="preserve"> strategie służące doskonaleniu własnych umiejętności językowych oraz podnoszące świadomość językową:</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wykorzystuje techniki samodzielnej pracy nad nauką języka obcego nowożytnego;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współdziała</w:t>
            </w:r>
            <w:r w:rsidR="00A37C53">
              <w:rPr>
                <w:rFonts w:ascii="Arial" w:hAnsi="Arial" w:cs="Arial"/>
                <w:sz w:val="20"/>
                <w:szCs w:val="20"/>
              </w:rPr>
              <w:t>ć</w:t>
            </w:r>
            <w:r w:rsidRPr="0099112E">
              <w:rPr>
                <w:rFonts w:ascii="Arial" w:hAnsi="Arial" w:cs="Arial"/>
                <w:sz w:val="20"/>
                <w:szCs w:val="20"/>
              </w:rPr>
              <w:t xml:space="preserve">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c) </w:t>
            </w:r>
            <w:r w:rsidR="00A37C53">
              <w:rPr>
                <w:rFonts w:ascii="Arial" w:hAnsi="Arial" w:cs="Arial"/>
                <w:sz w:val="20"/>
                <w:szCs w:val="20"/>
              </w:rPr>
              <w:t>korzystać</w:t>
            </w:r>
            <w:r w:rsidRPr="0099112E">
              <w:rPr>
                <w:rFonts w:ascii="Arial" w:hAnsi="Arial" w:cs="Arial"/>
                <w:sz w:val="20"/>
                <w:szCs w:val="20"/>
              </w:rPr>
              <w:t xml:space="preserve"> ze źródeł informacji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stosować strategie komunikacyjne i kompensacyjne;</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słownika dwujęzycznego i jednojęzycznego;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współdziałać z innymi osobami, realizując zadania językowe;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 tekstów w języku obcym nowożytnym, również za pomocą technologii informacyjno-komunikacyjnych;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słowa klucze, internacjonalizmy;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wykorzystać kontekst (tam, gdzie to możliwe), aby w przybliżeniu określić znaczenie słowa;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uprościć (jeżeli to konieczne) wypowiedź, zastąpić nieznane słowa innymi, wykorzystać opis, środki niewerbalne;</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3676" w:type="dxa"/>
            <w:gridSpan w:val="2"/>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shd w:val="clear" w:color="auto" w:fill="auto"/>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4395" w:type="dxa"/>
            <w:shd w:val="clear" w:color="auto" w:fill="auto"/>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48" w:name="_Toc16177737"/>
      <w:bookmarkStart w:id="49" w:name="_Toc16194093"/>
      <w:bookmarkStart w:id="50" w:name="_Toc17390115"/>
      <w:r w:rsidRPr="0099112E">
        <w:t>PROCEDURY OSIĄGANIA CELÓW KSZTAŁCENIA PRZEDMIOTU</w:t>
      </w:r>
      <w:bookmarkEnd w:id="48"/>
      <w:bookmarkEnd w:id="49"/>
      <w:r w:rsidRPr="0099112E">
        <w:t xml:space="preserve"> Język obcy zawodowy</w:t>
      </w:r>
      <w:bookmarkEnd w:id="50"/>
    </w:p>
    <w:p w:rsidR="0059643A" w:rsidRDefault="00945217" w:rsidP="00086E4F">
      <w:pPr>
        <w:spacing w:after="0"/>
        <w:jc w:val="both"/>
        <w:rPr>
          <w:rFonts w:ascii="Arial" w:hAnsi="Arial" w:cs="Arial"/>
          <w:sz w:val="20"/>
          <w:szCs w:val="20"/>
        </w:rPr>
      </w:pPr>
      <w:r w:rsidRPr="0099112E">
        <w:rPr>
          <w:rFonts w:ascii="Arial" w:hAnsi="Arial" w:cs="Arial"/>
          <w:sz w:val="20"/>
          <w:szCs w:val="20"/>
        </w:rPr>
        <w:t>Przygotowanie do wykonywania zadań zawodowych murarza-tynkarza wymaga od uczącego się: opanowania wiedzy i umiejętności w zakresie komunikowania się z pracownikami w języku obcym, przygotowania do efektywnego wykorzystania uzyskanych umiejętności w praktyce,</w:t>
      </w:r>
      <w:r w:rsidR="0059643A">
        <w:rPr>
          <w:rFonts w:ascii="Arial" w:hAnsi="Arial" w:cs="Arial"/>
          <w:sz w:val="20"/>
          <w:szCs w:val="20"/>
        </w:rPr>
        <w:t xml:space="preserve"> </w:t>
      </w:r>
      <w:r w:rsidRPr="0099112E">
        <w:rPr>
          <w:rFonts w:ascii="Arial" w:hAnsi="Arial" w:cs="Arial"/>
          <w:sz w:val="20"/>
          <w:szCs w:val="20"/>
        </w:rPr>
        <w:t>rozwoju zdolności poznawczych (myślenia, pamięci, uwagi i wyobraźni), motywacji wewnętrznej i zewnętrznej do posługiwania się językiem obcym.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Komunikowanie się w języku obcym w zawodzie murarz-tynkarz jest warunkiem rzetelnego wykonywania zadań zawodowych murarza-tynkarza w sytuacji, gdzie klientem jest osoba nie posługująca się językiem polskim. Prowadzenie symulacyjnych rozmów z klientami w języku obcym, systematyczny trening podczas zajęć edukacyjnych komunikowania się w języku obcym pozwoli na radzenie sobie uczącego się w rzeczywistych warunkach pracy.</w:t>
      </w:r>
      <w:r w:rsidR="0059643A">
        <w:rPr>
          <w:rFonts w:ascii="Arial" w:hAnsi="Arial" w:cs="Arial"/>
          <w:sz w:val="20"/>
          <w:szCs w:val="20"/>
        </w:rPr>
        <w:t xml:space="preserve"> </w:t>
      </w:r>
      <w:r w:rsidRPr="0099112E">
        <w:rPr>
          <w:rFonts w:ascii="Arial" w:hAnsi="Arial" w:cs="Arial"/>
          <w:sz w:val="20"/>
          <w:szCs w:val="20"/>
        </w:rPr>
        <w:t>W przedmiocie Komunikowanie się z klientami w języku obcym stosowane metody powinny być dobrane do celów kształcenia. Zadaniem nauczyciela jest przygotowanie uczniów do pracy w zawodzie murarz-tynkarz w sytuacjach, w których konieczna jest znajomość słownictwa oraz umiejętność swobodnego prowadzenia rozmowy z klientem w języku obcym.</w:t>
      </w:r>
      <w:r w:rsidR="0059643A">
        <w:rPr>
          <w:rFonts w:ascii="Arial" w:hAnsi="Arial" w:cs="Arial"/>
          <w:sz w:val="20"/>
          <w:szCs w:val="20"/>
        </w:rPr>
        <w:t xml:space="preserve"> </w:t>
      </w:r>
      <w:r w:rsidRPr="0099112E">
        <w:rPr>
          <w:rFonts w:ascii="Arial" w:hAnsi="Arial" w:cs="Arial"/>
          <w:sz w:val="20"/>
          <w:szCs w:val="20"/>
        </w:rPr>
        <w:t>Formy i metody nauczania: metoda ćwiczeń, metoda przypadków (</w:t>
      </w:r>
      <w:proofErr w:type="spellStart"/>
      <w:r w:rsidRPr="0099112E">
        <w:rPr>
          <w:rFonts w:ascii="Arial" w:hAnsi="Arial" w:cs="Arial"/>
          <w:sz w:val="20"/>
          <w:szCs w:val="20"/>
        </w:rPr>
        <w:t>case</w:t>
      </w:r>
      <w:proofErr w:type="spellEnd"/>
      <w:r w:rsidRPr="0099112E">
        <w:rPr>
          <w:rFonts w:ascii="Arial" w:hAnsi="Arial" w:cs="Arial"/>
          <w:sz w:val="20"/>
          <w:szCs w:val="20"/>
        </w:rPr>
        <w:t xml:space="preserve"> </w:t>
      </w:r>
      <w:proofErr w:type="spellStart"/>
      <w:r w:rsidRPr="0099112E">
        <w:rPr>
          <w:rFonts w:ascii="Arial" w:hAnsi="Arial" w:cs="Arial"/>
          <w:sz w:val="20"/>
          <w:szCs w:val="20"/>
        </w:rPr>
        <w:t>study</w:t>
      </w:r>
      <w:proofErr w:type="spellEnd"/>
      <w:r w:rsidRPr="0099112E">
        <w:rPr>
          <w:rFonts w:ascii="Arial" w:hAnsi="Arial" w:cs="Arial"/>
          <w:sz w:val="20"/>
          <w:szCs w:val="20"/>
        </w:rPr>
        <w:t>), metoda dramy, metody symulacyjne, Środki dydaktyczne do przedmiotu: zestawy ćwiczeń, instrukcje do ćwiczeń, pakiety edukacyjne dla uczniów, karty samooceny, karty pracy dla uczniów, zasoby internetowe, np. bezpłatne program do nauki języka, biblioteczka wyposażona w czasopisma branżowe, katalogi, słowniki, podręczniki i czasopisma specjalistyczne w języku obcym zawodowym, filmy i prezentacje multimedialne o tematyce powiązanej z zawodem.</w:t>
      </w:r>
      <w:r w:rsidR="0059643A">
        <w:rPr>
          <w:rFonts w:ascii="Arial" w:hAnsi="Arial" w:cs="Arial"/>
          <w:sz w:val="20"/>
          <w:szCs w:val="20"/>
        </w:rPr>
        <w:t xml:space="preserve"> </w:t>
      </w:r>
      <w:r w:rsidRPr="0099112E">
        <w:rPr>
          <w:rFonts w:ascii="Arial" w:hAnsi="Arial" w:cs="Arial"/>
          <w:sz w:val="20"/>
          <w:szCs w:val="20"/>
        </w:rPr>
        <w:t>Zajęcia powinny odbywać się w laboratorium językowym ze stanowiskami dydaktycznymi wyposażonymi w sprzęt audiowizualny. Część zajęć należy prowadzić w pracowni komputerowej z dostępem do Internetu i poczty elektronicznej.</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stanowisko dla nauczyciela wyposażone w komputer stacjonarny z oprogramowaniem biurowym i z dostępem do Internetu, z urządzeniem wielofunkcyjnym;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projektor multimedialny, telewizor, ekran projekcyjny, tablicę szkolną białą </w:t>
      </w:r>
      <w:proofErr w:type="spellStart"/>
      <w:r w:rsidRPr="0099112E">
        <w:rPr>
          <w:rFonts w:ascii="Arial" w:hAnsi="Arial" w:cs="Arial"/>
          <w:sz w:val="20"/>
          <w:szCs w:val="20"/>
        </w:rPr>
        <w:t>suchościeralną</w:t>
      </w:r>
      <w:proofErr w:type="spellEnd"/>
      <w:r w:rsidRPr="0099112E">
        <w:rPr>
          <w:rFonts w:ascii="Arial" w:hAnsi="Arial" w:cs="Arial"/>
          <w:sz w:val="20"/>
          <w:szCs w:val="20"/>
        </w:rPr>
        <w:t>, tablicę flipchart, słuchawki z mikrofonem, system do nauczania języków obcych;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stanowisko dla każdego ucznia wyposażone w komputer stacjonarny z oprogramowaniem biurowym z dostępem do Internetu oraz słuchawki z mikrofonem;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Efektywności procesu kształcenia sprzyjają:</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 xml:space="preserve">osiągnięcie celów zawartych w programie, </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zaangażowanie i motywacja wewnętrzna uczniów,</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stosowanie przez nauczyciela systematycznie ćwiczeń komunikowania się,</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 xml:space="preserve">odpowiednie środowisko dydaktyczno-wychowawczego. </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dobierając metodę kształcenia, powinien przede wszystkim odpowiedzieć sobie na następujące pytania: jakie chcę osiągnąć efekty? Jakie metody będą najbardziej odpowiednie dla danej grupy wiekowej,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 Szczególnie istotne jest indywidualizowanie procesu kształcenia, dobieranie ćwiczeń o odpowiednim stopniu trudności, motywowanie zewnętrzne do systematycznego wykonywania ćwiczeń i odwagi w prezentowaniu umiejętności.</w:t>
      </w:r>
      <w:r w:rsidR="0059643A">
        <w:rPr>
          <w:rFonts w:ascii="Arial" w:hAnsi="Arial" w:cs="Arial"/>
          <w:sz w:val="20"/>
          <w:szCs w:val="20"/>
        </w:rPr>
        <w:t xml:space="preserve"> </w:t>
      </w:r>
      <w:r w:rsidRPr="0099112E">
        <w:rPr>
          <w:rFonts w:ascii="Arial" w:hAnsi="Arial" w:cs="Arial"/>
          <w:sz w:val="20"/>
          <w:szCs w:val="20"/>
        </w:rPr>
        <w:t>W</w:t>
      </w:r>
      <w:r w:rsidR="0059643A">
        <w:rPr>
          <w:rFonts w:ascii="Arial" w:hAnsi="Arial" w:cs="Arial"/>
          <w:sz w:val="20"/>
          <w:szCs w:val="20"/>
        </w:rPr>
        <w:t> </w:t>
      </w:r>
      <w:r w:rsidRPr="0099112E">
        <w:rPr>
          <w:rFonts w:ascii="Arial" w:hAnsi="Arial" w:cs="Arial"/>
          <w:sz w:val="20"/>
          <w:szCs w:val="20"/>
        </w:rPr>
        <w:t xml:space="preserve"> przedmiocie powinny być kształtowane umiejętności analizowania, wyszukiwania, selekcjonowania informacji z zakresu asortymentu towarowego,</w:t>
      </w:r>
      <w:r w:rsidR="0059643A">
        <w:rPr>
          <w:rFonts w:ascii="Arial" w:hAnsi="Arial" w:cs="Arial"/>
          <w:sz w:val="20"/>
          <w:szCs w:val="20"/>
        </w:rPr>
        <w:t xml:space="preserve"> </w:t>
      </w:r>
      <w:r w:rsidRPr="0099112E">
        <w:rPr>
          <w:rFonts w:ascii="Arial" w:hAnsi="Arial" w:cs="Arial"/>
          <w:sz w:val="20"/>
          <w:szCs w:val="20"/>
        </w:rPr>
        <w:t>porozumiewania się w języku obcym z klientami i pracownikami. W celu sprawdzenia osiągnięć edukacyjnych proponuje się zastosować: karty obserwacji w</w:t>
      </w:r>
      <w:r w:rsidR="0059643A">
        <w:rPr>
          <w:rFonts w:ascii="Arial" w:hAnsi="Arial" w:cs="Arial"/>
          <w:sz w:val="20"/>
          <w:szCs w:val="20"/>
        </w:rPr>
        <w:t> </w:t>
      </w:r>
      <w:r w:rsidRPr="0099112E">
        <w:rPr>
          <w:rFonts w:ascii="Arial" w:hAnsi="Arial" w:cs="Arial"/>
          <w:sz w:val="20"/>
          <w:szCs w:val="20"/>
        </w:rPr>
        <w:t>trakcie wykonywanych ćwiczeń praktycznych, w ocenie należy uwzględnić następujące kryteria merytoryczne oraz ogólne: dokładność wykonanych czynności, samoocenę, czas wykonania zadania, systematyczność wykonywanych ćwiczeń komunikowania się w języku obcym.</w:t>
      </w:r>
    </w:p>
    <w:p w:rsidR="00945217" w:rsidRPr="0099112E" w:rsidRDefault="00945217" w:rsidP="00086E4F">
      <w:pPr>
        <w:pStyle w:val="Styl1"/>
        <w:jc w:val="both"/>
      </w:pPr>
      <w:r w:rsidRPr="0099112E">
        <w:t>PROPONOWANE METODY EWALUACJI PRZEDMIOTU</w:t>
      </w:r>
    </w:p>
    <w:p w:rsidR="00945217" w:rsidRDefault="00945217" w:rsidP="00086E4F">
      <w:pPr>
        <w:spacing w:after="0"/>
        <w:jc w:val="both"/>
        <w:rPr>
          <w:rFonts w:ascii="Arial" w:hAnsi="Arial" w:cs="Arial"/>
          <w:sz w:val="20"/>
          <w:szCs w:val="20"/>
        </w:rPr>
      </w:pPr>
      <w:r w:rsidRPr="0099112E">
        <w:rPr>
          <w:rFonts w:ascii="Arial" w:hAnsi="Arial" w:cs="Arial"/>
          <w:sz w:val="20"/>
          <w:szCs w:val="20"/>
        </w:rPr>
        <w:t xml:space="preserve">Na etapie refleksji powinna nastąpić ewaluacja zarówno efektów działań uczniów, jak i nauczyciela prowadzącego zajęcia edukacyjne. 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175B7B"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086E4F">
      <w:pPr>
        <w:pStyle w:val="Nagwek3"/>
        <w:jc w:val="both"/>
      </w:pPr>
      <w:bookmarkStart w:id="51" w:name="_Toc17390116"/>
      <w:r w:rsidRPr="0099112E">
        <w:t>PRAKTYKA ZAWODOWA – Wykonywanie robót murarskich i tynkarskich - 140 godzin.</w:t>
      </w:r>
      <w:bookmarkEnd w:id="51"/>
    </w:p>
    <w:p w:rsidR="00945217" w:rsidRPr="0099112E" w:rsidRDefault="00945217" w:rsidP="00086E4F">
      <w:pPr>
        <w:pStyle w:val="Styl1"/>
        <w:jc w:val="both"/>
      </w:pPr>
      <w:r w:rsidRPr="0099112E">
        <w:t>Cele ogólne praktyki zawodowej:</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przepisów dotyczących bezpieczeństwa i higieny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Pogłębienie i poszerzenie umiejętności zdobytych przez ucznia w szkole i nabycie nowych umiejętności przez</w:t>
      </w:r>
      <w:r>
        <w:rPr>
          <w:rFonts w:ascii="Arial" w:hAnsi="Arial" w:cs="Arial"/>
          <w:sz w:val="20"/>
          <w:szCs w:val="20"/>
        </w:rPr>
        <w:t xml:space="preserve"> </w:t>
      </w:r>
      <w:r w:rsidRPr="0099112E">
        <w:rPr>
          <w:rFonts w:ascii="Arial" w:hAnsi="Arial" w:cs="Arial"/>
          <w:sz w:val="20"/>
          <w:szCs w:val="20"/>
        </w:rPr>
        <w:t>praktyczne rozwiązywanie rzeczywistych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zasad organizacji prac związanych z wykonywaniem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Zapoznanie z wyposażeniem technicznym stanowiska pracy oraz technologiami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Poznanie zasad funkcjonowania przedsiębiorstwa oraz jego komórek związanych z realizacją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Nabycie prawidłowych zachowa potrzebnego w środowisku pracy: praca w zespole, należyty stosunek do pracy i innych pracowników z którymi praca jest wykonywana;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Poznanie zasad etyki zawodowej.</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dobierać materiały budowlane, narzędzia, urządzenia i sprzęt do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wykonywać tynki zewnętrzne i wewnętrzne,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licować wymurowane i otynkowane ściany,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przestrzegać zasad magazynowania, składowania i transportu materiałów oraz wyrobów stosowanych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wykonywać przedmiary i obmiary robót oraz pomiary inwentaryzacyjne,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11) weryfikować jakość wykonywanych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12) przestrzegać przepisów bezpieczeństwa i higieny pracy, ochrony przeciwpożarowej oraz ochrony środowiska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udzielać pierwszej pomocy poszkodowanym w wypadkach przy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14) stosować przepisy prawa dotyczące prowadzenia działalności gospodarczej, prawa pracy oraz ochrony danych osobowych.</w:t>
      </w:r>
    </w:p>
    <w:p w:rsidR="00945217" w:rsidRPr="0099112E" w:rsidRDefault="00945217" w:rsidP="00086E4F">
      <w:pPr>
        <w:pStyle w:val="Nagwek4"/>
        <w:jc w:val="both"/>
      </w:pPr>
      <w:bookmarkStart w:id="52" w:name="_Toc17390117"/>
      <w:r w:rsidRPr="0099112E">
        <w:t>MATERIAŁ NAUCZANIA Praktyka zawodowa – Wykonywanie robót murarskich i tynkarskich</w:t>
      </w:r>
      <w:bookmarkEnd w:id="52"/>
    </w:p>
    <w:tbl>
      <w:tblPr>
        <w:tblW w:w="15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2944"/>
        <w:gridCol w:w="1124"/>
        <w:gridCol w:w="4308"/>
        <w:gridCol w:w="3686"/>
        <w:gridCol w:w="1134"/>
      </w:tblGrid>
      <w:tr w:rsidR="00945217" w:rsidRPr="0099112E" w:rsidTr="00576997">
        <w:trPr>
          <w:trHeight w:val="284"/>
        </w:trPr>
        <w:tc>
          <w:tcPr>
            <w:tcW w:w="1972"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Dział programowy</w:t>
            </w:r>
          </w:p>
        </w:tc>
        <w:tc>
          <w:tcPr>
            <w:tcW w:w="294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Tematy jednostek metodycznych</w:t>
            </w:r>
          </w:p>
        </w:tc>
        <w:tc>
          <w:tcPr>
            <w:tcW w:w="112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Liczba godz.</w:t>
            </w:r>
          </w:p>
        </w:tc>
        <w:tc>
          <w:tcPr>
            <w:tcW w:w="7994" w:type="dxa"/>
            <w:gridSpan w:val="2"/>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576997">
        <w:trPr>
          <w:trHeight w:val="284"/>
        </w:trPr>
        <w:tc>
          <w:tcPr>
            <w:tcW w:w="1972"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294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112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3686"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576997">
        <w:trPr>
          <w:trHeight w:val="284"/>
        </w:trPr>
        <w:tc>
          <w:tcPr>
            <w:tcW w:w="1972" w:type="dxa"/>
            <w:vMerge w:val="restart"/>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BHP i ppoż. podczas robót murarsko-tynkarskich.</w:t>
            </w:r>
          </w:p>
        </w:tc>
        <w:tc>
          <w:tcPr>
            <w:tcW w:w="2944" w:type="dxa"/>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1. Zagrożenia związane z występowaniem czynników szkodliwych w środowisku pracy. </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w:t>
            </w:r>
            <w:r w:rsidRPr="0099112E">
              <w:rPr>
                <w:rFonts w:ascii="Arial" w:hAnsi="Arial" w:cs="Arial"/>
                <w:sz w:val="20"/>
                <w:szCs w:val="20"/>
              </w:rPr>
              <w:br/>
              <w:t xml:space="preserve">z występowaniem czynników szkodliwych </w:t>
            </w:r>
            <w:r w:rsidRPr="0099112E">
              <w:rPr>
                <w:rFonts w:ascii="Arial" w:hAnsi="Arial" w:cs="Arial"/>
                <w:sz w:val="20"/>
                <w:szCs w:val="20"/>
              </w:rPr>
              <w:br/>
              <w:t>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 środowisku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r w:rsidRPr="0099112E">
              <w:rPr>
                <w:rFonts w:ascii="Arial" w:hAnsi="Arial" w:cs="Arial"/>
                <w:sz w:val="20"/>
                <w:szCs w:val="20"/>
              </w:rPr>
              <w:br/>
              <w:t>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w:t>
            </w:r>
          </w:p>
        </w:tc>
        <w:tc>
          <w:tcPr>
            <w:tcW w:w="1134" w:type="dxa"/>
            <w:vMerge w:val="restart"/>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Kształtowanie bezpiecznych i higienicznych warunków pracy w budownictwie.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wymagania wynikające z ergonomii, przepisów bezpieczeństwa i higieny pracy, ochrony przeciwpożarowej i ochrony środowiska, na stanowiskach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wyposażenie i sprzęt w zależności od rodzaju stanowiska pracy zgodnie z przepisami bezpieczeństwa i higieny pracy, ochrony przeciwpożarowej i ochrony środowiska;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organizacji stanowiska pracy wynikające z ergonomii, przepisów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rozmieścić</w:t>
            </w:r>
            <w:r w:rsidRPr="0099112E">
              <w:rPr>
                <w:rFonts w:ascii="Arial" w:hAnsi="Arial" w:cs="Arial"/>
                <w:sz w:val="20"/>
                <w:szCs w:val="20"/>
              </w:rPr>
              <w:t xml:space="preserve"> materiały, narzędzia </w:t>
            </w:r>
            <w:r w:rsidRPr="0099112E">
              <w:rPr>
                <w:rFonts w:ascii="Arial" w:hAnsi="Arial" w:cs="Arial"/>
                <w:sz w:val="20"/>
                <w:szCs w:val="20"/>
              </w:rPr>
              <w:br/>
              <w:t>i sprzęt zgodnie z wymaganiami ergonomii, przepisami bezpieczeństwa i higieny pracy oraz ochrony przeciwpożarowej na określonym stanowisku pracy;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3.Środki ochrony indywidualnej i zbiorowej podczas wykonywania zadań zawodowych.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środki ochrony indywidualnej </w:t>
            </w:r>
            <w:r w:rsidRPr="0099112E">
              <w:rPr>
                <w:rFonts w:ascii="Arial" w:hAnsi="Arial" w:cs="Arial"/>
                <w:sz w:val="20"/>
                <w:szCs w:val="20"/>
              </w:rPr>
              <w:br/>
              <w:t>i zbiorowej stosowane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używać środki ochrony indywidualnej na stanowisku pracy zgodnie z ich przeznaczeniem;</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informacje przedstawiane za pomocą znaków bezpieczeństwa </w:t>
            </w:r>
            <w:r w:rsidRPr="0099112E">
              <w:rPr>
                <w:rFonts w:ascii="Arial" w:hAnsi="Arial" w:cs="Arial"/>
                <w:sz w:val="20"/>
                <w:szCs w:val="20"/>
              </w:rPr>
              <w:br/>
              <w:t>i sygnalizowane za pomocą alarmów, które uzupełniają środki ochrony indywidualnej i zbiorowej;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Zasady bezpieczeństwa i higieny pracy, ochrony przeciwpożarowej i ochrony środowiska na stanowisku pracy.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podczas wykonywania zadań zawodowych;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t>
            </w:r>
            <w:r w:rsidRPr="0099112E">
              <w:rPr>
                <w:rFonts w:ascii="Arial" w:hAnsi="Arial" w:cs="Arial"/>
                <w:sz w:val="20"/>
                <w:szCs w:val="20"/>
              </w:rPr>
              <w:br/>
              <w:t>w przypadku pożaru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i przepisy bezpieczeństwa i higieny pracy, ochrony przeciwpożarowej i ochrony środowiska obowiązujące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obsługiwać maszyny i urządzenia na stanowiskach pracy zgodnie z zasadami i przepisami bezpieczeństwa i higieny pracy, ochrony przeciwpożarowej i ochrony środowiska;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Pierwszej pomocy w stanach nagłego zagrożenia zdrowotnego.</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podstawowe symptomy wskazujące na stany nagłego zagrożenia zdrowotnego;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sytuację poszkodowanego na podstawie analizy objawów obserwowanych </w:t>
            </w:r>
            <w:r w:rsidRPr="0099112E">
              <w:rPr>
                <w:rFonts w:ascii="Arial" w:hAnsi="Arial" w:cs="Arial"/>
                <w:sz w:val="20"/>
                <w:szCs w:val="20"/>
              </w:rPr>
              <w:br/>
              <w:t>u poszkodowanego;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zabezpieczać siebie, poszkodowanego i miejsce wypadku;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układać poszkodowanego w pozycji bezpiecznej;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powiadamiać odpowiednie służby;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 Budownictwo ogólne.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Wyroby budowlane.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w:t>
            </w:r>
            <w:r w:rsidR="00D33FCB">
              <w:rPr>
                <w:rFonts w:ascii="Arial" w:hAnsi="Arial" w:cs="Arial"/>
                <w:sz w:val="20"/>
                <w:szCs w:val="20"/>
              </w:rPr>
              <w:t>określić</w:t>
            </w:r>
            <w:r w:rsidRPr="0099112E">
              <w:rPr>
                <w:rFonts w:ascii="Arial" w:hAnsi="Arial" w:cs="Arial"/>
                <w:sz w:val="20"/>
                <w:szCs w:val="20"/>
              </w:rPr>
              <w:t xml:space="preserve"> ich zastosowanie i zasady składowania;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wyroby budowlane w zależności od zastosowanej technologii;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właściwości fizyczne, mechaniczne i chemiczne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składowania i przechowywania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Instalacje sanitarne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rodzaje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instalacje budowlane;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elementy instalacji budowlanych i </w:t>
            </w:r>
            <w:r w:rsidR="00D33FCB">
              <w:rPr>
                <w:rFonts w:ascii="Arial" w:hAnsi="Arial" w:cs="Arial"/>
                <w:sz w:val="20"/>
                <w:szCs w:val="20"/>
              </w:rPr>
              <w:t>określić</w:t>
            </w:r>
            <w:r w:rsidRPr="0099112E">
              <w:rPr>
                <w:rFonts w:ascii="Arial" w:hAnsi="Arial" w:cs="Arial"/>
                <w:sz w:val="20"/>
                <w:szCs w:val="20"/>
              </w:rPr>
              <w:t xml:space="preserve"> ich funkcje;</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Przyrządy pomiarowe.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przyrządy pomiarowe do określonych robót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pomiary związane z określonymi robotami budowlanymi z zastosowaniem odpowiednich przyrządów;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Elementy zagospodarowania terenu budowy.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 </w:t>
            </w:r>
            <w:r w:rsidR="003974B7">
              <w:rPr>
                <w:rFonts w:ascii="Arial" w:hAnsi="Arial" w:cs="Arial"/>
                <w:sz w:val="20"/>
                <w:szCs w:val="20"/>
              </w:rPr>
              <w:t>wymienić</w:t>
            </w:r>
            <w:r w:rsidRPr="0099112E">
              <w:rPr>
                <w:rFonts w:ascii="Arial" w:hAnsi="Arial" w:cs="Arial"/>
                <w:sz w:val="20"/>
                <w:szCs w:val="20"/>
              </w:rPr>
              <w:t xml:space="preserve"> elementy zagospodarowania terenu budowy</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usytuowanie poszczególnych elementów zagospodarowania terenu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elementów zagospodarowania terenu budowy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Środki transportu stosowane w budownictwie.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do transportu wewnętrznego stosowane na terenie budowy;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transportu zewnętrznego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urządzenia do transportu pionowego i poziomego;</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transportu wewnętrznego na terenie budowy;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Rusztowania.</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elementy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i stosować zasady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omawiać rodzaje sił wewnętrznych występujących w elementach konstrukcji rusztowania;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omawiać zależność nośności elementów rusztowań od czynników wewnętrznych, np. geometria, wzmocnienia, i zewnętrznych, np. obciążenia;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rusztowań </w:t>
            </w:r>
            <w:r w:rsidRPr="0099112E">
              <w:rPr>
                <w:rFonts w:ascii="Arial" w:hAnsi="Arial" w:cs="Arial"/>
                <w:sz w:val="20"/>
                <w:szCs w:val="20"/>
              </w:rPr>
              <w:br/>
              <w:t>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wymagania bezpieczeństwa i higieny pracy przy wykonywaniu prac szczególnie niebezpiecznych;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środki zabezpieczające stosowane przy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 omawiać zasady ustalania dopuszczalnych obciążeń użytkowych;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i omawiać szkic zabudowy rusztowań zawierający rzuty i widoki (plan montażu);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szkic montażowy rusztowania;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Programy komputerowe.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Normy i procedury.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oznaczenie normy międzynarodowej, europejskiej i krajowej;</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podaje definicje i cechy normy;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dotyczących norm i procedur oceny zgodności;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III. Wykonywanie zapraw murarskich, tynkarskich i mieszanek betonowych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Właściwości i zastosowanie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właściwości zapraw murarskich i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oraz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wymagania związane z wykonywaniem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i mieszanek betonowych zawarte w specyfikacji technicznej wykonania i odbioru robót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norm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Kalkulacja kosztów robót związanych z wykonaniem zapraw murarskich, tynkarskich i mieszanek betonowych na podstawie przedmiaru.</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t>
            </w:r>
            <w:r w:rsidR="00DF147A">
              <w:rPr>
                <w:rFonts w:ascii="Arial" w:hAnsi="Arial" w:cs="Arial"/>
                <w:sz w:val="20"/>
                <w:szCs w:val="20"/>
              </w:rPr>
              <w:t>sporządzania</w:t>
            </w:r>
            <w:r w:rsidRPr="0099112E">
              <w:rPr>
                <w:rFonts w:ascii="Arial" w:hAnsi="Arial" w:cs="Arial"/>
                <w:sz w:val="20"/>
                <w:szCs w:val="20"/>
              </w:rPr>
              <w:t xml:space="preserve"> przedmiaru robót</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Skład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murarskich i tynkarskich na podstawie proporcji wagowych i objętościowych oraz na podstawie receptur i instrukcji producentów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składniki zapraw murarskich i tynkarskich w zależności od ich przeznaczenia oraz jakości i cech technicznych składników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budowę sprzętu do wykonywania zapraw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6. Sporządzanie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odmierzać składniki zapraw murarskich, tynkarskich</w:t>
            </w:r>
            <w:r>
              <w:rPr>
                <w:rFonts w:ascii="Arial" w:hAnsi="Arial" w:cs="Arial"/>
                <w:sz w:val="20"/>
                <w:szCs w:val="20"/>
              </w:rPr>
              <w:t xml:space="preserve"> </w:t>
            </w:r>
            <w:r w:rsidRPr="0099112E">
              <w:rPr>
                <w:rFonts w:ascii="Arial" w:hAnsi="Arial" w:cs="Arial"/>
                <w:sz w:val="20"/>
                <w:szCs w:val="20"/>
              </w:rPr>
              <w:t xml:space="preserve">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dozować składniki zapraw murarskich, tynkarskich,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dozować składniki zapraw murarskich, tynkarskich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mieszanek betonowych zgodnie</w:t>
            </w:r>
            <w:r>
              <w:rPr>
                <w:rFonts w:ascii="Arial" w:hAnsi="Arial" w:cs="Arial"/>
                <w:sz w:val="20"/>
                <w:szCs w:val="20"/>
              </w:rPr>
              <w:t xml:space="preserve"> </w:t>
            </w:r>
            <w:r w:rsidRPr="0099112E">
              <w:rPr>
                <w:rFonts w:ascii="Arial" w:hAnsi="Arial" w:cs="Arial"/>
                <w:sz w:val="20"/>
                <w:szCs w:val="20"/>
              </w:rPr>
              <w:t xml:space="preserve">z zasadami, na podstawie proporcji wagowych i objętościowych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mieszać składniki zapraw murarskich, tynkarskich i mieszanek betonowych zgodnie</w:t>
            </w:r>
            <w:r>
              <w:rPr>
                <w:rFonts w:ascii="Arial" w:hAnsi="Arial" w:cs="Arial"/>
                <w:sz w:val="20"/>
                <w:szCs w:val="20"/>
              </w:rPr>
              <w:t xml:space="preserve"> </w:t>
            </w:r>
            <w:r w:rsidRPr="0099112E">
              <w:rPr>
                <w:rFonts w:ascii="Arial" w:hAnsi="Arial" w:cs="Arial"/>
                <w:sz w:val="20"/>
                <w:szCs w:val="20"/>
              </w:rPr>
              <w:t>z zasadami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Ocena jakości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wykonanej przez siebie zaprawy murarskiej, tynkarskiej i mieszanki betonowej, m.in. konsystencję, jednorodność oraz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dobrać metody kontroli jakości wykonanych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zapraw murarskich, tynkarskich i mieszanek betonowych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Obmiar i rozliczenie robót wykonania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sporządzać obmiar robót związanych z wykonaniem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sprzętu użytych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pojęcie obmiaru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IV. Murowane konstrukcje budowlane.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wykonywania murowanych konstrukcji budowlanych zawarte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Izolacje budowlane.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pionowe i poziome stosowane w murowanych konstrukcjach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np. termiczne, akustyczne, przeciwwilgociowe, przeciwwodne, paroszczelne</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narzędzia i sprzęt używać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w:t>
            </w:r>
            <w:r w:rsidRPr="0099112E">
              <w:rPr>
                <w:rFonts w:ascii="Arial" w:hAnsi="Arial" w:cs="Arial"/>
                <w:sz w:val="20"/>
                <w:szCs w:val="20"/>
              </w:rPr>
              <w:br/>
              <w:t>i sprzętu do wykonywania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Wykonanie murowanych</w:t>
            </w:r>
            <w:r>
              <w:rPr>
                <w:rFonts w:ascii="Arial" w:hAnsi="Arial" w:cs="Arial"/>
                <w:sz w:val="20"/>
                <w:szCs w:val="20"/>
              </w:rPr>
              <w:t xml:space="preserve"> </w:t>
            </w:r>
            <w:r w:rsidRPr="0099112E">
              <w:rPr>
                <w:rFonts w:ascii="Arial" w:hAnsi="Arial" w:cs="Arial"/>
                <w:sz w:val="20"/>
                <w:szCs w:val="20"/>
              </w:rPr>
              <w:t>konstrukcji budowlanych – rodzaje materiałów budowlanych oraz zasad wiązania elementów murowych.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np.: ściany nośne, ściany działowe, nadproża, słupy, filary , kominy z różnych wyrobów budowlanych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ściany z cegieł stosując różne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w:t>
            </w:r>
            <w:r>
              <w:rPr>
                <w:rFonts w:ascii="Arial" w:hAnsi="Arial" w:cs="Arial"/>
                <w:sz w:val="20"/>
                <w:szCs w:val="20"/>
              </w:rPr>
              <w:t>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murowanych konstrukcji budowlanych - ściany proste i narożniki z cegieł</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murowanych konstrukcji budowlanych - narożniki i łączenia ścian prostopadłych z cegieł</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murowanych konstrukcji budowlanych - kominy (jedno i wielokanałowe)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murowanych konstrukcji budowlanych – wiązania w pilastrach, filarach i słupach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murowanych konstrukcji budowlanych – wiązania w nadprożach i sklepieniach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murowanych konstrukcji budowlanych – stopy murarskie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murowanych konstrukcji budowlanych – gzymsy i cokoły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Wykonywanie murowanych konstrukcji budowlanych – murowane ściany działowe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Wykonywanie murowanych konstrukcji budowlanych – mur pruski.</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Roboty pomocnicze podczas murowania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hydroizolacji i izolacji termicznych oraz akustycznych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określonych robót betoniarsko -zbrojarsko na podstawie dokumentacji projektowej;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hydroizolacji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izolacji termicznych i akustycznych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robót pomocniczych podczas murowania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17. Obmiar i rozliczenie robót murarskich.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wykonać obmiar robót murarskich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związanych z wykonaniem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w:t>
            </w:r>
            <w:r>
              <w:rPr>
                <w:rFonts w:ascii="Arial" w:hAnsi="Arial" w:cs="Arial"/>
                <w:sz w:val="20"/>
                <w:szCs w:val="20"/>
              </w:rPr>
              <w:t xml:space="preserve"> </w:t>
            </w:r>
            <w:r w:rsidRPr="0099112E">
              <w:rPr>
                <w:rFonts w:ascii="Arial" w:hAnsi="Arial" w:cs="Arial"/>
                <w:sz w:val="20"/>
                <w:szCs w:val="20"/>
              </w:rPr>
              <w:t>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 Wykonywanie i naprawa tynków wewnętrznych i zewnętrznych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tynków</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właściwości tynków wewnętrznych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projektowa, specyfikacja techniczna wykonania i odbioru robót budowlanych, normy, katalogi oraz instrukcje wykonania i naprawy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oraz wykorzystać informacje dotyczące wykonania i naprawy tynków wewnętrznych i zewnętrznych zawarte w dokumentacji projektowej</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naprawy tynków wewnętrznych i zewnętrznych zawarte w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i naprawy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Narzędzia i sprzęt do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do ręcznego i mechanicznego wykonywania tynków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i sprzęt do robót związanych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z naprawą tynków, np. skuwania starych tynków, przygotowania podłoży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i sprzętu do wykonywania tynków</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Przygotowanie podłoża do wykonania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Wyznaczenie powierzchni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powierzchnie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do wykonania tynków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podłoża do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sposoby przygotowywania podłoży do wykonania tynków;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Wykonanie tynków.</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zaprawy tynkarskie;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jakość przygotowanych zapraw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na różnych elementach budynku np.: ściany, stropy, słupy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technologie wykonania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wykonania zapraw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tynków jednowarstwowych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 na różnych elementach;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tynków dwu- i trójwarstwowych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tynków ozdobnych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tynków cienkowarstwowych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tynków specjalnych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ręcznie i mechanicznie;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suchych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Naprawa tynków wewnętrznych.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wewnętrznych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wewnętrznych,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naprawy tynków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naprawy tynków wewnętrznych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Naprawa tynków zewnętrznych.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zewnętrznych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zewnętrznych, w tym przygotowanie podłoża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zewnętrznych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wykonanych naprawy tynków zewnętrznych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Obmiar i rozliczenie robót murarskich.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wykonania obmiaru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VI. Remonty i rozbiórki murowanych konstrukcji budowlanych.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dokumentacji projektowej informacje dotyczące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wykorzystywać informacje zawarte w specyfikacjach technicznych wykonania i odbioru robót budowlanych i normach w celu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odczytywać z instrukcji i katalogów informacje o zaleceniach dotyczących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zalecenia zawarte w instrukcjach i katalogach w celu wykonania remontu i rozbiórki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Przedmiar i kalkulacja kosztów robót związanych z wykonaniem remontów i rozbiórek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robót związanych z wykonaniem remontu i rozbiórki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robocizny i pracy sprzętu potrzebnych do wykonania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sporządzania przedmiaru robót remontowych i rozbiórkowych;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Przygotowanie wyrobów budowlanych do wykonywania remontu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budowlane y do wykonania remontów poszczególnych elementów</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składować wyroby budowlane przeznaczone do remontu poszczególnych elementów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rodzaje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właściwości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zastosowanie różnych wyrobów budowlanych stosowanych do remontów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Dobór narzędzi i sprzętu do wykonywania robót związanych z remontem oraz rozbiórką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rozbiórką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stosowanie narzędzi</w:t>
            </w:r>
            <w:r>
              <w:rPr>
                <w:rFonts w:ascii="Arial" w:hAnsi="Arial" w:cs="Arial"/>
                <w:sz w:val="20"/>
                <w:szCs w:val="20"/>
              </w:rPr>
              <w:t xml:space="preserve"> </w:t>
            </w:r>
            <w:r w:rsidRPr="0099112E">
              <w:rPr>
                <w:rFonts w:ascii="Arial" w:hAnsi="Arial" w:cs="Arial"/>
                <w:sz w:val="20"/>
                <w:szCs w:val="20"/>
              </w:rPr>
              <w:t>i sprzętu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stosowanie narzędzi i sprzętu do wykonywania robót związanych z rozbiórką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5.Wykonywanie robót murarskich związanych z remontami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rodzaje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 z wymaganą technologią;</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remonty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 uszkodzeń murowanych konstrukcji budowlanych;</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wzmocnień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korygować na bieżąco błędy wykonawcze w trakcie wykonywania remontów elementów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Wykonywanie wzmacniania fundamentów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osuszania ścian, fundamentów i piwnic</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osuszania ścian, fundamentów i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Naprawa i wzmacnianie murów.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wzmacnianie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naprawy i wzmocnień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Zbrojenie ścian</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zbrojenia ścian;</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zbrojenia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Wzmocnienia murowanych pilastrów i filarów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wzmocnienia murowanych pilastrów i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Naprawa i wzmacnianie stropów ceramicznych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uporządkować stanowisko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napraw i wzmocnień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Wzmacnianie nadproży.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przemurowanie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kryteria kontroli jakości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wzmocnień nadproży;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robót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wykonywania</w:t>
            </w:r>
            <w:r>
              <w:rPr>
                <w:rFonts w:ascii="Arial" w:hAnsi="Arial" w:cs="Arial"/>
                <w:sz w:val="20"/>
                <w:szCs w:val="20"/>
              </w:rPr>
              <w:t xml:space="preserve"> </w:t>
            </w:r>
            <w:r w:rsidRPr="0099112E">
              <w:rPr>
                <w:rFonts w:ascii="Arial" w:hAnsi="Arial" w:cs="Arial"/>
                <w:sz w:val="20"/>
                <w:szCs w:val="20"/>
              </w:rPr>
              <w:t>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wykonywanych robót rozbiórkowych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kolejność wykonywania poszczególnych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metody wykonywania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rozbiórki poszczególnych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Obmiar i rozliczenie robót remontowych i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12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Razem:</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t>
            </w:r>
          </w:p>
        </w:tc>
        <w:tc>
          <w:tcPr>
            <w:tcW w:w="3686"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r>
    </w:tbl>
    <w:p w:rsidR="00945217" w:rsidRPr="0099112E" w:rsidRDefault="00945217" w:rsidP="00086E4F">
      <w:pPr>
        <w:pStyle w:val="Nagwek4"/>
        <w:jc w:val="both"/>
      </w:pPr>
      <w:bookmarkStart w:id="53" w:name="_Toc17390118"/>
      <w:r w:rsidRPr="0099112E">
        <w:t>PROCEDURY OSIĄGANIA CELÓW KSZTAŁCENIA PRZEDMIOTU Praktyka zawodowa – Wykonywanie robót murarskich i tynkarskich</w:t>
      </w:r>
      <w:bookmarkEnd w:id="53"/>
    </w:p>
    <w:p w:rsidR="00945217" w:rsidRPr="0099112E" w:rsidRDefault="00945217" w:rsidP="00086E4F">
      <w:pPr>
        <w:pStyle w:val="Styl1"/>
        <w:jc w:val="both"/>
      </w:pPr>
      <w:r w:rsidRPr="0099112E">
        <w:t xml:space="preserve">propozycje metod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Wykonywanie ćwiczeń należy poprzedzić szczegółowym instruktażem.</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Miejsce realizacji praktyk zawodowych: przedsiębiorstwa z branży budowlanej oraz inne podmioty stanowiące potencjalne miejsce zatrudnienia absolwentów szkół prowadzących kształcenie w zawodzie.</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23"/>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23"/>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23"/>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23"/>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24"/>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Sprawdzanie efektów kształcenia należy przeprowadzić na podstawie wykonanej przez ucznia pracy, oraz udziału w dyskusji. W ocenie należy uwzględnić kryteria ogólne:</w:t>
      </w:r>
    </w:p>
    <w:p w:rsidR="00945217" w:rsidRPr="0099112E" w:rsidRDefault="00945217" w:rsidP="00086E4F">
      <w:pPr>
        <w:numPr>
          <w:ilvl w:val="0"/>
          <w:numId w:val="25"/>
        </w:numPr>
        <w:spacing w:after="0"/>
        <w:jc w:val="both"/>
        <w:rPr>
          <w:rFonts w:ascii="Arial" w:hAnsi="Arial" w:cs="Arial"/>
          <w:sz w:val="20"/>
          <w:szCs w:val="20"/>
        </w:rPr>
      </w:pPr>
      <w:r w:rsidRPr="0099112E">
        <w:rPr>
          <w:rFonts w:ascii="Arial" w:hAnsi="Arial" w:cs="Arial"/>
          <w:sz w:val="20"/>
          <w:szCs w:val="20"/>
        </w:rPr>
        <w:t>- poprawność merytoryczną wykonanego zadania zgodnie z technologią, przepisami bhp i ochrona środowiska,</w:t>
      </w:r>
    </w:p>
    <w:p w:rsidR="00945217" w:rsidRPr="0099112E" w:rsidRDefault="00945217" w:rsidP="00086E4F">
      <w:pPr>
        <w:numPr>
          <w:ilvl w:val="0"/>
          <w:numId w:val="25"/>
        </w:numPr>
        <w:spacing w:after="0"/>
        <w:jc w:val="both"/>
        <w:rPr>
          <w:rFonts w:ascii="Arial" w:hAnsi="Arial" w:cs="Arial"/>
          <w:sz w:val="20"/>
          <w:szCs w:val="20"/>
        </w:rPr>
      </w:pPr>
      <w:r w:rsidRPr="0099112E">
        <w:rPr>
          <w:rFonts w:ascii="Arial" w:hAnsi="Arial" w:cs="Arial"/>
          <w:sz w:val="20"/>
          <w:szCs w:val="20"/>
        </w:rPr>
        <w:t xml:space="preserve">- sposób prezentacji wykonanego zadania.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Oceniając osiągnięcia uczniów należy zwrócić uwagę na umiejętność korzystania z dokumentacji technicznej, katalogów, warunków technicznych wykonania i odbioru robót oraz norm dotyczących robót murarskich i tynkarskich.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Należy też uwzględnić sprawność fizyczną (szczególnie umiejętności pracy ręcznej), która wpływa na jakość efektu końcowego robót murarsko-tynkarskich.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Zaleca się systematyczne ocenianie postępów ucznia oraz bieżące korygowanie wykonywanych ćwiczeń. </w:t>
      </w:r>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PROPONOWANE METODY EWALUACJI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zajęć praktycznych (instruktor praktycznej nauki zawodu)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Ze względu na charakter zajęć, w procesie oceniania dominować będzie obserwacja czynności wykonywanych przez uczniów w trakcie ćwiczeń oraz ocena efektów ich pracy. Podczas oceniania należy zwracać szczególną uwagę na:</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organizację stanowiska pracy do wykonywania określonych zadań zawodowych,</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dobór środków ochrony indywidualnej,</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przestrzeganie przepisów bezpieczeństwa i higieny pracy, ochrony przeciwpożarowej oraz ochrony środowiska,</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posługiwanie się dokumentacją, instrukcjami,</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dobór materiałów zgodnie z dokumentacją,</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posługiwanie się narzędziami i przyrządami kontrolno-pomiarowymi,</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xml:space="preserve">- jakość wykonania zapraw murarskich, tynkarskich i mieszanek betonowych, </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jakość wykonania murowanych konstrukcji budowlanych,</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jakość wykonania</w:t>
      </w:r>
      <w:r>
        <w:rPr>
          <w:rFonts w:ascii="Arial" w:hAnsi="Arial" w:cs="Arial"/>
          <w:sz w:val="20"/>
          <w:szCs w:val="20"/>
        </w:rPr>
        <w:t xml:space="preserve"> </w:t>
      </w:r>
      <w:r w:rsidRPr="0099112E">
        <w:rPr>
          <w:rFonts w:ascii="Arial" w:hAnsi="Arial" w:cs="Arial"/>
          <w:sz w:val="20"/>
          <w:szCs w:val="20"/>
        </w:rPr>
        <w:t>i naprawy tynków wewnętrznych i zewnętrznych,</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xml:space="preserve">- jakość wykonania remontów i rozbiórki murowanych konstrukcji budowlanych. </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wykorzystanie wiedzy i umiejętności podczas realizacji zadań,</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xml:space="preserve">- postawę zawodową, porządek i czystość na stanowisku pracy, </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obsługę, konserwację i zabezpieczanie maszyn i urządzeń oraz wyposażenia po zakończonej pracy.</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Wyniki umiejętności uczniów pokazują, które cele kształcenia w pełni zostały zrealizowane, a które tylko częściowo, lub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54" w:name="_Toc16464303"/>
      <w:bookmarkStart w:id="55" w:name="_Toc16464425"/>
      <w:bookmarkStart w:id="56" w:name="_Toc17056770"/>
      <w:bookmarkStart w:id="57" w:name="_Toc17390119"/>
      <w:bookmarkStart w:id="58" w:name="_Toc17735228"/>
      <w:r w:rsidRPr="0099112E">
        <w:t>Kwalifikacja BUD.14. Organizacja i kontrola robót budowlanych oraz sporządzanie kosztorysów</w:t>
      </w:r>
      <w:bookmarkEnd w:id="54"/>
      <w:bookmarkEnd w:id="55"/>
      <w:bookmarkEnd w:id="56"/>
      <w:bookmarkEnd w:id="57"/>
      <w:bookmarkEnd w:id="58"/>
    </w:p>
    <w:p w:rsidR="00945217" w:rsidRPr="0099112E" w:rsidRDefault="00945217" w:rsidP="00F918CD">
      <w:pPr>
        <w:pStyle w:val="Nagwek2"/>
      </w:pPr>
      <w:bookmarkStart w:id="59" w:name="_Toc16464304"/>
      <w:bookmarkStart w:id="60" w:name="_Toc16464426"/>
      <w:bookmarkStart w:id="61" w:name="_Toc17056771"/>
      <w:bookmarkStart w:id="62" w:name="_Toc17390120"/>
      <w:bookmarkStart w:id="63" w:name="_Toc17735229"/>
      <w:r w:rsidRPr="0099112E">
        <w:t>Konstrukcje budowlane</w:t>
      </w:r>
      <w:bookmarkEnd w:id="59"/>
      <w:bookmarkEnd w:id="60"/>
      <w:bookmarkEnd w:id="61"/>
      <w:bookmarkEnd w:id="62"/>
      <w:bookmarkEnd w:id="63"/>
    </w:p>
    <w:p w:rsidR="00945217" w:rsidRPr="0099112E" w:rsidRDefault="00945217" w:rsidP="00086E4F">
      <w:pPr>
        <w:pStyle w:val="Styl1"/>
        <w:jc w:val="both"/>
      </w:pPr>
      <w:bookmarkStart w:id="64" w:name="_Toc16464305"/>
      <w:bookmarkStart w:id="65" w:name="_Toc16464427"/>
      <w:r w:rsidRPr="0099112E">
        <w:t>Cele ogólne przedmiotu</w:t>
      </w:r>
      <w:bookmarkEnd w:id="64"/>
      <w:bookmarkEnd w:id="65"/>
      <w:r w:rsidRPr="0099112E">
        <w:t xml:space="preserve"> </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Poznanie podstawowych pojęć związanych ze statyką konstrukcji i wytrzymałością materiałów;</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Nabycie umiejętności wyznaczania reakcji podporowych i sił wewnętrznych w układach prętowych;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Nabycie umiejętności sporządzania wykresów sił wewnętrznych;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Poznanie zasad wymiarowania i projektowania elementów konstrukcji budowlanych;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Kształtowanie pracy samodzielnej i odpowiedzialności za rzetelność uzyskanych wyników; </w:t>
      </w:r>
    </w:p>
    <w:p w:rsidR="00945217" w:rsidRPr="0099112E" w:rsidRDefault="00945217" w:rsidP="00086E4F">
      <w:pPr>
        <w:pStyle w:val="Styl1"/>
        <w:jc w:val="both"/>
      </w:pPr>
      <w:bookmarkStart w:id="66" w:name="_Toc16464306"/>
      <w:bookmarkStart w:id="67" w:name="_Toc16464428"/>
      <w:r w:rsidRPr="0099112E">
        <w:t>Cele operacyjne</w:t>
      </w:r>
      <w:bookmarkEnd w:id="66"/>
      <w:bookmarkEnd w:id="67"/>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28"/>
        </w:numPr>
        <w:spacing w:after="0"/>
        <w:jc w:val="both"/>
        <w:rPr>
          <w:rFonts w:ascii="Arial" w:hAnsi="Arial" w:cs="Arial"/>
          <w:sz w:val="20"/>
          <w:szCs w:val="20"/>
        </w:rPr>
      </w:pPr>
      <w:r w:rsidRPr="0099112E">
        <w:rPr>
          <w:rFonts w:ascii="Arial" w:hAnsi="Arial" w:cs="Arial"/>
          <w:sz w:val="20"/>
          <w:szCs w:val="20"/>
        </w:rPr>
        <w:t>wymienić podstawowe pojęcia związane ze statyką konstrukcji i wytrzymałością materiałów,</w:t>
      </w:r>
    </w:p>
    <w:p w:rsidR="00945217" w:rsidRPr="0099112E" w:rsidRDefault="00945217" w:rsidP="00086E4F">
      <w:pPr>
        <w:numPr>
          <w:ilvl w:val="0"/>
          <w:numId w:val="28"/>
        </w:numPr>
        <w:spacing w:after="0"/>
        <w:jc w:val="both"/>
        <w:rPr>
          <w:rFonts w:ascii="Arial" w:hAnsi="Arial" w:cs="Arial"/>
          <w:sz w:val="20"/>
          <w:szCs w:val="20"/>
        </w:rPr>
      </w:pPr>
      <w:r w:rsidRPr="0099112E">
        <w:rPr>
          <w:rFonts w:ascii="Arial" w:hAnsi="Arial" w:cs="Arial"/>
          <w:sz w:val="20"/>
          <w:szCs w:val="20"/>
        </w:rPr>
        <w:t>analizować pracę elementów konstrukcyjnych na podstawie wykresów sił wewnętrznych,</w:t>
      </w:r>
    </w:p>
    <w:p w:rsidR="00945217" w:rsidRPr="0099112E" w:rsidRDefault="00945217" w:rsidP="00086E4F">
      <w:pPr>
        <w:numPr>
          <w:ilvl w:val="0"/>
          <w:numId w:val="28"/>
        </w:numPr>
        <w:spacing w:after="0"/>
        <w:jc w:val="both"/>
        <w:rPr>
          <w:rFonts w:ascii="Arial" w:hAnsi="Arial" w:cs="Arial"/>
          <w:sz w:val="20"/>
          <w:szCs w:val="20"/>
        </w:rPr>
      </w:pPr>
      <w:r w:rsidRPr="0099112E">
        <w:rPr>
          <w:rFonts w:ascii="Arial" w:hAnsi="Arial" w:cs="Arial"/>
          <w:sz w:val="20"/>
          <w:szCs w:val="20"/>
        </w:rPr>
        <w:t>sporządzić zestawienie obciążeń dla wybranych elementów, np. słupa, belki,</w:t>
      </w:r>
    </w:p>
    <w:p w:rsidR="00945217" w:rsidRPr="0099112E" w:rsidRDefault="00945217" w:rsidP="00086E4F">
      <w:pPr>
        <w:numPr>
          <w:ilvl w:val="0"/>
          <w:numId w:val="28"/>
        </w:numPr>
        <w:spacing w:after="0"/>
        <w:jc w:val="both"/>
        <w:rPr>
          <w:rFonts w:ascii="Arial" w:hAnsi="Arial" w:cs="Arial"/>
          <w:sz w:val="20"/>
          <w:szCs w:val="20"/>
        </w:rPr>
      </w:pPr>
      <w:r w:rsidRPr="0099112E">
        <w:rPr>
          <w:rFonts w:ascii="Arial" w:hAnsi="Arial" w:cs="Arial"/>
          <w:sz w:val="20"/>
          <w:szCs w:val="20"/>
        </w:rPr>
        <w:t>wykonać wymiarowanie elementów konstrukcyjnych np. belki, słupy ściskane osiowo, uwzględniając rodzaj obciążeń i materiał: drewno, stal, żelbet,</w:t>
      </w:r>
    </w:p>
    <w:p w:rsidR="00945217" w:rsidRPr="0099112E" w:rsidRDefault="00945217" w:rsidP="00086E4F">
      <w:pPr>
        <w:numPr>
          <w:ilvl w:val="0"/>
          <w:numId w:val="28"/>
        </w:numPr>
        <w:spacing w:after="0"/>
        <w:jc w:val="both"/>
        <w:rPr>
          <w:rFonts w:ascii="Arial" w:hAnsi="Arial" w:cs="Arial"/>
          <w:sz w:val="20"/>
          <w:szCs w:val="20"/>
        </w:rPr>
      </w:pPr>
      <w:r w:rsidRPr="0099112E">
        <w:rPr>
          <w:rFonts w:ascii="Arial" w:hAnsi="Arial" w:cs="Arial"/>
          <w:sz w:val="20"/>
          <w:szCs w:val="20"/>
        </w:rPr>
        <w:t>wykonać rysunki elementów konstrukcji budowlanych uwzględniając materiał: drewno, stal, żelbet,</w:t>
      </w:r>
    </w:p>
    <w:p w:rsidR="00945217" w:rsidRPr="0099112E" w:rsidRDefault="00945217" w:rsidP="00086E4F">
      <w:pPr>
        <w:pStyle w:val="Nagwek4"/>
        <w:jc w:val="both"/>
      </w:pPr>
      <w:bookmarkStart w:id="68" w:name="_Toc16464307"/>
      <w:bookmarkStart w:id="69" w:name="_Toc16464429"/>
      <w:bookmarkStart w:id="70" w:name="_Toc17056772"/>
      <w:bookmarkStart w:id="71" w:name="_Toc17390121"/>
      <w:r w:rsidRPr="0099112E">
        <w:t>MATERIAŁ NAUCZANIA Konstrukcje budowlane</w:t>
      </w:r>
      <w:bookmarkEnd w:id="68"/>
      <w:bookmarkEnd w:id="69"/>
      <w:bookmarkEnd w:id="70"/>
      <w:bookmarkEnd w:id="71"/>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Statyka konstrukcji</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Podstawy projektowania konstrukcji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etapy wykonywania projektu konstrukcyjnego;</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metody wymiarowania konstrukcji;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Podstawy statyki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podstawowe pojęcia związane ze statyką konstrukcji i wytrzymałością materiałów;</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podstawowe pojęcia związane z wytrzymałością materiałów</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Obciążenia konstrukcji budowlanych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stany obciążenia: ściskanie, rozciąganie, skręcanie, ścinanie;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stany obciążenia: ściskanie, rozciąganie, skręcanie, ścinanie;</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Układy statyczne</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reakcje podporowe i siły wewnętrzne, np. belek swobodnie podpartych, belek wspornikowych;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 sporządzić wykresy sił wewnętrznych dla obliczonych sił wewnętrznych;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analizować pracę elementów konstrukcyjnych na podstawie wykresów sił wewnętrznych, np. belki wieloprzęsłowej przegubowej;</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Wymiarowanie elementów konstrukcji budowlanych</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Podstawy wytrzymałości materiałów</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oddziaływania i obciążenia działające na konstrukcje budowlane,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zestawienie obciążeń dla wybranych elementów, np. słupa, belki;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wielkości charakteryzujące przekrój elementu konstrukcji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naprężenia i odkształcenia w elementach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stany graniczne nośności i użytkowalności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wartości obciążeń</w:t>
            </w:r>
            <w:r>
              <w:rPr>
                <w:rFonts w:ascii="Arial" w:hAnsi="Arial" w:cs="Arial"/>
                <w:sz w:val="20"/>
                <w:szCs w:val="20"/>
              </w:rPr>
              <w:t xml:space="preserve"> </w:t>
            </w:r>
            <w:r w:rsidRPr="0099112E">
              <w:rPr>
                <w:rFonts w:ascii="Arial" w:hAnsi="Arial" w:cs="Arial"/>
                <w:sz w:val="20"/>
                <w:szCs w:val="20"/>
              </w:rPr>
              <w:t>działających na element konstrukcyjny,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zestawienie obciążeń dla wybranych elementów, np. słupa, belki;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wielkości charakteryzujące przekrój elementu konstrukcji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naprężenia i odkształcenia w elementach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sprawdzić stany graniczne nośności i użytkowalności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Wymiarowanie elementów konstrukcji drewnianej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drewna</w:t>
            </w:r>
            <w:r>
              <w:rPr>
                <w:rFonts w:ascii="Arial" w:hAnsi="Arial" w:cs="Arial"/>
                <w:sz w:val="20"/>
                <w:szCs w:val="20"/>
              </w:rPr>
              <w:t xml:space="preserve"> </w:t>
            </w:r>
            <w:r w:rsidRPr="0099112E">
              <w:rPr>
                <w:rFonts w:ascii="Arial" w:hAnsi="Arial" w:cs="Arial"/>
                <w:sz w:val="20"/>
                <w:szCs w:val="20"/>
              </w:rPr>
              <w:t>pod względem właściwości wytrzymałościowych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parametry wytrzymałościowe</w:t>
            </w:r>
            <w:r>
              <w:rPr>
                <w:rFonts w:ascii="Arial" w:hAnsi="Arial" w:cs="Arial"/>
                <w:sz w:val="20"/>
                <w:szCs w:val="20"/>
              </w:rPr>
              <w:t xml:space="preserve"> </w:t>
            </w:r>
            <w:r w:rsidRPr="0099112E">
              <w:rPr>
                <w:rFonts w:ascii="Arial" w:hAnsi="Arial" w:cs="Arial"/>
                <w:sz w:val="20"/>
                <w:szCs w:val="20"/>
              </w:rPr>
              <w:t>drewna litego</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parametry wytrzymałościowe</w:t>
            </w:r>
            <w:r>
              <w:rPr>
                <w:rFonts w:ascii="Arial" w:hAnsi="Arial" w:cs="Arial"/>
                <w:sz w:val="20"/>
                <w:szCs w:val="20"/>
              </w:rPr>
              <w:t xml:space="preserve"> </w:t>
            </w:r>
            <w:r w:rsidRPr="0099112E">
              <w:rPr>
                <w:rFonts w:ascii="Arial" w:hAnsi="Arial" w:cs="Arial"/>
                <w:sz w:val="20"/>
                <w:szCs w:val="20"/>
              </w:rPr>
              <w:t>drewna litego do obliczeń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konstrukcyjne,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 </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Wymiarowanie elementów konstrukcji stalowej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stali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fizyczne, mechaniczne, technologiczne i użytkowe stali konstrukcyjnych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rodzaj stali konstrukcyjnej pod względem wytrzymałości, odporności na kruche pękanie, klasy jakości stali, składu chemicznego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Wymiarowanie elementów konstrukcji żelbetowej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betonu w zależności od klasy betonu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stali zbrojeniowej</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Wymiarowanie elementów konstrukcji murowych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murów i ich właściwości wytrzymałościowe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nośność muru ściskanego niezbrojonego;</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Projektowanie elementów konstrukcji budowlanych</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Rysunki elementów</w:t>
            </w:r>
            <w:r>
              <w:rPr>
                <w:rFonts w:ascii="Arial" w:hAnsi="Arial" w:cs="Arial"/>
                <w:sz w:val="20"/>
                <w:szCs w:val="20"/>
              </w:rPr>
              <w:t xml:space="preserve"> </w:t>
            </w:r>
            <w:r w:rsidRPr="0099112E">
              <w:rPr>
                <w:rFonts w:ascii="Arial" w:hAnsi="Arial" w:cs="Arial"/>
                <w:sz w:val="20"/>
                <w:szCs w:val="20"/>
              </w:rPr>
              <w:t>konstrukcji żelbetowych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żelbetowej, np. stropy, belki, słupa;</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stosować program komputerowy do wykonywania rysunków konstrukcyjnych; </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Rysunki elementów</w:t>
            </w:r>
            <w:r>
              <w:rPr>
                <w:rFonts w:ascii="Arial" w:hAnsi="Arial" w:cs="Arial"/>
                <w:sz w:val="20"/>
                <w:szCs w:val="20"/>
              </w:rPr>
              <w:t xml:space="preserve"> </w:t>
            </w:r>
            <w:r w:rsidRPr="0099112E">
              <w:rPr>
                <w:rFonts w:ascii="Arial" w:hAnsi="Arial" w:cs="Arial"/>
                <w:sz w:val="20"/>
                <w:szCs w:val="20"/>
              </w:rPr>
              <w:t>konstrukcji stalowych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stalowej, np. oparcia belki na wsporniku;</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Rysunki elementów</w:t>
            </w:r>
            <w:r>
              <w:rPr>
                <w:rFonts w:ascii="Arial" w:hAnsi="Arial" w:cs="Arial"/>
                <w:sz w:val="20"/>
                <w:szCs w:val="20"/>
              </w:rPr>
              <w:t xml:space="preserve"> </w:t>
            </w:r>
            <w:r w:rsidRPr="0099112E">
              <w:rPr>
                <w:rFonts w:ascii="Arial" w:hAnsi="Arial" w:cs="Arial"/>
                <w:sz w:val="20"/>
                <w:szCs w:val="20"/>
              </w:rPr>
              <w:t>konstrukcji drewnianych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drewnianej, np. fragmentu więźby dachowej;</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1640" w:type="dxa"/>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72" w:name="_Toc16464308"/>
      <w:bookmarkStart w:id="73" w:name="_Toc16464430"/>
      <w:bookmarkStart w:id="74" w:name="_Toc17056773"/>
      <w:bookmarkStart w:id="75" w:name="_Toc17390122"/>
      <w:r w:rsidRPr="0099112E">
        <w:t>PROCEDURY OSIĄGANIA CELÓW KSZTAŁCENIA PRZEDMIOTU Konstrukcje budowlane</w:t>
      </w:r>
      <w:bookmarkEnd w:id="72"/>
      <w:bookmarkEnd w:id="73"/>
      <w:bookmarkEnd w:id="74"/>
      <w:bookmarkEnd w:id="75"/>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zeszyty z tekstem przewodnim, zestawy ćwiczeń, instrukcje do ćwiczeń,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formacie co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stanowiska rysunkowe (jedno stanowisko dla jednego ucznia) umożliwiające wykonywanie rysunków odręcznych,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stanowiska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modele form i detali architektonicznych, modele rzutni geometrycznych, figury płaskie i przestrzenne, modele konstrukcji, ich elementów i połączeń, przybory rysunkowe.</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tablice z zakresu mechaniki budowli, tablice do projektowania konstrukcji budowlanych,</w:t>
      </w:r>
    </w:p>
    <w:p w:rsidR="00945217" w:rsidRPr="0099112E" w:rsidRDefault="00945217" w:rsidP="00086E4F">
      <w:pPr>
        <w:pStyle w:val="Styl1"/>
        <w:numPr>
          <w:ilvl w:val="0"/>
          <w:numId w:val="29"/>
        </w:numPr>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0"/>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30"/>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31"/>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31"/>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31"/>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31"/>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32"/>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33"/>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33"/>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45217" w:rsidP="00086E4F">
      <w:pPr>
        <w:spacing w:after="0"/>
        <w:jc w:val="both"/>
        <w:rPr>
          <w:rFonts w:ascii="Arial" w:hAnsi="Arial" w:cs="Arial"/>
          <w:sz w:val="20"/>
          <w:szCs w:val="20"/>
        </w:rPr>
      </w:pPr>
    </w:p>
    <w:p w:rsidR="00945217" w:rsidRPr="0099112E" w:rsidRDefault="005871E6" w:rsidP="00F918CD">
      <w:pPr>
        <w:pStyle w:val="Nagwek2"/>
      </w:pPr>
      <w:bookmarkStart w:id="76" w:name="_Toc16464309"/>
      <w:bookmarkStart w:id="77" w:name="_Toc16464431"/>
      <w:bookmarkStart w:id="78" w:name="_Toc17056774"/>
      <w:bookmarkStart w:id="79" w:name="_Toc17390123"/>
      <w:r>
        <w:br w:type="page"/>
      </w:r>
      <w:bookmarkStart w:id="80" w:name="_Toc17735230"/>
      <w:r w:rsidR="00945217" w:rsidRPr="0099112E">
        <w:t>Organizacja i przygotowanie budowy</w:t>
      </w:r>
      <w:bookmarkEnd w:id="76"/>
      <w:bookmarkEnd w:id="77"/>
      <w:bookmarkEnd w:id="78"/>
      <w:bookmarkEnd w:id="79"/>
      <w:bookmarkEnd w:id="80"/>
    </w:p>
    <w:p w:rsidR="00945217" w:rsidRPr="0099112E" w:rsidRDefault="00945217" w:rsidP="00086E4F">
      <w:pPr>
        <w:pStyle w:val="Styl1"/>
        <w:jc w:val="both"/>
      </w:pPr>
      <w:bookmarkStart w:id="81" w:name="_Toc16464310"/>
      <w:bookmarkStart w:id="82" w:name="_Toc16464432"/>
      <w:r w:rsidRPr="0099112E">
        <w:t>Cele ogólne przedmiotu</w:t>
      </w:r>
      <w:bookmarkEnd w:id="81"/>
      <w:bookmarkEnd w:id="82"/>
      <w:r w:rsidRPr="0099112E">
        <w:t> </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opracowania planu zagospodarowania terenu budowy na podstawie założeń projektowych;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sporządzania planu bezpieczeństwa i ochrony zdrowia;</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tworzenia harmonogramu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inwentaryzacji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prowadzenia książki obiektu budowlanego;</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sporządzania wniosków: o pozwolenie na remont obiektów budowlanych, o pozwolenie na rozbiórkę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Nabycie umiejętności panowania przebiegu robót ziemnych,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Kształtowanie postawy zaangażowania pracy w zespole, ponosząc odpowiedzialność za wspólnie realizowane zadania;</w:t>
      </w:r>
    </w:p>
    <w:p w:rsidR="00945217" w:rsidRPr="0099112E" w:rsidRDefault="00945217" w:rsidP="00086E4F">
      <w:pPr>
        <w:pStyle w:val="Styl1"/>
        <w:jc w:val="both"/>
      </w:pPr>
      <w:bookmarkStart w:id="83" w:name="_Toc16464311"/>
      <w:bookmarkStart w:id="84" w:name="_Toc16464433"/>
      <w:r w:rsidRPr="0099112E">
        <w:t>Cele operacyjne</w:t>
      </w:r>
      <w:bookmarkEnd w:id="83"/>
      <w:bookmarkEnd w:id="84"/>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wymienić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opracować plan zagospodarowania terenu budowy na podstawie założeń projektowych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opracować fragmenty planu bezpieczeństwa i ochrony zdrowia;</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zaplanować przebieg robót ziemnych i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wykonać pomiary inwentaryzacyjne;</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sporządzić inwentaryzację obiektów;</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opracować harmonogram robót: remontowych; rozbiórkowych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sporządzić wniosek o pozwolenie na remont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sporządzić wniosek o pozwolenie na rozbiórkę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Uzasadnić dobór narzędzi i sprzętu do wykonywania robót związanych z zagospodarowaniem terenu budowy oraz wykonywania robót ziemnych, robót budowlanych stanu surowego, budowlanych robót wykończeniowych, robót remontowych obiektów budowlanych;</w:t>
      </w:r>
    </w:p>
    <w:p w:rsidR="00945217" w:rsidRDefault="00945217" w:rsidP="00086E4F">
      <w:pPr>
        <w:spacing w:after="0"/>
        <w:jc w:val="both"/>
        <w:rPr>
          <w:rFonts w:ascii="Arial" w:hAnsi="Arial" w:cs="Arial"/>
          <w:sz w:val="20"/>
          <w:szCs w:val="20"/>
        </w:rPr>
      </w:pPr>
      <w:bookmarkStart w:id="85" w:name="_Toc16464312"/>
      <w:bookmarkStart w:id="86" w:name="_Toc16464434"/>
      <w:bookmarkStart w:id="87" w:name="_Toc17056775"/>
    </w:p>
    <w:p w:rsidR="00945217" w:rsidRPr="0099112E" w:rsidRDefault="00945217" w:rsidP="00086E4F">
      <w:pPr>
        <w:pStyle w:val="Nagwek4"/>
        <w:jc w:val="both"/>
      </w:pPr>
      <w:bookmarkStart w:id="88" w:name="_Toc17390124"/>
      <w:r w:rsidRPr="0099112E">
        <w:t>MATERIAŁ NAUCZANIA Organizacja i przygotowanie budowy</w:t>
      </w:r>
      <w:bookmarkEnd w:id="85"/>
      <w:bookmarkEnd w:id="86"/>
      <w:bookmarkEnd w:id="87"/>
      <w:bookmarkEnd w:id="88"/>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61"/>
        <w:gridCol w:w="972"/>
        <w:gridCol w:w="3779"/>
        <w:gridCol w:w="3789"/>
        <w:gridCol w:w="1526"/>
      </w:tblGrid>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568"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w:t>
            </w: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F</w:t>
            </w: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Zagospodarowanie terenu budowy, roboty ziemne</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zagospodarowania terenu budowy oraz wykonywania robót ziemnych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stosuje specyfikacje techniczne wykonania i odbioru robót, normy i instrukcje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Plan zagospodarowania terenu budowy</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objaśnić zasady zagospodarowania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planu zagospodarowania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zagospodarowania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 opracować plan zagospodarowania terenu budowy na podstawie założeń projektowych;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Plan bezpieczeństwa i ochrony zdrowia</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planu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sposoby zabezpieczania i oznakowania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współpracy przy opracowywaniu planu bezpieczeństwa i ochrony zdrowia;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zabezpieczania i oznakowania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fragmenty planu bezpieczeństwa i ochrony zdrowia;</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4.Zapotrzebowanie na wyroby budowlane, narzędzia i sprzęt do wykonywania robót związanych z zagospodarowaniem terenu budowy oraz robót ziemnych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cechy techniczne wyrobów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tych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Harmonogramy robót ziemnych i robót związanych z zagospodarowaniem terenu budowy</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koordynuje ich pracę;</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opisać zasady tworzenia harmonogramu robót związanych z zagospodarowaniem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zaplanować przebieg robót ziemnych i robót związanych z zagospodarowaniem terenu budowy;</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Roboty budowlane stanu surowego</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budowlanych stanu surowego</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Zapotrzebowanie na wyroby, środki transportu, sprzęt i narzędzia do wykonywania robót budowlanych stanu surowego</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tc>
        <w:tc>
          <w:tcPr>
            <w:tcW w:w="3789"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Harmonogramy robót budowlanych stanu surowego</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i kolejność robót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Budowlane roboty wykończeniowe</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budowlanych robót wykończeniowych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Zapotrzebowanie na wyroby, narzędzia i sprzęt do wykonywania budowlanych robót wykończeniowych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na wyroby budowlane, narzędzia i sprzęt do wykonywania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Harmonogramy budowlanych robót wykończeniowych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doboru zespołów roboczych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i kolejność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IV. Utrzymanie obiektów budowlanych</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projektowa dotycząca wykonywania robót remontowych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Inwentaryzacja obiektów budowlanych przeznaczonych do remontu</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remontu;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pomiary inwentaryzacyjne obiektów;</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Książka obiektu budowlanego</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prowadzenia książki obiektu budowlanego;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prowadzenia książki obiektu budowlanego;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Wniosek o pozwolenie na remont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wniosków o pozwolenie na remont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sporządzania wniosków o pozwolenie na remont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Zapotrzebowanie na wyroby, narzędzia i sprzęt do wykonywania remontów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przygotowania zapotrzebowania na wyroby budowlane, narzędzia i sprzęt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Harmonogramy robót remontowych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doboru zespołów roboczych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harmonogramu robót remontowych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 remontowych;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 Rozbiórka obiektów budowlanych</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dotycząca rozbiórki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Inwentaryzacja obiektów budowlanych przeznaczonych do rozbiórki</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rozbiórki;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pomiary inwentaryzacyjne;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inwentaryzacji;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Wniosek o pozwolenie na rozbiórkę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wniosków o pozwolenie na rozbiórkę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sporządzania wniosków;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Harmonogramy robót rozbiórkowych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wyboru zespołów roboczych do wykonywania robót rozbiórkowych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 rozbiórkowych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26"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skutki stresu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przebieg robót ziemnych i robót związanych z zagospodarowaniem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przygotowuje zadania zespołu do realizacji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26"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Nagwek4"/>
        <w:jc w:val="both"/>
      </w:pPr>
      <w:bookmarkStart w:id="89" w:name="_Toc16464313"/>
      <w:bookmarkStart w:id="90" w:name="_Toc16464435"/>
      <w:bookmarkStart w:id="91" w:name="_Toc17056776"/>
      <w:bookmarkStart w:id="92" w:name="_Toc17390125"/>
      <w:r w:rsidRPr="0099112E">
        <w:t>PROCEDURY OSIĄGANIA CELÓW KSZTAŁCENIA PRZEDMIOTU Organizacja i przygotowanie budowy</w:t>
      </w:r>
      <w:bookmarkEnd w:id="89"/>
      <w:bookmarkEnd w:id="90"/>
      <w:bookmarkEnd w:id="91"/>
      <w:bookmarkEnd w:id="92"/>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5A1DD2" w:rsidRDefault="00945217" w:rsidP="00086E4F">
      <w:pPr>
        <w:pStyle w:val="Styl1"/>
        <w:numPr>
          <w:ilvl w:val="0"/>
          <w:numId w:val="36"/>
        </w:numPr>
        <w:jc w:val="both"/>
        <w:rPr>
          <w:b w:val="0"/>
        </w:rPr>
      </w:pPr>
      <w:r w:rsidRPr="005A1DD2">
        <w:rPr>
          <w:b w:val="0"/>
        </w:rPr>
        <w:t xml:space="preserve">stanowisko komputerowe dla nauczyciela podłączone do sieci lokalnej z dostępem do </w:t>
      </w:r>
      <w:proofErr w:type="spellStart"/>
      <w:r w:rsidRPr="005A1DD2">
        <w:rPr>
          <w:b w:val="0"/>
        </w:rPr>
        <w:t>internetu</w:t>
      </w:r>
      <w:proofErr w:type="spellEnd"/>
      <w:r w:rsidRPr="005A1DD2">
        <w:rPr>
          <w:b w:val="0"/>
        </w:rPr>
        <w:t xml:space="preserve">, z drukarką umożliwiającą drukowanie w formacie co najmniej A3, skanerem, projektorem multimedialnym i </w:t>
      </w:r>
      <w:proofErr w:type="spellStart"/>
      <w:r w:rsidRPr="005A1DD2">
        <w:rPr>
          <w:b w:val="0"/>
        </w:rPr>
        <w:t>wizualizerem</w:t>
      </w:r>
      <w:proofErr w:type="spellEnd"/>
      <w:r w:rsidRPr="005A1DD2">
        <w:rPr>
          <w:b w:val="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5A1DD2" w:rsidRDefault="00945217" w:rsidP="00086E4F">
      <w:pPr>
        <w:pStyle w:val="Styl1"/>
        <w:numPr>
          <w:ilvl w:val="0"/>
          <w:numId w:val="36"/>
        </w:numPr>
        <w:jc w:val="both"/>
        <w:rPr>
          <w:b w:val="0"/>
        </w:rPr>
      </w:pPr>
      <w:r w:rsidRPr="005A1DD2">
        <w:rPr>
          <w:b w:val="0"/>
        </w:rPr>
        <w:t xml:space="preserve">stanowiska komputerowe dla uczniów (jedno stanowisko dla jednego ucznia) wyposażone w oprogramowanie do wykonywania rysunków technicznych, harmonogramów i kosztorysów budowlanych, </w:t>
      </w:r>
    </w:p>
    <w:p w:rsidR="00945217" w:rsidRPr="005A1DD2" w:rsidRDefault="00945217" w:rsidP="00086E4F">
      <w:pPr>
        <w:pStyle w:val="Styl1"/>
        <w:numPr>
          <w:ilvl w:val="0"/>
          <w:numId w:val="36"/>
        </w:numPr>
        <w:jc w:val="both"/>
        <w:rPr>
          <w:b w:val="0"/>
        </w:rPr>
      </w:pPr>
      <w:r w:rsidRPr="005A1DD2">
        <w:rPr>
          <w:b w:val="0"/>
        </w:rPr>
        <w:t xml:space="preserve">przykładowe dokumentacje projektowe obiektów budowlanych, kosztorysy, harmonogramy budowlane, dokumentacje budowy, normy dotyczące zasad wykonywania rysunku technicznego, zestaw przepisów prawa budowlanego, projekty budowlane, </w:t>
      </w:r>
    </w:p>
    <w:p w:rsidR="00945217" w:rsidRPr="005A1DD2" w:rsidRDefault="00945217" w:rsidP="00086E4F">
      <w:pPr>
        <w:pStyle w:val="Styl1"/>
        <w:numPr>
          <w:ilvl w:val="0"/>
          <w:numId w:val="36"/>
        </w:numPr>
        <w:jc w:val="both"/>
        <w:rPr>
          <w:b w:val="0"/>
        </w:rPr>
      </w:pPr>
      <w:r w:rsidRPr="005A1DD2">
        <w:rPr>
          <w:b w:val="0"/>
        </w:rPr>
        <w:t>modele form i detali architektonicznych, modele rzutni geometrycznych, figury płaskie i przestrzenne, modele konstrukcji, ich elementów i połączeń, przybory rysunkowe,</w:t>
      </w:r>
    </w:p>
    <w:p w:rsidR="00945217" w:rsidRPr="005A1DD2" w:rsidRDefault="00945217" w:rsidP="00086E4F">
      <w:pPr>
        <w:pStyle w:val="Styl1"/>
        <w:numPr>
          <w:ilvl w:val="0"/>
          <w:numId w:val="36"/>
        </w:numPr>
        <w:jc w:val="both"/>
        <w:rPr>
          <w:b w:val="0"/>
        </w:rPr>
      </w:pPr>
      <w:r w:rsidRPr="005A1DD2">
        <w:rPr>
          <w:b w:val="0"/>
        </w:rPr>
        <w:t>katalogi nakładów rzeczowych, cenniki do kosztorysowania robót budowlanych,</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7"/>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37"/>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38"/>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38"/>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38"/>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38"/>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39"/>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40"/>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40"/>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93" w:name="_Toc16464314"/>
      <w:bookmarkStart w:id="94" w:name="_Toc16464436"/>
      <w:bookmarkStart w:id="95" w:name="_Toc17056777"/>
      <w:bookmarkStart w:id="96" w:name="_Toc17390126"/>
      <w:bookmarkStart w:id="97" w:name="_Toc17735231"/>
      <w:r w:rsidRPr="0099112E">
        <w:t>Podstawy kosztorysowania obiektów i robót budowlanych</w:t>
      </w:r>
      <w:bookmarkEnd w:id="93"/>
      <w:bookmarkEnd w:id="94"/>
      <w:bookmarkEnd w:id="95"/>
      <w:bookmarkEnd w:id="96"/>
      <w:bookmarkEnd w:id="97"/>
    </w:p>
    <w:p w:rsidR="00945217" w:rsidRPr="0099112E" w:rsidRDefault="00945217" w:rsidP="00086E4F">
      <w:pPr>
        <w:pStyle w:val="Styl1"/>
        <w:jc w:val="both"/>
      </w:pPr>
      <w:bookmarkStart w:id="98" w:name="_Toc16464315"/>
      <w:bookmarkStart w:id="99" w:name="_Toc16464437"/>
      <w:r w:rsidRPr="0099112E">
        <w:t>Cele ogólne przedmiotu</w:t>
      </w:r>
      <w:bookmarkEnd w:id="98"/>
      <w:bookmarkEnd w:id="99"/>
      <w:r>
        <w:t xml:space="preserve"> </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Poznanie podstaw sporządzania kosztorysów;</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Poznanie zasad sporządzania kosztorysów</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pStyle w:val="Styl1"/>
        <w:jc w:val="both"/>
      </w:pPr>
      <w:bookmarkStart w:id="100" w:name="_Toc16464316"/>
      <w:bookmarkStart w:id="101" w:name="_Toc16464438"/>
      <w:r w:rsidRPr="0099112E">
        <w:t>Cele operacyjne</w:t>
      </w:r>
      <w:bookmarkEnd w:id="100"/>
      <w:bookmarkEnd w:id="101"/>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42"/>
        </w:numPr>
        <w:spacing w:after="0"/>
        <w:jc w:val="both"/>
        <w:rPr>
          <w:rFonts w:ascii="Arial" w:hAnsi="Arial" w:cs="Arial"/>
          <w:sz w:val="20"/>
          <w:szCs w:val="20"/>
        </w:rPr>
      </w:pPr>
      <w:r w:rsidRPr="0099112E">
        <w:rPr>
          <w:rFonts w:ascii="Arial" w:hAnsi="Arial" w:cs="Arial"/>
          <w:sz w:val="20"/>
          <w:szCs w:val="20"/>
        </w:rPr>
        <w:t>wymienić dokumentację jaka jest potrzebna do sporządzenia kosztorysu,</w:t>
      </w:r>
    </w:p>
    <w:p w:rsidR="00945217" w:rsidRPr="0099112E" w:rsidRDefault="00945217" w:rsidP="00086E4F">
      <w:pPr>
        <w:numPr>
          <w:ilvl w:val="0"/>
          <w:numId w:val="42"/>
        </w:numPr>
        <w:spacing w:after="0"/>
        <w:jc w:val="both"/>
        <w:rPr>
          <w:rFonts w:ascii="Arial" w:hAnsi="Arial" w:cs="Arial"/>
          <w:sz w:val="20"/>
          <w:szCs w:val="20"/>
        </w:rPr>
      </w:pPr>
      <w:r w:rsidRPr="0099112E">
        <w:rPr>
          <w:rFonts w:ascii="Arial" w:hAnsi="Arial" w:cs="Arial"/>
          <w:sz w:val="20"/>
          <w:szCs w:val="20"/>
        </w:rPr>
        <w:t>nazwać elementy składowe kosztorysu,</w:t>
      </w:r>
    </w:p>
    <w:p w:rsidR="00945217" w:rsidRPr="0099112E" w:rsidRDefault="00945217" w:rsidP="00086E4F">
      <w:pPr>
        <w:numPr>
          <w:ilvl w:val="0"/>
          <w:numId w:val="42"/>
        </w:numPr>
        <w:spacing w:after="0"/>
        <w:jc w:val="both"/>
        <w:rPr>
          <w:rFonts w:ascii="Arial" w:hAnsi="Arial" w:cs="Arial"/>
          <w:sz w:val="20"/>
          <w:szCs w:val="20"/>
        </w:rPr>
      </w:pPr>
      <w:r w:rsidRPr="0099112E">
        <w:rPr>
          <w:rFonts w:ascii="Arial" w:hAnsi="Arial" w:cs="Arial"/>
          <w:sz w:val="20"/>
          <w:szCs w:val="20"/>
        </w:rPr>
        <w:t xml:space="preserve">wykonać przedmiar robót budowlanych </w:t>
      </w:r>
    </w:p>
    <w:p w:rsidR="00945217" w:rsidRPr="0099112E" w:rsidRDefault="00945217" w:rsidP="00086E4F">
      <w:pPr>
        <w:pStyle w:val="Nagwek4"/>
        <w:jc w:val="both"/>
      </w:pPr>
      <w:bookmarkStart w:id="102" w:name="_Toc16464317"/>
      <w:bookmarkStart w:id="103" w:name="_Toc16464439"/>
      <w:bookmarkStart w:id="104" w:name="_Toc17056778"/>
      <w:bookmarkStart w:id="105" w:name="_Toc17390127"/>
      <w:r w:rsidRPr="0099112E">
        <w:t>MATERIAŁ NAUCZANIA Podstawy kosztorysowania obiektów i robót budowlanych</w:t>
      </w:r>
      <w:bookmarkEnd w:id="102"/>
      <w:bookmarkEnd w:id="103"/>
      <w:bookmarkEnd w:id="104"/>
      <w:bookmarkEnd w:id="10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8"/>
        <w:gridCol w:w="2478"/>
        <w:gridCol w:w="981"/>
        <w:gridCol w:w="3894"/>
        <w:gridCol w:w="3906"/>
        <w:gridCol w:w="1420"/>
        <w:gridCol w:w="125"/>
      </w:tblGrid>
      <w:tr w:rsidR="00945217" w:rsidRPr="00175B7B" w:rsidTr="00F818EB">
        <w:trPr>
          <w:gridAfter w:val="1"/>
          <w:wAfter w:w="125" w:type="dxa"/>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Dział programowy</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Tematy jednostek metodycznych</w:t>
            </w: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w:t>
            </w:r>
          </w:p>
        </w:tc>
        <w:tc>
          <w:tcPr>
            <w:tcW w:w="7800"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Wymagania programowe</w:t>
            </w:r>
          </w:p>
        </w:tc>
        <w:tc>
          <w:tcPr>
            <w:tcW w:w="1420"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Uwagi o realizacji</w:t>
            </w:r>
          </w:p>
        </w:tc>
      </w:tr>
      <w:tr w:rsidR="00945217" w:rsidRPr="00175B7B" w:rsidTr="00F818EB">
        <w:trPr>
          <w:trHeight w:val="284"/>
        </w:trPr>
        <w:tc>
          <w:tcPr>
            <w:tcW w:w="1748"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Podstawowe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Uczeń potrafi:</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Ponadpodstawowe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Uczeń potrafi:</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Etap realizacji</w:t>
            </w:r>
          </w:p>
        </w:tc>
      </w:tr>
      <w:tr w:rsidR="00945217" w:rsidRPr="00175B7B" w:rsidTr="00F818EB">
        <w:trPr>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I. Podstawy sporządzania kosztorysów</w:t>
            </w: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1. Kosztorysy budowlane</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rodzaje kosztorysów;</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zasady sporządzania kosztorysów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086E4F" w:rsidRPr="00175B7B">
              <w:rPr>
                <w:rFonts w:ascii="Arial" w:hAnsi="Arial" w:cs="Arial"/>
                <w:sz w:val="20"/>
                <w:szCs w:val="20"/>
              </w:rPr>
              <w:t>określić</w:t>
            </w:r>
            <w:r w:rsidRPr="00175B7B">
              <w:rPr>
                <w:rFonts w:ascii="Arial" w:hAnsi="Arial" w:cs="Arial"/>
                <w:sz w:val="20"/>
                <w:szCs w:val="20"/>
              </w:rPr>
              <w:t xml:space="preserve"> zasady sporządzania kosztorysów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kosztorysy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Klasa I </w:t>
            </w: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2. Dokumentacja projektowa i przetargowa</w:t>
            </w: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części składowe dokumentacji projektowej, specyfikacji technicznych wykonania i odbioru robót oraz norm i instrukcji dotyczących wykonywania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dokumentację, specyfikacje techniczne wykonania i odbioru robót oraz normy i instrukcje dotyczące wykonywania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DF147A" w:rsidRPr="00175B7B">
              <w:rPr>
                <w:rFonts w:ascii="Arial" w:hAnsi="Arial" w:cs="Arial"/>
                <w:sz w:val="20"/>
                <w:szCs w:val="20"/>
              </w:rPr>
              <w:t>odczytać</w:t>
            </w:r>
            <w:r w:rsidRPr="00175B7B">
              <w:rPr>
                <w:rFonts w:ascii="Arial" w:hAnsi="Arial" w:cs="Arial"/>
                <w:sz w:val="20"/>
                <w:szCs w:val="20"/>
              </w:rPr>
              <w:t xml:space="preserve"> informacje zawarte w dokumentacji budowy, specyfikacjach technicznych wykonania i odbioru robót oraz normach i instrukcjach dotyczących wykonywania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633"/>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dokumenty przetargowe;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sposób tworzenia dokumentacji przetargowej;</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dokumenty przetargowe;</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3. Katalogi nakładów rzeczowych i publikacje cenowe</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katalogi nakładów rzeczowych i publikacje cenowe do kosztorysowania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DF147A" w:rsidRPr="00175B7B">
              <w:rPr>
                <w:rFonts w:ascii="Arial" w:hAnsi="Arial" w:cs="Arial"/>
                <w:sz w:val="20"/>
                <w:szCs w:val="20"/>
              </w:rPr>
              <w:t>odczytać</w:t>
            </w:r>
            <w:r w:rsidRPr="00175B7B">
              <w:rPr>
                <w:rFonts w:ascii="Arial" w:hAnsi="Arial" w:cs="Arial"/>
                <w:sz w:val="20"/>
                <w:szCs w:val="20"/>
              </w:rPr>
              <w:t xml:space="preserve"> informacje zawarte w katalogach nakładów rzeczowych i publikacjach cenowych do kosztorysowania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katalogi nakładów rzeczowych i publikacje cenowe do kosztorysowania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publikacje cenowe dotyczące szacowania wartości zamówienia;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interpretuje informacje zawarte w publikacjach;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informacje zawarte w publikacjach cenowych do szacowania wartości zamówieni;</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godzin na dział</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II. Sporządzanie kosztorysów robót budowlanych</w:t>
            </w: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1. Przedmiary robót budowlanych</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zakres robót budowlanych na podstawie dokumentacji projektowej;</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pojęcie przedmiaru;</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oblicza ilość robót budowlanych na podstawie dokumentacji projektowej;</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2. Obmiary robót budowlanych</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pojęcie obmiaru;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zakres robót budowlanych do obmiaru;</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oblicza ilość wykonanych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3. Metody kosztorysowania</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zasady tworzenia kosztorysów ofertowych, inwestorskich, zamiennych, dodatkowych i powykonawczych;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założenia do kosztorysowania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opracowuje określone kosztorysy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godzin na dział</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Razem</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30"/>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Kompetencje personalne i społeczne</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stosować zasady kultury osobistej i ogólnie przyjęte normy zachowania w środowisku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respektować zasady dotyczące przestrzegania tajemnicy związanej z wykonywanym zawodem i miejscem pracy;</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wyjaśnić, na czym polega zachowanie etyczne w zawodzie;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wskazać przykłady </w:t>
            </w:r>
            <w:proofErr w:type="spellStart"/>
            <w:r w:rsidRPr="00175B7B">
              <w:rPr>
                <w:rFonts w:ascii="Arial" w:hAnsi="Arial" w:cs="Arial"/>
                <w:sz w:val="20"/>
                <w:szCs w:val="20"/>
              </w:rPr>
              <w:t>zachowań</w:t>
            </w:r>
            <w:proofErr w:type="spellEnd"/>
            <w:r w:rsidRPr="00175B7B">
              <w:rPr>
                <w:rFonts w:ascii="Arial" w:hAnsi="Arial" w:cs="Arial"/>
                <w:sz w:val="20"/>
                <w:szCs w:val="20"/>
              </w:rPr>
              <w:t xml:space="preserve"> etycznych w zawodzie;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przyjąć odpowiedzialność za powierzone informacje zawodowe;</w:t>
            </w:r>
          </w:p>
        </w:tc>
        <w:tc>
          <w:tcPr>
            <w:tcW w:w="1545" w:type="dxa"/>
            <w:gridSpan w:val="2"/>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omówić czynności realizowane w ramach czasu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czas realizacji zadań;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realizować działania w wyznaczonym czasie;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463012" w:rsidRPr="00175B7B">
              <w:rPr>
                <w:rFonts w:ascii="Arial" w:hAnsi="Arial" w:cs="Arial"/>
                <w:sz w:val="20"/>
                <w:szCs w:val="20"/>
              </w:rPr>
              <w:t>monitorować</w:t>
            </w:r>
            <w:r w:rsidRPr="00175B7B">
              <w:rPr>
                <w:rFonts w:ascii="Arial" w:hAnsi="Arial" w:cs="Arial"/>
                <w:sz w:val="20"/>
                <w:szCs w:val="20"/>
              </w:rPr>
              <w:t xml:space="preserve"> realizację zaplanowanych działań;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modyfikacji zaplanowanych działań;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samooceny wykonanej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przewidzieć skutki podejmowanych działań, w tym skutki prawne;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świadomość odpowiedzialności za wykonywaną pracę;</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2968B7" w:rsidRPr="00175B7B">
              <w:rPr>
                <w:rFonts w:ascii="Arial" w:hAnsi="Arial" w:cs="Arial"/>
                <w:sz w:val="20"/>
                <w:szCs w:val="20"/>
              </w:rPr>
              <w:t>ocenić</w:t>
            </w:r>
            <w:r w:rsidRPr="00175B7B">
              <w:rPr>
                <w:rFonts w:ascii="Arial" w:hAnsi="Arial" w:cs="Arial"/>
                <w:sz w:val="20"/>
                <w:szCs w:val="20"/>
              </w:rPr>
              <w:t xml:space="preserve"> podejmowane działania;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przewidzieć konsekwencje niewłaściwej eksploatacji maszyn i urządzeń w środowisku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podać przykłady wpływu zmiany na różne sytuacje życia społecznego i gospodarczego;</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wskazać przykłady wprowadzenia zmiany i </w:t>
            </w:r>
            <w:r w:rsidR="002968B7" w:rsidRPr="00175B7B">
              <w:rPr>
                <w:rFonts w:ascii="Arial" w:hAnsi="Arial" w:cs="Arial"/>
                <w:sz w:val="20"/>
                <w:szCs w:val="20"/>
              </w:rPr>
              <w:t>ocenić</w:t>
            </w:r>
            <w:r w:rsidRPr="00175B7B">
              <w:rPr>
                <w:rFonts w:ascii="Arial" w:hAnsi="Arial" w:cs="Arial"/>
                <w:sz w:val="20"/>
                <w:szCs w:val="20"/>
              </w:rPr>
              <w:t xml:space="preserve"> skutki jej wprowadzenia;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sposoby rozwiązywania problemów związanych z wykonywaniem zadań zawodowych w nieprzewidywalnych warunkach;</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rozpoznać źródła stresu podczas wykonywania zadań zawodowych;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wybrać techniki radzenia sobie ze stresem odpowiednio do sytuacji;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najczęstsze przyczyny sytuacji stresowych w pracy zawodowej;</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przedstawić różne formy </w:t>
            </w:r>
            <w:proofErr w:type="spellStart"/>
            <w:r w:rsidRPr="00175B7B">
              <w:rPr>
                <w:rFonts w:ascii="Arial" w:hAnsi="Arial" w:cs="Arial"/>
                <w:sz w:val="20"/>
                <w:szCs w:val="20"/>
              </w:rPr>
              <w:t>zachowań</w:t>
            </w:r>
            <w:proofErr w:type="spellEnd"/>
            <w:r w:rsidRPr="00175B7B">
              <w:rPr>
                <w:rFonts w:ascii="Arial" w:hAnsi="Arial" w:cs="Arial"/>
                <w:sz w:val="20"/>
                <w:szCs w:val="20"/>
              </w:rPr>
              <w:t xml:space="preserve"> asertywnych, jako sposobów radzenia sobie ze stresem;</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rozróżnić techniki rozwiązywania konfliktów związanych z wykonywaniem zadań zawodowych;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skutki stresu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zakres umiejętności i kompetencji niezbędnych do wykonywania zawodu;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analizuje własne kompetencje;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wyznaczyć własne cele rozwoju zawodowego;</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planować drogę rozwoju zawodowego;</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możliwości podnoszenia kompetencji zawodowych, osobistych i społecznych;</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identyfikować sygnały werbalne i niewerbalne;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stosować aktywne metody słuchania;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prowadzić dyskusje;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175B7B" w:rsidRPr="00175B7B">
              <w:rPr>
                <w:rFonts w:ascii="Arial" w:hAnsi="Arial" w:cs="Arial"/>
                <w:sz w:val="20"/>
                <w:szCs w:val="20"/>
              </w:rPr>
              <w:t>udzielić</w:t>
            </w:r>
            <w:r w:rsidRPr="00175B7B">
              <w:rPr>
                <w:rFonts w:ascii="Arial" w:hAnsi="Arial" w:cs="Arial"/>
                <w:sz w:val="20"/>
                <w:szCs w:val="20"/>
              </w:rPr>
              <w:t xml:space="preserve"> informacji zwrotnej;</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opisać sposób przeciwdziałania problemom w zespole realizującym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opisać techniki rozwiązywania problemów;</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na wybranym przykładzie, metody i techniki rozwiązywania problemu;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185"/>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pracować w zespole, ponosząc odpowiedzialność za wspólnie realizowane zadania;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przestrzegać podziału ról, zadań i odpowiedzialności w zespole;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angażować się w realizację wspólnych działań zespołu;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m</w:t>
            </w:r>
            <w:r w:rsidRPr="00175B7B" w:rsidDel="00450479">
              <w:rPr>
                <w:rFonts w:ascii="Arial" w:hAnsi="Arial" w:cs="Arial"/>
                <w:sz w:val="20"/>
                <w:szCs w:val="20"/>
              </w:rPr>
              <w:t>odyfik</w:t>
            </w:r>
            <w:r w:rsidRPr="00175B7B">
              <w:rPr>
                <w:rFonts w:ascii="Arial" w:hAnsi="Arial" w:cs="Arial"/>
                <w:sz w:val="20"/>
                <w:szCs w:val="20"/>
              </w:rPr>
              <w:t>ować</w:t>
            </w:r>
            <w:r w:rsidRPr="00175B7B" w:rsidDel="00450479">
              <w:rPr>
                <w:rFonts w:ascii="Arial" w:hAnsi="Arial" w:cs="Arial"/>
                <w:sz w:val="20"/>
                <w:szCs w:val="20"/>
              </w:rPr>
              <w:t xml:space="preserve"> sposób </w:t>
            </w:r>
            <w:r w:rsidRPr="00175B7B">
              <w:rPr>
                <w:rFonts w:ascii="Arial" w:hAnsi="Arial" w:cs="Arial"/>
                <w:sz w:val="20"/>
                <w:szCs w:val="20"/>
              </w:rPr>
              <w:t>zachowania,</w:t>
            </w:r>
            <w:r w:rsidRPr="00175B7B" w:rsidDel="00450479">
              <w:rPr>
                <w:rFonts w:ascii="Arial" w:hAnsi="Arial" w:cs="Arial"/>
                <w:sz w:val="20"/>
                <w:szCs w:val="20"/>
              </w:rPr>
              <w:t xml:space="preserve"> uwzględniając stanowisko wypracowane wspólnie</w:t>
            </w:r>
            <w:r w:rsidRPr="00175B7B">
              <w:rPr>
                <w:rFonts w:ascii="Arial" w:hAnsi="Arial" w:cs="Arial"/>
                <w:sz w:val="20"/>
                <w:szCs w:val="20"/>
              </w:rPr>
              <w:t xml:space="preserve"> z innymi członkami zespołu;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Organizacja pracy małych zespołów</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strukturę grupy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przygotowuje zadania zespołu do realizacji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planować realizację zadań zapobiegających zagrożeniom bezpieczeństwa i ochrony zdrowia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oszacować czas potrzebny na realizację określonego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komunikować się ze współpracownikami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wzorce prawidłowej współpracy w grupie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przydzielić zadania członkom zespołu zgodnie z harmonogramem planowanych prac</w:t>
            </w:r>
          </w:p>
        </w:tc>
        <w:tc>
          <w:tcPr>
            <w:tcW w:w="1545" w:type="dxa"/>
            <w:gridSpan w:val="2"/>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ocenić przydatność poszczególnych członków zespołu do wykonania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rozdzielić zadania według umiejętności i kompetencji członków zespołu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ustalić kolejność wykonywania zadań zgodnie z harmonogramem prac</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formułować zasady wzajemnej pomocy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koordynować realizację zadań zapobiegających zagrożeniom bezpieczeństwa i ochrony zdrowia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wydać dyspozycje osobom wykonującym poszczególne zadania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monitorować proces wykonywania zadań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opracować dokumentację dotyczącą realizacji zadania według panujących standardów</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kontrolować efekty pracy zespołu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udzielić wskazówek w celu prawidłowego wykonania przydzielonych zadań</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ocenić pracę poszczególnych członków zespołu pod kątem zgodności z warunkami technicznymi odbioru prac</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rozwiązania techniczne i organizacyjne mające na celu poprawę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rozwiązania techniczne i organizacyjne mające na celu poprawę warunków i jakości pracy</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06" w:name="_Toc16464318"/>
      <w:bookmarkStart w:id="107" w:name="_Toc16464440"/>
      <w:bookmarkStart w:id="108" w:name="_Toc17056779"/>
      <w:bookmarkStart w:id="109" w:name="_Toc17390128"/>
      <w:r w:rsidRPr="0099112E">
        <w:t>PROCEDURY OSIĄGANIA CELÓW KSZTAŁCENIA PRZEDMIOTU Podstawy kosztorysowania obiektów i robót budowlanych</w:t>
      </w:r>
      <w:bookmarkEnd w:id="106"/>
      <w:bookmarkEnd w:id="107"/>
      <w:bookmarkEnd w:id="108"/>
      <w:bookmarkEnd w:id="109"/>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formacie co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 xml:space="preserve">stanowiska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modele form i detali architektonicznych, modele rzutni geometrycznych, figury płaskie i przestrzenne, modele konstrukcji, ich elementów i połączeń, przybory rysunkowe,</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katalogi nakładów rzeczowych, cenniki do kosztorysowania robót budowlanych,</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44"/>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44"/>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45"/>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45"/>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45"/>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45"/>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46"/>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47"/>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47"/>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Default="00175B7B" w:rsidP="00086E4F">
      <w:pPr>
        <w:spacing w:after="0"/>
        <w:jc w:val="both"/>
        <w:rPr>
          <w:rFonts w:ascii="Arial" w:hAnsi="Arial" w:cs="Arial"/>
          <w:sz w:val="20"/>
          <w:szCs w:val="20"/>
        </w:rPr>
      </w:pPr>
      <w:bookmarkStart w:id="110" w:name="_Toc16464319"/>
      <w:bookmarkStart w:id="111" w:name="_Toc16464441"/>
      <w:bookmarkStart w:id="112" w:name="_Toc17056780"/>
      <w:r>
        <w:rPr>
          <w:rFonts w:ascii="Arial" w:hAnsi="Arial" w:cs="Arial"/>
          <w:sz w:val="20"/>
          <w:szCs w:val="20"/>
        </w:rPr>
        <w:br w:type="page"/>
      </w:r>
    </w:p>
    <w:p w:rsidR="00945217" w:rsidRPr="0099112E" w:rsidRDefault="00945217" w:rsidP="00F918CD">
      <w:pPr>
        <w:pStyle w:val="Nagwek2"/>
      </w:pPr>
      <w:bookmarkStart w:id="113" w:name="_Toc17390129"/>
      <w:bookmarkStart w:id="114" w:name="_Toc17735232"/>
      <w:r w:rsidRPr="0099112E">
        <w:t>Język obcy zawodowy</w:t>
      </w:r>
      <w:bookmarkEnd w:id="110"/>
      <w:bookmarkEnd w:id="111"/>
      <w:bookmarkEnd w:id="112"/>
      <w:bookmarkEnd w:id="113"/>
      <w:bookmarkEnd w:id="114"/>
    </w:p>
    <w:p w:rsidR="00945217" w:rsidRPr="0099112E" w:rsidRDefault="00945217" w:rsidP="00086E4F">
      <w:pPr>
        <w:pStyle w:val="Styl1"/>
        <w:jc w:val="both"/>
      </w:pPr>
      <w:r w:rsidRPr="0099112E">
        <w:t> </w:t>
      </w:r>
      <w:bookmarkStart w:id="115" w:name="_Toc16464320"/>
      <w:bookmarkStart w:id="116" w:name="_Toc16464442"/>
      <w:r w:rsidRPr="0099112E">
        <w:t>Cele ogólne przedmiotu</w:t>
      </w:r>
      <w:bookmarkEnd w:id="115"/>
      <w:bookmarkEnd w:id="116"/>
      <w:r w:rsidRPr="0099112E">
        <w:t xml:space="preserve"> </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Poznanie słownictwa zawodowego w języku obcym umożliwiającym realizację czynności zawodowych;</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 xml:space="preserve">Nabycie umiejętności komunikacji i </w:t>
      </w:r>
      <w:proofErr w:type="spellStart"/>
      <w:r w:rsidRPr="0099112E">
        <w:rPr>
          <w:rFonts w:ascii="Arial" w:hAnsi="Arial" w:cs="Arial"/>
          <w:sz w:val="20"/>
          <w:szCs w:val="20"/>
        </w:rPr>
        <w:t>konwersacj</w:t>
      </w:r>
      <w:proofErr w:type="spellEnd"/>
      <w:r w:rsidRPr="0099112E">
        <w:rPr>
          <w:rFonts w:ascii="Arial" w:hAnsi="Arial" w:cs="Arial"/>
          <w:sz w:val="20"/>
          <w:szCs w:val="20"/>
        </w:rPr>
        <w:t xml:space="preserve"> w języku obcym nowożytnym, w zakresie umożliwiającym realizację zadań zawodowych;</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Rozwijanie umiejętności porozumiewania się i słuchania; </w:t>
      </w:r>
    </w:p>
    <w:p w:rsidR="00945217" w:rsidRPr="0099112E" w:rsidRDefault="00945217" w:rsidP="00086E4F">
      <w:pPr>
        <w:pStyle w:val="Styl1"/>
        <w:jc w:val="both"/>
      </w:pPr>
      <w:bookmarkStart w:id="117" w:name="_Toc16464321"/>
      <w:bookmarkStart w:id="118" w:name="_Toc16464443"/>
      <w:r w:rsidRPr="0099112E">
        <w:t>Cele operacyjne</w:t>
      </w:r>
      <w:bookmarkEnd w:id="117"/>
      <w:bookmarkEnd w:id="118"/>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49"/>
        </w:numPr>
        <w:spacing w:after="0"/>
        <w:jc w:val="both"/>
        <w:rPr>
          <w:rFonts w:ascii="Arial" w:hAnsi="Arial" w:cs="Arial"/>
          <w:sz w:val="20"/>
          <w:szCs w:val="20"/>
        </w:rPr>
      </w:pPr>
      <w:r w:rsidRPr="0099112E">
        <w:rPr>
          <w:rFonts w:ascii="Arial" w:hAnsi="Arial" w:cs="Arial"/>
          <w:sz w:val="20"/>
          <w:szCs w:val="20"/>
        </w:rPr>
        <w:t>nazwać czynności zawodowe w języku obcym.,</w:t>
      </w:r>
    </w:p>
    <w:p w:rsidR="00945217" w:rsidRPr="0099112E" w:rsidRDefault="00945217" w:rsidP="00086E4F">
      <w:pPr>
        <w:numPr>
          <w:ilvl w:val="0"/>
          <w:numId w:val="49"/>
        </w:numPr>
        <w:spacing w:after="0"/>
        <w:jc w:val="both"/>
        <w:rPr>
          <w:rFonts w:ascii="Arial" w:hAnsi="Arial" w:cs="Arial"/>
          <w:sz w:val="20"/>
          <w:szCs w:val="20"/>
        </w:rPr>
      </w:pPr>
      <w:r w:rsidRPr="0099112E">
        <w:rPr>
          <w:rFonts w:ascii="Arial" w:hAnsi="Arial" w:cs="Arial"/>
          <w:sz w:val="20"/>
          <w:szCs w:val="20"/>
        </w:rPr>
        <w:t>zastosować specjalistyczne słownictwo związane z wykonywaniem zadań zawodowych,</w:t>
      </w:r>
    </w:p>
    <w:p w:rsidR="00945217" w:rsidRPr="0099112E" w:rsidRDefault="00945217" w:rsidP="00086E4F">
      <w:pPr>
        <w:numPr>
          <w:ilvl w:val="0"/>
          <w:numId w:val="49"/>
        </w:numPr>
        <w:spacing w:after="0"/>
        <w:jc w:val="both"/>
        <w:rPr>
          <w:rFonts w:ascii="Arial" w:hAnsi="Arial" w:cs="Arial"/>
          <w:sz w:val="20"/>
          <w:szCs w:val="20"/>
        </w:rPr>
      </w:pPr>
      <w:r w:rsidRPr="0099112E">
        <w:rPr>
          <w:rFonts w:ascii="Arial" w:hAnsi="Arial" w:cs="Arial"/>
          <w:sz w:val="20"/>
          <w:szCs w:val="20"/>
        </w:rPr>
        <w:t>prowadzić rozmowy i konwersacje w języku obcym zawodowym,</w:t>
      </w:r>
    </w:p>
    <w:p w:rsidR="00945217" w:rsidRPr="0099112E" w:rsidRDefault="00945217" w:rsidP="00086E4F">
      <w:pPr>
        <w:numPr>
          <w:ilvl w:val="0"/>
          <w:numId w:val="49"/>
        </w:numPr>
        <w:spacing w:after="0"/>
        <w:jc w:val="both"/>
        <w:rPr>
          <w:rFonts w:ascii="Arial" w:hAnsi="Arial" w:cs="Arial"/>
          <w:sz w:val="20"/>
          <w:szCs w:val="20"/>
        </w:rPr>
      </w:pPr>
      <w:r w:rsidRPr="0099112E">
        <w:rPr>
          <w:rFonts w:ascii="Arial" w:hAnsi="Arial" w:cs="Arial"/>
          <w:sz w:val="20"/>
          <w:szCs w:val="20"/>
        </w:rPr>
        <w:t>interpretować obcojęzyczne wypowiedzi dotyczących wykonywania typowych czynności zawodowych,</w:t>
      </w:r>
    </w:p>
    <w:p w:rsidR="00945217" w:rsidRPr="0099112E" w:rsidRDefault="00945217" w:rsidP="00086E4F">
      <w:pPr>
        <w:numPr>
          <w:ilvl w:val="0"/>
          <w:numId w:val="49"/>
        </w:numPr>
        <w:spacing w:after="0"/>
        <w:jc w:val="both"/>
        <w:rPr>
          <w:rFonts w:ascii="Arial" w:hAnsi="Arial" w:cs="Arial"/>
          <w:sz w:val="20"/>
          <w:szCs w:val="20"/>
        </w:rPr>
      </w:pPr>
      <w:r w:rsidRPr="0099112E">
        <w:rPr>
          <w:rFonts w:ascii="Arial" w:hAnsi="Arial" w:cs="Arial"/>
          <w:sz w:val="20"/>
          <w:szCs w:val="20"/>
        </w:rPr>
        <w:t>korzystać z obcojęzycznych źródeł informacji.</w:t>
      </w:r>
    </w:p>
    <w:p w:rsidR="00945217" w:rsidRPr="0099112E" w:rsidRDefault="00945217" w:rsidP="00086E4F">
      <w:pPr>
        <w:pStyle w:val="Nagwek4"/>
        <w:jc w:val="both"/>
      </w:pPr>
      <w:bookmarkStart w:id="119" w:name="_Toc16464322"/>
      <w:bookmarkStart w:id="120" w:name="_Toc16464444"/>
      <w:bookmarkStart w:id="121" w:name="_Toc17056781"/>
      <w:bookmarkStart w:id="122" w:name="_Toc17390130"/>
      <w:r w:rsidRPr="0099112E">
        <w:t>MATERIAŁ NAUCZANIA Język obcy zawodowy</w:t>
      </w:r>
      <w:bookmarkEnd w:id="119"/>
      <w:bookmarkEnd w:id="120"/>
      <w:bookmarkEnd w:id="121"/>
      <w:bookmarkEnd w:id="12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567"/>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1152"/>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czynności wykonywanych na stanowisku pracy, w tym związanych z zapewnieniem bezpieczeństwa i higieny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narzędzi, maszyn, urządzeń i materiałów koniecznych do realizacji czynności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 świadczonych usług, w tym obsługi klienta;</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 procesów i procedur związanych z realizacją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formularzy, specyfikacji oraz innych dokumentów związanych z wykonywaniem zadań zawodowych;</w:t>
            </w:r>
          </w:p>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68"/>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Komunikacja i konwersacja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rozumieć proste wypowiedzi ustne artykułowane wyraźnie, w standardowej odmianie języka obcego nowożytnego, a także proste wypowiedzi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ustne dotyczące czynności zawodowych (np. rozmowy, wiadomości, komunikaty, instrukcje lub filmy instruktażowe, prezentacje), artykułowane wyraźnie, w standardowej odmianie języka;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rozumieć proste wypowiedzi pisemne dotyczące czynności zawodowych (np. napisy, broszury, instrukcje obsługi, przewodniki, dokumentację zawodową);</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główną myśl wypowiedzi lub tekstu, ewentualnie fragmentu wypowiedzi lub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znaleźć w wypowiedzi lub tekście określone informacje;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związki między poszczególnymi częściami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11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samodzielnie tworzyć krótkie, proste, spójne i logiczne wypowiedzi ustne 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tworzyć krótkie, proste, spójne i logiczne wypowiedzi ustne dotyczące czynności zawodowych (np. polecenie, komunikat, instrukcję);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przedmioty, działania i zjawiska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sposób postępowania w różnych sytuacjach zawodowych (np. </w:t>
            </w:r>
            <w:r w:rsidR="00175B7B">
              <w:rPr>
                <w:rFonts w:ascii="Arial" w:hAnsi="Arial" w:cs="Arial"/>
                <w:sz w:val="20"/>
                <w:szCs w:val="20"/>
              </w:rPr>
              <w:t>udzielić</w:t>
            </w:r>
            <w:r w:rsidRPr="0099112E">
              <w:rPr>
                <w:rFonts w:ascii="Arial" w:hAnsi="Arial" w:cs="Arial"/>
                <w:sz w:val="20"/>
                <w:szCs w:val="20"/>
              </w:rPr>
              <w:t xml:space="preserve"> instrukcji, wskazówek, określić zasady);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i uzasadnić swoje stanowisko;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konstruowania tekstów o różnym charakterze;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5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Komunikacja ustna i pisemna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uczestniczyć w rozmowie w typowych sytuacjach związanych z realizacją zadań zawodowych – reaguje w języku obcym nowożytnym w sposób zrozumiały, adekwatnie do sytuacji komunikacyjnej, ustnie lub w formie prostego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reaguje ustnie (np. podczas rozmowy z innym pracownikiem, klientem, kontrahentem, w tym rozmowy telefonicznej) w typowych sytuacjach związanych z wykonywaniem czynności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reaguje w formie protego tekstu pisanego (np. wiadomość, formularz, e-mail, dokument związany z wykonywanym zawodem) w typowych sytuacjach związanych z wykonywaniem czynności zawodowych;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rozpocząć, prowadzić i kończy rozmowę;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uzyskać i przekazać informacje i wyjaśnienia;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swoje opinie i uzasadnić je, pyta o opinie, zgadza się lub nie zgadza z opiniami innych osób;</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proste negocjacje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zwroty i formy grzecznościowe;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33"/>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Prezentacja informacji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zawarte w materiałach wizualnych (np. wykresach, symbolach, piktogramach, schematach) oraz audiowizualnych (np. filmach instruktażowych);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polskim informacje sformułowane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sformułowane w języku polskim lub tym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5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Korzystanie z obcojęzycznych źródeł informacji.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wykorzystuje strategie służące doskonaleniu własnych umiejętności językowych oraz podnoszące świadomość językową:</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wykorzystuje techniki samodzielnej pracy nad nauką języka obcego nowożytnego;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współdziała</w:t>
            </w:r>
            <w:r w:rsidR="00A37C53">
              <w:rPr>
                <w:rFonts w:ascii="Arial" w:hAnsi="Arial" w:cs="Arial"/>
                <w:sz w:val="20"/>
                <w:szCs w:val="20"/>
              </w:rPr>
              <w:t>ć</w:t>
            </w:r>
            <w:r w:rsidRPr="0099112E">
              <w:rPr>
                <w:rFonts w:ascii="Arial" w:hAnsi="Arial" w:cs="Arial"/>
                <w:sz w:val="20"/>
                <w:szCs w:val="20"/>
              </w:rPr>
              <w:t xml:space="preserve">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c) </w:t>
            </w:r>
            <w:r w:rsidR="00A37C53">
              <w:rPr>
                <w:rFonts w:ascii="Arial" w:hAnsi="Arial" w:cs="Arial"/>
                <w:sz w:val="20"/>
                <w:szCs w:val="20"/>
              </w:rPr>
              <w:t>korzystać</w:t>
            </w:r>
            <w:r w:rsidRPr="0099112E">
              <w:rPr>
                <w:rFonts w:ascii="Arial" w:hAnsi="Arial" w:cs="Arial"/>
                <w:sz w:val="20"/>
                <w:szCs w:val="20"/>
              </w:rPr>
              <w:t xml:space="preserve"> ze źródeł informacji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stosować strategie komunikacyjne i kompensacyjne;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słownika dwujęzycznego i jednojęzycznego;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współdziałać z innymi osobami, realizując zadania językowe;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 tekstów w języku obcym nowożytnym, również za pomocą technologii informacyjno-komunikacyjnych;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słowa klucze, internacjonalizmy;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wykorzystać kontekst (tam, gdzie to możliwe), aby w przybliżeniu określić znaczenie słowa;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uprościć (jeżeli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185"/>
        </w:trPr>
        <w:tc>
          <w:tcPr>
            <w:tcW w:w="164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7"/>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7"/>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23" w:name="_Toc16464323"/>
      <w:bookmarkStart w:id="124" w:name="_Toc16464445"/>
      <w:bookmarkStart w:id="125" w:name="_Toc17056782"/>
      <w:bookmarkStart w:id="126" w:name="_Toc17390131"/>
      <w:r w:rsidRPr="0099112E">
        <w:t>PROCEDURY OSIĄGANIA CELÓW KSZTAŁCENIA PRZEDMIOTU Język obcy zawodowy</w:t>
      </w:r>
      <w:bookmarkEnd w:id="123"/>
      <w:bookmarkEnd w:id="124"/>
      <w:bookmarkEnd w:id="125"/>
      <w:bookmarkEnd w:id="126"/>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ćwiczeń, metoda przypadków (</w:t>
      </w:r>
      <w:proofErr w:type="spellStart"/>
      <w:r w:rsidRPr="0099112E">
        <w:rPr>
          <w:rFonts w:ascii="Arial" w:hAnsi="Arial" w:cs="Arial"/>
          <w:sz w:val="20"/>
          <w:szCs w:val="20"/>
        </w:rPr>
        <w:t>case</w:t>
      </w:r>
      <w:proofErr w:type="spellEnd"/>
      <w:r w:rsidRPr="0099112E">
        <w:rPr>
          <w:rFonts w:ascii="Arial" w:hAnsi="Arial" w:cs="Arial"/>
          <w:sz w:val="20"/>
          <w:szCs w:val="20"/>
        </w:rPr>
        <w:t xml:space="preserve"> </w:t>
      </w:r>
      <w:proofErr w:type="spellStart"/>
      <w:r w:rsidRPr="0099112E">
        <w:rPr>
          <w:rFonts w:ascii="Arial" w:hAnsi="Arial" w:cs="Arial"/>
          <w:sz w:val="20"/>
          <w:szCs w:val="20"/>
        </w:rPr>
        <w:t>study</w:t>
      </w:r>
      <w:proofErr w:type="spellEnd"/>
      <w:r w:rsidRPr="0099112E">
        <w:rPr>
          <w:rFonts w:ascii="Arial" w:hAnsi="Arial" w:cs="Arial"/>
          <w:sz w:val="20"/>
          <w:szCs w:val="20"/>
        </w:rPr>
        <w:t xml:space="preserve">), metoda dramy, metody symulacyjne, </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50"/>
        </w:numPr>
        <w:spacing w:after="0"/>
        <w:jc w:val="both"/>
        <w:rPr>
          <w:rFonts w:ascii="Arial" w:hAnsi="Arial" w:cs="Arial"/>
          <w:sz w:val="20"/>
          <w:szCs w:val="20"/>
        </w:rPr>
      </w:pPr>
      <w:r w:rsidRPr="0099112E">
        <w:rPr>
          <w:rFonts w:ascii="Arial" w:hAnsi="Arial" w:cs="Arial"/>
          <w:sz w:val="20"/>
          <w:szCs w:val="20"/>
        </w:rPr>
        <w:t>zestawy ćwiczeń, instrukcje do ćwiczeń, pakiety edukacyjne dla uczniów, karty samooceny, karty pracy dla uczniów, zasoby internetowe, np. bezpłatne program do nauki języka,</w:t>
      </w:r>
    </w:p>
    <w:p w:rsidR="00945217" w:rsidRPr="0099112E" w:rsidRDefault="00945217" w:rsidP="00086E4F">
      <w:pPr>
        <w:numPr>
          <w:ilvl w:val="0"/>
          <w:numId w:val="50"/>
        </w:numPr>
        <w:spacing w:after="0"/>
        <w:jc w:val="both"/>
        <w:rPr>
          <w:rFonts w:ascii="Arial" w:hAnsi="Arial" w:cs="Arial"/>
          <w:sz w:val="20"/>
          <w:szCs w:val="20"/>
        </w:rPr>
      </w:pPr>
      <w:r w:rsidRPr="0099112E">
        <w:rPr>
          <w:rFonts w:ascii="Arial" w:hAnsi="Arial" w:cs="Arial"/>
          <w:sz w:val="20"/>
          <w:szCs w:val="20"/>
        </w:rPr>
        <w:t>biblioteczka wyposażona w czasopisma branżowe, katalogi, słowniki, podręczniki i czasopisma specjalistyczne w języku</w:t>
      </w:r>
      <w:r>
        <w:rPr>
          <w:rFonts w:ascii="Arial" w:hAnsi="Arial" w:cs="Arial"/>
          <w:sz w:val="20"/>
          <w:szCs w:val="20"/>
        </w:rPr>
        <w:t xml:space="preserve"> </w:t>
      </w:r>
      <w:r w:rsidRPr="0099112E">
        <w:rPr>
          <w:rFonts w:ascii="Arial" w:hAnsi="Arial" w:cs="Arial"/>
          <w:sz w:val="20"/>
          <w:szCs w:val="20"/>
        </w:rPr>
        <w:t>obcym zawodowym.</w:t>
      </w:r>
    </w:p>
    <w:p w:rsidR="00945217" w:rsidRPr="0099112E" w:rsidRDefault="00945217" w:rsidP="00086E4F">
      <w:pPr>
        <w:numPr>
          <w:ilvl w:val="0"/>
          <w:numId w:val="50"/>
        </w:numPr>
        <w:spacing w:after="0"/>
        <w:jc w:val="both"/>
        <w:rPr>
          <w:rFonts w:ascii="Arial" w:hAnsi="Arial" w:cs="Arial"/>
          <w:sz w:val="20"/>
          <w:szCs w:val="20"/>
        </w:rPr>
      </w:pPr>
      <w:r w:rsidRPr="0099112E">
        <w:rPr>
          <w:rFonts w:ascii="Arial" w:hAnsi="Arial" w:cs="Arial"/>
          <w:sz w:val="20"/>
          <w:szCs w:val="20"/>
        </w:rPr>
        <w:t>filmy i prezentacje multimedialne o tematyce powiązanej z zawodem.</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odbywać się w laboratorium językowym ze stanowiskami dydaktycznymi wyposażonymi w sprzęt audiowizualny. Część zajęć należy prowadzić w pracowni komputerowej z dostępem do Internetu i poczty elektronicznej.</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stanowisko dla nauczyciela wyposażone w komputer stacjonarny z oprogramowaniem biurowym i z dostępem do Internetu, z urządzeniem wielofunkcyjnym;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projektor multimedialny, telewizor, ekran projekcyjny, tablicę szkolną białą </w:t>
      </w:r>
      <w:proofErr w:type="spellStart"/>
      <w:r w:rsidRPr="0099112E">
        <w:rPr>
          <w:rFonts w:ascii="Arial" w:hAnsi="Arial" w:cs="Arial"/>
          <w:sz w:val="20"/>
          <w:szCs w:val="20"/>
        </w:rPr>
        <w:t>suchościeralną</w:t>
      </w:r>
      <w:proofErr w:type="spellEnd"/>
      <w:r w:rsidRPr="0099112E">
        <w:rPr>
          <w:rFonts w:ascii="Arial" w:hAnsi="Arial" w:cs="Arial"/>
          <w:sz w:val="20"/>
          <w:szCs w:val="20"/>
        </w:rPr>
        <w:t>, tablicę flipchart, słuchawki z mikrofonem, system do nauczania języków obcych;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stanowisko dla każdego ucznia wyposażone w komputer stacjonarny z oprogramowaniem biurowym z dostępem do Internetu oraz słuchawki z mikrofonem;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Efektywności procesu kształcenia sprzyjają:</w:t>
      </w:r>
    </w:p>
    <w:p w:rsidR="00945217" w:rsidRPr="0099112E" w:rsidRDefault="00945217" w:rsidP="00086E4F">
      <w:pPr>
        <w:numPr>
          <w:ilvl w:val="0"/>
          <w:numId w:val="51"/>
        </w:numPr>
        <w:spacing w:after="0"/>
        <w:jc w:val="both"/>
        <w:rPr>
          <w:rFonts w:ascii="Arial" w:hAnsi="Arial" w:cs="Arial"/>
          <w:sz w:val="20"/>
          <w:szCs w:val="20"/>
        </w:rPr>
      </w:pPr>
      <w:r w:rsidRPr="0099112E">
        <w:rPr>
          <w:rFonts w:ascii="Arial" w:hAnsi="Arial" w:cs="Arial"/>
          <w:sz w:val="20"/>
          <w:szCs w:val="20"/>
        </w:rPr>
        <w:t xml:space="preserve">osiągnięcie celów zawartych w programie, </w:t>
      </w:r>
    </w:p>
    <w:p w:rsidR="00945217" w:rsidRPr="0099112E" w:rsidRDefault="00945217" w:rsidP="00086E4F">
      <w:pPr>
        <w:numPr>
          <w:ilvl w:val="0"/>
          <w:numId w:val="51"/>
        </w:numPr>
        <w:spacing w:after="0"/>
        <w:jc w:val="both"/>
        <w:rPr>
          <w:rFonts w:ascii="Arial" w:hAnsi="Arial" w:cs="Arial"/>
          <w:sz w:val="20"/>
          <w:szCs w:val="20"/>
        </w:rPr>
      </w:pPr>
      <w:r w:rsidRPr="0099112E">
        <w:rPr>
          <w:rFonts w:ascii="Arial" w:hAnsi="Arial" w:cs="Arial"/>
          <w:sz w:val="20"/>
          <w:szCs w:val="20"/>
        </w:rPr>
        <w:t>zaangażowanie i motywacja wewnętrzna uczniów,</w:t>
      </w:r>
    </w:p>
    <w:p w:rsidR="00945217" w:rsidRPr="0099112E" w:rsidRDefault="00945217" w:rsidP="00086E4F">
      <w:pPr>
        <w:numPr>
          <w:ilvl w:val="0"/>
          <w:numId w:val="51"/>
        </w:numPr>
        <w:spacing w:after="0"/>
        <w:jc w:val="both"/>
        <w:rPr>
          <w:rFonts w:ascii="Arial" w:hAnsi="Arial" w:cs="Arial"/>
          <w:sz w:val="20"/>
          <w:szCs w:val="20"/>
        </w:rPr>
      </w:pPr>
      <w:r w:rsidRPr="0099112E">
        <w:rPr>
          <w:rFonts w:ascii="Arial" w:hAnsi="Arial" w:cs="Arial"/>
          <w:sz w:val="20"/>
          <w:szCs w:val="20"/>
        </w:rPr>
        <w:t>stosowanie przez</w:t>
      </w:r>
      <w:r>
        <w:rPr>
          <w:rFonts w:ascii="Arial" w:hAnsi="Arial" w:cs="Arial"/>
          <w:sz w:val="20"/>
          <w:szCs w:val="20"/>
        </w:rPr>
        <w:t xml:space="preserve"> </w:t>
      </w:r>
      <w:r w:rsidRPr="0099112E">
        <w:rPr>
          <w:rFonts w:ascii="Arial" w:hAnsi="Arial" w:cs="Arial"/>
          <w:sz w:val="20"/>
          <w:szCs w:val="20"/>
        </w:rPr>
        <w:t>nauczyciela systematycznie ćwiczeń komunikowania się,</w:t>
      </w:r>
    </w:p>
    <w:p w:rsidR="00945217" w:rsidRPr="0099112E" w:rsidRDefault="00945217" w:rsidP="00086E4F">
      <w:pPr>
        <w:numPr>
          <w:ilvl w:val="0"/>
          <w:numId w:val="51"/>
        </w:numPr>
        <w:spacing w:after="0"/>
        <w:jc w:val="both"/>
        <w:rPr>
          <w:rFonts w:ascii="Arial" w:hAnsi="Arial" w:cs="Arial"/>
          <w:sz w:val="20"/>
          <w:szCs w:val="20"/>
        </w:rPr>
      </w:pPr>
      <w:r w:rsidRPr="0099112E">
        <w:rPr>
          <w:rFonts w:ascii="Arial" w:hAnsi="Arial" w:cs="Arial"/>
          <w:sz w:val="20"/>
          <w:szCs w:val="20"/>
        </w:rPr>
        <w:t xml:space="preserve">odpowiednie środowisko dydaktyczno-wychowawczego.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52"/>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52"/>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53"/>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53"/>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53"/>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53"/>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54"/>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55"/>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55"/>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27" w:name="_Toc16464324"/>
      <w:bookmarkStart w:id="128" w:name="_Toc16464446"/>
      <w:bookmarkStart w:id="129" w:name="_Toc17056783"/>
      <w:bookmarkStart w:id="130" w:name="_Toc17390132"/>
      <w:bookmarkStart w:id="131" w:name="_Toc17735233"/>
      <w:r w:rsidRPr="0099112E">
        <w:t>Organizacja i kontrola produkcji budowlanej</w:t>
      </w:r>
      <w:bookmarkEnd w:id="127"/>
      <w:bookmarkEnd w:id="128"/>
      <w:bookmarkEnd w:id="129"/>
      <w:bookmarkEnd w:id="130"/>
      <w:bookmarkEnd w:id="131"/>
    </w:p>
    <w:p w:rsidR="00945217" w:rsidRPr="0099112E" w:rsidRDefault="00945217" w:rsidP="00086E4F">
      <w:pPr>
        <w:pStyle w:val="Styl1"/>
        <w:jc w:val="both"/>
      </w:pPr>
      <w:bookmarkStart w:id="132" w:name="_Toc16464325"/>
      <w:bookmarkStart w:id="133" w:name="_Toc16464447"/>
      <w:r w:rsidRPr="0099112E">
        <w:t>Cele ogólne przedmiotu</w:t>
      </w:r>
      <w:bookmarkEnd w:id="132"/>
      <w:bookmarkEnd w:id="133"/>
      <w:r w:rsidRPr="0099112E">
        <w:t xml:space="preserve"> </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przepisów dotyczących kontroli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podstawowych zasad realizacji i kontroli robót na obiektach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elementów konstrukcyjnych obiektów budowlanych i robót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budowlanych robót wykończeniowych;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Kształtowanie jakości wykonania przydzielonych zadań;</w:t>
      </w:r>
    </w:p>
    <w:p w:rsidR="00945217" w:rsidRPr="0099112E" w:rsidRDefault="00945217" w:rsidP="00086E4F">
      <w:pPr>
        <w:pStyle w:val="Styl1"/>
        <w:jc w:val="both"/>
      </w:pPr>
      <w:bookmarkStart w:id="134" w:name="_Toc16464326"/>
      <w:bookmarkStart w:id="135" w:name="_Toc16464448"/>
      <w:r w:rsidRPr="0099112E">
        <w:t>Cele operacyjne</w:t>
      </w:r>
      <w:bookmarkEnd w:id="134"/>
      <w:bookmarkEnd w:id="135"/>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wymienić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wyjaśnić zasady koordynacji pracy zespołów roboczych i koordynować ich pracę,</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zaplanować zakres robót remontowych,</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r w:rsidRPr="0099112E">
        <w:rPr>
          <w:rFonts w:ascii="Arial" w:hAnsi="Arial" w:cs="Arial"/>
          <w:sz w:val="20"/>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175B7B">
      <w:pPr>
        <w:pStyle w:val="Nagwek4"/>
      </w:pPr>
      <w:bookmarkStart w:id="136" w:name="_Toc16464327"/>
      <w:bookmarkStart w:id="137" w:name="_Toc16464449"/>
      <w:bookmarkStart w:id="138" w:name="_Toc17056784"/>
      <w:r w:rsidRPr="0099112E">
        <w:rPr>
          <w:rFonts w:cs="Arial"/>
          <w:szCs w:val="20"/>
        </w:rPr>
        <w:t>I</w:t>
      </w:r>
      <w:bookmarkStart w:id="139" w:name="_Toc17390133"/>
      <w:r w:rsidRPr="0099112E">
        <w:t>MATERIAŁ NAUCZANIA Organizacja i kontrola produkcji budowlanej</w:t>
      </w:r>
      <w:bookmarkEnd w:id="136"/>
      <w:bookmarkEnd w:id="137"/>
      <w:bookmarkEnd w:id="138"/>
      <w:bookmarkEnd w:id="139"/>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58"/>
        <w:gridCol w:w="970"/>
        <w:gridCol w:w="3781"/>
        <w:gridCol w:w="3794"/>
        <w:gridCol w:w="1407"/>
        <w:gridCol w:w="117"/>
      </w:tblGrid>
      <w:tr w:rsidR="00945217" w:rsidRPr="0099112E" w:rsidTr="00F818EB">
        <w:trPr>
          <w:gridAfter w:val="1"/>
          <w:wAfter w:w="117" w:type="dxa"/>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575"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07"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I. Bezpieczeństwo i higiena pracy</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Ochrona przeciwpożarowa i ochrona środowiska</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przeciwpożarowej </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środowiska </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 </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Czynniki szkodliwe w środowisku pracy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rozróżnić rodzaje czynników szkodliwych występujących w środowisku pracy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czynniki szkodliwe środowiska pracy podczas robót ziemnych i drogowych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źródła czynników szkodliwych środowiska pracy podczas robót budowlanych</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skutki oddziaływania czynników szkodliwych podczas robót budowlanych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zapobiegania zagrożeniom zdrowia i życia podczas wykonywania robót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objawy typowych chorób zawodowych mogących wystąpić na stanowiskach pracy </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Ergonomia i organizacja stanowiska pracy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rozróżnić środki ochrony indywidualnej i zbiorowej stosowane podczas wykonywania zadań zawodowych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środki gaśnicze ze względu na zakres ich stosowania w branży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użycia środków gaśniczych zależnie od rodzaju pożaru</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określić zagrożenia dla zdrowia i życia pracownika oraz mienia i środowiska podczas wykonywania zadań zawodowych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środków ochrony indywidualnej oraz środków ochrony zbiorowej podczas wykonywania zadań zawodowych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Pierwsza pomoc w stanach zagrożenia życia i zdrowia</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ocenić sytuację poszkodowanego na podstawie analizy objawów obserwowanych u poszkodowanego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zabezpiecza siebie, poszkodowanego i miejsce wypadku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poszkodowanego w pozycji bezpiecznej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powiadomić odpowiednie służby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prezentować udzielanie pierwszej pomocy w nieurazowych stanach nagłego zagrożenia zdrowotnego, np. omdlenie, zawał, udar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resuscytację krążeniowo-oddechową na fantomie zgodnie z wytycznymi Polskiej Rady Resuscytacji i Europejskiej Rady Resuscytacji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Zagospodarowanie terenu budowy, roboty ziemne</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zagospodarowania terenu budowy oraz wykonywania robót ziemnych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specyfikacje techniczne wykonania i odbioru robót, normy i instrukcje dotyczące zagospodarowania terenu budowy oraz wykonywania robót ziemnych;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specyfikacje techniczne wykonania i odbioru robót, normy i instrukcje dotyczące zagospodarowania terenu budowy oraz wykonywania robót ziemnych;</w:t>
            </w:r>
          </w:p>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Obiekty zaplecza administracyjno-socjalnego oraz obiekty tymczasowe</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podstawowe założenia organizacji placu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z dokumentacji projektowej informacje dotyczące obiektów zaplecza administracyjno-socjalnego oraz obiektów tymczasowych;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i wyjaśnić sposoby wykonywania obiektów zaplecza administracyjno-socjalnego oraz obiektów tymczasowych;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wykonywania tych obiektów do założeń projektu budowlanego;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Robot ziemne oraz zabezpieczania skarp, wykopów i nasypów</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budowli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ogólne zasady prowadzenia robót ziemnych oraz zabezpieczania skarp, wykopów i nasypów;</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sposoby wykonywania robót ziemnych oraz zabezpieczania skarp, wykopów i nasypów;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robót ziemnych oraz zabezpieczania skarp, wykopów i nasypów do rodzaju robót i warunków wodno-gruntowych;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cechy techniczne wyrobów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koordynować ich pracę;</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dotyczące kontroli robót związanych z zagospodarowaniem terenu budowy i robót ziemnych;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Roboty budowlane stanu surowego</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budowlanych stanu surowego</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2.Fundamenty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funkcje fundamentów;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klasyfikuje fundamenty ze względu na: sposób posadowienia (np. bezpośrednie, głębokie), kształt (np. stopa fundamentowa), ławę fundamentową, materiał;</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fundamentów;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Schody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funkcję schodów;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schody ze względu na: miejsce położenia (np. zewnętrzne, wewnętrzne), kształt w rzucie poziomym (np. jednobiegowe, zabiegowe), materiał (np. żelbetowe, drewniane), rozwiązanie konstrukcyjne;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schodów;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Stropy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funkcje stropów;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stropy ze względu na: rozwiązanie konstrukcyjne (np. belkowy, płytowy, płytowo-żebrowy), materiał (np. drewniany, ceramiczny, żelbetowy), rozwiązanie konstrukcyjne;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stropów;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Technologie wykonania elementów konstrukcyjnych obiektów budowlanych i robót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technologie wykonania elementów konstrukcyjnych obiektów budowlanych oraz roboty budowlane stanu surowego w konstrukcjach:;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murowych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żelbetowych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 stalowych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drewnianych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technologie wykonania elementów konstrukcyjnych obiektów budowlanych oraz roboty budowlane stanu surowego w konstrukcjach:;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a) murowych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 żelbetowych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 stalowych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 drewnianych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rodzaj materiału, z którego wykonano element konstrukcyjny;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rodzaje połączeń elementów konstrukcyjnych;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połączeń elementów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funkcje połączeń elementów konstrukcyjnych;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z dokumentacji projektowej zakres i technologię robót betoniarskich, zbrojarskich, ciesielskich, murarskich i montażowych;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i dobrać technologie wykonywania tych robót;</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i stosować sposoby wykonywania tych robót;</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dostosowania warunków budowy do technologii wykonywania tych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niezbędne do wykonywania robót</w:t>
            </w:r>
            <w:r>
              <w:rPr>
                <w:rFonts w:ascii="Arial" w:hAnsi="Arial" w:cs="Arial"/>
                <w:sz w:val="20"/>
                <w:szCs w:val="20"/>
              </w:rPr>
              <w:t xml:space="preserve">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i zasady dotyczące kontroli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IV. Budowlane roboty wykończeniowe</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budowlanych robót wykończeniowych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Technologie wykonania budowlanych robót wykończeniowych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technologie wykonania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technologie wykonania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wykonywania robót tynkarskich, malarskich, tapeciarskich, posadzkarskich, okładzinowych i systemów suchej zabudowy;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wykonywania tych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dotyczące kontroli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 Utrzymanie obiektów budowlanych</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remontowych obiektów budowlanych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Remonty w obiektach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rodzaje robót remontowych w obiektach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planowania robót;</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zakres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sposoby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remontów obiektów budowlanych do rodzaju obiektu i zakresu remontu;</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dotyczące kontroli wykonywania robót remontowych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VI. Rozbiórka obiektów budowlanych</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rozbiórki obiektów budowlanych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Rozbiórka obiektów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zabezpieczania i oznakowania terenu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zabezpieczania i oznakowania terenu robót rozbiórkowych obiektów budowlanych do charakteru robót oraz wielkości i rodzaju obiektu;</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robót rozbiórkowych obiektów budowlanych do rodzaju i wielkości obiektu oraz do zakresu robót rozbiórkowych;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wyboru zespołów roboczych do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przepisy dotyczące kontroli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dotyczące kontroli wykonywania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rozliczenia wyrobów budowlanych pochodzących z rozbiórki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wymienić elementy rozliczenia wyrobów budowlanych pochodzących z rozbiórki;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33"/>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24"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realizację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podejmowane działania;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przykłady wprowadzenia zmiany i ocenić skutki jej wprowadzenia;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skutki stresu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analizować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136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90"/>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przygotowuje zadania zespołu do realizacji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24"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40" w:name="_Toc16464328"/>
      <w:bookmarkStart w:id="141" w:name="_Toc16464450"/>
      <w:bookmarkStart w:id="142" w:name="_Toc17056785"/>
      <w:bookmarkStart w:id="143" w:name="_Toc17390134"/>
      <w:r w:rsidRPr="0099112E">
        <w:t>PROCEDURY OSIĄGANIA CELÓW KSZTAŁCENIA PRZEDMIOTU Organizacja i kontrola produkcji budowlanej</w:t>
      </w:r>
      <w:bookmarkEnd w:id="140"/>
      <w:bookmarkEnd w:id="141"/>
      <w:bookmarkEnd w:id="142"/>
      <w:bookmarkEnd w:id="143"/>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formacie co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 xml:space="preserve">stanowiska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modele form i detali architektonicznych, modele rzutni geometrycznych, figury płaskie i przestrzenne, modele konstrukcji, ich elementów i połączeń, przybory rysunkowe,</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katalogi nakładów rzeczowych, cenniki do kosztorysowania robót budowlanych,</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59"/>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59"/>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60"/>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60"/>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60"/>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60"/>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61"/>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62"/>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62"/>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77A07"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44" w:name="_Toc16464329"/>
      <w:bookmarkStart w:id="145" w:name="_Toc16464451"/>
      <w:bookmarkStart w:id="146" w:name="_Toc17056786"/>
      <w:bookmarkStart w:id="147" w:name="_Toc17390135"/>
      <w:bookmarkStart w:id="148" w:name="_Toc17735234"/>
      <w:r w:rsidRPr="0099112E">
        <w:t>Kosztorysowanie obiektów i robót budowlanych</w:t>
      </w:r>
      <w:bookmarkEnd w:id="144"/>
      <w:bookmarkEnd w:id="145"/>
      <w:bookmarkEnd w:id="146"/>
      <w:bookmarkEnd w:id="147"/>
      <w:bookmarkEnd w:id="148"/>
    </w:p>
    <w:p w:rsidR="00945217" w:rsidRPr="0099112E" w:rsidRDefault="00945217" w:rsidP="00086E4F">
      <w:pPr>
        <w:pStyle w:val="Styl1"/>
        <w:jc w:val="both"/>
      </w:pPr>
      <w:bookmarkStart w:id="149" w:name="_Toc16464330"/>
      <w:bookmarkStart w:id="150" w:name="_Toc16464452"/>
      <w:r w:rsidRPr="0099112E">
        <w:t>Cele ogólne przedmiotu</w:t>
      </w:r>
      <w:bookmarkEnd w:id="149"/>
      <w:bookmarkEnd w:id="150"/>
      <w:r>
        <w:t xml:space="preserve"> </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Poznanie podstaw sporządzania kosztorysów;</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Poznanie zasad sporządzania kosztorysów</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pStyle w:val="Styl1"/>
        <w:jc w:val="both"/>
      </w:pPr>
      <w:bookmarkStart w:id="151" w:name="_Toc16464331"/>
      <w:bookmarkStart w:id="152" w:name="_Toc16464453"/>
      <w:r w:rsidRPr="0099112E">
        <w:t>Cele operacyjne</w:t>
      </w:r>
      <w:bookmarkEnd w:id="151"/>
      <w:bookmarkEnd w:id="152"/>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wymienić dokumentację jaka jest potrzebna do sporządzenia kosztorysu,</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nazwać elementy składowe kosztorysu,</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wykonać przedmiar robót budowlanych,</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wykonać kosztorys na roboty budowlane: kosztorysy ofertowe, inwestorskie, zamienne, dodatkowe i powykonawcze,</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uzasadnić dobór materiału i sprzętu oraz wybór technologii wykonania na podstawie dokumentacji,</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wykonać kosztorysy, wykorzystując programy komputerowe,</w:t>
      </w:r>
    </w:p>
    <w:p w:rsidR="00945217" w:rsidRPr="0099112E" w:rsidRDefault="00945217" w:rsidP="00086E4F">
      <w:pPr>
        <w:pStyle w:val="Nagwek4"/>
        <w:jc w:val="both"/>
      </w:pPr>
      <w:bookmarkStart w:id="153" w:name="_Toc16464332"/>
      <w:bookmarkStart w:id="154" w:name="_Toc16464454"/>
      <w:bookmarkStart w:id="155" w:name="_Toc17056787"/>
      <w:bookmarkStart w:id="156" w:name="_Toc17390136"/>
      <w:r w:rsidRPr="0099112E">
        <w:t>MATERIAŁ NAUCZANIA Kosztorysowanie obiektów i robót budowlanych</w:t>
      </w:r>
      <w:bookmarkEnd w:id="153"/>
      <w:bookmarkEnd w:id="154"/>
      <w:bookmarkEnd w:id="155"/>
      <w:bookmarkEnd w:id="15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Podstawy sporządzania kosztorysów</w:t>
            </w: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Kosztorysy budowlane</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kosztorysów;</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kosztorysy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i opisać zasady sporządzania kosztorysów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2. Dokumentacja projektowa i przetargowa</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specyfikacji technicznych wykonania i odbioru robót oraz norm i instrukcji dotyczących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odczytać</w:t>
            </w:r>
            <w:r w:rsidRPr="0099112E">
              <w:rPr>
                <w:rFonts w:ascii="Arial" w:hAnsi="Arial" w:cs="Arial"/>
                <w:sz w:val="20"/>
                <w:szCs w:val="20"/>
              </w:rPr>
              <w:t xml:space="preserve"> informacje zawarte w dokumentacji budowy, specyfikacjach technicznych wykonania i odbioru robót oraz normach i instrukcjach dotyczących wykonywania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specyfikacje techniczne wykonania i odbioru robót oraz normy i instrukcje dotyczące wykonywania robót budowlanych;</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dokumenty przetargowe;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dokumenty przetargowe;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sposób tworzenia dokumentacji przetargowej;</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3. Katalogi nakładów rzeczowych i publikacje cenowe</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katalogi nakładów rzeczowych i publikacje cenowe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odczytać</w:t>
            </w:r>
            <w:r w:rsidRPr="0099112E">
              <w:rPr>
                <w:rFonts w:ascii="Arial" w:hAnsi="Arial" w:cs="Arial"/>
                <w:sz w:val="20"/>
                <w:szCs w:val="20"/>
              </w:rPr>
              <w:t xml:space="preserve"> informacje zawarte w katalogach nakładów rzeczowych i publikacjach cenowych do kosztorysowania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katalogi nakładów rzeczowych i publikacje cenowe do kosztorysowania robót budowlanych;</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publikacje cenowe dotyczące szacowania wartości zamówienia;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interpretuje informacje zawarte w publikacjach;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informacje zawarte w publikacjach cenowych do szacowania wartości zamówieni;</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Sporządzanie kosztorysów robót budowlanych</w:t>
            </w: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Przedmiary robót budowlanych</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2. Obmiary robót budowlanych</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3. Metody kosztorysowania</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Komputerowe wspomaganie kosztorysowania</w:t>
            </w: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programy komputerowe wykorzystywane w kosztorysowaniu w budownictwie;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programy komputerowe podczas opracowywania kosztorysu;</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narzędzia i sprzęt do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przebieg robót ziemnych i robót związanych z zagospodarowaniem terenu budowy;</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na wyroby budowlane, narzędzia i sprzęt do wykonywania budowlanych robót wykończeniowych</w:t>
            </w:r>
            <w:r w:rsidRPr="0099112E" w:rsidDel="000B4F77">
              <w:rPr>
                <w:rFonts w:ascii="Arial" w:hAnsi="Arial" w:cs="Arial"/>
                <w:sz w:val="20"/>
                <w:szCs w:val="20"/>
              </w:rPr>
              <w:t xml:space="preserve"> </w:t>
            </w:r>
            <w:r w:rsidRPr="0099112E">
              <w:rPr>
                <w:rFonts w:ascii="Arial" w:hAnsi="Arial" w:cs="Arial"/>
                <w:sz w:val="20"/>
                <w:szCs w:val="20"/>
              </w:rPr>
              <w:t>;</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wykończeniowych;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przygotowania zapotrzebowania na wyroby budowlane, narzędzia i sprzęt do wykonywania remontów obiektów budowlanych ;</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62"/>
        </w:trPr>
        <w:tc>
          <w:tcPr>
            <w:tcW w:w="1640"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monitorować realizację zaplanowanych działań;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podejmowane działania;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wskazać przykłady wprowadzenia zmiany i </w:t>
            </w:r>
            <w:proofErr w:type="spellStart"/>
            <w:r w:rsidR="005871E6">
              <w:rPr>
                <w:rFonts w:ascii="Arial" w:hAnsi="Arial" w:cs="Arial"/>
                <w:sz w:val="20"/>
                <w:szCs w:val="20"/>
              </w:rPr>
              <w:t>ocenic</w:t>
            </w:r>
            <w:proofErr w:type="spellEnd"/>
            <w:r w:rsidRPr="0099112E">
              <w:rPr>
                <w:rFonts w:ascii="Arial" w:hAnsi="Arial" w:cs="Arial"/>
                <w:sz w:val="20"/>
                <w:szCs w:val="20"/>
              </w:rPr>
              <w:t xml:space="preserve"> skutki jej wprowadzenia;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skutki stresu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techniki rozwiązywania problemów;</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24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2"/>
        </w:trPr>
        <w:tc>
          <w:tcPr>
            <w:tcW w:w="1640"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przygotowuje zadania zespołu do realizacji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bl>
    <w:p w:rsidR="00945217" w:rsidRPr="0099112E" w:rsidRDefault="00945217" w:rsidP="00086E4F">
      <w:pPr>
        <w:pStyle w:val="Nagwek4"/>
        <w:jc w:val="both"/>
      </w:pPr>
      <w:bookmarkStart w:id="157" w:name="_Toc16464333"/>
      <w:bookmarkStart w:id="158" w:name="_Toc16464455"/>
      <w:bookmarkStart w:id="159" w:name="_Toc17056788"/>
      <w:bookmarkStart w:id="160" w:name="_Toc17390137"/>
      <w:r w:rsidRPr="0099112E">
        <w:t>PROCEDURY OSIĄGANIA CELÓW KSZTAŁCENIA PRZEDMIOTU Kosztorysowanie obiektów i robót budowlanych</w:t>
      </w:r>
      <w:bookmarkEnd w:id="157"/>
      <w:bookmarkEnd w:id="158"/>
      <w:bookmarkEnd w:id="159"/>
      <w:bookmarkEnd w:id="160"/>
    </w:p>
    <w:p w:rsidR="00945217" w:rsidRPr="0099112E" w:rsidRDefault="00945217" w:rsidP="00086E4F">
      <w:pPr>
        <w:pStyle w:val="Styl1"/>
        <w:jc w:val="both"/>
      </w:pPr>
      <w:r w:rsidRPr="0099112E">
        <w:t> propozycje metod nauczania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metoda przypadków, metoda tekstu przewodniego, ćwiczenia, metoda projektu edukacyjnego,</w:t>
      </w:r>
    </w:p>
    <w:p w:rsidR="00945217" w:rsidRPr="0099112E" w:rsidRDefault="00945217" w:rsidP="00086E4F">
      <w:pPr>
        <w:pStyle w:val="Styl1"/>
        <w:jc w:val="both"/>
      </w:pPr>
      <w:r w:rsidRPr="0099112E">
        <w:t>środki dydaktyczne do przedmiotu</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formacie co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 xml:space="preserve">stanowiska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modele form i detali architektonicznych, modele rzutni geometrycznych, figury płaskie i przestrzenne, modele konstrukcji, ich elementów i połączeń, przybory rysunkowe,</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katalogi nakładów rzeczowych, cenniki do kosztorysowania robót budowlanych,</w:t>
      </w:r>
    </w:p>
    <w:p w:rsidR="00945217" w:rsidRPr="0099112E" w:rsidRDefault="00945217" w:rsidP="00086E4F">
      <w:pPr>
        <w:pStyle w:val="Styl1"/>
        <w:jc w:val="both"/>
      </w:pPr>
      <w:r w:rsidRPr="0099112E">
        <w:t>warunki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r w:rsidRPr="0099112E">
        <w:t>indywidualizacja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66"/>
        </w:numPr>
        <w:spacing w:after="0"/>
        <w:jc w:val="both"/>
        <w:rPr>
          <w:rFonts w:ascii="Arial" w:hAnsi="Arial" w:cs="Arial"/>
          <w:sz w:val="20"/>
          <w:szCs w:val="20"/>
        </w:rPr>
      </w:pPr>
      <w:r w:rsidRPr="0099112E">
        <w:rPr>
          <w:rFonts w:ascii="Arial" w:hAnsi="Arial" w:cs="Arial"/>
          <w:sz w:val="20"/>
          <w:szCs w:val="20"/>
        </w:rPr>
        <w:t>dostosowanie warunków, środków, metod i form kształcenia do potrzeb ucznia,</w:t>
      </w:r>
    </w:p>
    <w:p w:rsidR="00945217" w:rsidRPr="0099112E" w:rsidRDefault="00945217" w:rsidP="00086E4F">
      <w:pPr>
        <w:numPr>
          <w:ilvl w:val="0"/>
          <w:numId w:val="66"/>
        </w:numPr>
        <w:spacing w:after="0"/>
        <w:jc w:val="both"/>
        <w:rPr>
          <w:rFonts w:ascii="Arial" w:hAnsi="Arial" w:cs="Arial"/>
          <w:sz w:val="20"/>
          <w:szCs w:val="20"/>
        </w:rPr>
      </w:pPr>
      <w:r w:rsidRPr="0099112E">
        <w:rPr>
          <w:rFonts w:ascii="Arial" w:hAnsi="Arial" w:cs="Arial"/>
          <w:sz w:val="20"/>
          <w:szCs w:val="20"/>
        </w:rPr>
        <w:t>dostosowanie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68"/>
        </w:numPr>
        <w:spacing w:after="0"/>
        <w:jc w:val="both"/>
        <w:rPr>
          <w:rFonts w:ascii="Arial" w:hAnsi="Arial" w:cs="Arial"/>
          <w:sz w:val="20"/>
          <w:szCs w:val="20"/>
        </w:rPr>
      </w:pPr>
      <w:r w:rsidRPr="0099112E">
        <w:rPr>
          <w:rFonts w:ascii="Arial" w:hAnsi="Arial" w:cs="Arial"/>
          <w:sz w:val="20"/>
          <w:szCs w:val="20"/>
        </w:rPr>
        <w:t>zastosowanie zindywidualizowanych form pracy z uczniem,</w:t>
      </w:r>
    </w:p>
    <w:p w:rsidR="00945217" w:rsidRPr="0099112E" w:rsidRDefault="00945217" w:rsidP="00086E4F">
      <w:pPr>
        <w:numPr>
          <w:ilvl w:val="0"/>
          <w:numId w:val="68"/>
        </w:numPr>
        <w:spacing w:after="0"/>
        <w:jc w:val="both"/>
        <w:rPr>
          <w:rFonts w:ascii="Arial" w:hAnsi="Arial" w:cs="Arial"/>
          <w:sz w:val="20"/>
          <w:szCs w:val="20"/>
        </w:rPr>
      </w:pPr>
      <w:r w:rsidRPr="0099112E">
        <w:rPr>
          <w:rFonts w:ascii="Arial" w:hAnsi="Arial" w:cs="Arial"/>
          <w:sz w:val="20"/>
          <w:szCs w:val="20"/>
        </w:rPr>
        <w:t>organizowanie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68"/>
        </w:numPr>
        <w:spacing w:after="0"/>
        <w:jc w:val="both"/>
        <w:rPr>
          <w:rFonts w:ascii="Arial" w:hAnsi="Arial" w:cs="Arial"/>
          <w:sz w:val="20"/>
          <w:szCs w:val="20"/>
        </w:rPr>
      </w:pPr>
      <w:r w:rsidRPr="0099112E">
        <w:rPr>
          <w:rFonts w:ascii="Arial" w:hAnsi="Arial" w:cs="Arial"/>
          <w:sz w:val="20"/>
          <w:szCs w:val="20"/>
        </w:rPr>
        <w:t>zorganizowanie wsparcia przez innych uczestników procesu edukacyjnego, m.in. rodziców, innych nauczycieli, pracowników poradni psychologiczno-pedagogicznej, specjalistów,</w:t>
      </w:r>
    </w:p>
    <w:p w:rsidR="00945217" w:rsidRPr="0099112E" w:rsidRDefault="00945217" w:rsidP="00086E4F">
      <w:pPr>
        <w:numPr>
          <w:ilvl w:val="0"/>
          <w:numId w:val="68"/>
        </w:numPr>
        <w:spacing w:after="0"/>
        <w:jc w:val="both"/>
        <w:rPr>
          <w:rFonts w:ascii="Arial" w:hAnsi="Arial" w:cs="Arial"/>
          <w:sz w:val="20"/>
          <w:szCs w:val="20"/>
        </w:rPr>
      </w:pPr>
      <w:r w:rsidRPr="0099112E">
        <w:rPr>
          <w:rFonts w:ascii="Arial" w:hAnsi="Arial" w:cs="Arial"/>
          <w:sz w:val="20"/>
          <w:szCs w:val="20"/>
        </w:rPr>
        <w:t>wykorzystanie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zainteresować ucznia przedmiotem nauczania i kształceniem w zawodzie,</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motywować ucznia do systematycznego uczenia się,</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dostosowywać stopień trudności planowanych ćwiczeń do możliwości ucznia,</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uwzględniać zainteresowania ucznia,</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zachęcać ucznia do korzystania z różnych źródeł informacji,</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udzielać wskazówek, jak wykonać trudne elementy zadań oraz wspomagać w trakcie ich wykonywania,</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ustalać realne cele dydaktyczne zajęć, umożliwiające osiągnięcie przez uczniów zakładanych efektów kształcenia,</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na bieżąco monitorować i oceniać postępy uczniów,</w:t>
      </w:r>
    </w:p>
    <w:p w:rsidR="00945217" w:rsidRPr="0099112E" w:rsidRDefault="00945217" w:rsidP="00086E4F">
      <w:pPr>
        <w:numPr>
          <w:ilvl w:val="0"/>
          <w:numId w:val="67"/>
        </w:numPr>
        <w:spacing w:after="0"/>
        <w:jc w:val="both"/>
        <w:rPr>
          <w:rFonts w:ascii="Arial" w:hAnsi="Arial" w:cs="Arial"/>
          <w:sz w:val="20"/>
          <w:szCs w:val="20"/>
        </w:rPr>
      </w:pPr>
      <w:r w:rsidRPr="0099112E">
        <w:rPr>
          <w:rFonts w:ascii="Arial" w:hAnsi="Arial" w:cs="Arial"/>
          <w:sz w:val="20"/>
          <w:szCs w:val="20"/>
        </w:rPr>
        <w:t>kształtować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Do pozyskania danych od uczniów warto zastosować testy standaryzowane i nie standaryzowane, np.:</w:t>
      </w:r>
    </w:p>
    <w:p w:rsidR="00945217" w:rsidRPr="0099112E" w:rsidRDefault="00945217" w:rsidP="00086E4F">
      <w:pPr>
        <w:numPr>
          <w:ilvl w:val="0"/>
          <w:numId w:val="69"/>
        </w:numPr>
        <w:spacing w:after="0"/>
        <w:jc w:val="both"/>
        <w:rPr>
          <w:rFonts w:ascii="Arial" w:hAnsi="Arial" w:cs="Arial"/>
          <w:sz w:val="20"/>
          <w:szCs w:val="20"/>
        </w:rPr>
      </w:pPr>
      <w:r w:rsidRPr="0099112E">
        <w:rPr>
          <w:rFonts w:ascii="Arial" w:hAnsi="Arial" w:cs="Arial"/>
          <w:sz w:val="20"/>
          <w:szCs w:val="20"/>
        </w:rPr>
        <w:t>test pisemny dla uczniów - ilu uczniów uzyska wyniki testu pisemnego powyżej 50%</w:t>
      </w:r>
    </w:p>
    <w:p w:rsidR="00945217" w:rsidRPr="0099112E" w:rsidRDefault="00945217" w:rsidP="00086E4F">
      <w:pPr>
        <w:numPr>
          <w:ilvl w:val="0"/>
          <w:numId w:val="69"/>
        </w:numPr>
        <w:spacing w:after="0"/>
        <w:jc w:val="both"/>
        <w:rPr>
          <w:rFonts w:ascii="Arial" w:hAnsi="Arial" w:cs="Arial"/>
          <w:sz w:val="20"/>
          <w:szCs w:val="20"/>
        </w:rPr>
      </w:pPr>
      <w:r w:rsidRPr="0099112E">
        <w:rPr>
          <w:rFonts w:ascii="Arial" w:hAnsi="Arial" w:cs="Arial"/>
          <w:sz w:val="20"/>
          <w:szCs w:val="20"/>
        </w:rPr>
        <w:t>test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Default="00945217" w:rsidP="00086E4F">
      <w:pPr>
        <w:spacing w:after="0"/>
        <w:jc w:val="both"/>
        <w:rPr>
          <w:rFonts w:ascii="Arial" w:hAnsi="Arial" w:cs="Arial"/>
          <w:sz w:val="20"/>
          <w:szCs w:val="20"/>
        </w:rPr>
      </w:pPr>
    </w:p>
    <w:p w:rsidR="00945217" w:rsidRPr="0099112E" w:rsidRDefault="00977A07"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61" w:name="_Toc16464334"/>
      <w:bookmarkStart w:id="162" w:name="_Toc16464456"/>
      <w:bookmarkStart w:id="163" w:name="_Toc17056789"/>
      <w:bookmarkStart w:id="164" w:name="_Toc17390138"/>
      <w:bookmarkStart w:id="165" w:name="_Toc17735235"/>
      <w:r w:rsidRPr="0099112E">
        <w:t>Organizacja i kontrola robót budowlanych oraz sporządzanie kosztorysów -140 godzin (4 tygodnie)- praktyka zawodowa</w:t>
      </w:r>
      <w:bookmarkEnd w:id="161"/>
      <w:bookmarkEnd w:id="162"/>
      <w:bookmarkEnd w:id="163"/>
      <w:bookmarkEnd w:id="164"/>
      <w:bookmarkEnd w:id="165"/>
    </w:p>
    <w:p w:rsidR="00945217" w:rsidRPr="0099112E" w:rsidRDefault="00945217" w:rsidP="00086E4F">
      <w:pPr>
        <w:pStyle w:val="Styl1"/>
        <w:jc w:val="both"/>
      </w:pPr>
      <w:bookmarkStart w:id="166" w:name="_Toc16464335"/>
      <w:bookmarkStart w:id="167" w:name="_Toc16464457"/>
      <w:r w:rsidRPr="0099112E">
        <w:t>Cele ogólne przedmiotu</w:t>
      </w:r>
      <w:bookmarkEnd w:id="166"/>
      <w:bookmarkEnd w:id="167"/>
      <w:r>
        <w:t xml:space="preserve"> </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przepisów dotyczących kontroli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podstawowych zasad realizacji i kontroli robót na obiektach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elementów konstrukcyjnych obiektów budowlanych i robót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budowlanych robót wykończeniowych;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Kształtowanie jakości wykonania przydzielonych zadań;</w:t>
      </w:r>
    </w:p>
    <w:p w:rsidR="00945217" w:rsidRPr="0099112E" w:rsidRDefault="00945217" w:rsidP="00086E4F">
      <w:pPr>
        <w:pStyle w:val="Styl1"/>
        <w:jc w:val="both"/>
      </w:pPr>
      <w:bookmarkStart w:id="168" w:name="_Toc16464336"/>
      <w:bookmarkStart w:id="169" w:name="_Toc16464458"/>
      <w:r w:rsidRPr="0099112E">
        <w:t>Cele operacyjne</w:t>
      </w:r>
      <w:bookmarkEnd w:id="168"/>
      <w:bookmarkEnd w:id="169"/>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wymienić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wyjaśnić zasady koordynacji pracy zespołów roboczych i koordynować ich pracę,</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zaplanować zakres robót remontowych,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wykonać przedmiar robót budowlanych,</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wykonać kosztorys na roboty budowlane: kosztorysy ofertowe, inwestorskie, zamienne, dodatkowe i powykonawcze,</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uzasadnić dobór materiału i sprzętu oraz wybór technologii wykonania na podstawie dokumentacji,</w:t>
      </w:r>
    </w:p>
    <w:p w:rsidR="00945217" w:rsidRPr="0099112E" w:rsidRDefault="00945217" w:rsidP="00086E4F">
      <w:pPr>
        <w:numPr>
          <w:ilvl w:val="0"/>
          <w:numId w:val="71"/>
        </w:numPr>
        <w:spacing w:after="0"/>
        <w:jc w:val="both"/>
        <w:rPr>
          <w:rFonts w:ascii="Arial" w:hAnsi="Arial" w:cs="Arial"/>
          <w:sz w:val="20"/>
          <w:szCs w:val="20"/>
        </w:rPr>
      </w:pPr>
      <w:r w:rsidRPr="0099112E">
        <w:rPr>
          <w:rFonts w:ascii="Arial" w:hAnsi="Arial" w:cs="Arial"/>
          <w:sz w:val="20"/>
          <w:szCs w:val="20"/>
        </w:rPr>
        <w:t>wykonać kosztorysy, wykorzystując programy komputerowe,</w:t>
      </w:r>
    </w:p>
    <w:p w:rsidR="00945217" w:rsidRPr="0099112E" w:rsidRDefault="00945217" w:rsidP="00086E4F">
      <w:pPr>
        <w:pStyle w:val="Nagwek4"/>
        <w:jc w:val="both"/>
      </w:pPr>
      <w:bookmarkStart w:id="170" w:name="_Toc16464337"/>
      <w:bookmarkStart w:id="171" w:name="_Toc16464459"/>
      <w:bookmarkStart w:id="172" w:name="_Toc17056790"/>
      <w:bookmarkStart w:id="173" w:name="_Toc17390139"/>
      <w:r w:rsidRPr="0099112E">
        <w:t>MATERIAŁ NAUCZANIA Organizacja i kontrola robót budowlanych oraz sporządzanie kosztorysów praktyka zawodowa</w:t>
      </w:r>
      <w:bookmarkEnd w:id="170"/>
      <w:bookmarkEnd w:id="171"/>
      <w:bookmarkEnd w:id="172"/>
      <w:bookmarkEnd w:id="173"/>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451"/>
        <w:gridCol w:w="961"/>
        <w:gridCol w:w="3615"/>
        <w:gridCol w:w="3684"/>
        <w:gridCol w:w="1400"/>
        <w:gridCol w:w="105"/>
      </w:tblGrid>
      <w:tr w:rsidR="00945217" w:rsidRPr="0099112E" w:rsidTr="00F818EB">
        <w:trPr>
          <w:gridAfter w:val="1"/>
          <w:wAfter w:w="105" w:type="dxa"/>
          <w:trHeight w:val="284"/>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Dział programowy</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Tematy jednostek metodycznych</w:t>
            </w:r>
          </w:p>
        </w:tc>
        <w:tc>
          <w:tcPr>
            <w:tcW w:w="96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w:t>
            </w:r>
          </w:p>
        </w:tc>
        <w:tc>
          <w:tcPr>
            <w:tcW w:w="7299"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Wymagania programowe</w:t>
            </w:r>
          </w:p>
        </w:tc>
        <w:tc>
          <w:tcPr>
            <w:tcW w:w="1400"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961"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Organizowanie robót związanych z zagospodarowaniem terenu oraz wykonywaniem robót ziemnych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Bezpieczeństwo i higiena pracy</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przeciwpożarowej </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środowiska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rozróżnić rodzaje czynników szkodliwych występujących w środowisku pracy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czynniki szkodliwe środowiska pracy podczas robót ziemnych i drogowych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źródła czynników szkodliwych środowiska pracy podczas robót budowlanych</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skutki oddziaływania czynników szkodliwych podczas robót budowlanych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5) opisać sposoby zapobiegania zagrożeniom zdrowia i życia podczas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6) opisać objawy typowych chorób zawodowych mogących wystąpić na stanowiskach pracy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określić zagrożenia dla zdrowia i życia pracownika oraz mienia i środowiska podczas wykonywania zadań zawodowych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rozróżnić środki ochrony indywidualnej i zbiorowej stosowane podczas wykonywania zadań zawodowych </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korzystać ze środków ochrony indywidualnej oraz środków ochrony zbiorowej podczas wykonywania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środki gaśnicze ze względu na zakres ich stosowania w branży budowlanej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sposoby użycia środków gaśniczych zależnie od rodzaju pożaru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powiadamia odpowiednie służby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ocenić sytuację poszkodowanego na podstawie analizy objawów obserwowanych u poszkodowanego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zabezpieczać siebie, poszkodowanego i miejsce wypadku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ułożyć poszkodowanego w pozycji bezpiecznej</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prezentować udzielanie pierwszej pomocy w nieurazowych stanach nagłego zagrożenia zdrowotnego, np. omdlenie, zawał, udar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resuscytację krążeniowo-oddechową na fantomie zgodnie z wytycznymi Polskiej Rady Resuscytacji i Europejskiej Rady Resuscytacji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Organizowanie robót związanych z zagospodarowaniem terenu oraz wykonywaniem robót ziemnych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stosuje specyfikacje techniczne wykonania i odbioru robót, normy i instrukcje dotyczące zagospodarowania terenu budowy oraz wykonywania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objaśnić i stosować zasady zagospodarowania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planu zagospodarowania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plan zagospodarowania terenu budowy na podstawie założeń projektowych;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planu bezpieczeństwa i ochrony zdrowia;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sposoby zabezpieczania i oznakowania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współpracy przy opracowywaniu planu bezpieczeństwa i ochrony zdrowia;</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zabezpieczania i oznakowania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fragmenty planu bezpieczeństwa i ochrony zdrowia;</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podstawowe założenia organizacji placu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z dokumentacji projektowej informacje dotyczące obiektów zaplecza administracyjno-socjalnego oraz obiektów tymczasowych;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wyjaśnić sposoby wykonywania obiektów zaplecza administracyjno-socjalnego oraz obiektów tymczasowych;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wykonywania tych obiektów do założeń projektu budowlanego;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budowli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ogólne zasady prowadzenia robót ziemnych oraz zabezpieczania skarp, wykopów i nasypów;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sposoby wykonywania robót ziemnych oraz zabezpieczania skarp, wykopów i nasypów;</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robót ziemnych oraz zabezpieczania skarp, wykopów i nasypów do rodzaju robót i warunków wodno-gruntowych;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cechy techniczne wyrobów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środki transportu, sprzęt i narzędzia;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narzędzia i sprzęt do wykonywania tych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zaplanować przebieg robót ziemnych i robót związanych z zagospodarowaniem terenu budowy;</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koordynuje ich pracę;</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dotyczące kontroli robót związanych z zagospodarowaniem terenu budowy i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Organizowanie robót budowlanych stanu surowego</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Organizowanie robót budowlanych stanu surowego</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technologie wykonania elementów konstrukcyjnych obiektów budowlanych oraz roboty budowlane stanu surowego w konstrukcjach:;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a) murowych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b) żelbetowych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c) stalowych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 drewnianych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technologie wykonania elementów konstrukcyjnych obiektów budowlanych oraz roboty budowlane stanu surowego w konstrukcjach:;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a) murowych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b) żelbetowych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c) stalowych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 drewnianych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i rozróżnić rodzaje połączeń elementów konstrukcyjnych;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rodzaj materiału, z którego wykonano element konstrukcyjny;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funkcje połączeń elementów konstrukcyjnych;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z dokumentacji projektowej zakres i technologię robót betoniarskich, zbrojarskich, ciesielskich, murarskich i montażowych;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dobrać technologie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i stosować sposoby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dostosowania warunków budowy do technologii wykonywania tych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2968B7" w:rsidP="00977A0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opisać zasady sporządzania zapotrzebowania </w:t>
            </w:r>
            <w:r w:rsidRPr="0099112E">
              <w:rPr>
                <w:rFonts w:ascii="Arial" w:hAnsi="Arial" w:cs="Arial"/>
                <w:sz w:val="20"/>
                <w:szCs w:val="20"/>
              </w:rPr>
              <w:t>na wyroby budowlane, narzędzia i sprzęt do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budowlanych;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p w:rsidR="00945217" w:rsidRPr="0099112E" w:rsidRDefault="00945217" w:rsidP="00977A07">
            <w:pPr>
              <w:spacing w:after="120"/>
              <w:jc w:val="both"/>
              <w:rPr>
                <w:rFonts w:ascii="Arial" w:hAnsi="Arial" w:cs="Arial"/>
                <w:sz w:val="20"/>
                <w:szCs w:val="20"/>
              </w:rPr>
            </w:pP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i zasady dotyczące kontroli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5"/>
        </w:trPr>
        <w:tc>
          <w:tcPr>
            <w:tcW w:w="2336"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III. Organizowanie robót wykończeniowych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III. Organizowanie robót wykończeniowych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technologie wykonania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technologie wykonania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sposoby wykonywania robót tynkarskich, malarskich, tapeciarskich, posadzkarskich, okładzinowych i systemów suchej zabudowy;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wykonywania tych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na wyroby budowlane, narzędzia i sprzęt do wykonywania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dotyczące kontroli wykonywania budowlanych robót wykończeniowych;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kontroli;</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i zasady dotyczące kontroli;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IV. Organizowanie robót związanych z utrzymaniem obiektów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IV. Organizowanie robót związanych z utrzymaniem obiektów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rodzaje robót remontowych w obiektach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planowania robót;</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zaplanować zakres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remontu;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pomiary inwentaryzacyjne obiektów;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prowadzenia książki obiektu budowlanego;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prowadzenia książki obiektu budowlanego;</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wniosków o pozwolenie na remont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sporządzania wniosków o pozwolenie na remont obiektów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sposoby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remontów obiektów budowlanych do rodzaju obiektu i zakresu remontu;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przygotowania zapotrzebowania na wyroby budowlane, narzędzia i sprzęt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 remontowych;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dotyczące kontroli wykonywania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31"/>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 Organizowanie robót związanych z rozbiórką obiektów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 Organizowanie robót związanych z rozbiórką obiektów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rozbiórki (</w:t>
            </w:r>
            <w:proofErr w:type="spellStart"/>
            <w:r w:rsidRPr="0099112E">
              <w:rPr>
                <w:rFonts w:ascii="Arial" w:hAnsi="Arial" w:cs="Arial"/>
                <w:sz w:val="20"/>
                <w:szCs w:val="20"/>
              </w:rPr>
              <w:t>kp</w:t>
            </w:r>
            <w:proofErr w:type="spellEnd"/>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pomiary inwentaryzacyjne;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inwentaryzacji;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wniosków o pozwolenie na rozbiórkę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sporządzania wniosków;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zabezpieczania i oznakowania terenu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zabezpieczania i oznakowania terenu robót rozbiórkowych obiektów budowlanych do charakteru robót oraz wielkości i rodzaju obiektu;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sposoby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robót rozbiórkowych obiektów budowlanych do rodzaju i wielkości obiektu oraz do zakresu robót rozbiórkowych;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wyboru zespołów roboczych do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przepisy dotyczące kontroli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wykonywania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rozliczenia wyrobów budowlanych pochodzących z rozbiórki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wymienić elementy rozliczenia wyrobów budowlanych pochodzących z rozbiórki;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30"/>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VI. Sporządzanie kosztorysów robót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VI. Sporządzanie kosztorysów robót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kosztorysów;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opisać zasady sporządzania kosztorysów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kosztorysy robót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specyfikacji technicznych wykonania i odbioru robót oraz norm i instrukcji dotyczących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oraz normach i instrukcjach dotyczących wykonywania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specyfikacje techniczne wykonania i odbioru robót oraz normy i instrukcje dotyczące wykonywania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dokumenty przetargowe;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sposób tworzenia dokumentacji przetargowej;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dokumenty przetargowe;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katalogi nakładów rzeczowych i publikacje cenowe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katalogach nakładów rzeczowych i publikacjach cenowych do kosztorysowania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katalogi nakładów rzeczowych i publikacje cenowe do kosztorysowania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programy komputerowe wykorzystywane w kosztorysowaniu w budownictwie;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programy komputerowe podczas opracowywania kosztorysu;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publikacje cenowe dotyczące szacowania wartości zamówienia;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interpretować informacje zawarte w publikacjach;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informacje zawarte w publikacjach cenowych do szacowania wartości zamówieni;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bl>
    <w:p w:rsidR="00945217" w:rsidRPr="0099112E" w:rsidRDefault="00945217" w:rsidP="00086E4F">
      <w:pPr>
        <w:spacing w:after="0"/>
        <w:jc w:val="both"/>
        <w:rPr>
          <w:rFonts w:ascii="Arial" w:hAnsi="Arial" w:cs="Arial"/>
          <w:sz w:val="20"/>
          <w:szCs w:val="20"/>
        </w:rPr>
      </w:pPr>
    </w:p>
    <w:p w:rsidR="002968B7" w:rsidRPr="0099112E" w:rsidRDefault="00977A07" w:rsidP="002968B7">
      <w:pPr>
        <w:spacing w:after="0"/>
        <w:rPr>
          <w:rFonts w:ascii="Arial" w:hAnsi="Arial" w:cs="Arial"/>
          <w:sz w:val="20"/>
          <w:szCs w:val="20"/>
        </w:rPr>
      </w:pPr>
      <w:r>
        <w:rPr>
          <w:rFonts w:ascii="Arial" w:hAnsi="Arial" w:cs="Arial"/>
          <w:sz w:val="20"/>
          <w:szCs w:val="20"/>
        </w:rPr>
        <w:br w:type="page"/>
      </w:r>
    </w:p>
    <w:p w:rsidR="002968B7" w:rsidRPr="00F918CD" w:rsidRDefault="002968B7" w:rsidP="00F918CD">
      <w:pPr>
        <w:pStyle w:val="Nagwek1"/>
      </w:pPr>
      <w:bookmarkStart w:id="174" w:name="_Toc17735236"/>
      <w:r w:rsidRPr="00F918CD">
        <w:t>PROJEKT EWALUACJI PROGRAMU NAUCZANIA TECHNIK BUDOWNICTWA.</w:t>
      </w:r>
      <w:bookmarkEnd w:id="174"/>
    </w:p>
    <w:p w:rsidR="002968B7" w:rsidRPr="0099112E" w:rsidRDefault="002968B7" w:rsidP="002968B7">
      <w:pPr>
        <w:spacing w:after="0"/>
        <w:rPr>
          <w:rFonts w:ascii="Arial" w:hAnsi="Arial" w:cs="Arial"/>
          <w:sz w:val="20"/>
          <w:szCs w:val="20"/>
        </w:rPr>
      </w:pPr>
    </w:p>
    <w:p w:rsidR="002968B7" w:rsidRPr="0099112E" w:rsidRDefault="002968B7" w:rsidP="002968B7">
      <w:pPr>
        <w:pStyle w:val="Styl1"/>
      </w:pPr>
      <w:r w:rsidRPr="0099112E">
        <w:t>Cele ewaluacji</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Określenie jakości i skuteczności realizacji programu nauczania zawodu w zakresie:</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osiągania efektów kształcenia,</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doboru oraz zastosowania form, metod i strategii dydaktycznych,</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współpracy z pracodawcami,</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wykorzystania bazy </w:t>
      </w:r>
      <w:proofErr w:type="spellStart"/>
      <w:r w:rsidRPr="0099112E">
        <w:rPr>
          <w:rFonts w:ascii="Arial" w:hAnsi="Arial" w:cs="Arial"/>
          <w:sz w:val="20"/>
          <w:szCs w:val="20"/>
        </w:rPr>
        <w:t>technodydaktycznej</w:t>
      </w:r>
      <w:proofErr w:type="spellEnd"/>
      <w:r w:rsidRPr="0099112E">
        <w:rPr>
          <w:rFonts w:ascii="Arial" w:hAnsi="Arial" w:cs="Arial"/>
          <w:sz w:val="20"/>
          <w:szCs w:val="20"/>
        </w:rPr>
        <w:t>.</w:t>
      </w:r>
    </w:p>
    <w:p w:rsidR="002968B7" w:rsidRPr="0099112E" w:rsidRDefault="002968B7" w:rsidP="002968B7">
      <w:pPr>
        <w:spacing w:after="0"/>
        <w:rPr>
          <w:rFonts w:ascii="Arial" w:hAnsi="Arial" w:cs="Arial"/>
          <w:sz w:val="20"/>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2968B7" w:rsidRPr="0099112E" w:rsidTr="003974B7">
        <w:trPr>
          <w:trHeight w:val="257"/>
        </w:trPr>
        <w:tc>
          <w:tcPr>
            <w:tcW w:w="13500" w:type="dxa"/>
            <w:gridSpan w:val="5"/>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refleksyjna</w:t>
            </w:r>
          </w:p>
        </w:tc>
      </w:tr>
      <w:tr w:rsidR="002968B7" w:rsidRPr="0099112E" w:rsidTr="003974B7">
        <w:trPr>
          <w:trHeight w:val="514"/>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Obszar</w:t>
            </w:r>
            <w:r>
              <w:rPr>
                <w:rFonts w:ascii="Arial" w:hAnsi="Arial" w:cs="Arial"/>
                <w:sz w:val="20"/>
                <w:szCs w:val="20"/>
              </w:rPr>
              <w:t xml:space="preserve"> </w:t>
            </w:r>
            <w:r w:rsidRPr="0099112E">
              <w:rPr>
                <w:rFonts w:ascii="Arial" w:hAnsi="Arial" w:cs="Arial"/>
                <w:sz w:val="20"/>
                <w:szCs w:val="20"/>
              </w:rPr>
              <w:t xml:space="preserve">badania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Metody, techniki badania/ narzędzia</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Termin badania </w:t>
            </w:r>
          </w:p>
        </w:tc>
      </w:tr>
      <w:tr w:rsidR="002968B7" w:rsidRPr="0099112E" w:rsidTr="003974B7">
        <w:trPr>
          <w:trHeight w:val="401"/>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Układ materiału nauczania danego przedmiotu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w programie nauczania określono przedmioty odrębnie do pierwszej i do drugiej kwalifikacji?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program nauczania uwzględnia spiralną strukturę treści?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efekty kształcenia, kluczowe dla zawodu zostały podzielone na materiał nauczania w taki sposób aby</w:t>
            </w:r>
            <w:r>
              <w:rPr>
                <w:rFonts w:ascii="Arial" w:hAnsi="Arial" w:cs="Arial"/>
                <w:sz w:val="20"/>
                <w:szCs w:val="20"/>
              </w:rPr>
              <w:t xml:space="preserve"> </w:t>
            </w:r>
            <w:r w:rsidRPr="0099112E">
              <w:rPr>
                <w:rFonts w:ascii="Arial" w:hAnsi="Arial" w:cs="Arial"/>
                <w:sz w:val="20"/>
                <w:szCs w:val="20"/>
              </w:rPr>
              <w:t>były kształtowane przez kilka przedmiotów w całym cyklu kształcenia w zakresie danej kwalifikacji?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wszyscy nauczyciele współpracują przy ustalaniu kolejności realizacji treści programowych?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do opracowania programu nauczania zawodu włączono przedstawicieli pracodawców</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Program nauczania umożliwia przygotowanie do egzaminu potwierdzającego kwalifikacje;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Układ programu jest spiralny;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Efekty kształcenia, kluczowe dla zawodu technik budownictwa są kształtowane na przedmiotach teoretycznych i praktycznych w sposób spiralny, rozszerzając zakres efektu;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Analiza dokumentacji ze spotkań zespołu;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Analiza dokumentacji ze spotkań </w:t>
            </w:r>
            <w:r w:rsidRPr="0099112E">
              <w:rPr>
                <w:rFonts w:ascii="Arial" w:hAnsi="Arial" w:cs="Arial"/>
                <w:sz w:val="20"/>
                <w:szCs w:val="20"/>
              </w:rPr>
              <w:br/>
              <w:t>z pracodawcami;</w:t>
            </w: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tc>
      </w:tr>
      <w:tr w:rsidR="002968B7" w:rsidRPr="0099112E" w:rsidTr="003974B7">
        <w:trPr>
          <w:trHeight w:val="254"/>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program nauczania uwzględnia podział na przedmioty teoretyczne i zajęcia organizowane w formie zajęć praktycznych?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program nauczania uwzględnia korelację </w:t>
            </w:r>
            <w:proofErr w:type="spellStart"/>
            <w:r w:rsidRPr="0099112E">
              <w:rPr>
                <w:rFonts w:ascii="Arial" w:hAnsi="Arial" w:cs="Arial"/>
                <w:sz w:val="20"/>
                <w:szCs w:val="20"/>
              </w:rPr>
              <w:t>międzyprzedmiotową</w:t>
            </w:r>
            <w:proofErr w:type="spellEnd"/>
            <w:r w:rsidRPr="0099112E">
              <w:rPr>
                <w:rFonts w:ascii="Arial" w:hAnsi="Arial" w:cs="Arial"/>
                <w:sz w:val="20"/>
                <w:szCs w:val="20"/>
              </w:rPr>
              <w:t>?</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Program nauczania ułatwia uczenie się innych przedmiotów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Struktura programu nauczania wskazuje na przenikanie treści programowych pomiędzy przedmiotami. </w:t>
            </w:r>
          </w:p>
        </w:tc>
        <w:tc>
          <w:tcPr>
            <w:tcW w:w="2016" w:type="dxa"/>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tc>
      </w:tr>
      <w:tr w:rsidR="002968B7" w:rsidRPr="0099112E" w:rsidTr="003974B7">
        <w:trPr>
          <w:trHeight w:val="2239"/>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Trafność doboru materiału nauczania, metod, środków dydaktycznych, form organizacyjnych ze względu na przyjęte cele,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Jaki jest stan wiedzy uczniów z treści bazowych dla przedmiotu przed rozpoczęciem</w:t>
            </w:r>
            <w:r>
              <w:rPr>
                <w:rFonts w:ascii="Arial" w:hAnsi="Arial" w:cs="Arial"/>
                <w:sz w:val="20"/>
                <w:szCs w:val="20"/>
              </w:rPr>
              <w:t xml:space="preserve"> </w:t>
            </w:r>
            <w:r w:rsidRPr="0099112E">
              <w:rPr>
                <w:rFonts w:ascii="Arial" w:hAnsi="Arial" w:cs="Arial"/>
                <w:sz w:val="20"/>
                <w:szCs w:val="20"/>
              </w:rPr>
              <w:t>wdrażania programu?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cele nauczania zostały poprawnie sformułowane?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3. Czy cele nauczania odpowiadają opisanym treściom programowym?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dobór metod nauczania pozwoli na osiągnięcie celu?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zaproponowane metody umożliwiają realizację treści?</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dobór środków dydaktycznych pozwoli na osiągniecie celu?</w:t>
            </w:r>
            <w:r>
              <w:rPr>
                <w:rFonts w:ascii="Arial" w:hAnsi="Arial" w:cs="Arial"/>
                <w:sz w:val="20"/>
                <w:szCs w:val="20"/>
              </w:rPr>
              <w:t xml:space="preserve"> </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Materiał nauczania, zastosowane metody i dobór środków dydaktycznych wspomagają przygotowanie ucznia do zdania egzaminu zawodowego</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Zgodność celów nauczania </w:t>
            </w:r>
            <w:r w:rsidRPr="0099112E">
              <w:rPr>
                <w:rFonts w:ascii="Arial" w:hAnsi="Arial" w:cs="Arial"/>
                <w:sz w:val="20"/>
                <w:szCs w:val="20"/>
              </w:rPr>
              <w:br/>
              <w:t xml:space="preserve">z efektami kształcenia określonymi </w:t>
            </w:r>
            <w:r w:rsidRPr="0099112E">
              <w:rPr>
                <w:rFonts w:ascii="Arial" w:hAnsi="Arial" w:cs="Arial"/>
                <w:sz w:val="20"/>
                <w:szCs w:val="20"/>
              </w:rPr>
              <w:br/>
              <w:t xml:space="preserve">w podstawie programowej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Zgodność celów nauczania </w:t>
            </w:r>
            <w:r w:rsidRPr="0099112E">
              <w:rPr>
                <w:rFonts w:ascii="Arial" w:hAnsi="Arial" w:cs="Arial"/>
                <w:sz w:val="20"/>
                <w:szCs w:val="20"/>
              </w:rPr>
              <w:br/>
              <w:t>z treściami nauczania programu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Adekwatność proponowanych metod nauczania do realizowanych treści i efektów kształcenia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Adekwatność proponowanych metod nauczania do realizowanych treści i efektów kształcenia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Zgodność proponowanych środków dydaktycznych z podstawą programową i ich dobór do realizowanych celów kształcenia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Dostosowanie programu nauczania do potrzeb rynku pracy, aktualność treści programowych z technologiami stosowanymi w zawodzie </w:t>
            </w:r>
          </w:p>
          <w:p w:rsidR="002968B7" w:rsidRPr="0099112E" w:rsidRDefault="002968B7" w:rsidP="00977A07">
            <w:pPr>
              <w:spacing w:after="120"/>
              <w:rPr>
                <w:rFonts w:ascii="Arial" w:hAnsi="Arial" w:cs="Arial"/>
                <w:sz w:val="20"/>
                <w:szCs w:val="20"/>
              </w:rPr>
            </w:pP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p w:rsidR="002968B7" w:rsidRPr="0099112E" w:rsidRDefault="002968B7" w:rsidP="00977A07">
            <w:pPr>
              <w:spacing w:after="120"/>
              <w:rPr>
                <w:rFonts w:ascii="Arial" w:hAnsi="Arial" w:cs="Arial"/>
                <w:sz w:val="20"/>
                <w:szCs w:val="20"/>
              </w:rPr>
            </w:pPr>
          </w:p>
        </w:tc>
      </w:tr>
      <w:tr w:rsidR="002968B7" w:rsidRPr="0099112E" w:rsidTr="003974B7">
        <w:trPr>
          <w:trHeight w:val="401"/>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Stopień trudności nauczania</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program nie jest przeładowany, trudny?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jego realizacja nie powoduje</w:t>
            </w:r>
            <w:r>
              <w:rPr>
                <w:rFonts w:ascii="Arial" w:hAnsi="Arial" w:cs="Arial"/>
                <w:sz w:val="20"/>
                <w:szCs w:val="20"/>
              </w:rPr>
              <w:t xml:space="preserve">  </w:t>
            </w:r>
            <w:r w:rsidRPr="0099112E">
              <w:rPr>
                <w:rFonts w:ascii="Arial" w:hAnsi="Arial" w:cs="Arial"/>
                <w:sz w:val="20"/>
                <w:szCs w:val="20"/>
              </w:rPr>
              <w:t>negatywnych skutków ubocznych.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Dostosowanie treści programu nauczania do poziomu nauczania oraz ilości godzin przeznaczonych na realizację programu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w:t>
            </w:r>
            <w:r>
              <w:rPr>
                <w:rFonts w:ascii="Arial" w:hAnsi="Arial" w:cs="Arial"/>
                <w:sz w:val="20"/>
                <w:szCs w:val="20"/>
              </w:rPr>
              <w:t>a</w:t>
            </w:r>
            <w:r w:rsidRPr="0099112E">
              <w:rPr>
                <w:rFonts w:ascii="Arial" w:hAnsi="Arial" w:cs="Arial"/>
                <w:sz w:val="20"/>
                <w:szCs w:val="20"/>
              </w:rPr>
              <w:t>nia</w:t>
            </w:r>
          </w:p>
          <w:p w:rsidR="002968B7" w:rsidRPr="0099112E" w:rsidRDefault="002968B7" w:rsidP="00977A07">
            <w:pPr>
              <w:spacing w:after="120"/>
              <w:rPr>
                <w:rFonts w:ascii="Arial" w:hAnsi="Arial" w:cs="Arial"/>
                <w:sz w:val="20"/>
                <w:szCs w:val="20"/>
              </w:rPr>
            </w:pPr>
          </w:p>
        </w:tc>
      </w:tr>
      <w:tr w:rsidR="002968B7" w:rsidRPr="0099112E" w:rsidTr="003974B7">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kształtująca</w:t>
            </w:r>
          </w:p>
        </w:tc>
      </w:tr>
      <w:tr w:rsidR="002968B7" w:rsidRPr="0099112E" w:rsidTr="003974B7">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Przedmiot badania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(Jakie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Wskaźniki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Termin badania</w:t>
            </w:r>
          </w:p>
        </w:tc>
      </w:tr>
      <w:tr w:rsidR="002968B7" w:rsidRPr="0099112E" w:rsidTr="003974B7">
        <w:trPr>
          <w:trHeight w:val="401"/>
        </w:trPr>
        <w:tc>
          <w:tcPr>
            <w:tcW w:w="257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Np.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Wykonanie zapraw murarskich.</w:t>
            </w:r>
          </w:p>
        </w:tc>
        <w:tc>
          <w:tcPr>
            <w:tcW w:w="4010"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Np.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opisuje zasady wykonywania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uczeń odmierza składniki zapraw murarskich.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określa kolejność dozowania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uczeń dozuje składniki zapraw murarskich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uczeń dozuje składniki zapraw murarskich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uczeń określa czas mieszania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Czy uczeń miesza składniki zapraw murarskich zgodnie</w:t>
            </w:r>
            <w:r>
              <w:rPr>
                <w:rFonts w:ascii="Arial" w:hAnsi="Arial" w:cs="Arial"/>
                <w:sz w:val="20"/>
                <w:szCs w:val="20"/>
              </w:rPr>
              <w:t xml:space="preserve"> </w:t>
            </w:r>
            <w:r w:rsidRPr="0099112E">
              <w:rPr>
                <w:rFonts w:ascii="Arial" w:hAnsi="Arial" w:cs="Arial"/>
                <w:sz w:val="20"/>
                <w:szCs w:val="20"/>
              </w:rPr>
              <w:t>z zasadami.</w:t>
            </w:r>
          </w:p>
        </w:tc>
        <w:tc>
          <w:tcPr>
            <w:tcW w:w="3312"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Np.</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 Opisuje zasady wykonywania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Odmierza składniki zapraw </w:t>
            </w:r>
            <w:r w:rsidRPr="0099112E">
              <w:rPr>
                <w:rFonts w:ascii="Arial" w:hAnsi="Arial" w:cs="Arial"/>
                <w:sz w:val="20"/>
                <w:szCs w:val="20"/>
              </w:rPr>
              <w:br/>
              <w:t xml:space="preserve">murarskich.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Określa kolejność dozowania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Dozuje składniki zapraw murarskich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Dozuje składniki zapraw murarskich zgodnie</w:t>
            </w:r>
            <w:r>
              <w:rPr>
                <w:rFonts w:ascii="Arial" w:hAnsi="Arial" w:cs="Arial"/>
                <w:sz w:val="20"/>
                <w:szCs w:val="20"/>
              </w:rPr>
              <w:t xml:space="preserve"> </w:t>
            </w:r>
            <w:r w:rsidRPr="0099112E">
              <w:rPr>
                <w:rFonts w:ascii="Arial" w:hAnsi="Arial" w:cs="Arial"/>
                <w:sz w:val="20"/>
                <w:szCs w:val="20"/>
              </w:rPr>
              <w:t xml:space="preserve">z zasadami, na podstawie proporcji wagowych </w:t>
            </w:r>
            <w:r w:rsidRPr="0099112E">
              <w:rPr>
                <w:rFonts w:ascii="Arial" w:hAnsi="Arial" w:cs="Arial"/>
                <w:sz w:val="20"/>
                <w:szCs w:val="20"/>
              </w:rPr>
              <w:br/>
              <w:t>i objętościowych.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Określa czas mieszania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Miesza składniki zapraw murarskich zgodnie</w:t>
            </w:r>
            <w:r>
              <w:rPr>
                <w:rFonts w:ascii="Arial" w:hAnsi="Arial" w:cs="Arial"/>
                <w:sz w:val="20"/>
                <w:szCs w:val="20"/>
              </w:rPr>
              <w:t xml:space="preserve"> </w:t>
            </w:r>
            <w:r w:rsidRPr="0099112E">
              <w:rPr>
                <w:rFonts w:ascii="Arial" w:hAnsi="Arial" w:cs="Arial"/>
                <w:sz w:val="20"/>
                <w:szCs w:val="20"/>
              </w:rPr>
              <w:t>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sprawdziany,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kartkówki,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ćwiczenia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projekty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Po zrealizowaniu działu programowego</w:t>
            </w:r>
          </w:p>
        </w:tc>
      </w:tr>
      <w:tr w:rsidR="002968B7" w:rsidRPr="0099112E" w:rsidTr="003974B7">
        <w:trPr>
          <w:trHeight w:val="401"/>
        </w:trPr>
        <w:tc>
          <w:tcPr>
            <w:tcW w:w="257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Np.</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Wykonanie murowanych konstrukcji budowlanych.</w:t>
            </w:r>
          </w:p>
        </w:tc>
        <w:tc>
          <w:tcPr>
            <w:tcW w:w="4010"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określa zasady wykonywania murowanych konstrukcji budowlanych, np. ścian działowych.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uczeń przygotowuje wyroby budowlane, np. zaprawę murarską, pustaki, w odpowiedniej ilości zgodnie</w:t>
            </w:r>
            <w:r>
              <w:rPr>
                <w:rFonts w:ascii="Arial" w:hAnsi="Arial" w:cs="Arial"/>
                <w:sz w:val="20"/>
                <w:szCs w:val="20"/>
              </w:rPr>
              <w:t xml:space="preserve"> </w:t>
            </w:r>
            <w:r w:rsidRPr="0099112E">
              <w:rPr>
                <w:rFonts w:ascii="Arial" w:hAnsi="Arial" w:cs="Arial"/>
                <w:sz w:val="20"/>
                <w:szCs w:val="20"/>
              </w:rPr>
              <w:br/>
              <w:t>z dokumentacją projektową.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3.Czy uczeń wyznacza położenie elementów murowanych konstrukcji budowlanych na podstawie dokumentacji budowlanej.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w:t>
            </w:r>
            <w:r>
              <w:rPr>
                <w:rFonts w:ascii="Arial" w:hAnsi="Arial" w:cs="Arial"/>
                <w:sz w:val="20"/>
                <w:szCs w:val="20"/>
              </w:rPr>
              <w:t xml:space="preserve"> </w:t>
            </w:r>
            <w:r w:rsidRPr="0099112E">
              <w:rPr>
                <w:rFonts w:ascii="Arial" w:hAnsi="Arial" w:cs="Arial"/>
                <w:sz w:val="20"/>
                <w:szCs w:val="20"/>
              </w:rPr>
              <w:t>Czy uczeń muruje zgodnie</w:t>
            </w:r>
            <w:r>
              <w:rPr>
                <w:rFonts w:ascii="Arial" w:hAnsi="Arial" w:cs="Arial"/>
                <w:sz w:val="20"/>
                <w:szCs w:val="20"/>
              </w:rPr>
              <w:t xml:space="preserve"> </w:t>
            </w:r>
            <w:r w:rsidRPr="0099112E">
              <w:rPr>
                <w:rFonts w:ascii="Arial" w:hAnsi="Arial" w:cs="Arial"/>
                <w:sz w:val="20"/>
                <w:szCs w:val="20"/>
              </w:rPr>
              <w:t xml:space="preserve">z zasadami, np. ściany działowe z pustaka.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uczeń muruje ściany z pustaka, stosując różne wiązania zgodnie</w:t>
            </w:r>
            <w:r>
              <w:rPr>
                <w:rFonts w:ascii="Arial" w:hAnsi="Arial" w:cs="Arial"/>
                <w:sz w:val="20"/>
                <w:szCs w:val="20"/>
              </w:rPr>
              <w:t xml:space="preserve"> </w:t>
            </w:r>
            <w:r w:rsidRPr="0099112E">
              <w:rPr>
                <w:rFonts w:ascii="Arial" w:hAnsi="Arial" w:cs="Arial"/>
                <w:sz w:val="20"/>
                <w:szCs w:val="20"/>
              </w:rPr>
              <w:br/>
              <w:t xml:space="preserve">z zasadami.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uczeń wykonuje spoinowanie ścian zgodnie</w:t>
            </w:r>
            <w:r>
              <w:rPr>
                <w:rFonts w:ascii="Arial" w:hAnsi="Arial" w:cs="Arial"/>
                <w:sz w:val="20"/>
                <w:szCs w:val="20"/>
              </w:rPr>
              <w:t xml:space="preserve"> </w:t>
            </w:r>
            <w:r w:rsidRPr="0099112E">
              <w:rPr>
                <w:rFonts w:ascii="Arial" w:hAnsi="Arial" w:cs="Arial"/>
                <w:sz w:val="20"/>
                <w:szCs w:val="20"/>
              </w:rPr>
              <w:t>z zasadami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Czy uczeń wykonuje licowanie ścian zgodnie</w:t>
            </w:r>
            <w:r>
              <w:rPr>
                <w:rFonts w:ascii="Arial" w:hAnsi="Arial" w:cs="Arial"/>
                <w:sz w:val="20"/>
                <w:szCs w:val="20"/>
              </w:rPr>
              <w:t xml:space="preserve"> </w:t>
            </w:r>
            <w:r w:rsidRPr="0099112E">
              <w:rPr>
                <w:rFonts w:ascii="Arial" w:hAnsi="Arial" w:cs="Arial"/>
                <w:sz w:val="20"/>
                <w:szCs w:val="20"/>
              </w:rPr>
              <w:t>z zasadami.</w:t>
            </w:r>
          </w:p>
          <w:p w:rsidR="002968B7" w:rsidRPr="0099112E" w:rsidRDefault="002968B7" w:rsidP="00977A07">
            <w:pPr>
              <w:spacing w:after="120"/>
              <w:rPr>
                <w:rFonts w:ascii="Arial" w:hAnsi="Arial" w:cs="Arial"/>
                <w:sz w:val="20"/>
                <w:szCs w:val="20"/>
              </w:rPr>
            </w:pPr>
          </w:p>
        </w:tc>
        <w:tc>
          <w:tcPr>
            <w:tcW w:w="3312"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Określa zasady wykonywania murowanych konstrukcji budowlanych, np. ścian działowych.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Przygotowuje wyroby budowlane, np. zaprawę murarską, pustaki, </w:t>
            </w:r>
            <w:r w:rsidRPr="0099112E">
              <w:rPr>
                <w:rFonts w:ascii="Arial" w:hAnsi="Arial" w:cs="Arial"/>
                <w:sz w:val="20"/>
                <w:szCs w:val="20"/>
              </w:rPr>
              <w:br/>
              <w:t>w odpowiedniej ilości zgodnie</w:t>
            </w:r>
            <w:r>
              <w:rPr>
                <w:rFonts w:ascii="Arial" w:hAnsi="Arial" w:cs="Arial"/>
                <w:sz w:val="20"/>
                <w:szCs w:val="20"/>
              </w:rPr>
              <w:t xml:space="preserve"> </w:t>
            </w:r>
            <w:r w:rsidRPr="0099112E">
              <w:rPr>
                <w:rFonts w:ascii="Arial" w:hAnsi="Arial" w:cs="Arial"/>
                <w:sz w:val="20"/>
                <w:szCs w:val="20"/>
              </w:rPr>
              <w:br/>
              <w:t>z dokumentacją projektową.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3.Wyznacza położenie elementów murowanych konstrukcji budowlanych na podstawie dokumentacji budowlanej.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w:t>
            </w:r>
            <w:r>
              <w:rPr>
                <w:rFonts w:ascii="Arial" w:hAnsi="Arial" w:cs="Arial"/>
                <w:sz w:val="20"/>
                <w:szCs w:val="20"/>
              </w:rPr>
              <w:t xml:space="preserve"> </w:t>
            </w:r>
            <w:r w:rsidRPr="0099112E">
              <w:rPr>
                <w:rFonts w:ascii="Arial" w:hAnsi="Arial" w:cs="Arial"/>
                <w:sz w:val="20"/>
                <w:szCs w:val="20"/>
              </w:rPr>
              <w:t>Muruje zgodnie</w:t>
            </w:r>
            <w:r>
              <w:rPr>
                <w:rFonts w:ascii="Arial" w:hAnsi="Arial" w:cs="Arial"/>
                <w:sz w:val="20"/>
                <w:szCs w:val="20"/>
              </w:rPr>
              <w:t xml:space="preserve"> </w:t>
            </w:r>
            <w:r w:rsidRPr="0099112E">
              <w:rPr>
                <w:rFonts w:ascii="Arial" w:hAnsi="Arial" w:cs="Arial"/>
                <w:sz w:val="20"/>
                <w:szCs w:val="20"/>
              </w:rPr>
              <w:t xml:space="preserve">z zasadami, np. ściany działowe z pustaka.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Muruje ściany z pustaka, stosując różne wiązania zgodnie</w:t>
            </w:r>
            <w:r>
              <w:rPr>
                <w:rFonts w:ascii="Arial" w:hAnsi="Arial" w:cs="Arial"/>
                <w:sz w:val="20"/>
                <w:szCs w:val="20"/>
              </w:rPr>
              <w:t xml:space="preserve"> </w:t>
            </w:r>
            <w:r w:rsidRPr="0099112E">
              <w:rPr>
                <w:rFonts w:ascii="Arial" w:hAnsi="Arial" w:cs="Arial"/>
                <w:sz w:val="20"/>
                <w:szCs w:val="20"/>
              </w:rPr>
              <w:br/>
              <w:t xml:space="preserve">z zasadami.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Wykonuje spoinowanie ścian zgodnie</w:t>
            </w:r>
            <w:r>
              <w:rPr>
                <w:rFonts w:ascii="Arial" w:hAnsi="Arial" w:cs="Arial"/>
                <w:sz w:val="20"/>
                <w:szCs w:val="20"/>
              </w:rPr>
              <w:t xml:space="preserve"> </w:t>
            </w:r>
            <w:r w:rsidRPr="0099112E">
              <w:rPr>
                <w:rFonts w:ascii="Arial" w:hAnsi="Arial" w:cs="Arial"/>
                <w:sz w:val="20"/>
                <w:szCs w:val="20"/>
              </w:rPr>
              <w:t>z zasadami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Wykonuje licowanie ścian zgodnie</w:t>
            </w:r>
            <w:r>
              <w:rPr>
                <w:rFonts w:ascii="Arial" w:hAnsi="Arial" w:cs="Arial"/>
                <w:sz w:val="20"/>
                <w:szCs w:val="20"/>
              </w:rPr>
              <w:t xml:space="preserve"> </w:t>
            </w:r>
            <w:r w:rsidRPr="0099112E">
              <w:rPr>
                <w:rFonts w:ascii="Arial" w:hAnsi="Arial" w:cs="Arial"/>
                <w:sz w:val="20"/>
                <w:szCs w:val="20"/>
              </w:rPr>
              <w:t>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sprawdziany,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kartkówki,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ćwiczenia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projekty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Po zrealizowaniu działu programowego</w:t>
            </w:r>
          </w:p>
        </w:tc>
      </w:tr>
      <w:tr w:rsidR="002968B7" w:rsidRPr="0099112E" w:rsidTr="003974B7">
        <w:trPr>
          <w:trHeight w:val="401"/>
        </w:trPr>
        <w:tc>
          <w:tcPr>
            <w:tcW w:w="2576"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Dobór wyrobów budowlanych, środków transportu, sprzętu i narzędzi do wykonywania robót budowlanych stanu surowego.</w:t>
            </w:r>
          </w:p>
        </w:tc>
        <w:tc>
          <w:tcPr>
            <w:tcW w:w="4010"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rozpoznaje wyroby budowlane do wykonywania danego zakresu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2.Czy uczeń rozpoznaje środki transportu, sprzęt i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określa i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 xml:space="preserve">budowlanych stanu surowego?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4. Czy uczeń określa właściwości techniczne wyrobów budowlanych stosowanych do wykonywania robót budowlanych stanu surowego?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uczeń sporządza zapotrzebowanie na wyroby budowlane, narzędzia i sprzęt do wykonywania robót budowlanych stanu surowego ?</w:t>
            </w:r>
          </w:p>
        </w:tc>
        <w:tc>
          <w:tcPr>
            <w:tcW w:w="3312"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1.Rozpoznaje wyroby budowlane do wykonywania danego zakresu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2.Rozpoznaje środki transportu, sprzęt i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Określa i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Określa właściwości techniczne wyrobów budowlanych stosowanych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Sporządza zapotrzebowanie na wyroby budowlane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Sporządza zapotrzebowanie na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8. Sporządza zapotrzebowanie na sprzęt do wykonywania robót budowlanych stanu surowego.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sprawdziany,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kartkówki,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ćwiczenia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projekty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Po zrealizowaniu działu programowego </w:t>
            </w:r>
          </w:p>
        </w:tc>
      </w:tr>
      <w:tr w:rsidR="002968B7" w:rsidRPr="0099112E" w:rsidTr="003974B7">
        <w:trPr>
          <w:trHeight w:val="1853"/>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Sporządzanie przedmiaru robót budowlanych. </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rozróżnia rodzaje kosztorysów?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uczeń określa i opisuje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opisuje kosztorysy robót budowlanych?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Rozróżnia rodzaje kosztorysów.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Określa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Opisuje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Opisuje kosztorysy robót budowlanych.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sprawdziany,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kartkówki,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ćwiczenia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projekty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r w:rsidRPr="0099112E">
              <w:rPr>
                <w:rFonts w:ascii="Arial" w:hAnsi="Arial" w:cs="Arial"/>
                <w:sz w:val="20"/>
                <w:szCs w:val="20"/>
              </w:rPr>
              <w:br/>
              <w:t xml:space="preserve">Po zrealizowaniu działu programowego </w:t>
            </w:r>
          </w:p>
        </w:tc>
      </w:tr>
      <w:tr w:rsidR="002968B7" w:rsidRPr="0099112E" w:rsidTr="003974B7">
        <w:trPr>
          <w:trHeight w:val="401"/>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Sporządzanie planu zagospodarowania terenu budowy.</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objaśnia i stosuje zasady zagospodarowania terenu budowy?</w:t>
            </w:r>
            <w:r w:rsidRPr="0099112E">
              <w:rPr>
                <w:rFonts w:ascii="Arial" w:hAnsi="Arial" w:cs="Arial"/>
                <w:sz w:val="20"/>
                <w:szCs w:val="20"/>
              </w:rPr>
              <w:br/>
              <w:t>2. Czy uczeń opisuje elementy planu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opracowuje plan zagospodarowania terenu budowy na podstawie założeń projektowych?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Objaśnia zasady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Stosuje zasady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Opisuje elementy planu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Opracowuje plan zagospodarowania terenu budowy na podstawie założeń projektowych.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sprawdziany,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kartkówki,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ćwiczenia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projekty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Po zrealizowaniu działu programowego </w:t>
            </w:r>
          </w:p>
        </w:tc>
      </w:tr>
      <w:tr w:rsidR="002968B7" w:rsidRPr="0099112E" w:rsidTr="003974B7">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podsumowująca</w:t>
            </w:r>
          </w:p>
        </w:tc>
      </w:tr>
      <w:tr w:rsidR="002968B7" w:rsidRPr="0099112E" w:rsidTr="003974B7">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Przedmiot badania</w:t>
            </w:r>
          </w:p>
          <w:p w:rsidR="002968B7" w:rsidRPr="0099112E" w:rsidRDefault="002968B7" w:rsidP="00977A07">
            <w:pPr>
              <w:spacing w:after="120"/>
              <w:rPr>
                <w:rFonts w:ascii="Arial" w:hAnsi="Arial" w:cs="Arial"/>
                <w:sz w:val="20"/>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p w:rsidR="002968B7" w:rsidRPr="0099112E" w:rsidRDefault="002968B7" w:rsidP="00977A07">
            <w:pPr>
              <w:spacing w:after="120"/>
              <w:rPr>
                <w:rFonts w:ascii="Arial" w:hAnsi="Arial" w:cs="Arial"/>
                <w:sz w:val="20"/>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Wskaźniki</w:t>
            </w:r>
          </w:p>
          <w:p w:rsidR="002968B7" w:rsidRPr="0099112E" w:rsidRDefault="002968B7" w:rsidP="00977A07">
            <w:pPr>
              <w:spacing w:after="120"/>
              <w:rPr>
                <w:rFonts w:ascii="Arial" w:hAnsi="Arial"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Termin badania</w:t>
            </w:r>
          </w:p>
        </w:tc>
      </w:tr>
      <w:tr w:rsidR="002968B7" w:rsidRPr="0099112E" w:rsidTr="003974B7">
        <w:trPr>
          <w:trHeight w:val="3939"/>
        </w:trPr>
        <w:tc>
          <w:tcPr>
            <w:tcW w:w="2576"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Ilu z uczniów, którzy rozpoczęli naukę w szkole, ukończyło ją?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Jaka jest liczba poprawek z przedmiotów zawodowych?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Ilu uczniów nie otrzymało promocji do kolejnej klasy?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Ilu absolwentów kontynuuje naukę w szkole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Ilu absolwentów uzyskuje kwalifikacje dodatkowe?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1.Czy wszyscy nauczyciele uczestniczyli w opracowaniu/modyfikacji programu nauczania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2.Czy wszyscy nauczyciele uczestniczą w kształtowaniu kompetencji kluczowych</w:t>
            </w:r>
          </w:p>
          <w:p w:rsidR="002968B7" w:rsidRPr="0099112E" w:rsidRDefault="002968B7" w:rsidP="00977A07">
            <w:pPr>
              <w:spacing w:after="120"/>
              <w:rPr>
                <w:rFonts w:ascii="Arial" w:hAnsi="Arial" w:cs="Arial"/>
                <w:sz w:val="20"/>
                <w:szCs w:val="20"/>
              </w:rPr>
            </w:pP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70% uczniów zapisanych w pierwszej klasie ukończyło szkołę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10% uczniów zdawało egzamin poprawkowy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95% uczniów otrzymało promocję do klasy programowo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10% absolwentów kontynuuje naukę na uczelni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20% absolwentów uzyskuje kwalifikacje dodatkowe</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Wszyscy nauczyciele współpracują w opracowaniu czy też modyfikacji programu nauczania.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Wszyscy nauczyciele uczestniczą w kształtowaniu kompetencji kluczowych.</w:t>
            </w:r>
          </w:p>
        </w:tc>
        <w:tc>
          <w:tcPr>
            <w:tcW w:w="201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Ankieta ewaluacyjna, analiza dokumentacji, wywiad społecznościowy, </w:t>
            </w:r>
          </w:p>
        </w:tc>
        <w:tc>
          <w:tcPr>
            <w:tcW w:w="158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ukończeniu klasy programowej, po zakończeniu całego cyklu nauczania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Uczestnictwo uczniów w olimpiadach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Ilu uczniów przystąpiło do olimpiad zawodowych?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Ilu uczniów uzyskało minimum tytuł laureata?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5% uczniów przystąpiło do olimpiady zawodowej</w:t>
            </w:r>
          </w:p>
          <w:p w:rsidR="002968B7" w:rsidRPr="0099112E" w:rsidRDefault="002968B7" w:rsidP="00977A07">
            <w:pPr>
              <w:spacing w:after="120"/>
              <w:rPr>
                <w:rFonts w:ascii="Arial" w:hAnsi="Arial"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Czerwiec (każdy rok szkolny)</w:t>
            </w:r>
          </w:p>
        </w:tc>
      </w:tr>
      <w:tr w:rsidR="002968B7" w:rsidRPr="0099112E" w:rsidTr="003974B7">
        <w:trPr>
          <w:trHeight w:val="401"/>
        </w:trPr>
        <w:tc>
          <w:tcPr>
            <w:tcW w:w="2576" w:type="dxa"/>
            <w:tcBorders>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Ilu uczniów zdało egzamin potwierdzających kwalifikacje w zawodzie?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70% uczniów uzyskało świadectwo potwierdzający kwalifikację w zawodzie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70% uczniów przystępujących do egzaminu uzyskało dyplom potwierdzający kwalifikacje w zawodzie</w:t>
            </w:r>
          </w:p>
        </w:tc>
        <w:tc>
          <w:tcPr>
            <w:tcW w:w="201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Wyniki egzaminów potwierdzających kwalifikacje w zawodzie</w:t>
            </w:r>
          </w:p>
        </w:tc>
        <w:tc>
          <w:tcPr>
            <w:tcW w:w="158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zakończeniu całego cyklu kształcenia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Z iloma placówkami współpracuje szkoła w zakresie kształcenia praktycznego uczniów?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W ilu zakładach pracy odbywają się praktyki uczniowskie?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szkoła zawarła umowy patronackie z firmami z branży gazowniczej?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Szkoła współpracuje z min. 1 placówką.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Uczniowie odbywają praktyki w min. 10 zakładach pracy.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Szkoła posiada co najmniej 1 umowę patronacką.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całym cyklu kształcenia.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Jakie zmiany zaszły w sposobie komunikowania się uczniów?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Jak zmieniły się postawy uczniów względem siebie?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Uczniowie komunikują się z kulturą i zasadami etyki.</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Uczniowie potrafią rozwiązywać konflikty, uczniowie współpracują </w:t>
            </w:r>
            <w:r w:rsidRPr="0099112E">
              <w:rPr>
                <w:rFonts w:ascii="Arial" w:hAnsi="Arial" w:cs="Arial"/>
                <w:sz w:val="20"/>
                <w:szCs w:val="20"/>
              </w:rPr>
              <w:br/>
              <w:t>w zespole.</w:t>
            </w:r>
          </w:p>
          <w:p w:rsidR="002968B7" w:rsidRPr="0099112E" w:rsidRDefault="002968B7" w:rsidP="0059643A">
            <w:pPr>
              <w:spacing w:after="120"/>
              <w:rPr>
                <w:rFonts w:ascii="Arial" w:hAnsi="Arial" w:cs="Arial"/>
                <w:sz w:val="20"/>
                <w:szCs w:val="20"/>
              </w:rPr>
            </w:pPr>
            <w:r w:rsidRPr="0099112E">
              <w:rPr>
                <w:rFonts w:ascii="Arial" w:hAnsi="Arial" w:cs="Arial"/>
                <w:sz w:val="20"/>
                <w:szCs w:val="20"/>
              </w:rPr>
              <w:t>Uczniowie aktualizują widzę i</w:t>
            </w:r>
            <w:r w:rsidR="0059643A">
              <w:rPr>
                <w:rFonts w:ascii="Arial" w:hAnsi="Arial" w:cs="Arial"/>
                <w:sz w:val="20"/>
                <w:szCs w:val="20"/>
              </w:rPr>
              <w:t> </w:t>
            </w:r>
            <w:r w:rsidRPr="0099112E">
              <w:rPr>
                <w:rFonts w:ascii="Arial" w:hAnsi="Arial" w:cs="Arial"/>
                <w:sz w:val="20"/>
                <w:szCs w:val="20"/>
              </w:rPr>
              <w:t>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zakończeniu cyklu kształcenia</w:t>
            </w:r>
          </w:p>
        </w:tc>
      </w:tr>
    </w:tbl>
    <w:p w:rsidR="002968B7" w:rsidRDefault="002968B7" w:rsidP="002968B7">
      <w:pPr>
        <w:spacing w:after="0"/>
        <w:rPr>
          <w:rFonts w:ascii="Arial" w:hAnsi="Arial" w:cs="Arial"/>
          <w:sz w:val="20"/>
          <w:szCs w:val="20"/>
        </w:rPr>
      </w:pPr>
    </w:p>
    <w:p w:rsidR="00F918CD" w:rsidRDefault="00F918CD" w:rsidP="002968B7">
      <w:pPr>
        <w:spacing w:after="0"/>
        <w:rPr>
          <w:rFonts w:ascii="Arial" w:hAnsi="Arial" w:cs="Arial"/>
          <w:sz w:val="20"/>
          <w:szCs w:val="20"/>
        </w:rPr>
      </w:pPr>
    </w:p>
    <w:p w:rsidR="00F918CD" w:rsidRPr="0099112E" w:rsidRDefault="00F918CD" w:rsidP="00F918CD">
      <w:pPr>
        <w:pStyle w:val="Nagwek1"/>
      </w:pPr>
      <w:bookmarkStart w:id="175" w:name="_Toc17735237"/>
      <w:r w:rsidRPr="0099112E">
        <w:t>LITERATURA ZALECANA DO ZAWODU.</w:t>
      </w:r>
      <w:bookmarkEnd w:id="175"/>
    </w:p>
    <w:p w:rsidR="00F918CD" w:rsidRPr="0099112E" w:rsidRDefault="00F918CD" w:rsidP="00F918CD">
      <w:pPr>
        <w:spacing w:after="60"/>
        <w:rPr>
          <w:rFonts w:ascii="Arial" w:hAnsi="Arial" w:cs="Arial"/>
          <w:sz w:val="20"/>
          <w:szCs w:val="20"/>
        </w:rPr>
      </w:pPr>
      <w:r w:rsidRPr="0099112E">
        <w:rPr>
          <w:rFonts w:ascii="Arial" w:hAnsi="Arial" w:cs="Arial"/>
          <w:sz w:val="20"/>
          <w:szCs w:val="20"/>
        </w:rPr>
        <w:t>Technologia budownictwa część 1. Tłumacze: Elżbieta Hejnowicz , Henryk Mazepa , Wydawnictwo REA</w:t>
      </w:r>
      <w:r>
        <w:rPr>
          <w:rFonts w:ascii="Arial" w:hAnsi="Arial" w:cs="Arial"/>
          <w:sz w:val="20"/>
          <w:szCs w:val="20"/>
        </w:rPr>
        <w:t xml:space="preserve"> </w:t>
      </w:r>
      <w:r w:rsidRPr="0099112E">
        <w:rPr>
          <w:rFonts w:ascii="Arial" w:hAnsi="Arial" w:cs="Arial"/>
          <w:sz w:val="20"/>
          <w:szCs w:val="20"/>
        </w:rPr>
        <w:t>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Technologia budownictwa część 2 Tłumacze: Elżbieta Hejnowicz , Henryk Mazepa , Wydawnictwo REA</w:t>
      </w:r>
      <w:r>
        <w:rPr>
          <w:rFonts w:ascii="Arial" w:hAnsi="Arial" w:cs="Arial"/>
          <w:sz w:val="20"/>
          <w:szCs w:val="20"/>
        </w:rPr>
        <w:t xml:space="preserve"> </w:t>
      </w:r>
      <w:r w:rsidRPr="0099112E">
        <w:rPr>
          <w:rFonts w:ascii="Arial" w:hAnsi="Arial" w:cs="Arial"/>
          <w:sz w:val="20"/>
          <w:szCs w:val="20"/>
        </w:rPr>
        <w:t>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Budownictwo ogólne Tom 1. Materiały i wyroby budowlane praca zbiorowa , Wydawnictwo Arkady rok wydania: 2010, dodruk cyfrowy 2014</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Budownictwo ogólne Tom 3 Elementy budynków. Podstawy projektowania praca zbiorowa rok wydania: 2011, dodruk cyfrowy 2015</w:t>
      </w:r>
    </w:p>
    <w:p w:rsidR="00F918CD" w:rsidRDefault="00F918CD" w:rsidP="00F918CD">
      <w:pPr>
        <w:spacing w:after="60"/>
        <w:rPr>
          <w:rFonts w:ascii="Arial" w:hAnsi="Arial" w:cs="Arial"/>
          <w:sz w:val="20"/>
          <w:szCs w:val="20"/>
        </w:rPr>
      </w:pPr>
      <w:r w:rsidRPr="0099112E">
        <w:rPr>
          <w:rFonts w:ascii="Arial" w:hAnsi="Arial" w:cs="Arial"/>
          <w:sz w:val="20"/>
          <w:szCs w:val="20"/>
        </w:rPr>
        <w:t>Budownictwo ogólne Tom 4. Konstrukcje budynków praca zbiorowa Wydawnictwo Arkady rok wydania 2009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Nowy poradnik majstra budowlanego praca zbiorowa pod redakcją Janusza Panasa Wydawnictwo Arkady rok wydania: 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Materiały do ćwiczeń projektowych z budownictwa ogólnego, Tomasz Gorzelańczyk, Krzysztof </w:t>
      </w:r>
      <w:proofErr w:type="spellStart"/>
      <w:r w:rsidRPr="0099112E">
        <w:rPr>
          <w:rFonts w:ascii="Arial" w:hAnsi="Arial" w:cs="Arial"/>
          <w:sz w:val="20"/>
          <w:szCs w:val="20"/>
        </w:rPr>
        <w:t>Schabowicz</w:t>
      </w:r>
      <w:proofErr w:type="spellEnd"/>
      <w:r w:rsidRPr="0099112E">
        <w:rPr>
          <w:rFonts w:ascii="Arial" w:hAnsi="Arial" w:cs="Arial"/>
          <w:sz w:val="20"/>
          <w:szCs w:val="20"/>
        </w:rPr>
        <w:t>, , Wydawnictwo Arkady rok wydania 2009,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Mechanika konstrukcji. Przykłady obliczeń, praca zbiorowa, Wydawnictwo Arkady rok wydania 2004,</w:t>
      </w:r>
    </w:p>
    <w:p w:rsidR="00F918CD" w:rsidRDefault="00F918CD" w:rsidP="00F918CD">
      <w:pPr>
        <w:spacing w:after="60"/>
        <w:rPr>
          <w:rFonts w:ascii="Arial" w:hAnsi="Arial" w:cs="Arial"/>
          <w:sz w:val="20"/>
          <w:szCs w:val="20"/>
        </w:rPr>
      </w:pPr>
      <w:r w:rsidRPr="0099112E">
        <w:rPr>
          <w:rFonts w:ascii="Arial" w:hAnsi="Arial" w:cs="Arial"/>
          <w:sz w:val="20"/>
          <w:szCs w:val="20"/>
        </w:rPr>
        <w:t>Rozbiórki budynków i budowli Anna Rawska-</w:t>
      </w:r>
      <w:proofErr w:type="spellStart"/>
      <w:r w:rsidRPr="0099112E">
        <w:rPr>
          <w:rFonts w:ascii="Arial" w:hAnsi="Arial" w:cs="Arial"/>
          <w:sz w:val="20"/>
          <w:szCs w:val="20"/>
        </w:rPr>
        <w:t>Skotniczny</w:t>
      </w:r>
      <w:proofErr w:type="spellEnd"/>
      <w:r w:rsidRPr="0099112E">
        <w:rPr>
          <w:rFonts w:ascii="Arial" w:hAnsi="Arial" w:cs="Arial"/>
          <w:sz w:val="20"/>
          <w:szCs w:val="20"/>
        </w:rPr>
        <w:t xml:space="preserve">, </w:t>
      </w:r>
      <w:hyperlink r:id="rId8" w:history="1">
        <w:r w:rsidRPr="0099112E">
          <w:rPr>
            <w:rFonts w:ascii="Arial" w:hAnsi="Arial" w:cs="Arial"/>
            <w:sz w:val="20"/>
            <w:szCs w:val="20"/>
          </w:rPr>
          <w:t>Wydawnictwo Naukowe PWN</w:t>
        </w:r>
      </w:hyperlink>
      <w:r w:rsidRPr="0099112E">
        <w:rPr>
          <w:rFonts w:ascii="Arial" w:hAnsi="Arial" w:cs="Arial"/>
          <w:sz w:val="20"/>
          <w:szCs w:val="20"/>
        </w:rPr>
        <w:t xml:space="preserve"> rok wydania: 2016</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Rusztowania robocze i ochronne użytkowanie – odbiór – nadzór </w:t>
      </w:r>
      <w:hyperlink r:id="rId9" w:history="1">
        <w:r w:rsidRPr="0099112E">
          <w:rPr>
            <w:rFonts w:ascii="Arial" w:hAnsi="Arial" w:cs="Arial"/>
            <w:sz w:val="20"/>
            <w:szCs w:val="20"/>
          </w:rPr>
          <w:t>Wydawnictwo Naukowe PWN</w:t>
        </w:r>
      </w:hyperlink>
      <w:r w:rsidRPr="0099112E">
        <w:rPr>
          <w:rFonts w:ascii="Arial" w:hAnsi="Arial" w:cs="Arial"/>
          <w:sz w:val="20"/>
          <w:szCs w:val="20"/>
        </w:rPr>
        <w:t xml:space="preserve"> rok wydania: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Rysunek techniczny budowlany, Wojciech Skowroński, Elżbieta </w:t>
      </w:r>
      <w:proofErr w:type="spellStart"/>
      <w:r w:rsidRPr="0099112E">
        <w:rPr>
          <w:rFonts w:ascii="Arial" w:hAnsi="Arial" w:cs="Arial"/>
          <w:sz w:val="20"/>
          <w:szCs w:val="20"/>
        </w:rPr>
        <w:t>Miśniakiewicz</w:t>
      </w:r>
      <w:proofErr w:type="spellEnd"/>
      <w:r w:rsidRPr="0099112E">
        <w:rPr>
          <w:rFonts w:ascii="Arial" w:hAnsi="Arial" w:cs="Arial"/>
          <w:sz w:val="20"/>
          <w:szCs w:val="20"/>
        </w:rPr>
        <w:t xml:space="preserve"> Wydawnictwo Arkady rok wydania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Rysunek techniczny budowlany; Tadeusz Maj;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i kontrolowanie robót konstrukcyjno-budowlanych. Część 1, Tadeusz Maj, Mirosława Popek, Mirosław Kozłowski,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i kontrolowanie robót konstrukcyjno-budowlanych Część 2, Tadeusz Maj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BHP w branży budowlanej; Wanda Bukała, Małgorzata Karbowiak, Wydawnictwo. WSIP 2016</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Budownictwo ogólne; Mirosława Popek, Bożena Wapińska,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Konstrukcje budowlane Mirosława Popek, Zbigniew </w:t>
      </w:r>
      <w:proofErr w:type="spellStart"/>
      <w:r w:rsidRPr="0099112E">
        <w:rPr>
          <w:rFonts w:ascii="Arial" w:hAnsi="Arial" w:cs="Arial"/>
          <w:sz w:val="20"/>
          <w:szCs w:val="20"/>
        </w:rPr>
        <w:t>Romik</w:t>
      </w:r>
      <w:proofErr w:type="spellEnd"/>
      <w:r w:rsidRPr="0099112E">
        <w:rPr>
          <w:rFonts w:ascii="Arial" w:hAnsi="Arial" w:cs="Arial"/>
          <w:sz w:val="20"/>
          <w:szCs w:val="20"/>
        </w:rPr>
        <w:t>, Wydawnictwo WSIP 2015</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kontrola robót budowlanych oraz sporządzanie kosztorysów, część 1 Beata Bisaga, Maria Jolanta Bisaga,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kontrola robót budowlanych oraz sporządzanie kosztorysów, część 2 Beata Bisaga, Maria Jolanta Bisaga,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przygotowanie budowy; Tadeusz Maj;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Pracownia sporządzania kosztorysów i dokumentacji przetargowej, Renata Solonek,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zapraw murarskich i tynkarskich oraz mieszanek betonowych;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murowanych konstrukcji budowlanych;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tynków;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remontów oraz rozbiórki murowanych konstrukcji budowlanych; Mirosława Popek; wyd. WSIP 2018</w:t>
      </w:r>
    </w:p>
    <w:sectPr w:rsidR="00F918CD" w:rsidRPr="0099112E" w:rsidSect="00607139">
      <w:headerReference w:type="default" r:id="rId10"/>
      <w:footerReference w:type="default" r:id="rId11"/>
      <w:headerReference w:type="first" r:id="rId1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CA" w:rsidRDefault="00271FCA" w:rsidP="00EC10DA">
      <w:pPr>
        <w:spacing w:after="0" w:line="240" w:lineRule="auto"/>
      </w:pPr>
      <w:r>
        <w:separator/>
      </w:r>
    </w:p>
  </w:endnote>
  <w:endnote w:type="continuationSeparator" w:id="0">
    <w:p w:rsidR="00271FCA" w:rsidRDefault="00271FCA" w:rsidP="00EC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6E" w:rsidRDefault="0084696E">
    <w:pPr>
      <w:pStyle w:val="Stopka"/>
      <w:jc w:val="center"/>
    </w:pPr>
    <w:r>
      <w:fldChar w:fldCharType="begin"/>
    </w:r>
    <w:r>
      <w:instrText>PAGE   \* MERGEFORMAT</w:instrText>
    </w:r>
    <w:r>
      <w:fldChar w:fldCharType="separate"/>
    </w:r>
    <w:r w:rsidR="00764590">
      <w:rPr>
        <w:noProof/>
      </w:rPr>
      <w:t>207</w:t>
    </w:r>
    <w:r>
      <w:fldChar w:fldCharType="end"/>
    </w:r>
  </w:p>
  <w:p w:rsidR="0084696E" w:rsidRDefault="008469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CA" w:rsidRDefault="00271FCA" w:rsidP="00EC10DA">
      <w:pPr>
        <w:spacing w:after="0" w:line="240" w:lineRule="auto"/>
      </w:pPr>
      <w:r>
        <w:separator/>
      </w:r>
    </w:p>
  </w:footnote>
  <w:footnote w:type="continuationSeparator" w:id="0">
    <w:p w:rsidR="00271FCA" w:rsidRDefault="00271FCA" w:rsidP="00EC1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6E" w:rsidRDefault="0084696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6E" w:rsidRDefault="0084696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8.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17"/>
    <w:multiLevelType w:val="hybridMultilevel"/>
    <w:tmpl w:val="5D923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D44EF"/>
    <w:multiLevelType w:val="hybridMultilevel"/>
    <w:tmpl w:val="B216798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420EE"/>
    <w:multiLevelType w:val="hybridMultilevel"/>
    <w:tmpl w:val="23F6EBE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145D87"/>
    <w:multiLevelType w:val="hybridMultilevel"/>
    <w:tmpl w:val="AC10642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F3026"/>
    <w:multiLevelType w:val="hybridMultilevel"/>
    <w:tmpl w:val="A5A2B27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9159D"/>
    <w:multiLevelType w:val="hybridMultilevel"/>
    <w:tmpl w:val="AAA047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C55FDC"/>
    <w:multiLevelType w:val="hybridMultilevel"/>
    <w:tmpl w:val="87CCFBF2"/>
    <w:lvl w:ilvl="0" w:tplc="15EA1DB2">
      <w:start w:val="1"/>
      <w:numFmt w:val="bullet"/>
      <w:lvlText w:val=""/>
      <w:lvlJc w:val="left"/>
      <w:pPr>
        <w:tabs>
          <w:tab w:val="num" w:pos="720"/>
        </w:tabs>
        <w:ind w:left="720" w:hanging="360"/>
      </w:pPr>
      <w:rPr>
        <w:rFonts w:ascii="Symbol" w:hAnsi="Symbol" w:hint="default"/>
      </w:rPr>
    </w:lvl>
    <w:lvl w:ilvl="1" w:tplc="A5FC46CE" w:tentative="1">
      <w:start w:val="1"/>
      <w:numFmt w:val="bullet"/>
      <w:lvlText w:val=""/>
      <w:lvlJc w:val="left"/>
      <w:pPr>
        <w:tabs>
          <w:tab w:val="num" w:pos="1440"/>
        </w:tabs>
        <w:ind w:left="1440" w:hanging="360"/>
      </w:pPr>
      <w:rPr>
        <w:rFonts w:ascii="Symbol" w:hAnsi="Symbol" w:hint="default"/>
      </w:rPr>
    </w:lvl>
    <w:lvl w:ilvl="2" w:tplc="ACF248A4" w:tentative="1">
      <w:start w:val="1"/>
      <w:numFmt w:val="bullet"/>
      <w:lvlText w:val=""/>
      <w:lvlJc w:val="left"/>
      <w:pPr>
        <w:tabs>
          <w:tab w:val="num" w:pos="2160"/>
        </w:tabs>
        <w:ind w:left="2160" w:hanging="360"/>
      </w:pPr>
      <w:rPr>
        <w:rFonts w:ascii="Symbol" w:hAnsi="Symbol" w:hint="default"/>
      </w:rPr>
    </w:lvl>
    <w:lvl w:ilvl="3" w:tplc="3ABCB510" w:tentative="1">
      <w:start w:val="1"/>
      <w:numFmt w:val="bullet"/>
      <w:lvlText w:val=""/>
      <w:lvlJc w:val="left"/>
      <w:pPr>
        <w:tabs>
          <w:tab w:val="num" w:pos="2880"/>
        </w:tabs>
        <w:ind w:left="2880" w:hanging="360"/>
      </w:pPr>
      <w:rPr>
        <w:rFonts w:ascii="Symbol" w:hAnsi="Symbol" w:hint="default"/>
      </w:rPr>
    </w:lvl>
    <w:lvl w:ilvl="4" w:tplc="A9B2C062" w:tentative="1">
      <w:start w:val="1"/>
      <w:numFmt w:val="bullet"/>
      <w:lvlText w:val=""/>
      <w:lvlJc w:val="left"/>
      <w:pPr>
        <w:tabs>
          <w:tab w:val="num" w:pos="3600"/>
        </w:tabs>
        <w:ind w:left="3600" w:hanging="360"/>
      </w:pPr>
      <w:rPr>
        <w:rFonts w:ascii="Symbol" w:hAnsi="Symbol" w:hint="default"/>
      </w:rPr>
    </w:lvl>
    <w:lvl w:ilvl="5" w:tplc="0130E43A" w:tentative="1">
      <w:start w:val="1"/>
      <w:numFmt w:val="bullet"/>
      <w:lvlText w:val=""/>
      <w:lvlJc w:val="left"/>
      <w:pPr>
        <w:tabs>
          <w:tab w:val="num" w:pos="4320"/>
        </w:tabs>
        <w:ind w:left="4320" w:hanging="360"/>
      </w:pPr>
      <w:rPr>
        <w:rFonts w:ascii="Symbol" w:hAnsi="Symbol" w:hint="default"/>
      </w:rPr>
    </w:lvl>
    <w:lvl w:ilvl="6" w:tplc="37701AD0" w:tentative="1">
      <w:start w:val="1"/>
      <w:numFmt w:val="bullet"/>
      <w:lvlText w:val=""/>
      <w:lvlJc w:val="left"/>
      <w:pPr>
        <w:tabs>
          <w:tab w:val="num" w:pos="5040"/>
        </w:tabs>
        <w:ind w:left="5040" w:hanging="360"/>
      </w:pPr>
      <w:rPr>
        <w:rFonts w:ascii="Symbol" w:hAnsi="Symbol" w:hint="default"/>
      </w:rPr>
    </w:lvl>
    <w:lvl w:ilvl="7" w:tplc="DBFCF38A" w:tentative="1">
      <w:start w:val="1"/>
      <w:numFmt w:val="bullet"/>
      <w:lvlText w:val=""/>
      <w:lvlJc w:val="left"/>
      <w:pPr>
        <w:tabs>
          <w:tab w:val="num" w:pos="5760"/>
        </w:tabs>
        <w:ind w:left="5760" w:hanging="360"/>
      </w:pPr>
      <w:rPr>
        <w:rFonts w:ascii="Symbol" w:hAnsi="Symbol" w:hint="default"/>
      </w:rPr>
    </w:lvl>
    <w:lvl w:ilvl="8" w:tplc="9680131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D60A61"/>
    <w:multiLevelType w:val="hybridMultilevel"/>
    <w:tmpl w:val="94E6B50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4B1678"/>
    <w:multiLevelType w:val="hybridMultilevel"/>
    <w:tmpl w:val="5B38F48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A61A14"/>
    <w:multiLevelType w:val="hybridMultilevel"/>
    <w:tmpl w:val="60E0C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F67C7"/>
    <w:multiLevelType w:val="hybridMultilevel"/>
    <w:tmpl w:val="223806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C9111F"/>
    <w:multiLevelType w:val="hybridMultilevel"/>
    <w:tmpl w:val="2CE22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5356DF"/>
    <w:multiLevelType w:val="hybridMultilevel"/>
    <w:tmpl w:val="D90EA11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092920"/>
    <w:multiLevelType w:val="hybridMultilevel"/>
    <w:tmpl w:val="C8D08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828BB"/>
    <w:multiLevelType w:val="hybridMultilevel"/>
    <w:tmpl w:val="B6BA8DA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5D3926"/>
    <w:multiLevelType w:val="hybridMultilevel"/>
    <w:tmpl w:val="401010B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1A1BC9"/>
    <w:multiLevelType w:val="hybridMultilevel"/>
    <w:tmpl w:val="5E1CE5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211959"/>
    <w:multiLevelType w:val="hybridMultilevel"/>
    <w:tmpl w:val="63182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67067"/>
    <w:multiLevelType w:val="hybridMultilevel"/>
    <w:tmpl w:val="F302460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3814EA"/>
    <w:multiLevelType w:val="hybridMultilevel"/>
    <w:tmpl w:val="F75E5CB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B75EB5"/>
    <w:multiLevelType w:val="hybridMultilevel"/>
    <w:tmpl w:val="13646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054C6"/>
    <w:multiLevelType w:val="hybridMultilevel"/>
    <w:tmpl w:val="D1C05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24E7"/>
    <w:multiLevelType w:val="hybridMultilevel"/>
    <w:tmpl w:val="FBF226E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43147C"/>
    <w:multiLevelType w:val="hybridMultilevel"/>
    <w:tmpl w:val="136A41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42C7567"/>
    <w:multiLevelType w:val="hybridMultilevel"/>
    <w:tmpl w:val="71DA14E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2E069B"/>
    <w:multiLevelType w:val="hybridMultilevel"/>
    <w:tmpl w:val="471C65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095363"/>
    <w:multiLevelType w:val="hybridMultilevel"/>
    <w:tmpl w:val="98C2C45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F97B87"/>
    <w:multiLevelType w:val="hybridMultilevel"/>
    <w:tmpl w:val="69B020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04292C"/>
    <w:multiLevelType w:val="hybridMultilevel"/>
    <w:tmpl w:val="5B4E428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A35A0"/>
    <w:multiLevelType w:val="hybridMultilevel"/>
    <w:tmpl w:val="FC9C99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A461FD"/>
    <w:multiLevelType w:val="hybridMultilevel"/>
    <w:tmpl w:val="04F2F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0150BF"/>
    <w:multiLevelType w:val="hybridMultilevel"/>
    <w:tmpl w:val="C8A29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ED3370"/>
    <w:multiLevelType w:val="hybridMultilevel"/>
    <w:tmpl w:val="0276E08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652A31"/>
    <w:multiLevelType w:val="hybridMultilevel"/>
    <w:tmpl w:val="9070AE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F024AF"/>
    <w:multiLevelType w:val="hybridMultilevel"/>
    <w:tmpl w:val="097670E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423800"/>
    <w:multiLevelType w:val="hybridMultilevel"/>
    <w:tmpl w:val="41F826B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F17F7D"/>
    <w:multiLevelType w:val="hybridMultilevel"/>
    <w:tmpl w:val="5F2C85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E2488F"/>
    <w:multiLevelType w:val="hybridMultilevel"/>
    <w:tmpl w:val="B45EEB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572A74"/>
    <w:multiLevelType w:val="hybridMultilevel"/>
    <w:tmpl w:val="D5C684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A47AE0"/>
    <w:multiLevelType w:val="hybridMultilevel"/>
    <w:tmpl w:val="5EAC7B8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F00118"/>
    <w:multiLevelType w:val="hybridMultilevel"/>
    <w:tmpl w:val="41C23A1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696542"/>
    <w:multiLevelType w:val="hybridMultilevel"/>
    <w:tmpl w:val="E0BE5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9918F6"/>
    <w:multiLevelType w:val="hybridMultilevel"/>
    <w:tmpl w:val="9DECF7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005DED"/>
    <w:multiLevelType w:val="hybridMultilevel"/>
    <w:tmpl w:val="4670A4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7657CA"/>
    <w:multiLevelType w:val="hybridMultilevel"/>
    <w:tmpl w:val="643E3D72"/>
    <w:lvl w:ilvl="0" w:tplc="BE902D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EF425EE"/>
    <w:multiLevelType w:val="hybridMultilevel"/>
    <w:tmpl w:val="9424AF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8E4D4A"/>
    <w:multiLevelType w:val="hybridMultilevel"/>
    <w:tmpl w:val="9C0CEC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940686"/>
    <w:multiLevelType w:val="hybridMultilevel"/>
    <w:tmpl w:val="F716CE4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C71AE9"/>
    <w:multiLevelType w:val="hybridMultilevel"/>
    <w:tmpl w:val="1342303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14612C"/>
    <w:multiLevelType w:val="hybridMultilevel"/>
    <w:tmpl w:val="5B5C4E6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C61331F"/>
    <w:multiLevelType w:val="hybridMultilevel"/>
    <w:tmpl w:val="C8284F3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764673"/>
    <w:multiLevelType w:val="hybridMultilevel"/>
    <w:tmpl w:val="E3E684B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845349"/>
    <w:multiLevelType w:val="hybridMultilevel"/>
    <w:tmpl w:val="C240A9E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287D25"/>
    <w:multiLevelType w:val="hybridMultilevel"/>
    <w:tmpl w:val="A4607D9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EA05E28"/>
    <w:multiLevelType w:val="hybridMultilevel"/>
    <w:tmpl w:val="BF7C8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DB6CC6"/>
    <w:multiLevelType w:val="hybridMultilevel"/>
    <w:tmpl w:val="4FFCD14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DC0424"/>
    <w:multiLevelType w:val="hybridMultilevel"/>
    <w:tmpl w:val="199E0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BF6C39"/>
    <w:multiLevelType w:val="hybridMultilevel"/>
    <w:tmpl w:val="47D4F6A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41430B0"/>
    <w:multiLevelType w:val="hybridMultilevel"/>
    <w:tmpl w:val="0B9A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1227F8"/>
    <w:multiLevelType w:val="hybridMultilevel"/>
    <w:tmpl w:val="369670C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9973DB"/>
    <w:multiLevelType w:val="hybridMultilevel"/>
    <w:tmpl w:val="D1F8C27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6D38DF"/>
    <w:multiLevelType w:val="hybridMultilevel"/>
    <w:tmpl w:val="E4B221A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0C0793"/>
    <w:multiLevelType w:val="hybridMultilevel"/>
    <w:tmpl w:val="823CA45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E50416B"/>
    <w:multiLevelType w:val="hybridMultilevel"/>
    <w:tmpl w:val="D6B6BF0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737848"/>
    <w:multiLevelType w:val="hybridMultilevel"/>
    <w:tmpl w:val="51823F7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961F59"/>
    <w:multiLevelType w:val="hybridMultilevel"/>
    <w:tmpl w:val="92F4FCD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04B4CF4"/>
    <w:multiLevelType w:val="hybridMultilevel"/>
    <w:tmpl w:val="C7A0E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3C5C45"/>
    <w:multiLevelType w:val="hybridMultilevel"/>
    <w:tmpl w:val="10BA173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9E7A63"/>
    <w:multiLevelType w:val="hybridMultilevel"/>
    <w:tmpl w:val="DF80D75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7303542"/>
    <w:multiLevelType w:val="hybridMultilevel"/>
    <w:tmpl w:val="CA68A6F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BEC5F0D"/>
    <w:multiLevelType w:val="hybridMultilevel"/>
    <w:tmpl w:val="A2AAE60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D57588E"/>
    <w:multiLevelType w:val="hybridMultilevel"/>
    <w:tmpl w:val="FBF80E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E4E4D17"/>
    <w:multiLevelType w:val="hybridMultilevel"/>
    <w:tmpl w:val="7004EA8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62"/>
  </w:num>
  <w:num w:numId="4">
    <w:abstractNumId w:val="2"/>
  </w:num>
  <w:num w:numId="5">
    <w:abstractNumId w:val="47"/>
  </w:num>
  <w:num w:numId="6">
    <w:abstractNumId w:val="43"/>
  </w:num>
  <w:num w:numId="7">
    <w:abstractNumId w:val="65"/>
  </w:num>
  <w:num w:numId="8">
    <w:abstractNumId w:val="52"/>
  </w:num>
  <w:num w:numId="9">
    <w:abstractNumId w:val="51"/>
  </w:num>
  <w:num w:numId="10">
    <w:abstractNumId w:val="70"/>
  </w:num>
  <w:num w:numId="11">
    <w:abstractNumId w:val="49"/>
  </w:num>
  <w:num w:numId="12">
    <w:abstractNumId w:val="18"/>
  </w:num>
  <w:num w:numId="13">
    <w:abstractNumId w:val="7"/>
  </w:num>
  <w:num w:numId="14">
    <w:abstractNumId w:val="8"/>
  </w:num>
  <w:num w:numId="15">
    <w:abstractNumId w:val="37"/>
  </w:num>
  <w:num w:numId="16">
    <w:abstractNumId w:val="57"/>
  </w:num>
  <w:num w:numId="17">
    <w:abstractNumId w:val="14"/>
  </w:num>
  <w:num w:numId="18">
    <w:abstractNumId w:val="29"/>
  </w:num>
  <w:num w:numId="19">
    <w:abstractNumId w:val="40"/>
  </w:num>
  <w:num w:numId="20">
    <w:abstractNumId w:val="4"/>
  </w:num>
  <w:num w:numId="21">
    <w:abstractNumId w:val="67"/>
  </w:num>
  <w:num w:numId="22">
    <w:abstractNumId w:val="45"/>
  </w:num>
  <w:num w:numId="23">
    <w:abstractNumId w:val="36"/>
  </w:num>
  <w:num w:numId="24">
    <w:abstractNumId w:val="61"/>
  </w:num>
  <w:num w:numId="25">
    <w:abstractNumId w:val="53"/>
  </w:num>
  <w:num w:numId="26">
    <w:abstractNumId w:val="59"/>
  </w:num>
  <w:num w:numId="27">
    <w:abstractNumId w:val="31"/>
  </w:num>
  <w:num w:numId="28">
    <w:abstractNumId w:val="58"/>
  </w:num>
  <w:num w:numId="29">
    <w:abstractNumId w:val="33"/>
  </w:num>
  <w:num w:numId="30">
    <w:abstractNumId w:val="10"/>
  </w:num>
  <w:num w:numId="31">
    <w:abstractNumId w:val="23"/>
  </w:num>
  <w:num w:numId="32">
    <w:abstractNumId w:val="68"/>
  </w:num>
  <w:num w:numId="33">
    <w:abstractNumId w:val="19"/>
  </w:num>
  <w:num w:numId="34">
    <w:abstractNumId w:val="21"/>
  </w:num>
  <w:num w:numId="35">
    <w:abstractNumId w:val="30"/>
  </w:num>
  <w:num w:numId="36">
    <w:abstractNumId w:val="42"/>
  </w:num>
  <w:num w:numId="37">
    <w:abstractNumId w:val="24"/>
  </w:num>
  <w:num w:numId="38">
    <w:abstractNumId w:val="32"/>
  </w:num>
  <w:num w:numId="39">
    <w:abstractNumId w:val="34"/>
  </w:num>
  <w:num w:numId="40">
    <w:abstractNumId w:val="5"/>
  </w:num>
  <w:num w:numId="41">
    <w:abstractNumId w:val="0"/>
  </w:num>
  <w:num w:numId="42">
    <w:abstractNumId w:val="66"/>
  </w:num>
  <w:num w:numId="43">
    <w:abstractNumId w:val="1"/>
  </w:num>
  <w:num w:numId="44">
    <w:abstractNumId w:val="71"/>
  </w:num>
  <w:num w:numId="45">
    <w:abstractNumId w:val="69"/>
  </w:num>
  <w:num w:numId="46">
    <w:abstractNumId w:val="55"/>
  </w:num>
  <w:num w:numId="47">
    <w:abstractNumId w:val="16"/>
  </w:num>
  <w:num w:numId="48">
    <w:abstractNumId w:val="11"/>
  </w:num>
  <w:num w:numId="49">
    <w:abstractNumId w:val="41"/>
  </w:num>
  <w:num w:numId="50">
    <w:abstractNumId w:val="38"/>
  </w:num>
  <w:num w:numId="51">
    <w:abstractNumId w:val="12"/>
  </w:num>
  <w:num w:numId="52">
    <w:abstractNumId w:val="72"/>
  </w:num>
  <w:num w:numId="53">
    <w:abstractNumId w:val="35"/>
  </w:num>
  <w:num w:numId="54">
    <w:abstractNumId w:val="64"/>
  </w:num>
  <w:num w:numId="55">
    <w:abstractNumId w:val="26"/>
  </w:num>
  <w:num w:numId="56">
    <w:abstractNumId w:val="13"/>
  </w:num>
  <w:num w:numId="57">
    <w:abstractNumId w:val="17"/>
  </w:num>
  <w:num w:numId="58">
    <w:abstractNumId w:val="39"/>
  </w:num>
  <w:num w:numId="59">
    <w:abstractNumId w:val="25"/>
  </w:num>
  <w:num w:numId="60">
    <w:abstractNumId w:val="3"/>
  </w:num>
  <w:num w:numId="61">
    <w:abstractNumId w:val="50"/>
  </w:num>
  <w:num w:numId="62">
    <w:abstractNumId w:val="46"/>
  </w:num>
  <w:num w:numId="63">
    <w:abstractNumId w:val="54"/>
  </w:num>
  <w:num w:numId="64">
    <w:abstractNumId w:val="20"/>
  </w:num>
  <w:num w:numId="65">
    <w:abstractNumId w:val="60"/>
  </w:num>
  <w:num w:numId="66">
    <w:abstractNumId w:val="63"/>
  </w:num>
  <w:num w:numId="67">
    <w:abstractNumId w:val="48"/>
  </w:num>
  <w:num w:numId="68">
    <w:abstractNumId w:val="15"/>
  </w:num>
  <w:num w:numId="69">
    <w:abstractNumId w:val="22"/>
  </w:num>
  <w:num w:numId="70">
    <w:abstractNumId w:val="56"/>
  </w:num>
  <w:num w:numId="71">
    <w:abstractNumId w:val="9"/>
  </w:num>
  <w:num w:numId="72">
    <w:abstractNumId w:val="6"/>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CBD"/>
    <w:rsid w:val="00082CBD"/>
    <w:rsid w:val="0008488E"/>
    <w:rsid w:val="00086E4F"/>
    <w:rsid w:val="000E09C3"/>
    <w:rsid w:val="001324D6"/>
    <w:rsid w:val="00175B7B"/>
    <w:rsid w:val="0017671F"/>
    <w:rsid w:val="00247B0F"/>
    <w:rsid w:val="0026450A"/>
    <w:rsid w:val="0026682F"/>
    <w:rsid w:val="00271FCA"/>
    <w:rsid w:val="002968B7"/>
    <w:rsid w:val="00334661"/>
    <w:rsid w:val="003974B7"/>
    <w:rsid w:val="00463012"/>
    <w:rsid w:val="004D24DA"/>
    <w:rsid w:val="00506E46"/>
    <w:rsid w:val="00576997"/>
    <w:rsid w:val="005871E6"/>
    <w:rsid w:val="0059643A"/>
    <w:rsid w:val="005C7192"/>
    <w:rsid w:val="006067C6"/>
    <w:rsid w:val="00607139"/>
    <w:rsid w:val="00612511"/>
    <w:rsid w:val="006448E4"/>
    <w:rsid w:val="00764590"/>
    <w:rsid w:val="0081517E"/>
    <w:rsid w:val="0083127C"/>
    <w:rsid w:val="0084696E"/>
    <w:rsid w:val="00892AD3"/>
    <w:rsid w:val="008E0990"/>
    <w:rsid w:val="00923BF9"/>
    <w:rsid w:val="00940D8D"/>
    <w:rsid w:val="00945217"/>
    <w:rsid w:val="00977A07"/>
    <w:rsid w:val="009A21D3"/>
    <w:rsid w:val="009E5B9D"/>
    <w:rsid w:val="00A37C53"/>
    <w:rsid w:val="00AD6E1B"/>
    <w:rsid w:val="00B8727C"/>
    <w:rsid w:val="00C60C94"/>
    <w:rsid w:val="00CF08E6"/>
    <w:rsid w:val="00D33FCB"/>
    <w:rsid w:val="00D4047E"/>
    <w:rsid w:val="00DF147A"/>
    <w:rsid w:val="00E516BE"/>
    <w:rsid w:val="00EC10DA"/>
    <w:rsid w:val="00EE1DFB"/>
    <w:rsid w:val="00EF3BEC"/>
    <w:rsid w:val="00F818EB"/>
    <w:rsid w:val="00F91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8D2D5B-2683-40E2-A14A-1317DE54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488E"/>
    <w:pPr>
      <w:spacing w:after="200" w:line="276" w:lineRule="auto"/>
    </w:pPr>
    <w:rPr>
      <w:sz w:val="22"/>
      <w:szCs w:val="22"/>
      <w:lang w:eastAsia="en-US"/>
    </w:rPr>
  </w:style>
  <w:style w:type="paragraph" w:styleId="Nagwek1">
    <w:name w:val="heading 1"/>
    <w:basedOn w:val="Normalny"/>
    <w:next w:val="Normalny"/>
    <w:link w:val="Nagwek1Znak"/>
    <w:uiPriority w:val="9"/>
    <w:qFormat/>
    <w:rsid w:val="00892AD3"/>
    <w:pPr>
      <w:keepNext/>
      <w:spacing w:before="240" w:after="120"/>
      <w:outlineLvl w:val="0"/>
    </w:pPr>
    <w:rPr>
      <w:rFonts w:ascii="Arial" w:eastAsia="Times New Roman" w:hAnsi="Arial"/>
      <w:b/>
      <w:bCs/>
      <w:kern w:val="32"/>
      <w:sz w:val="24"/>
      <w:szCs w:val="32"/>
    </w:rPr>
  </w:style>
  <w:style w:type="paragraph" w:styleId="Nagwek2">
    <w:name w:val="heading 2"/>
    <w:basedOn w:val="Normalny"/>
    <w:next w:val="Normalny"/>
    <w:link w:val="Nagwek2Znak"/>
    <w:uiPriority w:val="9"/>
    <w:unhideWhenUsed/>
    <w:qFormat/>
    <w:rsid w:val="004D24DA"/>
    <w:pPr>
      <w:keepNext/>
      <w:spacing w:before="240" w:after="120"/>
      <w:outlineLvl w:val="1"/>
    </w:pPr>
    <w:rPr>
      <w:rFonts w:ascii="Arial" w:eastAsia="Times New Roman" w:hAnsi="Arial"/>
      <w:b/>
      <w:bCs/>
      <w:iCs/>
      <w:color w:val="000000"/>
      <w:sz w:val="24"/>
      <w:szCs w:val="28"/>
    </w:rPr>
  </w:style>
  <w:style w:type="paragraph" w:styleId="Nagwek3">
    <w:name w:val="heading 3"/>
    <w:basedOn w:val="Normalny"/>
    <w:next w:val="Normalny"/>
    <w:link w:val="Nagwek3Znak"/>
    <w:uiPriority w:val="9"/>
    <w:unhideWhenUsed/>
    <w:qFormat/>
    <w:rsid w:val="008E0990"/>
    <w:pPr>
      <w:keepNext/>
      <w:spacing w:before="240" w:after="60"/>
      <w:outlineLvl w:val="2"/>
    </w:pPr>
    <w:rPr>
      <w:rFonts w:ascii="Arial" w:eastAsia="Times New Roman" w:hAnsi="Arial"/>
      <w:b/>
      <w:bCs/>
      <w:sz w:val="20"/>
      <w:szCs w:val="26"/>
    </w:rPr>
  </w:style>
  <w:style w:type="paragraph" w:styleId="Nagwek4">
    <w:name w:val="heading 4"/>
    <w:basedOn w:val="Normalny"/>
    <w:next w:val="Normalny"/>
    <w:link w:val="Nagwek4Znak"/>
    <w:uiPriority w:val="9"/>
    <w:unhideWhenUsed/>
    <w:qFormat/>
    <w:rsid w:val="008E0990"/>
    <w:pPr>
      <w:keepNext/>
      <w:spacing w:before="240" w:after="60"/>
      <w:outlineLvl w:val="3"/>
    </w:pPr>
    <w:rPr>
      <w:rFonts w:ascii="Arial" w:eastAsia="Times New Roman" w:hAnsi="Arial"/>
      <w:b/>
      <w:bC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2AD3"/>
    <w:rPr>
      <w:rFonts w:ascii="Arial" w:eastAsia="Times New Roman" w:hAnsi="Arial"/>
      <w:b/>
      <w:bCs/>
      <w:kern w:val="32"/>
      <w:sz w:val="24"/>
      <w:szCs w:val="32"/>
      <w:lang w:eastAsia="en-US"/>
    </w:rPr>
  </w:style>
  <w:style w:type="paragraph" w:customStyle="1" w:styleId="Styl1">
    <w:name w:val="Styl1"/>
    <w:basedOn w:val="Normalny"/>
    <w:qFormat/>
    <w:rsid w:val="00082CBD"/>
    <w:pPr>
      <w:spacing w:before="120" w:after="120"/>
    </w:pPr>
    <w:rPr>
      <w:rFonts w:ascii="Arial" w:hAnsi="Arial" w:cs="Arial"/>
      <w:b/>
      <w:sz w:val="20"/>
      <w:szCs w:val="20"/>
    </w:rPr>
  </w:style>
  <w:style w:type="character" w:customStyle="1" w:styleId="Nagwek2Znak">
    <w:name w:val="Nagłówek 2 Znak"/>
    <w:link w:val="Nagwek2"/>
    <w:uiPriority w:val="9"/>
    <w:rsid w:val="004D24DA"/>
    <w:rPr>
      <w:rFonts w:ascii="Arial" w:eastAsia="Times New Roman" w:hAnsi="Arial"/>
      <w:b/>
      <w:bCs/>
      <w:iCs/>
      <w:color w:val="000000"/>
      <w:sz w:val="24"/>
      <w:szCs w:val="28"/>
      <w:lang w:eastAsia="en-US"/>
    </w:rPr>
  </w:style>
  <w:style w:type="character" w:customStyle="1" w:styleId="Nagwek3Znak">
    <w:name w:val="Nagłówek 3 Znak"/>
    <w:link w:val="Nagwek3"/>
    <w:uiPriority w:val="9"/>
    <w:rsid w:val="008E0990"/>
    <w:rPr>
      <w:rFonts w:ascii="Arial" w:eastAsia="Times New Roman" w:hAnsi="Arial" w:cs="Times New Roman"/>
      <w:b/>
      <w:bCs/>
      <w:szCs w:val="26"/>
      <w:lang w:eastAsia="en-US"/>
    </w:rPr>
  </w:style>
  <w:style w:type="character" w:customStyle="1" w:styleId="Nagwek4Znak">
    <w:name w:val="Nagłówek 4 Znak"/>
    <w:link w:val="Nagwek4"/>
    <w:uiPriority w:val="9"/>
    <w:rsid w:val="008E0990"/>
    <w:rPr>
      <w:rFonts w:ascii="Arial" w:eastAsia="Times New Roman" w:hAnsi="Arial" w:cs="Times New Roman"/>
      <w:b/>
      <w:bCs/>
      <w:szCs w:val="28"/>
      <w:lang w:eastAsia="en-US"/>
    </w:rPr>
  </w:style>
  <w:style w:type="paragraph" w:styleId="Spistreci1">
    <w:name w:val="toc 1"/>
    <w:basedOn w:val="Normalny"/>
    <w:next w:val="Normalny"/>
    <w:autoRedefine/>
    <w:uiPriority w:val="39"/>
    <w:unhideWhenUsed/>
    <w:rsid w:val="004D24DA"/>
    <w:pPr>
      <w:tabs>
        <w:tab w:val="right" w:leader="dot" w:pos="13994"/>
      </w:tabs>
      <w:spacing w:before="120" w:after="120"/>
    </w:pPr>
    <w:rPr>
      <w:rFonts w:cs="Calibri"/>
      <w:b/>
      <w:bCs/>
      <w:caps/>
      <w:sz w:val="20"/>
      <w:szCs w:val="20"/>
    </w:rPr>
  </w:style>
  <w:style w:type="paragraph" w:styleId="Spistreci2">
    <w:name w:val="toc 2"/>
    <w:basedOn w:val="Normalny"/>
    <w:next w:val="Normalny"/>
    <w:autoRedefine/>
    <w:uiPriority w:val="39"/>
    <w:unhideWhenUsed/>
    <w:rsid w:val="00945217"/>
    <w:pPr>
      <w:spacing w:after="0"/>
      <w:ind w:left="220"/>
    </w:pPr>
    <w:rPr>
      <w:rFonts w:cs="Calibri"/>
      <w:smallCaps/>
      <w:sz w:val="20"/>
      <w:szCs w:val="20"/>
    </w:rPr>
  </w:style>
  <w:style w:type="paragraph" w:styleId="Spistreci3">
    <w:name w:val="toc 3"/>
    <w:basedOn w:val="Normalny"/>
    <w:next w:val="Normalny"/>
    <w:autoRedefine/>
    <w:uiPriority w:val="39"/>
    <w:unhideWhenUsed/>
    <w:rsid w:val="00945217"/>
    <w:pPr>
      <w:spacing w:after="0"/>
      <w:ind w:left="440"/>
    </w:pPr>
    <w:rPr>
      <w:rFonts w:cs="Calibri"/>
      <w:i/>
      <w:iCs/>
      <w:sz w:val="20"/>
      <w:szCs w:val="20"/>
    </w:rPr>
  </w:style>
  <w:style w:type="character" w:styleId="Hipercze">
    <w:name w:val="Hyperlink"/>
    <w:uiPriority w:val="99"/>
    <w:unhideWhenUsed/>
    <w:rsid w:val="00945217"/>
    <w:rPr>
      <w:color w:val="0000FF"/>
      <w:u w:val="single"/>
    </w:rPr>
  </w:style>
  <w:style w:type="paragraph" w:styleId="Spistreci4">
    <w:name w:val="toc 4"/>
    <w:basedOn w:val="Normalny"/>
    <w:next w:val="Normalny"/>
    <w:autoRedefine/>
    <w:uiPriority w:val="39"/>
    <w:unhideWhenUsed/>
    <w:rsid w:val="00945217"/>
    <w:pPr>
      <w:spacing w:after="0"/>
      <w:ind w:left="660"/>
    </w:pPr>
    <w:rPr>
      <w:rFonts w:cs="Calibri"/>
      <w:sz w:val="18"/>
      <w:szCs w:val="18"/>
    </w:rPr>
  </w:style>
  <w:style w:type="paragraph" w:styleId="Spistreci5">
    <w:name w:val="toc 5"/>
    <w:basedOn w:val="Normalny"/>
    <w:next w:val="Normalny"/>
    <w:autoRedefine/>
    <w:uiPriority w:val="39"/>
    <w:unhideWhenUsed/>
    <w:rsid w:val="00945217"/>
    <w:pPr>
      <w:spacing w:after="0"/>
      <w:ind w:left="880"/>
    </w:pPr>
    <w:rPr>
      <w:rFonts w:cs="Calibri"/>
      <w:sz w:val="18"/>
      <w:szCs w:val="18"/>
    </w:rPr>
  </w:style>
  <w:style w:type="paragraph" w:styleId="Spistreci6">
    <w:name w:val="toc 6"/>
    <w:basedOn w:val="Normalny"/>
    <w:next w:val="Normalny"/>
    <w:autoRedefine/>
    <w:uiPriority w:val="39"/>
    <w:unhideWhenUsed/>
    <w:rsid w:val="00945217"/>
    <w:pPr>
      <w:spacing w:after="0"/>
      <w:ind w:left="1100"/>
    </w:pPr>
    <w:rPr>
      <w:rFonts w:cs="Calibri"/>
      <w:sz w:val="18"/>
      <w:szCs w:val="18"/>
    </w:rPr>
  </w:style>
  <w:style w:type="paragraph" w:styleId="Spistreci7">
    <w:name w:val="toc 7"/>
    <w:basedOn w:val="Normalny"/>
    <w:next w:val="Normalny"/>
    <w:autoRedefine/>
    <w:uiPriority w:val="39"/>
    <w:unhideWhenUsed/>
    <w:rsid w:val="00945217"/>
    <w:pPr>
      <w:spacing w:after="0"/>
      <w:ind w:left="1320"/>
    </w:pPr>
    <w:rPr>
      <w:rFonts w:cs="Calibri"/>
      <w:sz w:val="18"/>
      <w:szCs w:val="18"/>
    </w:rPr>
  </w:style>
  <w:style w:type="paragraph" w:styleId="Spistreci8">
    <w:name w:val="toc 8"/>
    <w:basedOn w:val="Normalny"/>
    <w:next w:val="Normalny"/>
    <w:autoRedefine/>
    <w:uiPriority w:val="39"/>
    <w:unhideWhenUsed/>
    <w:rsid w:val="00945217"/>
    <w:pPr>
      <w:spacing w:after="0"/>
      <w:ind w:left="1540"/>
    </w:pPr>
    <w:rPr>
      <w:rFonts w:cs="Calibri"/>
      <w:sz w:val="18"/>
      <w:szCs w:val="18"/>
    </w:rPr>
  </w:style>
  <w:style w:type="paragraph" w:styleId="Spistreci9">
    <w:name w:val="toc 9"/>
    <w:basedOn w:val="Normalny"/>
    <w:next w:val="Normalny"/>
    <w:autoRedefine/>
    <w:uiPriority w:val="39"/>
    <w:unhideWhenUsed/>
    <w:rsid w:val="00945217"/>
    <w:pPr>
      <w:spacing w:after="0"/>
      <w:ind w:left="1760"/>
    </w:pPr>
    <w:rPr>
      <w:rFonts w:cs="Calibri"/>
      <w:sz w:val="18"/>
      <w:szCs w:val="18"/>
    </w:rPr>
  </w:style>
  <w:style w:type="paragraph" w:styleId="Nagwek">
    <w:name w:val="header"/>
    <w:basedOn w:val="Normalny"/>
    <w:link w:val="NagwekZnak"/>
    <w:uiPriority w:val="99"/>
    <w:unhideWhenUsed/>
    <w:rsid w:val="00945217"/>
    <w:pPr>
      <w:tabs>
        <w:tab w:val="center" w:pos="4536"/>
        <w:tab w:val="right" w:pos="9072"/>
      </w:tabs>
    </w:pPr>
  </w:style>
  <w:style w:type="character" w:customStyle="1" w:styleId="NagwekZnak">
    <w:name w:val="Nagłówek Znak"/>
    <w:link w:val="Nagwek"/>
    <w:uiPriority w:val="99"/>
    <w:rsid w:val="00945217"/>
    <w:rPr>
      <w:sz w:val="22"/>
      <w:szCs w:val="22"/>
      <w:lang w:eastAsia="en-US"/>
    </w:rPr>
  </w:style>
  <w:style w:type="paragraph" w:styleId="Stopka">
    <w:name w:val="footer"/>
    <w:basedOn w:val="Normalny"/>
    <w:link w:val="StopkaZnak"/>
    <w:uiPriority w:val="99"/>
    <w:unhideWhenUsed/>
    <w:rsid w:val="00945217"/>
    <w:pPr>
      <w:tabs>
        <w:tab w:val="center" w:pos="4536"/>
        <w:tab w:val="right" w:pos="9072"/>
      </w:tabs>
    </w:pPr>
  </w:style>
  <w:style w:type="character" w:customStyle="1" w:styleId="StopkaZnak">
    <w:name w:val="Stopka Znak"/>
    <w:link w:val="Stopka"/>
    <w:uiPriority w:val="99"/>
    <w:rsid w:val="00945217"/>
    <w:rPr>
      <w:sz w:val="22"/>
      <w:szCs w:val="22"/>
      <w:lang w:eastAsia="en-US"/>
    </w:rPr>
  </w:style>
  <w:style w:type="paragraph" w:styleId="Tekstprzypisudolnego">
    <w:name w:val="footnote text"/>
    <w:basedOn w:val="Normalny"/>
    <w:link w:val="TekstprzypisudolnegoZnak"/>
    <w:semiHidden/>
    <w:unhideWhenUsed/>
    <w:rsid w:val="00EC10DA"/>
    <w:pPr>
      <w:spacing w:before="120" w:after="120"/>
      <w:jc w:val="both"/>
    </w:pPr>
    <w:rPr>
      <w:rFonts w:eastAsia="MS Mincho"/>
      <w:sz w:val="20"/>
      <w:szCs w:val="20"/>
      <w:lang w:val="x-none" w:eastAsia="x-none"/>
    </w:rPr>
  </w:style>
  <w:style w:type="character" w:customStyle="1" w:styleId="TekstprzypisudolnegoZnak">
    <w:name w:val="Tekst przypisu dolnego Znak"/>
    <w:link w:val="Tekstprzypisudolnego"/>
    <w:semiHidden/>
    <w:rsid w:val="00EC10DA"/>
    <w:rPr>
      <w:rFonts w:eastAsia="MS Mincho"/>
      <w:lang w:val="x-none" w:eastAsia="x-none"/>
    </w:rPr>
  </w:style>
  <w:style w:type="character" w:styleId="Odwoanieprzypisudolnego">
    <w:name w:val="footnote reference"/>
    <w:uiPriority w:val="99"/>
    <w:semiHidden/>
    <w:unhideWhenUsed/>
    <w:rsid w:val="00EC10DA"/>
    <w:rPr>
      <w:vertAlign w:val="superscript"/>
    </w:rPr>
  </w:style>
  <w:style w:type="character" w:styleId="Pogrubienie">
    <w:name w:val="Strong"/>
    <w:aliases w:val="wyr_w_programie"/>
    <w:uiPriority w:val="22"/>
    <w:qFormat/>
    <w:rsid w:val="00EC10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iegarniatechniczna.com.pl/manufacturer/wydawnictwo-naukowe-pw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iegarniatechniczna.com.pl/manufacturer/wydawnictwo-naukowe-pw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8A875-1952-4F75-B609-DCB665DC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207</Pages>
  <Words>48150</Words>
  <Characters>288905</Characters>
  <Application>Microsoft Office Word</Application>
  <DocSecurity>0</DocSecurity>
  <Lines>2407</Lines>
  <Paragraphs>672</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PLAN NAUCZANIA ZAWODU</vt:lpstr>
      <vt:lpstr>WSTĘP DO PROGRAMU</vt:lpstr>
      <vt:lpstr>    Opis zawodu</vt:lpstr>
      <vt:lpstr>    Charakterystyka programu</vt:lpstr>
      <vt:lpstr>    Założenia programowe</vt:lpstr>
      <vt:lpstr>CELE KIERUNKOWE ZAWODU </vt:lpstr>
      <vt:lpstr>PROGRAMY NAUCZANIA DLA POSZCZEGÓLNYCH PRZEDMIOTÓW </vt:lpstr>
      <vt:lpstr>    Kwalifikacja BUD.12. Wykonywanie robót murarskich i tynkarskich</vt:lpstr>
      <vt:lpstr>    BUDOWNICTWO OGÓLNE</vt:lpstr>
      <vt:lpstr>    RYSUNEK TECHNICZNY BUDOWLANY </vt:lpstr>
      <vt:lpstr>    TECHNOLOGIA ROBÓT MURARSKICH I TYNKARSKICH</vt:lpstr>
      <vt:lpstr>    ROBOTY MURARSKO-TYNKARSKIE zajęcia praktyczne</vt:lpstr>
    </vt:vector>
  </TitlesOfParts>
  <Company/>
  <LinksUpToDate>false</LinksUpToDate>
  <CharactersWithSpaces>336383</CharactersWithSpaces>
  <SharedDoc>false</SharedDoc>
  <HLinks>
    <vt:vector size="12" baseType="variant">
      <vt:variant>
        <vt:i4>393240</vt:i4>
      </vt:variant>
      <vt:variant>
        <vt:i4>39</vt:i4>
      </vt:variant>
      <vt:variant>
        <vt:i4>0</vt:i4>
      </vt:variant>
      <vt:variant>
        <vt:i4>5</vt:i4>
      </vt:variant>
      <vt:variant>
        <vt:lpwstr>https://www.ksiegarniatechniczna.com.pl/manufacturer/wydawnictwo-naukowe-pwn</vt:lpwstr>
      </vt:variant>
      <vt:variant>
        <vt:lpwstr/>
      </vt:variant>
      <vt:variant>
        <vt:i4>393240</vt:i4>
      </vt:variant>
      <vt:variant>
        <vt:i4>36</vt:i4>
      </vt:variant>
      <vt:variant>
        <vt:i4>0</vt:i4>
      </vt:variant>
      <vt:variant>
        <vt:i4>5</vt:i4>
      </vt:variant>
      <vt:variant>
        <vt:lpwstr>https://www.ksiegarniatechniczna.com.pl/manufacturer/wydawnictwo-naukowe-pwn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Bogdan Kruszakin</cp:lastModifiedBy>
  <cp:revision>7</cp:revision>
  <dcterms:created xsi:type="dcterms:W3CDTF">2019-08-26T14:06:00Z</dcterms:created>
  <dcterms:modified xsi:type="dcterms:W3CDTF">2019-08-27T06:07:00Z</dcterms:modified>
</cp:coreProperties>
</file>