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23" w:rsidRPr="00F4217E" w:rsidRDefault="00641D26" w:rsidP="00820063">
      <w:pPr>
        <w:jc w:val="center"/>
        <w:rPr>
          <w:b/>
          <w:u w:val="single"/>
        </w:rPr>
      </w:pPr>
      <w:bookmarkStart w:id="0" w:name="_GoBack"/>
      <w:bookmarkEnd w:id="0"/>
      <w:r w:rsidRPr="00F4217E">
        <w:rPr>
          <w:b/>
          <w:u w:val="single"/>
        </w:rPr>
        <w:t>Arkusz obserwacji zajęć – kształtowanie kompetencji kluczowych</w:t>
      </w:r>
    </w:p>
    <w:p w:rsidR="00A52388" w:rsidRDefault="001108B8" w:rsidP="00F551FB">
      <w:pPr>
        <w:pStyle w:val="Akapitzlist"/>
        <w:numPr>
          <w:ilvl w:val="0"/>
          <w:numId w:val="2"/>
        </w:numPr>
      </w:pPr>
      <w:r>
        <w:t>Nauczyciel kształtuje umiejętność porozumiewania się w języku ojczystym, tworząc sytuacje, w których uczniowie:</w:t>
      </w:r>
    </w:p>
    <w:p w:rsidR="00EA3887" w:rsidRDefault="00EA3887" w:rsidP="00EA3887">
      <w:pPr>
        <w:pStyle w:val="Akapitzlist"/>
      </w:pPr>
    </w:p>
    <w:p w:rsidR="006C43D6" w:rsidRDefault="00F551FB" w:rsidP="00F551FB">
      <w:pPr>
        <w:pStyle w:val="Akapitzlist"/>
        <w:numPr>
          <w:ilvl w:val="0"/>
          <w:numId w:val="1"/>
        </w:numPr>
      </w:pPr>
      <w:r>
        <w:t xml:space="preserve">skutecznie </w:t>
      </w:r>
      <w:r w:rsidR="006C43D6">
        <w:t>komunikują się ze sobą,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skutecznie komunikują się z nauczycielem,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słuchają ze</w:t>
      </w:r>
      <w:r w:rsidRPr="00026784">
        <w:t xml:space="preserve"> </w:t>
      </w:r>
      <w:r>
        <w:t>zrozumieniem,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czytają ze zrozumieniem,</w:t>
      </w:r>
    </w:p>
    <w:p w:rsidR="006C43D6" w:rsidRDefault="006C43D6" w:rsidP="00F551FB">
      <w:pPr>
        <w:pStyle w:val="Akapitzlist"/>
        <w:numPr>
          <w:ilvl w:val="0"/>
          <w:numId w:val="1"/>
        </w:numPr>
      </w:pPr>
      <w:r>
        <w:t>wyrażają własne myśli, uczucia, opinie (w mowie lub piśmie)</w:t>
      </w:r>
      <w:r w:rsidR="00F551FB">
        <w:t>,</w:t>
      </w:r>
    </w:p>
    <w:p w:rsidR="001108B8" w:rsidRDefault="006C43D6" w:rsidP="00F551FB">
      <w:pPr>
        <w:pStyle w:val="Akapitzlist"/>
        <w:numPr>
          <w:ilvl w:val="0"/>
          <w:numId w:val="1"/>
        </w:numPr>
      </w:pPr>
      <w:r>
        <w:t>interpretują pojęcia</w:t>
      </w:r>
      <w:r w:rsidR="001108B8">
        <w:t xml:space="preserve"> </w:t>
      </w:r>
      <w:r>
        <w:t>i fakty</w:t>
      </w:r>
      <w:r w:rsidR="001108B8">
        <w:t xml:space="preserve"> (</w:t>
      </w:r>
      <w:r>
        <w:t>w mowie lub piśmie)</w:t>
      </w:r>
      <w:r w:rsidR="00F551FB">
        <w:t>.</w:t>
      </w:r>
    </w:p>
    <w:p w:rsidR="00F551FB" w:rsidRDefault="00F551FB" w:rsidP="00F551FB">
      <w:pPr>
        <w:pStyle w:val="Akapitzlist"/>
      </w:pPr>
    </w:p>
    <w:p w:rsidR="00F551FB" w:rsidRDefault="00F551FB" w:rsidP="00F551FB">
      <w:pPr>
        <w:pStyle w:val="Akapitzlist"/>
        <w:numPr>
          <w:ilvl w:val="0"/>
          <w:numId w:val="2"/>
        </w:numPr>
      </w:pPr>
      <w:r>
        <w:t>Nauczyciel kształtuje umiejętność porozumiewania się w języku obcym, tworząc sytuacje, w których uczniowie:</w:t>
      </w:r>
    </w:p>
    <w:p w:rsidR="00EA3887" w:rsidRDefault="00EA3887" w:rsidP="00EA3887">
      <w:pPr>
        <w:pStyle w:val="Akapitzlist"/>
      </w:pP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skutecznie komunikują się ze sobą,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skutecznie komunikują się z nauczycielem,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słuchają ze</w:t>
      </w:r>
      <w:r w:rsidRPr="00026784">
        <w:t xml:space="preserve"> </w:t>
      </w:r>
      <w:r>
        <w:t>zrozumieniem,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czytają ze zrozumieniem,</w:t>
      </w:r>
    </w:p>
    <w:p w:rsidR="00F551FB" w:rsidRDefault="00F551FB" w:rsidP="00F551FB">
      <w:pPr>
        <w:pStyle w:val="Akapitzlist"/>
        <w:numPr>
          <w:ilvl w:val="0"/>
          <w:numId w:val="1"/>
        </w:numPr>
      </w:pPr>
      <w:r>
        <w:t>wyrażają własne myśli, uczucia, opinie (w mowie lub piśmie),</w:t>
      </w:r>
    </w:p>
    <w:p w:rsidR="00E239B9" w:rsidRDefault="00F551FB" w:rsidP="00E239B9">
      <w:pPr>
        <w:pStyle w:val="Akapitzlist"/>
        <w:numPr>
          <w:ilvl w:val="0"/>
          <w:numId w:val="1"/>
        </w:numPr>
      </w:pPr>
      <w:r>
        <w:t>interpretują pojęcia i fakty (w mowie lub piśmie).</w:t>
      </w:r>
    </w:p>
    <w:p w:rsidR="00E239B9" w:rsidRDefault="00E239B9" w:rsidP="00E239B9">
      <w:pPr>
        <w:pStyle w:val="Akapitzlist"/>
      </w:pPr>
    </w:p>
    <w:p w:rsidR="00E239B9" w:rsidRDefault="00E239B9" w:rsidP="00E239B9">
      <w:pPr>
        <w:pStyle w:val="Akapitzlist"/>
        <w:numPr>
          <w:ilvl w:val="0"/>
          <w:numId w:val="2"/>
        </w:numPr>
      </w:pPr>
      <w:r>
        <w:t>Na</w:t>
      </w:r>
      <w:r w:rsidR="005401A7">
        <w:t xml:space="preserve">uczyciel kształtuje </w:t>
      </w:r>
      <w:r>
        <w:t xml:space="preserve">kompetencje matematyczne i podstawowe kompetencje naukowo-techniczne, </w:t>
      </w:r>
      <w:r w:rsidRPr="00E239B9">
        <w:t>tworząc sytuacje, w których uczniowie:</w:t>
      </w:r>
    </w:p>
    <w:p w:rsidR="00EA3887" w:rsidRPr="00E239B9" w:rsidRDefault="00EA3887" w:rsidP="00EA3887">
      <w:pPr>
        <w:pStyle w:val="Akapitzlist"/>
      </w:pPr>
    </w:p>
    <w:p w:rsidR="00F551FB" w:rsidRDefault="00E239B9" w:rsidP="00E239B9">
      <w:pPr>
        <w:pStyle w:val="Akapitzlist"/>
        <w:numPr>
          <w:ilvl w:val="0"/>
          <w:numId w:val="3"/>
        </w:numPr>
      </w:pPr>
      <w:r>
        <w:t>liczą,</w:t>
      </w:r>
    </w:p>
    <w:p w:rsidR="00E239B9" w:rsidRDefault="00E239B9" w:rsidP="00E239B9">
      <w:pPr>
        <w:pStyle w:val="Akapitzlist"/>
        <w:numPr>
          <w:ilvl w:val="0"/>
          <w:numId w:val="3"/>
        </w:numPr>
      </w:pPr>
      <w:r>
        <w:t>szacują,</w:t>
      </w:r>
    </w:p>
    <w:p w:rsidR="00E239B9" w:rsidRDefault="00E239B9" w:rsidP="00E239B9">
      <w:pPr>
        <w:pStyle w:val="Akapitzlist"/>
        <w:numPr>
          <w:ilvl w:val="0"/>
          <w:numId w:val="3"/>
        </w:numPr>
      </w:pPr>
      <w:r>
        <w:t>stosują miary,</w:t>
      </w:r>
    </w:p>
    <w:p w:rsidR="00E239B9" w:rsidRDefault="00E239B9" w:rsidP="00E239B9">
      <w:pPr>
        <w:pStyle w:val="Akapitzlist"/>
        <w:numPr>
          <w:ilvl w:val="0"/>
          <w:numId w:val="3"/>
        </w:numPr>
      </w:pPr>
      <w:r>
        <w:t>posługują się terminami i pojęciami matematycznymi,</w:t>
      </w:r>
    </w:p>
    <w:p w:rsidR="00E239B9" w:rsidRDefault="00A97908" w:rsidP="00E239B9">
      <w:pPr>
        <w:pStyle w:val="Akapitzlist"/>
        <w:numPr>
          <w:ilvl w:val="0"/>
          <w:numId w:val="3"/>
        </w:numPr>
      </w:pPr>
      <w:r>
        <w:t>badają, poszukują, dociekają,</w:t>
      </w:r>
    </w:p>
    <w:p w:rsidR="00A97908" w:rsidRDefault="00A97908" w:rsidP="00E239B9">
      <w:pPr>
        <w:pStyle w:val="Akapitzlist"/>
        <w:numPr>
          <w:ilvl w:val="0"/>
          <w:numId w:val="3"/>
        </w:numPr>
      </w:pPr>
      <w:r>
        <w:t>argumentują i formułują wnioski na podstawie dowodów,</w:t>
      </w:r>
    </w:p>
    <w:p w:rsidR="00A97908" w:rsidRDefault="00A97908" w:rsidP="00E239B9">
      <w:pPr>
        <w:pStyle w:val="Akapitzlist"/>
        <w:numPr>
          <w:ilvl w:val="0"/>
          <w:numId w:val="3"/>
        </w:numPr>
      </w:pPr>
      <w:r>
        <w:t>posługują się narz</w:t>
      </w:r>
      <w:r w:rsidR="005401A7">
        <w:t>ędziami i</w:t>
      </w:r>
      <w:r>
        <w:t xml:space="preserve"> </w:t>
      </w:r>
      <w:r w:rsidR="005401A7">
        <w:t>u</w:t>
      </w:r>
      <w:r>
        <w:t>rządzeniami technicznymi dla osiągnięcia celu,</w:t>
      </w:r>
    </w:p>
    <w:p w:rsidR="004A6AB8" w:rsidRDefault="00A97908" w:rsidP="00641D26">
      <w:pPr>
        <w:pStyle w:val="Akapitzlist"/>
        <w:numPr>
          <w:ilvl w:val="0"/>
          <w:numId w:val="3"/>
        </w:numPr>
      </w:pPr>
      <w:r>
        <w:t xml:space="preserve">posługują się danymi naukowymi </w:t>
      </w:r>
      <w:r w:rsidR="004A6AB8">
        <w:t>przy podejmowaniu decyzji,</w:t>
      </w:r>
    </w:p>
    <w:p w:rsidR="004A6AB8" w:rsidRDefault="004A6AB8" w:rsidP="004A6AB8">
      <w:pPr>
        <w:pStyle w:val="Akapitzlist"/>
        <w:numPr>
          <w:ilvl w:val="0"/>
          <w:numId w:val="3"/>
        </w:numPr>
      </w:pPr>
      <w:r>
        <w:t>wykorzystują matematyczne sposoby</w:t>
      </w:r>
      <w:r w:rsidR="00641D26">
        <w:t xml:space="preserve"> myślenia (myślenie logiczne</w:t>
      </w:r>
      <w:r>
        <w:t xml:space="preserve"> i przestrzenne),</w:t>
      </w:r>
    </w:p>
    <w:p w:rsidR="00A97908" w:rsidRDefault="004A6AB8" w:rsidP="004A6AB8">
      <w:pPr>
        <w:pStyle w:val="Akapitzlist"/>
        <w:numPr>
          <w:ilvl w:val="0"/>
          <w:numId w:val="3"/>
        </w:numPr>
      </w:pPr>
      <w:r>
        <w:t xml:space="preserve">stosują matematyczne sposoby </w:t>
      </w:r>
      <w:r w:rsidR="00641D26">
        <w:t>prezentacji (wzory, modele,</w:t>
      </w:r>
      <w:r>
        <w:t xml:space="preserve"> </w:t>
      </w:r>
      <w:r w:rsidR="00641D26">
        <w:t>konstrukty, wykresy, tabele).</w:t>
      </w:r>
    </w:p>
    <w:p w:rsidR="005401A7" w:rsidRDefault="005401A7" w:rsidP="005401A7">
      <w:pPr>
        <w:pStyle w:val="Akapitzlist"/>
      </w:pPr>
    </w:p>
    <w:p w:rsidR="005401A7" w:rsidRDefault="005401A7" w:rsidP="005401A7">
      <w:pPr>
        <w:pStyle w:val="Akapitzlist"/>
        <w:numPr>
          <w:ilvl w:val="0"/>
          <w:numId w:val="2"/>
        </w:numPr>
      </w:pPr>
      <w:r>
        <w:t>Nauczyciel kształtuje kompetencje informatyczne</w:t>
      </w:r>
      <w:r w:rsidR="00641D26">
        <w:t>,</w:t>
      </w:r>
      <w:r>
        <w:t xml:space="preserve"> </w:t>
      </w:r>
      <w:r w:rsidRPr="00E239B9">
        <w:t>tworzą</w:t>
      </w:r>
      <w:r w:rsidR="00290E37">
        <w:t>c sytuacje, w których uczniowie świadomie wykorzystują komputer do:</w:t>
      </w:r>
    </w:p>
    <w:p w:rsidR="00EA3887" w:rsidRDefault="00EA3887" w:rsidP="00EA3887">
      <w:pPr>
        <w:pStyle w:val="Akapitzlist"/>
      </w:pPr>
    </w:p>
    <w:p w:rsidR="00290E37" w:rsidRDefault="00290E37" w:rsidP="00290E37">
      <w:pPr>
        <w:pStyle w:val="Akapitzlist"/>
        <w:numPr>
          <w:ilvl w:val="0"/>
          <w:numId w:val="4"/>
        </w:numPr>
      </w:pPr>
      <w:r>
        <w:t>poszukiwania i gromadzenia informacji,</w:t>
      </w:r>
    </w:p>
    <w:p w:rsidR="00290E37" w:rsidRDefault="00290E37" w:rsidP="00290E37">
      <w:pPr>
        <w:pStyle w:val="Akapitzlist"/>
        <w:numPr>
          <w:ilvl w:val="0"/>
          <w:numId w:val="4"/>
        </w:numPr>
      </w:pPr>
      <w:r>
        <w:t>przetwarzania informacji oraz ich wykorzystywania w krytyczny i systematyczny sposób,</w:t>
      </w:r>
    </w:p>
    <w:p w:rsidR="00290E37" w:rsidRDefault="00290E37" w:rsidP="00290E37">
      <w:pPr>
        <w:pStyle w:val="Akapitzlist"/>
        <w:numPr>
          <w:ilvl w:val="0"/>
          <w:numId w:val="4"/>
        </w:numPr>
      </w:pPr>
      <w:r>
        <w:t xml:space="preserve">tworzenia, prezentowania i rozumienia złożonych informacji, </w:t>
      </w:r>
    </w:p>
    <w:p w:rsidR="00290E37" w:rsidRDefault="00290E37" w:rsidP="00290E37">
      <w:pPr>
        <w:pStyle w:val="Akapitzlist"/>
        <w:numPr>
          <w:ilvl w:val="0"/>
          <w:numId w:val="4"/>
        </w:numPr>
      </w:pPr>
      <w:r>
        <w:t>wyszukiwania</w:t>
      </w:r>
      <w:r w:rsidRPr="00290E37">
        <w:t xml:space="preserve"> </w:t>
      </w:r>
      <w:r>
        <w:t>usług oferowanych w Internecie i korzystania z nich,</w:t>
      </w:r>
    </w:p>
    <w:p w:rsidR="005401A7" w:rsidRDefault="00F85AE1" w:rsidP="00F85AE1">
      <w:pPr>
        <w:pStyle w:val="Akapitzlist"/>
        <w:numPr>
          <w:ilvl w:val="0"/>
          <w:numId w:val="4"/>
        </w:numPr>
      </w:pPr>
      <w:r>
        <w:t>odpowiedzialnego komunikowania się z innymi poprzez udział w społecznościach i sieciach.</w:t>
      </w:r>
    </w:p>
    <w:p w:rsidR="00D2134C" w:rsidRDefault="00D2134C" w:rsidP="00D2134C">
      <w:pPr>
        <w:pStyle w:val="Akapitzlist"/>
      </w:pPr>
    </w:p>
    <w:p w:rsidR="00641D26" w:rsidRDefault="00641D26" w:rsidP="00641D26">
      <w:pPr>
        <w:pStyle w:val="Akapitzlist"/>
        <w:numPr>
          <w:ilvl w:val="0"/>
          <w:numId w:val="2"/>
        </w:numPr>
      </w:pPr>
      <w:r>
        <w:lastRenderedPageBreak/>
        <w:t xml:space="preserve">Nauczyciel kształtuje umiejętność uczenia się, </w:t>
      </w:r>
      <w:r w:rsidRPr="00E239B9">
        <w:t>tworzą</w:t>
      </w:r>
      <w:r>
        <w:t>c sytuacje, w których uczniowie</w:t>
      </w:r>
      <w:r w:rsidR="00D2134C">
        <w:t>:</w:t>
      </w:r>
    </w:p>
    <w:p w:rsidR="00E52C2F" w:rsidRDefault="00E52C2F" w:rsidP="00E52C2F">
      <w:pPr>
        <w:pStyle w:val="Akapitzlist"/>
      </w:pPr>
    </w:p>
    <w:p w:rsidR="00D2134C" w:rsidRDefault="004301A0" w:rsidP="00D2134C">
      <w:pPr>
        <w:pStyle w:val="Akapitzlist"/>
        <w:numPr>
          <w:ilvl w:val="0"/>
          <w:numId w:val="5"/>
        </w:numPr>
      </w:pPr>
      <w:r>
        <w:t>samodzielnie docierają do informacji, przetwarzają i przyswajają je,</w:t>
      </w:r>
    </w:p>
    <w:p w:rsidR="004301A0" w:rsidRDefault="003D552E" w:rsidP="00D2134C">
      <w:pPr>
        <w:pStyle w:val="Akapitzlist"/>
        <w:numPr>
          <w:ilvl w:val="0"/>
          <w:numId w:val="5"/>
        </w:numPr>
      </w:pPr>
      <w:r>
        <w:t>organizują własny proces uczenia się,</w:t>
      </w:r>
    </w:p>
    <w:p w:rsidR="003D552E" w:rsidRDefault="003D552E" w:rsidP="00D2134C">
      <w:pPr>
        <w:pStyle w:val="Akapitzlist"/>
        <w:numPr>
          <w:ilvl w:val="0"/>
          <w:numId w:val="5"/>
        </w:numPr>
      </w:pPr>
      <w:r>
        <w:t>zarządzają czasem,</w:t>
      </w:r>
    </w:p>
    <w:p w:rsidR="003D552E" w:rsidRDefault="003D552E" w:rsidP="00D2134C">
      <w:pPr>
        <w:pStyle w:val="Akapitzlist"/>
        <w:numPr>
          <w:ilvl w:val="0"/>
          <w:numId w:val="5"/>
        </w:numPr>
      </w:pPr>
      <w:r>
        <w:t>czerpią z doświadczenia i wiedzy innych,</w:t>
      </w:r>
    </w:p>
    <w:p w:rsidR="003D552E" w:rsidRDefault="003D552E" w:rsidP="00D2134C">
      <w:pPr>
        <w:pStyle w:val="Akapitzlist"/>
        <w:numPr>
          <w:ilvl w:val="0"/>
          <w:numId w:val="5"/>
        </w:numPr>
      </w:pPr>
      <w:r>
        <w:t>dzielą się nabytą wiedzą i umiejętnościami,</w:t>
      </w:r>
    </w:p>
    <w:p w:rsidR="003D552E" w:rsidRDefault="003F28EA" w:rsidP="00D2134C">
      <w:pPr>
        <w:pStyle w:val="Akapitzlist"/>
        <w:numPr>
          <w:ilvl w:val="0"/>
          <w:numId w:val="5"/>
        </w:numPr>
      </w:pPr>
      <w:r>
        <w:t>oceniają swoją pracę,</w:t>
      </w:r>
    </w:p>
    <w:p w:rsidR="003F28EA" w:rsidRDefault="003F28EA" w:rsidP="00D2134C">
      <w:pPr>
        <w:pStyle w:val="Akapitzlist"/>
        <w:numPr>
          <w:ilvl w:val="0"/>
          <w:numId w:val="5"/>
        </w:numPr>
      </w:pPr>
      <w:r>
        <w:t>w razie potrzeby szukają rady i wsparcia,</w:t>
      </w:r>
    </w:p>
    <w:p w:rsidR="003F28EA" w:rsidRDefault="003F28EA" w:rsidP="00D2134C">
      <w:pPr>
        <w:pStyle w:val="Akapitzlist"/>
        <w:numPr>
          <w:ilvl w:val="0"/>
          <w:numId w:val="5"/>
        </w:numPr>
      </w:pPr>
      <w:r>
        <w:t>identyfikują swoje mocne i słabe strony,</w:t>
      </w:r>
    </w:p>
    <w:p w:rsidR="00E52C2F" w:rsidRDefault="00E52C2F" w:rsidP="00D2134C">
      <w:pPr>
        <w:pStyle w:val="Akapitzlist"/>
        <w:numPr>
          <w:ilvl w:val="0"/>
          <w:numId w:val="5"/>
        </w:numPr>
      </w:pPr>
      <w:r>
        <w:t>wykorzystują dotychczasowe doświadczenia w uczeniu się.</w:t>
      </w:r>
    </w:p>
    <w:p w:rsidR="00FF51E7" w:rsidRDefault="00FF51E7" w:rsidP="00FF51E7">
      <w:pPr>
        <w:pStyle w:val="Akapitzlist"/>
      </w:pPr>
    </w:p>
    <w:p w:rsidR="00820063" w:rsidRDefault="00820063" w:rsidP="00820063">
      <w:pPr>
        <w:pStyle w:val="Akapitzlist"/>
        <w:numPr>
          <w:ilvl w:val="0"/>
          <w:numId w:val="2"/>
        </w:numPr>
      </w:pPr>
      <w:r>
        <w:t xml:space="preserve">Nauczyciel kształtuje kompetencje społeczne i obywatelskie, </w:t>
      </w:r>
      <w:r w:rsidRPr="00E239B9">
        <w:t>tworzą</w:t>
      </w:r>
      <w:r>
        <w:t>c sytuacje, w których uczniowie:</w:t>
      </w:r>
    </w:p>
    <w:p w:rsidR="00E23164" w:rsidRDefault="00E23164" w:rsidP="00E23164">
      <w:pPr>
        <w:pStyle w:val="Akapitzlist"/>
      </w:pPr>
    </w:p>
    <w:p w:rsidR="006A476C" w:rsidRDefault="0067116C" w:rsidP="006A476C">
      <w:pPr>
        <w:pStyle w:val="Akapitzlist"/>
        <w:numPr>
          <w:ilvl w:val="0"/>
          <w:numId w:val="6"/>
        </w:numPr>
      </w:pPr>
      <w:r>
        <w:t>uczą</w:t>
      </w:r>
      <w:r w:rsidR="006A476C">
        <w:t xml:space="preserve"> </w:t>
      </w:r>
      <w:r>
        <w:t>się tolerancji i poszanowania</w:t>
      </w:r>
      <w:r w:rsidR="006A476C">
        <w:t xml:space="preserve"> dla odmienności,</w:t>
      </w:r>
    </w:p>
    <w:p w:rsidR="0067116C" w:rsidRDefault="0067116C" w:rsidP="0067116C">
      <w:pPr>
        <w:pStyle w:val="Akapitzlist"/>
        <w:numPr>
          <w:ilvl w:val="0"/>
          <w:numId w:val="6"/>
        </w:numPr>
      </w:pPr>
      <w:r>
        <w:t>wykazują gotowość do poszanowania wartości i prywatności innych osób,</w:t>
      </w:r>
    </w:p>
    <w:p w:rsidR="006A476C" w:rsidRDefault="006A476C" w:rsidP="0067116C">
      <w:pPr>
        <w:pStyle w:val="Akapitzlist"/>
        <w:numPr>
          <w:ilvl w:val="0"/>
          <w:numId w:val="6"/>
        </w:numPr>
      </w:pPr>
      <w:r>
        <w:t>wyrażają i rozumieją różne punkty widzenia,</w:t>
      </w:r>
    </w:p>
    <w:p w:rsidR="006A476C" w:rsidRDefault="006A476C" w:rsidP="006A476C">
      <w:pPr>
        <w:pStyle w:val="Akapitzlist"/>
        <w:numPr>
          <w:ilvl w:val="0"/>
          <w:numId w:val="6"/>
        </w:numPr>
      </w:pPr>
      <w:r>
        <w:t>negocjują i rozwiązują konflikty w sposób pokojowy,</w:t>
      </w:r>
    </w:p>
    <w:p w:rsidR="006A476C" w:rsidRDefault="006A476C" w:rsidP="006A476C">
      <w:pPr>
        <w:pStyle w:val="Akapitzlist"/>
        <w:numPr>
          <w:ilvl w:val="0"/>
          <w:numId w:val="6"/>
        </w:numPr>
      </w:pPr>
      <w:r>
        <w:t>nabywają umiejętności radzenia sobie ze stresem i frustracją,</w:t>
      </w:r>
    </w:p>
    <w:p w:rsidR="006A476C" w:rsidRDefault="006A476C" w:rsidP="006A476C">
      <w:pPr>
        <w:pStyle w:val="Akapitzlist"/>
        <w:numPr>
          <w:ilvl w:val="0"/>
          <w:numId w:val="6"/>
        </w:numPr>
      </w:pPr>
      <w:r>
        <w:t>wykazują się empatią,</w:t>
      </w:r>
    </w:p>
    <w:p w:rsidR="006A476C" w:rsidRDefault="00FF63AC" w:rsidP="006A476C">
      <w:pPr>
        <w:pStyle w:val="Akapitzlist"/>
        <w:numPr>
          <w:ilvl w:val="0"/>
          <w:numId w:val="6"/>
        </w:numPr>
      </w:pPr>
      <w:r>
        <w:t>wypracowują i osiągają kompromis,</w:t>
      </w:r>
    </w:p>
    <w:p w:rsidR="0067116C" w:rsidRDefault="0067116C" w:rsidP="0067116C">
      <w:pPr>
        <w:pStyle w:val="Akapitzlist"/>
        <w:numPr>
          <w:ilvl w:val="0"/>
          <w:numId w:val="6"/>
        </w:numPr>
      </w:pPr>
      <w:r>
        <w:t>wykazują się poczuciem obowiązku,</w:t>
      </w:r>
    </w:p>
    <w:p w:rsidR="006A476C" w:rsidRDefault="006A476C" w:rsidP="006A476C">
      <w:pPr>
        <w:pStyle w:val="Akapitzlist"/>
        <w:numPr>
          <w:ilvl w:val="0"/>
          <w:numId w:val="6"/>
        </w:numPr>
      </w:pPr>
      <w:r>
        <w:t xml:space="preserve">uczestniczą </w:t>
      </w:r>
      <w:r w:rsidR="00FF63AC">
        <w:t>w życiu publicznym,</w:t>
      </w:r>
    </w:p>
    <w:p w:rsidR="00FF63AC" w:rsidRDefault="00FF63AC" w:rsidP="0067116C">
      <w:pPr>
        <w:pStyle w:val="Akapitzlist"/>
        <w:numPr>
          <w:ilvl w:val="0"/>
          <w:numId w:val="6"/>
        </w:numPr>
      </w:pPr>
      <w:r>
        <w:t>budują poczucie tożsamości lokalnej, region</w:t>
      </w:r>
      <w:r w:rsidR="0067116C">
        <w:t>alnej, państwowej, europejskiej.</w:t>
      </w:r>
    </w:p>
    <w:p w:rsidR="00820063" w:rsidRDefault="00820063" w:rsidP="00820063">
      <w:pPr>
        <w:pStyle w:val="Akapitzlist"/>
      </w:pPr>
    </w:p>
    <w:p w:rsidR="00820063" w:rsidRDefault="00820063" w:rsidP="00820063">
      <w:pPr>
        <w:pStyle w:val="Akapitzlist"/>
        <w:numPr>
          <w:ilvl w:val="0"/>
          <w:numId w:val="2"/>
        </w:numPr>
      </w:pPr>
      <w:r>
        <w:t>Nauczyciel kształtuje i</w:t>
      </w:r>
      <w:r w:rsidRPr="00820063">
        <w:t>nicjatywność i przedsiębiorczość</w:t>
      </w:r>
      <w:r>
        <w:t xml:space="preserve">, </w:t>
      </w:r>
      <w:r w:rsidRPr="00E239B9">
        <w:t>tworzą</w:t>
      </w:r>
      <w:r>
        <w:t>c sytuacje, w których uczniowie:</w:t>
      </w:r>
    </w:p>
    <w:p w:rsidR="005C2789" w:rsidRDefault="005C2789" w:rsidP="005C2789">
      <w:pPr>
        <w:pStyle w:val="Akapitzlist"/>
      </w:pPr>
    </w:p>
    <w:p w:rsidR="001334E7" w:rsidRDefault="00CE375A" w:rsidP="00174383">
      <w:pPr>
        <w:pStyle w:val="Akapitzlist"/>
        <w:numPr>
          <w:ilvl w:val="0"/>
          <w:numId w:val="7"/>
        </w:numPr>
      </w:pPr>
      <w:r>
        <w:t>z</w:t>
      </w:r>
      <w:r w:rsidR="009E72E9">
        <w:t xml:space="preserve">głaszają i podejmują własne </w:t>
      </w:r>
      <w:r w:rsidR="00367444">
        <w:t xml:space="preserve">pomysły, </w:t>
      </w:r>
      <w:r w:rsidR="009E72E9">
        <w:t>inicjatywy</w:t>
      </w:r>
      <w:r w:rsidR="00174383">
        <w:t>,</w:t>
      </w:r>
    </w:p>
    <w:p w:rsidR="00367444" w:rsidRDefault="00367444" w:rsidP="00367444">
      <w:pPr>
        <w:pStyle w:val="Akapitzlist"/>
        <w:numPr>
          <w:ilvl w:val="0"/>
          <w:numId w:val="7"/>
        </w:numPr>
      </w:pPr>
      <w:r>
        <w:t>planują i organizują zadania własne, zespołowe,</w:t>
      </w:r>
    </w:p>
    <w:p w:rsidR="00AA25EF" w:rsidRDefault="00AA25EF" w:rsidP="00367444">
      <w:pPr>
        <w:pStyle w:val="Akapitzlist"/>
        <w:numPr>
          <w:ilvl w:val="0"/>
          <w:numId w:val="7"/>
        </w:numPr>
      </w:pPr>
      <w:r>
        <w:t>uczą się kierować pracą grupy,</w:t>
      </w:r>
    </w:p>
    <w:p w:rsidR="006254DE" w:rsidRDefault="00367444" w:rsidP="00174383">
      <w:pPr>
        <w:pStyle w:val="Akapitzlist"/>
        <w:numPr>
          <w:ilvl w:val="0"/>
          <w:numId w:val="7"/>
        </w:numPr>
      </w:pPr>
      <w:r>
        <w:t>aktywnie włączają się w realizację zadań,</w:t>
      </w:r>
    </w:p>
    <w:p w:rsidR="00367444" w:rsidRDefault="00367444" w:rsidP="00174383">
      <w:pPr>
        <w:pStyle w:val="Akapitzlist"/>
        <w:numPr>
          <w:ilvl w:val="0"/>
          <w:numId w:val="7"/>
        </w:numPr>
      </w:pPr>
      <w:r>
        <w:t>podejmują przedsięwzięcia o charakterze społecznym,</w:t>
      </w:r>
    </w:p>
    <w:p w:rsidR="00367444" w:rsidRDefault="00367444" w:rsidP="00174383">
      <w:pPr>
        <w:pStyle w:val="Akapitzlist"/>
        <w:numPr>
          <w:ilvl w:val="0"/>
          <w:numId w:val="7"/>
        </w:numPr>
      </w:pPr>
      <w:r>
        <w:t xml:space="preserve">analizują i oceniają </w:t>
      </w:r>
      <w:r w:rsidR="00AA25EF">
        <w:t>efektywność realizowanych zadań.</w:t>
      </w:r>
    </w:p>
    <w:p w:rsidR="00AA25EF" w:rsidRDefault="00AA25EF" w:rsidP="00AA25EF">
      <w:pPr>
        <w:pStyle w:val="Akapitzlist"/>
      </w:pPr>
    </w:p>
    <w:p w:rsidR="00B6140F" w:rsidRDefault="00AA25EF" w:rsidP="00AA25EF">
      <w:pPr>
        <w:pStyle w:val="Akapitzlist"/>
        <w:numPr>
          <w:ilvl w:val="0"/>
          <w:numId w:val="2"/>
        </w:numPr>
      </w:pPr>
      <w:r w:rsidRPr="00AA25EF">
        <w:t xml:space="preserve">Nauczyciel kształtuje </w:t>
      </w:r>
      <w:r>
        <w:t>świadomość i ekspresję kulturalną</w:t>
      </w:r>
      <w:r w:rsidRPr="00AA25EF">
        <w:t>, tworząc sytuacje, w których uczniowie:</w:t>
      </w:r>
    </w:p>
    <w:p w:rsidR="00AA25EF" w:rsidRDefault="00AA25EF" w:rsidP="00AA25EF">
      <w:pPr>
        <w:pStyle w:val="Akapitzlist"/>
        <w:numPr>
          <w:ilvl w:val="0"/>
          <w:numId w:val="8"/>
        </w:numPr>
      </w:pPr>
      <w:r>
        <w:t>poznają najważniejsze dzieła kultury, w tym współczesnej kultury popularnej,</w:t>
      </w:r>
    </w:p>
    <w:p w:rsidR="00AA25EF" w:rsidRDefault="00AA25EF" w:rsidP="00AA25EF">
      <w:pPr>
        <w:pStyle w:val="Akapitzlist"/>
        <w:numPr>
          <w:ilvl w:val="0"/>
          <w:numId w:val="8"/>
        </w:numPr>
      </w:pPr>
      <w:r>
        <w:t>budują świadomość lokalnego, narodowego i europejskiego dziedzictwa kulturalnego oraz jego miejsca w świecie,</w:t>
      </w:r>
    </w:p>
    <w:p w:rsidR="00AA25EF" w:rsidRDefault="00B35D6D" w:rsidP="00B35D6D">
      <w:pPr>
        <w:pStyle w:val="Akapitzlist"/>
        <w:numPr>
          <w:ilvl w:val="0"/>
          <w:numId w:val="8"/>
        </w:numPr>
      </w:pPr>
      <w:r>
        <w:t>kształtują wrażliwość i uczą się odczuwać przyjemność z odbioru dzieł sztuki</w:t>
      </w:r>
      <w:r w:rsidRPr="00B35D6D">
        <w:t xml:space="preserve"> </w:t>
      </w:r>
      <w:r>
        <w:t>(w tym muzyki, sztuk teatralnych, literatury i sztuk wizualnych),</w:t>
      </w:r>
    </w:p>
    <w:p w:rsidR="00B35D6D" w:rsidRDefault="00B35D6D" w:rsidP="00B35D6D">
      <w:pPr>
        <w:pStyle w:val="Akapitzlist"/>
        <w:numPr>
          <w:ilvl w:val="0"/>
          <w:numId w:val="8"/>
        </w:numPr>
      </w:pPr>
      <w:r>
        <w:t>wyrażają siebie poprzez różnorodne środki z wykorzystaniem wrodzonych zdolności,</w:t>
      </w:r>
    </w:p>
    <w:p w:rsidR="00123F04" w:rsidRDefault="00B35D6D" w:rsidP="00123F04">
      <w:pPr>
        <w:pStyle w:val="Akapitzlist"/>
        <w:numPr>
          <w:ilvl w:val="0"/>
          <w:numId w:val="8"/>
        </w:numPr>
      </w:pPr>
      <w:r>
        <w:t>uczestniczą w życiu kulturalnym.</w:t>
      </w:r>
    </w:p>
    <w:sectPr w:rsidR="00123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55F3"/>
    <w:multiLevelType w:val="hybridMultilevel"/>
    <w:tmpl w:val="3180873C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C6D46"/>
    <w:multiLevelType w:val="hybridMultilevel"/>
    <w:tmpl w:val="B6904F84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D51B5"/>
    <w:multiLevelType w:val="hybridMultilevel"/>
    <w:tmpl w:val="8CC6FA6C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A776C"/>
    <w:multiLevelType w:val="hybridMultilevel"/>
    <w:tmpl w:val="85626154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744A8"/>
    <w:multiLevelType w:val="hybridMultilevel"/>
    <w:tmpl w:val="5FDC1174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63C0A"/>
    <w:multiLevelType w:val="hybridMultilevel"/>
    <w:tmpl w:val="F35C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469DC"/>
    <w:multiLevelType w:val="hybridMultilevel"/>
    <w:tmpl w:val="C4A2F33C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C1CDB"/>
    <w:multiLevelType w:val="hybridMultilevel"/>
    <w:tmpl w:val="664005E8"/>
    <w:lvl w:ilvl="0" w:tplc="4E384C4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8B8"/>
    <w:rsid w:val="00026784"/>
    <w:rsid w:val="000E37CB"/>
    <w:rsid w:val="001108B8"/>
    <w:rsid w:val="00123F04"/>
    <w:rsid w:val="001334E7"/>
    <w:rsid w:val="001546FC"/>
    <w:rsid w:val="00174383"/>
    <w:rsid w:val="00190FD0"/>
    <w:rsid w:val="001B2CCF"/>
    <w:rsid w:val="001E691F"/>
    <w:rsid w:val="00216A2E"/>
    <w:rsid w:val="00290E37"/>
    <w:rsid w:val="00324DF9"/>
    <w:rsid w:val="00367444"/>
    <w:rsid w:val="003D552E"/>
    <w:rsid w:val="003F28EA"/>
    <w:rsid w:val="00403C82"/>
    <w:rsid w:val="00410DFC"/>
    <w:rsid w:val="004301A0"/>
    <w:rsid w:val="00431622"/>
    <w:rsid w:val="00441C10"/>
    <w:rsid w:val="004A6AB8"/>
    <w:rsid w:val="005401A7"/>
    <w:rsid w:val="00556723"/>
    <w:rsid w:val="005A77AF"/>
    <w:rsid w:val="005C2789"/>
    <w:rsid w:val="005F3232"/>
    <w:rsid w:val="006254DE"/>
    <w:rsid w:val="00641D26"/>
    <w:rsid w:val="006642FF"/>
    <w:rsid w:val="0067116C"/>
    <w:rsid w:val="00686548"/>
    <w:rsid w:val="006A476C"/>
    <w:rsid w:val="006C32BC"/>
    <w:rsid w:val="006C43D6"/>
    <w:rsid w:val="006D1621"/>
    <w:rsid w:val="00706B7B"/>
    <w:rsid w:val="0076698A"/>
    <w:rsid w:val="0079799E"/>
    <w:rsid w:val="00820063"/>
    <w:rsid w:val="008C76BC"/>
    <w:rsid w:val="009803D8"/>
    <w:rsid w:val="009E1F07"/>
    <w:rsid w:val="009E72E9"/>
    <w:rsid w:val="00A00069"/>
    <w:rsid w:val="00A37C3D"/>
    <w:rsid w:val="00A52388"/>
    <w:rsid w:val="00A55BF3"/>
    <w:rsid w:val="00A82E18"/>
    <w:rsid w:val="00A97908"/>
    <w:rsid w:val="00AA25EF"/>
    <w:rsid w:val="00AC6883"/>
    <w:rsid w:val="00AC69A6"/>
    <w:rsid w:val="00B35D6D"/>
    <w:rsid w:val="00B6140F"/>
    <w:rsid w:val="00CC0527"/>
    <w:rsid w:val="00CE375A"/>
    <w:rsid w:val="00CE4498"/>
    <w:rsid w:val="00D075D9"/>
    <w:rsid w:val="00D2134C"/>
    <w:rsid w:val="00D340B3"/>
    <w:rsid w:val="00DA79A9"/>
    <w:rsid w:val="00E10BAD"/>
    <w:rsid w:val="00E23164"/>
    <w:rsid w:val="00E239B9"/>
    <w:rsid w:val="00E52C2F"/>
    <w:rsid w:val="00EA3887"/>
    <w:rsid w:val="00EE18BC"/>
    <w:rsid w:val="00F4217E"/>
    <w:rsid w:val="00F551FB"/>
    <w:rsid w:val="00F85AE1"/>
    <w:rsid w:val="00FF51E7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Anna Marciniak</cp:lastModifiedBy>
  <cp:revision>2</cp:revision>
  <dcterms:created xsi:type="dcterms:W3CDTF">2017-04-27T06:29:00Z</dcterms:created>
  <dcterms:modified xsi:type="dcterms:W3CDTF">2017-04-27T06:29:00Z</dcterms:modified>
</cp:coreProperties>
</file>